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DBE51" w14:textId="77777777" w:rsidR="00A23481" w:rsidRPr="00220EA4" w:rsidRDefault="00A23481" w:rsidP="00A23481">
      <w:pPr>
        <w:pStyle w:val="Ttulo1"/>
        <w:rPr>
          <w:rFonts w:cs="Arial"/>
          <w:bCs/>
          <w:sz w:val="22"/>
          <w:szCs w:val="22"/>
        </w:rPr>
      </w:pPr>
      <w:bookmarkStart w:id="0" w:name="_Toc523755196"/>
      <w:bookmarkStart w:id="1" w:name="_Toc48492670"/>
      <w:bookmarkStart w:id="2" w:name="_Toc128762659"/>
      <w:bookmarkStart w:id="3" w:name="_Hlk522718073"/>
      <w:bookmarkStart w:id="4" w:name="_Hlk203026998"/>
      <w:r w:rsidRPr="00220EA4">
        <w:rPr>
          <w:rFonts w:cs="Arial"/>
          <w:bCs/>
          <w:sz w:val="22"/>
          <w:szCs w:val="22"/>
        </w:rPr>
        <w:t>RELACIÓN DE ANEXOS</w:t>
      </w:r>
      <w:bookmarkEnd w:id="0"/>
      <w:bookmarkEnd w:id="1"/>
      <w:bookmarkEnd w:id="2"/>
    </w:p>
    <w:p w14:paraId="71EAF553" w14:textId="77777777" w:rsidR="00196028" w:rsidRPr="005A0A9D" w:rsidRDefault="00196028" w:rsidP="00196028">
      <w:pPr>
        <w:rPr>
          <w:rFonts w:cs="Arial"/>
          <w:sz w:val="22"/>
          <w:szCs w:val="22"/>
          <w:lang w:val="es-ES_tradnl" w:eastAsia="es-ES"/>
        </w:rPr>
      </w:pPr>
    </w:p>
    <w:p w14:paraId="5DD2716E" w14:textId="77777777" w:rsidR="0035042F" w:rsidRPr="005A0A9D" w:rsidRDefault="0035042F" w:rsidP="0035042F">
      <w:pPr>
        <w:rPr>
          <w:rFonts w:cs="Arial"/>
          <w:b/>
          <w:sz w:val="22"/>
          <w:szCs w:val="22"/>
          <w:lang w:val="es-ES_tradnl" w:eastAsia="es-ES"/>
        </w:rPr>
      </w:pPr>
      <w:r w:rsidRPr="005A0A9D">
        <w:rPr>
          <w:rFonts w:cs="Arial"/>
          <w:b/>
          <w:sz w:val="22"/>
          <w:szCs w:val="22"/>
          <w:lang w:val="es-ES_tradnl" w:eastAsia="es-ES"/>
        </w:rPr>
        <w:t xml:space="preserve">Línea de Inversión: </w:t>
      </w:r>
      <w:r w:rsidRPr="005A0A9D">
        <w:rPr>
          <w:rFonts w:cs="Arial"/>
          <w:b/>
          <w:bCs/>
          <w:sz w:val="22"/>
          <w:szCs w:val="22"/>
        </w:rPr>
        <w:t>Gestión Pública Local</w:t>
      </w:r>
    </w:p>
    <w:p w14:paraId="6D566199" w14:textId="77777777" w:rsidR="00A23481" w:rsidRPr="005A0A9D" w:rsidRDefault="00A23481" w:rsidP="00A23481">
      <w:pPr>
        <w:rPr>
          <w:rFonts w:eastAsia="Arial" w:cs="Arial"/>
          <w:b/>
          <w:sz w:val="22"/>
          <w:szCs w:val="22"/>
          <w:lang w:val="es-ES_tradnl" w:eastAsia="es-ES"/>
        </w:rPr>
      </w:pPr>
    </w:p>
    <w:bookmarkEnd w:id="3"/>
    <w:p w14:paraId="25EB2637" w14:textId="77777777" w:rsidR="00A00E7F" w:rsidRPr="005A0A9D" w:rsidRDefault="00A23481" w:rsidP="0057634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webHidden/>
          <w:sz w:val="22"/>
          <w:szCs w:val="22"/>
        </w:rPr>
      </w:pPr>
      <w:r w:rsidRPr="005A0A9D">
        <w:rPr>
          <w:rFonts w:ascii="Arial" w:hAnsi="Arial" w:cs="Arial"/>
          <w:bCs/>
          <w:sz w:val="22"/>
          <w:szCs w:val="22"/>
          <w:bdr w:val="none" w:sz="0" w:space="0" w:color="auto" w:frame="1"/>
        </w:rPr>
        <w:t>Concepto de Gasto:</w:t>
      </w:r>
      <w:r w:rsidR="00A00E7F" w:rsidRPr="005A0A9D">
        <w:rPr>
          <w:rFonts w:ascii="Arial" w:hAnsi="Arial" w:cs="Arial"/>
          <w:sz w:val="22"/>
          <w:szCs w:val="22"/>
        </w:rPr>
        <w:t xml:space="preserve"> </w:t>
      </w:r>
      <w:bookmarkStart w:id="5" w:name="_Hlk173850419"/>
      <w:r w:rsidR="005A765A" w:rsidRPr="005A0A9D">
        <w:rPr>
          <w:rFonts w:ascii="Arial" w:hAnsi="Arial" w:cs="Arial"/>
          <w:bCs/>
          <w:sz w:val="22"/>
          <w:szCs w:val="22"/>
        </w:rPr>
        <w:t>Apoyo económico para persona mayor Tipo C</w:t>
      </w:r>
      <w:bookmarkEnd w:id="5"/>
      <w:r w:rsidR="00A00E7F" w:rsidRPr="005A0A9D">
        <w:rPr>
          <w:rFonts w:ascii="Arial" w:hAnsi="Arial" w:cs="Arial"/>
          <w:webHidden/>
          <w:sz w:val="22"/>
          <w:szCs w:val="22"/>
        </w:rPr>
        <w:tab/>
      </w:r>
    </w:p>
    <w:p w14:paraId="4925DABB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5A0A9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Anexo </w:t>
      </w:r>
      <w:r w:rsidR="00576344" w:rsidRPr="005A0A9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1. </w:t>
      </w:r>
      <w:r w:rsidR="008A3D54" w:rsidRPr="005A0A9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Transferencia</w:t>
      </w:r>
      <w:r w:rsidR="00160BE4" w:rsidRPr="005A0A9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s </w:t>
      </w:r>
      <w:r w:rsidR="008A3D54" w:rsidRPr="005A0A9D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para persona mayor</w:t>
      </w:r>
    </w:p>
    <w:p w14:paraId="4C450E1A" w14:textId="77777777" w:rsidR="00160BE4" w:rsidRPr="005A0A9D" w:rsidRDefault="00160BE4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</w:p>
    <w:p w14:paraId="103AD0F1" w14:textId="77777777" w:rsidR="00160BE4" w:rsidRPr="005A0A9D" w:rsidRDefault="00160BE4" w:rsidP="00160BE4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</w:pPr>
      <w:r w:rsidRPr="005A0A9D"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  <w:t xml:space="preserve">Concepto De Gasto: </w:t>
      </w:r>
      <w:bookmarkStart w:id="6" w:name="_Hlk173850443"/>
      <w:r w:rsidRPr="005A0A9D">
        <w:rPr>
          <w:rFonts w:ascii="Arial" w:hAnsi="Arial" w:cs="Arial"/>
          <w:bCs/>
          <w:color w:val="000000" w:themeColor="text1"/>
          <w:sz w:val="22"/>
          <w:szCs w:val="22"/>
        </w:rPr>
        <w:t>Otras Transferencias Monetarias</w:t>
      </w:r>
      <w:bookmarkEnd w:id="6"/>
    </w:p>
    <w:p w14:paraId="3B6E6AB1" w14:textId="77777777" w:rsidR="00160BE4" w:rsidRPr="005A0A9D" w:rsidRDefault="00160BE4" w:rsidP="00160BE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0A9D">
        <w:rPr>
          <w:rFonts w:ascii="Arial" w:hAnsi="Arial" w:cs="Arial"/>
          <w:bCs/>
          <w:color w:val="000000" w:themeColor="text1"/>
          <w:sz w:val="22"/>
          <w:szCs w:val="22"/>
        </w:rPr>
        <w:t>Anexo 2. Otras Transferencias Monetarias</w:t>
      </w:r>
    </w:p>
    <w:p w14:paraId="15FFEA89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15D54245" w14:textId="77777777" w:rsidR="00576344" w:rsidRPr="005A0A9D" w:rsidRDefault="00A23481" w:rsidP="00160BE4">
      <w:pPr>
        <w:pStyle w:val="Prrafodelista"/>
        <w:numPr>
          <w:ilvl w:val="0"/>
          <w:numId w:val="1"/>
        </w:numPr>
        <w:rPr>
          <w:rFonts w:cs="Arial"/>
          <w:bCs/>
          <w:color w:val="000000" w:themeColor="text1"/>
          <w:sz w:val="22"/>
          <w:szCs w:val="22"/>
        </w:rPr>
      </w:pPr>
      <w:r w:rsidRPr="005A0A9D">
        <w:rPr>
          <w:rFonts w:cs="Arial"/>
          <w:bCs/>
          <w:color w:val="000000" w:themeColor="text1"/>
          <w:sz w:val="22"/>
          <w:szCs w:val="22"/>
          <w:bdr w:val="none" w:sz="0" w:space="0" w:color="auto" w:frame="1"/>
        </w:rPr>
        <w:t xml:space="preserve">Concepto de Gasto: </w:t>
      </w:r>
      <w:bookmarkStart w:id="7" w:name="_Hlk173851789"/>
      <w:r w:rsidR="00576344" w:rsidRPr="005A0A9D">
        <w:rPr>
          <w:rFonts w:cs="Arial"/>
          <w:bCs/>
          <w:color w:val="000000" w:themeColor="text1"/>
          <w:sz w:val="22"/>
          <w:szCs w:val="22"/>
        </w:rPr>
        <w:t>Transferencias monterías condicionadas para jóvenes</w:t>
      </w:r>
      <w:bookmarkEnd w:id="7"/>
    </w:p>
    <w:p w14:paraId="315C02E5" w14:textId="77777777" w:rsidR="00576344" w:rsidRPr="005A0A9D" w:rsidRDefault="00576344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A0A9D"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  <w:t xml:space="preserve">Anexo </w:t>
      </w:r>
      <w:r w:rsidR="00160BE4" w:rsidRPr="005A0A9D"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  <w:t>3</w:t>
      </w:r>
      <w:r w:rsidRPr="005A0A9D">
        <w:rPr>
          <w:rFonts w:ascii="Arial" w:hAnsi="Arial" w:cs="Arial"/>
          <w:bCs/>
          <w:color w:val="000000" w:themeColor="text1"/>
          <w:sz w:val="22"/>
          <w:szCs w:val="22"/>
          <w:bdr w:val="none" w:sz="0" w:space="0" w:color="auto" w:frame="1"/>
        </w:rPr>
        <w:t xml:space="preserve">.  </w:t>
      </w:r>
      <w:r w:rsidRPr="005A0A9D">
        <w:rPr>
          <w:rFonts w:ascii="Arial" w:hAnsi="Arial" w:cs="Arial"/>
          <w:bCs/>
          <w:color w:val="000000" w:themeColor="text1"/>
          <w:sz w:val="22"/>
          <w:szCs w:val="22"/>
        </w:rPr>
        <w:t>Transferencias monterías condicionadas para jóvenes</w:t>
      </w:r>
    </w:p>
    <w:p w14:paraId="31E7DD04" w14:textId="77777777" w:rsidR="0035042F" w:rsidRPr="005A0A9D" w:rsidRDefault="0035042F" w:rsidP="00C47029">
      <w:pPr>
        <w:pStyle w:val="xmsonormal"/>
        <w:shd w:val="clear" w:color="auto" w:fill="FFFFFF"/>
        <w:ind w:right="-284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A0A9D">
        <w:rPr>
          <w:rFonts w:ascii="Arial" w:hAnsi="Arial" w:cs="Arial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Línea de inversión: </w:t>
      </w:r>
      <w:r w:rsidRPr="005A0A9D">
        <w:rPr>
          <w:rFonts w:ascii="Arial" w:hAnsi="Arial" w:cs="Arial"/>
          <w:b/>
          <w:bCs/>
          <w:color w:val="000000" w:themeColor="text1"/>
          <w:sz w:val="22"/>
          <w:szCs w:val="22"/>
        </w:rPr>
        <w:t>Presupuesto Participativo</w:t>
      </w:r>
    </w:p>
    <w:p w14:paraId="2716A36B" w14:textId="77777777" w:rsidR="00E54370" w:rsidRPr="005A0A9D" w:rsidRDefault="00FA73DE" w:rsidP="00E54370">
      <w:pPr>
        <w:pStyle w:val="xmsonormal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A0A9D">
        <w:rPr>
          <w:rFonts w:ascii="Arial" w:hAnsi="Arial" w:cs="Arial"/>
          <w:b/>
          <w:bCs/>
          <w:sz w:val="22"/>
          <w:szCs w:val="22"/>
          <w:u w:val="single"/>
        </w:rPr>
        <w:t xml:space="preserve">Concepto de Gasto: </w:t>
      </w:r>
      <w:bookmarkStart w:id="8" w:name="_Hlk173850471"/>
      <w:r w:rsidRPr="005A0A9D">
        <w:rPr>
          <w:rFonts w:ascii="Arial" w:hAnsi="Arial" w:cs="Arial"/>
          <w:b/>
          <w:bCs/>
          <w:sz w:val="22"/>
          <w:szCs w:val="22"/>
          <w:u w:val="single"/>
        </w:rPr>
        <w:t xml:space="preserve">Dotación, adecuación y mejoramiento a unidades operativas de </w:t>
      </w:r>
    </w:p>
    <w:bookmarkEnd w:id="8"/>
    <w:p w14:paraId="2A8805DB" w14:textId="77777777" w:rsidR="00E54370" w:rsidRPr="005A0A9D" w:rsidRDefault="00BA3748" w:rsidP="003930B3">
      <w:pPr>
        <w:pStyle w:val="Sinespaciado"/>
        <w:rPr>
          <w:rFonts w:cs="Arial"/>
          <w:bCs/>
          <w:sz w:val="22"/>
          <w:szCs w:val="22"/>
          <w:lang w:val="es-MX" w:eastAsia="es-MX"/>
        </w:rPr>
      </w:pPr>
      <w:r w:rsidRPr="005A0A9D">
        <w:rPr>
          <w:rFonts w:cs="Arial"/>
          <w:bCs/>
          <w:sz w:val="22"/>
          <w:szCs w:val="22"/>
          <w:lang w:val="es-MX" w:eastAsia="es-MX"/>
        </w:rPr>
        <w:t>Anexo 3.3. Catálogo de elementos para la adquisición de dotación por los Fondos de Desarrollo Local para los servicios de primera infancia</w:t>
      </w:r>
    </w:p>
    <w:p w14:paraId="3F556F10" w14:textId="77777777" w:rsidR="00BA3748" w:rsidRPr="005A0A9D" w:rsidRDefault="00E54370" w:rsidP="003930B3">
      <w:pPr>
        <w:pStyle w:val="Sinespaciado"/>
        <w:rPr>
          <w:rFonts w:cs="Arial"/>
          <w:bCs/>
          <w:sz w:val="22"/>
          <w:szCs w:val="22"/>
          <w:lang w:val="es-MX" w:eastAsia="es-MX"/>
        </w:rPr>
      </w:pPr>
      <w:r w:rsidRPr="005A0A9D">
        <w:rPr>
          <w:rFonts w:cs="Arial"/>
          <w:bCs/>
          <w:sz w:val="22"/>
          <w:szCs w:val="22"/>
          <w:lang w:val="es-MX" w:eastAsia="es-MX"/>
        </w:rPr>
        <w:t>Anexo 3.6. Catálogo de elementos para la adquisición de dotación por los Fondos de Desarrollo Loca</w:t>
      </w:r>
      <w:r w:rsidR="00BA3748" w:rsidRPr="005A0A9D">
        <w:rPr>
          <w:rFonts w:cs="Arial"/>
          <w:bCs/>
          <w:sz w:val="22"/>
          <w:szCs w:val="22"/>
          <w:lang w:val="es-MX" w:eastAsia="es-MX"/>
        </w:rPr>
        <w:t>l</w:t>
      </w:r>
    </w:p>
    <w:p w14:paraId="4B927DBF" w14:textId="77777777" w:rsidR="00E54370" w:rsidRPr="005A0A9D" w:rsidRDefault="00BA3748" w:rsidP="003930B3">
      <w:pPr>
        <w:pStyle w:val="Sinespaciado"/>
        <w:rPr>
          <w:rFonts w:cs="Arial"/>
          <w:bCs/>
          <w:sz w:val="22"/>
          <w:szCs w:val="22"/>
          <w:lang w:val="es-MX" w:eastAsia="es-MX"/>
        </w:rPr>
      </w:pPr>
      <w:r w:rsidRPr="005A0A9D">
        <w:rPr>
          <w:rFonts w:cs="Arial"/>
          <w:bCs/>
          <w:sz w:val="22"/>
          <w:szCs w:val="22"/>
          <w:lang w:val="es-MX" w:eastAsia="es-MX"/>
        </w:rPr>
        <w:t xml:space="preserve">Anexo 4. Formato Confirmación plan de compras de elementos y/o servicios de las unidades </w:t>
      </w:r>
      <w:r w:rsidR="00D247C7" w:rsidRPr="005A0A9D">
        <w:rPr>
          <w:rFonts w:cs="Arial"/>
          <w:bCs/>
          <w:sz w:val="22"/>
          <w:szCs w:val="22"/>
          <w:lang w:val="es-MX" w:eastAsia="es-MX"/>
        </w:rPr>
        <w:t>operativas</w:t>
      </w:r>
      <w:r w:rsidR="00E54370" w:rsidRPr="005A0A9D">
        <w:rPr>
          <w:rFonts w:cs="Arial"/>
          <w:bCs/>
          <w:sz w:val="22"/>
          <w:szCs w:val="22"/>
          <w:lang w:val="es-MX" w:eastAsia="es-MX"/>
        </w:rPr>
        <w:t xml:space="preserve"> para Centros Ama</w:t>
      </w:r>
      <w:r w:rsidRPr="005A0A9D">
        <w:rPr>
          <w:rFonts w:cs="Arial"/>
          <w:bCs/>
          <w:sz w:val="22"/>
          <w:szCs w:val="22"/>
          <w:lang w:val="es-MX" w:eastAsia="es-MX"/>
        </w:rPr>
        <w:t>r</w:t>
      </w:r>
    </w:p>
    <w:p w14:paraId="4DEEE66C" w14:textId="77777777" w:rsidR="00E5515A" w:rsidRPr="005A0A9D" w:rsidRDefault="00E5515A" w:rsidP="003930B3">
      <w:pPr>
        <w:pStyle w:val="Sinespaciado"/>
        <w:rPr>
          <w:rFonts w:eastAsia="Arial Narrow"/>
          <w:lang w:val="es-ES_tradnl" w:eastAsia="zh-CN"/>
        </w:rPr>
      </w:pPr>
    </w:p>
    <w:p w14:paraId="610A9580" w14:textId="77777777" w:rsidR="00023C86" w:rsidRPr="005A0A9D" w:rsidRDefault="004C7B36" w:rsidP="003930B3">
      <w:pPr>
        <w:pStyle w:val="Sinespaciado"/>
        <w:rPr>
          <w:rFonts w:cs="Arial"/>
          <w:b/>
          <w:bCs/>
          <w:sz w:val="22"/>
          <w:szCs w:val="22"/>
          <w:u w:val="single"/>
          <w:lang w:val="es-MX" w:eastAsia="es-MX"/>
        </w:rPr>
      </w:pPr>
      <w:r w:rsidRPr="005A0A9D">
        <w:rPr>
          <w:rFonts w:cs="Arial"/>
          <w:b/>
          <w:bCs/>
          <w:sz w:val="22"/>
          <w:szCs w:val="22"/>
          <w:u w:val="single"/>
          <w:lang w:val="es-MX" w:eastAsia="es-MX"/>
        </w:rPr>
        <w:t xml:space="preserve">Concepto de Gasto: Prevención y atención de violencia Intrafamiliar y sexual para poblaciones en situaciones de riesgo y vulnerabilidad de derechos </w:t>
      </w:r>
    </w:p>
    <w:p w14:paraId="6E16284A" w14:textId="77777777" w:rsidR="004C7B36" w:rsidRPr="005A0A9D" w:rsidRDefault="004C7B36" w:rsidP="004C7B36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bdr w:val="none" w:sz="0" w:space="0" w:color="auto" w:frame="1"/>
          <w:lang w:val="es-AR"/>
        </w:rPr>
      </w:pPr>
    </w:p>
    <w:p w14:paraId="63148216" w14:textId="77777777" w:rsidR="00434D48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  <w:lang w:val="es-CO" w:eastAsia="es-CO"/>
        </w:rPr>
      </w:pPr>
      <w:r w:rsidRPr="005A0A9D">
        <w:rPr>
          <w:rFonts w:ascii="Arial" w:hAnsi="Arial" w:cs="Arial"/>
          <w:color w:val="000000" w:themeColor="text1"/>
          <w:sz w:val="22"/>
          <w:szCs w:val="22"/>
          <w:lang w:val="es-CO" w:eastAsia="es-CO"/>
        </w:rPr>
        <w:t xml:space="preserve">Anexo </w:t>
      </w:r>
      <w:r w:rsidR="00D247C7" w:rsidRPr="005A0A9D">
        <w:rPr>
          <w:rFonts w:ascii="Arial" w:hAnsi="Arial" w:cs="Arial"/>
          <w:color w:val="000000" w:themeColor="text1"/>
          <w:sz w:val="22"/>
          <w:szCs w:val="22"/>
          <w:lang w:val="es-CO" w:eastAsia="es-CO"/>
        </w:rPr>
        <w:t>5</w:t>
      </w:r>
      <w:r w:rsidR="00434D48" w:rsidRPr="005A0A9D">
        <w:rPr>
          <w:rFonts w:ascii="Arial" w:hAnsi="Arial" w:cs="Arial"/>
          <w:color w:val="000000" w:themeColor="text1"/>
          <w:sz w:val="22"/>
          <w:szCs w:val="22"/>
          <w:lang w:val="es-CO" w:eastAsia="es-CO"/>
        </w:rPr>
        <w:t xml:space="preserve">. Proyecto tipo propuesta integral prevención y atención de la violencia intrafamiliar y violencia sexual para poblaciones en situaciones de riesgo y vulnerabilidad de derechos </w:t>
      </w:r>
    </w:p>
    <w:p w14:paraId="24CF72B7" w14:textId="77777777" w:rsidR="00D247C7" w:rsidRPr="005A0A9D" w:rsidRDefault="00D247C7" w:rsidP="00D247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5.1. Propuesta certificado estrategia de prevención “Entornos protectores y territorios seguros” </w:t>
      </w:r>
    </w:p>
    <w:p w14:paraId="45709F76" w14:textId="77777777" w:rsidR="00D247C7" w:rsidRPr="005A0A9D" w:rsidRDefault="00D247C7" w:rsidP="00D247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>Anexo 5.2.  Plegable La Familia es para cuidarla</w:t>
      </w:r>
    </w:p>
    <w:p w14:paraId="0CA24890" w14:textId="77777777" w:rsidR="00D247C7" w:rsidRPr="005A0A9D" w:rsidRDefault="00D247C7" w:rsidP="00D247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5.3. Instrumento de sistematización del cuidado familiar  </w:t>
      </w:r>
    </w:p>
    <w:p w14:paraId="48C675DB" w14:textId="77777777" w:rsidR="00D247C7" w:rsidRPr="005A0A9D" w:rsidRDefault="00D247C7" w:rsidP="00D247C7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>Anexo 5.4. Plegable Denuncia Violencia Sexual</w:t>
      </w:r>
    </w:p>
    <w:p w14:paraId="00A43F95" w14:textId="77777777" w:rsidR="00971460" w:rsidRPr="005A0A9D" w:rsidRDefault="00971460" w:rsidP="00971460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>Anexo 5.5. Volante ABC Comisarias de Familia</w:t>
      </w:r>
    </w:p>
    <w:p w14:paraId="4179ED52" w14:textId="77777777" w:rsidR="005A0A9D" w:rsidRPr="005A0A9D" w:rsidRDefault="005A0A9D" w:rsidP="005A0A9D">
      <w:pPr>
        <w:pStyle w:val="xmsonormal"/>
        <w:shd w:val="clear" w:color="auto" w:fill="FFFFFF"/>
        <w:spacing w:before="0" w:beforeAutospacing="0" w:after="0" w:afterAutospacing="0"/>
        <w:jc w:val="both"/>
        <w:rPr>
          <w:rFonts w:cs="Arial"/>
          <w:sz w:val="22"/>
          <w:szCs w:val="22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6. </w:t>
      </w:r>
      <w:r w:rsidRPr="005A0A9D">
        <w:rPr>
          <w:rFonts w:ascii="Arial" w:hAnsi="Arial" w:cs="Arial"/>
          <w:sz w:val="22"/>
          <w:szCs w:val="22"/>
          <w:bdr w:val="none" w:sz="0" w:space="0" w:color="auto" w:frame="1"/>
        </w:rPr>
        <w:t>Esquema de acompañamiento</w:t>
      </w:r>
    </w:p>
    <w:p w14:paraId="3827F59F" w14:textId="7BB88C72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3B5302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3B5302" w:rsidRPr="005A0A9D">
        <w:rPr>
          <w:rFonts w:ascii="Arial" w:hAnsi="Arial" w:cs="Arial"/>
          <w:sz w:val="22"/>
          <w:szCs w:val="22"/>
          <w:lang w:val="es-CO" w:eastAsia="es-CO"/>
        </w:rPr>
        <w:t>1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Estrategia de prevención: entornos protectores y territorios seguros</w:t>
      </w:r>
    </w:p>
    <w:p w14:paraId="70069AF8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3B5302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3B5302" w:rsidRPr="005A0A9D">
        <w:rPr>
          <w:rFonts w:ascii="Arial" w:hAnsi="Arial" w:cs="Arial"/>
          <w:sz w:val="22"/>
          <w:szCs w:val="22"/>
          <w:lang w:val="es-CO" w:eastAsia="es-CO"/>
        </w:rPr>
        <w:t>2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Manual de prevención para padres, madres, cuidadoras y cuidadores</w:t>
      </w:r>
    </w:p>
    <w:p w14:paraId="487408F7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3B5302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3B5302" w:rsidRPr="005A0A9D">
        <w:rPr>
          <w:rFonts w:ascii="Arial" w:hAnsi="Arial" w:cs="Arial"/>
          <w:sz w:val="22"/>
          <w:szCs w:val="22"/>
          <w:lang w:val="es-CO" w:eastAsia="es-CO"/>
        </w:rPr>
        <w:t>3</w:t>
      </w: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. Manual para servidoras, servidores, líderes y lideresas </w:t>
      </w:r>
    </w:p>
    <w:p w14:paraId="2688C2B9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4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Manual para jóvenes y adolescentes</w:t>
      </w:r>
    </w:p>
    <w:p w14:paraId="67A308A0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5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Herramienta metodológica de empoderamiento y agencialidad</w:t>
      </w:r>
    </w:p>
    <w:p w14:paraId="748EBEA9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>Anexo</w:t>
      </w:r>
      <w:r w:rsidR="00075740" w:rsidRPr="005A0A9D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6</w:t>
      </w:r>
      <w:r w:rsidR="005D237B" w:rsidRPr="005A0A9D">
        <w:rPr>
          <w:rFonts w:ascii="Arial" w:hAnsi="Arial" w:cs="Arial"/>
          <w:sz w:val="22"/>
          <w:szCs w:val="22"/>
          <w:lang w:val="es-CO" w:eastAsia="es-CO"/>
        </w:rPr>
        <w:t>. Herramienta</w:t>
      </w: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 Normatividad y derechos: derechos de las familias y rutas de atención</w:t>
      </w:r>
    </w:p>
    <w:p w14:paraId="23353FC0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>Anexo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 xml:space="preserve"> 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7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Herramientas didácticas para abordar la categoría temática de violencias: intrafamiliar y sexual</w:t>
      </w:r>
    </w:p>
    <w:p w14:paraId="4CDB6105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F4010C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Herramientas didácticas para abordar la temática: equipaje de género</w:t>
      </w:r>
    </w:p>
    <w:p w14:paraId="1725E678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3F3A9A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.1</w:t>
      </w:r>
      <w:r w:rsidR="003F3A9A" w:rsidRPr="005A0A9D">
        <w:rPr>
          <w:rFonts w:ascii="Arial" w:hAnsi="Arial" w:cs="Arial"/>
          <w:sz w:val="22"/>
          <w:szCs w:val="22"/>
          <w:lang w:val="es-CO" w:eastAsia="es-CO"/>
        </w:rPr>
        <w:t>1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Estrategia metodológica “cuidándome – cuidándonos”</w:t>
      </w:r>
    </w:p>
    <w:p w14:paraId="2407416B" w14:textId="77777777" w:rsidR="00A23481" w:rsidRPr="005A0A9D" w:rsidRDefault="00A23481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196779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.1</w:t>
      </w:r>
      <w:r w:rsidR="00196779" w:rsidRPr="005A0A9D">
        <w:rPr>
          <w:rFonts w:ascii="Arial" w:hAnsi="Arial" w:cs="Arial"/>
          <w:sz w:val="22"/>
          <w:szCs w:val="22"/>
          <w:lang w:val="es-CO" w:eastAsia="es-CO"/>
        </w:rPr>
        <w:t>2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 Formatos de la estrategia metodológica “cuidándome- cuidándonos”</w:t>
      </w:r>
    </w:p>
    <w:p w14:paraId="456565B6" w14:textId="77777777" w:rsidR="00C82D43" w:rsidRPr="005A0A9D" w:rsidRDefault="000C4BF9" w:rsidP="00C82D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271E0D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.1</w:t>
      </w:r>
      <w:r w:rsidR="00271E0D" w:rsidRPr="005A0A9D">
        <w:rPr>
          <w:rFonts w:ascii="Arial" w:hAnsi="Arial" w:cs="Arial"/>
          <w:sz w:val="22"/>
          <w:szCs w:val="22"/>
          <w:lang w:val="es-CO" w:eastAsia="es-CO"/>
        </w:rPr>
        <w:t>4</w:t>
      </w: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 </w:t>
      </w:r>
      <w:r w:rsidR="00C82D43" w:rsidRPr="005A0A9D">
        <w:rPr>
          <w:rFonts w:ascii="Arial" w:hAnsi="Arial" w:cs="Arial"/>
          <w:sz w:val="22"/>
          <w:szCs w:val="22"/>
          <w:lang w:val="es-CO" w:eastAsia="es-CO"/>
        </w:rPr>
        <w:t>Cartilla de actividades para niñas y niños de 6 a 9 años, prevención de la maternidad y paternidad temprana</w:t>
      </w:r>
    </w:p>
    <w:p w14:paraId="5DFBC7AA" w14:textId="77777777" w:rsidR="00C82D43" w:rsidRPr="005A0A9D" w:rsidRDefault="000C4BF9" w:rsidP="00C82D43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271E0D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Pr="005A0A9D">
        <w:rPr>
          <w:rFonts w:ascii="Arial" w:hAnsi="Arial" w:cs="Arial"/>
          <w:sz w:val="22"/>
          <w:szCs w:val="22"/>
          <w:lang w:val="es-CO" w:eastAsia="es-CO"/>
        </w:rPr>
        <w:t>.1</w:t>
      </w:r>
      <w:r w:rsidR="00271E0D" w:rsidRPr="005A0A9D">
        <w:rPr>
          <w:rFonts w:ascii="Arial" w:hAnsi="Arial" w:cs="Arial"/>
          <w:sz w:val="22"/>
          <w:szCs w:val="22"/>
          <w:lang w:val="es-CO" w:eastAsia="es-CO"/>
        </w:rPr>
        <w:t>5</w:t>
      </w:r>
      <w:r w:rsidR="00C82D43" w:rsidRPr="005A0A9D">
        <w:rPr>
          <w:rFonts w:ascii="Arial" w:hAnsi="Arial" w:cs="Arial"/>
          <w:sz w:val="22"/>
          <w:szCs w:val="22"/>
          <w:lang w:val="es-CO" w:eastAsia="es-CO"/>
        </w:rPr>
        <w:t>. Cartilla de actividades para niñas, niños y adolescentes de 10 a 13 años, prevención de la maternidad y paternidad temprana</w:t>
      </w:r>
    </w:p>
    <w:p w14:paraId="1F27A8B7" w14:textId="77777777" w:rsidR="003E4FA1" w:rsidRDefault="005D237B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  <w:r w:rsidRPr="005A0A9D">
        <w:rPr>
          <w:rFonts w:ascii="Arial" w:hAnsi="Arial" w:cs="Arial"/>
          <w:sz w:val="22"/>
          <w:szCs w:val="22"/>
          <w:lang w:val="es-CO" w:eastAsia="es-CO"/>
        </w:rPr>
        <w:t xml:space="preserve">Anexo </w:t>
      </w:r>
      <w:r w:rsidR="00271E0D" w:rsidRPr="005A0A9D">
        <w:rPr>
          <w:rFonts w:ascii="Arial" w:hAnsi="Arial" w:cs="Arial"/>
          <w:sz w:val="22"/>
          <w:szCs w:val="22"/>
          <w:lang w:val="es-CO" w:eastAsia="es-CO"/>
        </w:rPr>
        <w:t>8</w:t>
      </w:r>
      <w:r w:rsidR="005F3748" w:rsidRPr="005A0A9D">
        <w:rPr>
          <w:rFonts w:ascii="Arial" w:hAnsi="Arial" w:cs="Arial"/>
          <w:sz w:val="22"/>
          <w:szCs w:val="22"/>
          <w:lang w:val="es-CO" w:eastAsia="es-CO"/>
        </w:rPr>
        <w:t>.</w:t>
      </w:r>
      <w:r w:rsidR="00271E0D" w:rsidRPr="005A0A9D">
        <w:rPr>
          <w:rFonts w:ascii="Arial" w:hAnsi="Arial" w:cs="Arial"/>
          <w:sz w:val="22"/>
          <w:szCs w:val="22"/>
          <w:lang w:val="es-CO" w:eastAsia="es-CO"/>
        </w:rPr>
        <w:t>16</w:t>
      </w:r>
      <w:r w:rsidR="005F3748" w:rsidRPr="005A0A9D">
        <w:rPr>
          <w:rFonts w:ascii="Arial" w:hAnsi="Arial" w:cs="Arial"/>
          <w:sz w:val="22"/>
          <w:szCs w:val="22"/>
          <w:lang w:val="es-CO" w:eastAsia="es-CO"/>
        </w:rPr>
        <w:t>. Estrategia pedagógica Entre Pares</w:t>
      </w:r>
    </w:p>
    <w:bookmarkEnd w:id="4"/>
    <w:p w14:paraId="4F8033CB" w14:textId="77777777" w:rsidR="00A81C1D" w:rsidRDefault="00A81C1D" w:rsidP="00A23481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es-CO" w:eastAsia="es-CO"/>
        </w:rPr>
      </w:pPr>
    </w:p>
    <w:sectPr w:rsidR="00A81C1D" w:rsidSect="00C47029">
      <w:pgSz w:w="12240" w:h="15840"/>
      <w:pgMar w:top="851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20EC6"/>
    <w:multiLevelType w:val="hybridMultilevel"/>
    <w:tmpl w:val="ABB4BDC4"/>
    <w:lvl w:ilvl="0" w:tplc="389C2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C33D4"/>
    <w:multiLevelType w:val="hybridMultilevel"/>
    <w:tmpl w:val="F148F704"/>
    <w:lvl w:ilvl="0" w:tplc="B9CC517A">
      <w:start w:val="5"/>
      <w:numFmt w:val="bullet"/>
      <w:lvlText w:val="-"/>
      <w:lvlJc w:val="left"/>
      <w:pPr>
        <w:ind w:left="1440" w:hanging="360"/>
      </w:pPr>
      <w:rPr>
        <w:rFonts w:ascii="Arial Narrow" w:eastAsia="Calibri" w:hAnsi="Arial Narrow" w:cs="Calibri Light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416156"/>
    <w:multiLevelType w:val="hybridMultilevel"/>
    <w:tmpl w:val="ABB4BDC4"/>
    <w:lvl w:ilvl="0" w:tplc="389C2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A0A59"/>
    <w:multiLevelType w:val="multilevel"/>
    <w:tmpl w:val="71D80936"/>
    <w:lvl w:ilvl="0">
      <w:start w:val="3"/>
      <w:numFmt w:val="decimal"/>
      <w:lvlText w:val="%1."/>
      <w:lvlJc w:val="left"/>
      <w:pPr>
        <w:ind w:left="960" w:hanging="960"/>
      </w:pPr>
    </w:lvl>
    <w:lvl w:ilvl="1">
      <w:start w:val="2"/>
      <w:numFmt w:val="decimal"/>
      <w:lvlText w:val="%1.%2."/>
      <w:lvlJc w:val="left"/>
      <w:pPr>
        <w:ind w:left="960" w:hanging="960"/>
      </w:pPr>
    </w:lvl>
    <w:lvl w:ilvl="2">
      <w:start w:val="1"/>
      <w:numFmt w:val="decimal"/>
      <w:lvlText w:val="%1.%2.%3."/>
      <w:lvlJc w:val="left"/>
      <w:pPr>
        <w:ind w:left="960" w:hanging="960"/>
      </w:pPr>
    </w:lvl>
    <w:lvl w:ilvl="3">
      <w:start w:val="6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962535948">
    <w:abstractNumId w:val="0"/>
  </w:num>
  <w:num w:numId="2" w16cid:durableId="229537239">
    <w:abstractNumId w:val="1"/>
  </w:num>
  <w:num w:numId="3" w16cid:durableId="1828932183">
    <w:abstractNumId w:val="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338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481"/>
    <w:rsid w:val="00015397"/>
    <w:rsid w:val="00022CE4"/>
    <w:rsid w:val="00023C86"/>
    <w:rsid w:val="00036F13"/>
    <w:rsid w:val="00056D86"/>
    <w:rsid w:val="00075740"/>
    <w:rsid w:val="000A727A"/>
    <w:rsid w:val="000C4BF9"/>
    <w:rsid w:val="000F6519"/>
    <w:rsid w:val="00121E72"/>
    <w:rsid w:val="00122517"/>
    <w:rsid w:val="00160BE4"/>
    <w:rsid w:val="001840EF"/>
    <w:rsid w:val="00196028"/>
    <w:rsid w:val="00196779"/>
    <w:rsid w:val="00197135"/>
    <w:rsid w:val="001A7E77"/>
    <w:rsid w:val="001B13D5"/>
    <w:rsid w:val="001C6C72"/>
    <w:rsid w:val="001C7E44"/>
    <w:rsid w:val="001E7F23"/>
    <w:rsid w:val="00220EA4"/>
    <w:rsid w:val="0024135E"/>
    <w:rsid w:val="00271E0D"/>
    <w:rsid w:val="002C7B32"/>
    <w:rsid w:val="00310DA8"/>
    <w:rsid w:val="00312F41"/>
    <w:rsid w:val="00314C74"/>
    <w:rsid w:val="003222FE"/>
    <w:rsid w:val="0035042F"/>
    <w:rsid w:val="00356C5C"/>
    <w:rsid w:val="003930B3"/>
    <w:rsid w:val="003B5302"/>
    <w:rsid w:val="003D275C"/>
    <w:rsid w:val="003E4FA1"/>
    <w:rsid w:val="003F3A9A"/>
    <w:rsid w:val="00430E29"/>
    <w:rsid w:val="00434D48"/>
    <w:rsid w:val="0045478E"/>
    <w:rsid w:val="00467FEF"/>
    <w:rsid w:val="004909D6"/>
    <w:rsid w:val="004B44D1"/>
    <w:rsid w:val="004C5D27"/>
    <w:rsid w:val="004C7B36"/>
    <w:rsid w:val="00505625"/>
    <w:rsid w:val="005268E1"/>
    <w:rsid w:val="00541604"/>
    <w:rsid w:val="00576344"/>
    <w:rsid w:val="005A0A9D"/>
    <w:rsid w:val="005A765A"/>
    <w:rsid w:val="005C57A6"/>
    <w:rsid w:val="005D237B"/>
    <w:rsid w:val="005D3466"/>
    <w:rsid w:val="005D460C"/>
    <w:rsid w:val="005F0EB6"/>
    <w:rsid w:val="005F3748"/>
    <w:rsid w:val="00611C9C"/>
    <w:rsid w:val="006310AF"/>
    <w:rsid w:val="00642C6C"/>
    <w:rsid w:val="00653489"/>
    <w:rsid w:val="006D5445"/>
    <w:rsid w:val="006F01CB"/>
    <w:rsid w:val="006F6C2B"/>
    <w:rsid w:val="00705C3D"/>
    <w:rsid w:val="00721D68"/>
    <w:rsid w:val="0078715C"/>
    <w:rsid w:val="007A7366"/>
    <w:rsid w:val="007D51DB"/>
    <w:rsid w:val="007F6A01"/>
    <w:rsid w:val="008279EF"/>
    <w:rsid w:val="00837BCB"/>
    <w:rsid w:val="008547F3"/>
    <w:rsid w:val="00857246"/>
    <w:rsid w:val="008A3D54"/>
    <w:rsid w:val="0090109F"/>
    <w:rsid w:val="0091128A"/>
    <w:rsid w:val="00946B09"/>
    <w:rsid w:val="00957DDD"/>
    <w:rsid w:val="00971460"/>
    <w:rsid w:val="009770EA"/>
    <w:rsid w:val="00997A54"/>
    <w:rsid w:val="009A3D6C"/>
    <w:rsid w:val="009C299C"/>
    <w:rsid w:val="009C4E5C"/>
    <w:rsid w:val="009D06CE"/>
    <w:rsid w:val="009D7389"/>
    <w:rsid w:val="00A00E7F"/>
    <w:rsid w:val="00A02BF9"/>
    <w:rsid w:val="00A12952"/>
    <w:rsid w:val="00A22389"/>
    <w:rsid w:val="00A23481"/>
    <w:rsid w:val="00A42523"/>
    <w:rsid w:val="00A439DE"/>
    <w:rsid w:val="00A64AB1"/>
    <w:rsid w:val="00A81C1D"/>
    <w:rsid w:val="00AE1EBA"/>
    <w:rsid w:val="00B11A8E"/>
    <w:rsid w:val="00B21587"/>
    <w:rsid w:val="00B4227A"/>
    <w:rsid w:val="00BA3748"/>
    <w:rsid w:val="00BE6DE0"/>
    <w:rsid w:val="00BE752A"/>
    <w:rsid w:val="00C3734D"/>
    <w:rsid w:val="00C43880"/>
    <w:rsid w:val="00C46BA3"/>
    <w:rsid w:val="00C47029"/>
    <w:rsid w:val="00C722F6"/>
    <w:rsid w:val="00C82D43"/>
    <w:rsid w:val="00C834E1"/>
    <w:rsid w:val="00D07E35"/>
    <w:rsid w:val="00D14E13"/>
    <w:rsid w:val="00D247C7"/>
    <w:rsid w:val="00D6569D"/>
    <w:rsid w:val="00D66FB1"/>
    <w:rsid w:val="00D93569"/>
    <w:rsid w:val="00DC3BB5"/>
    <w:rsid w:val="00DC6ACB"/>
    <w:rsid w:val="00DF2E24"/>
    <w:rsid w:val="00DF38F9"/>
    <w:rsid w:val="00E3248B"/>
    <w:rsid w:val="00E51366"/>
    <w:rsid w:val="00E5233B"/>
    <w:rsid w:val="00E54370"/>
    <w:rsid w:val="00E5515A"/>
    <w:rsid w:val="00E9053E"/>
    <w:rsid w:val="00E90CD8"/>
    <w:rsid w:val="00EB6B8F"/>
    <w:rsid w:val="00EB72D2"/>
    <w:rsid w:val="00EC77B7"/>
    <w:rsid w:val="00EE667D"/>
    <w:rsid w:val="00F14980"/>
    <w:rsid w:val="00F26929"/>
    <w:rsid w:val="00F329F1"/>
    <w:rsid w:val="00F4010C"/>
    <w:rsid w:val="00F47BD3"/>
    <w:rsid w:val="00F627C8"/>
    <w:rsid w:val="00FA73DE"/>
    <w:rsid w:val="00FB5DC0"/>
    <w:rsid w:val="00FD0AB5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1151"/>
  <w15:chartTrackingRefBased/>
  <w15:docId w15:val="{7D9FC266-6051-49F9-A312-F2C6DEB79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48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qFormat/>
    <w:rsid w:val="00A23481"/>
    <w:pPr>
      <w:keepNext/>
      <w:jc w:val="center"/>
      <w:outlineLvl w:val="0"/>
    </w:pPr>
    <w:rPr>
      <w:b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7B3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3481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customStyle="1" w:styleId="xmsonormal">
    <w:name w:val="x_msonormal"/>
    <w:basedOn w:val="Normal"/>
    <w:rsid w:val="00A2348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paragraph" w:customStyle="1" w:styleId="xdefault">
    <w:name w:val="x_default"/>
    <w:basedOn w:val="Normal"/>
    <w:rsid w:val="00A234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rafodelista">
    <w:name w:val="List Paragraph"/>
    <w:aliases w:val="Bolita,BOLADEF,BOLA,Nivel 1 OS,Foot,LISTA,Ha,Resume Title,Bullet List,FooterText,numbered,List Paragraph1,Paragraphe de liste1,lp1,HOJA,Colorful List Accent 1,Colorful List - Accent 11,titulo 3,Colorful List - Accent 111,Bullets,列出段落,l"/>
    <w:basedOn w:val="Normal"/>
    <w:link w:val="PrrafodelistaCar"/>
    <w:uiPriority w:val="34"/>
    <w:qFormat/>
    <w:rsid w:val="00576344"/>
    <w:pPr>
      <w:ind w:left="720"/>
      <w:contextualSpacing/>
    </w:pPr>
  </w:style>
  <w:style w:type="character" w:customStyle="1" w:styleId="PrrafodelistaCar">
    <w:name w:val="Párrafo de lista Car"/>
    <w:aliases w:val="Bolita Car,BOLADEF Car,BOLA Car,Nivel 1 OS Car,Foot Car,LISTA Car,Ha Car,Resume Title Car,Bullet List Car,FooterText Car,numbered Car,List Paragraph1 Car,Paragraphe de liste1 Car,lp1 Car,HOJA Car,Colorful List Accent 1 Car,列出段落 Car"/>
    <w:link w:val="Prrafodelista"/>
    <w:uiPriority w:val="34"/>
    <w:qFormat/>
    <w:locked/>
    <w:rsid w:val="001840EF"/>
    <w:rPr>
      <w:rFonts w:ascii="Arial" w:eastAsia="Times New Roman" w:hAnsi="Arial" w:cs="Times New Roman"/>
      <w:sz w:val="20"/>
      <w:szCs w:val="20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EE66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7B3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CO"/>
    </w:rPr>
  </w:style>
  <w:style w:type="paragraph" w:styleId="Sinespaciado">
    <w:name w:val="No Spacing"/>
    <w:uiPriority w:val="1"/>
    <w:qFormat/>
    <w:rsid w:val="004B44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E54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Claritza Ospina Candil</dc:creator>
  <cp:keywords/>
  <dc:description/>
  <cp:lastModifiedBy>Yinna Carolina Bohorquez Gil</cp:lastModifiedBy>
  <cp:revision>5</cp:revision>
  <cp:lastPrinted>2025-07-04T00:33:00Z</cp:lastPrinted>
  <dcterms:created xsi:type="dcterms:W3CDTF">2025-07-04T01:23:00Z</dcterms:created>
  <dcterms:modified xsi:type="dcterms:W3CDTF">2025-07-10T13:25:00Z</dcterms:modified>
</cp:coreProperties>
</file>