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58392" w14:textId="77777777" w:rsidR="00D97044" w:rsidRDefault="00D97044" w:rsidP="00D67191">
      <w:pPr>
        <w:spacing w:after="0" w:line="240" w:lineRule="auto"/>
        <w:jc w:val="center"/>
        <w:rPr>
          <w:rFonts w:ascii="Arial" w:hAnsi="Arial" w:cs="Arial"/>
          <w:b/>
          <w:lang w:val="es-MX"/>
        </w:rPr>
      </w:pPr>
      <w:bookmarkStart w:id="0" w:name="_GoBack"/>
      <w:bookmarkEnd w:id="0"/>
    </w:p>
    <w:p w14:paraId="2F953F5F" w14:textId="77777777" w:rsidR="00D97044" w:rsidRDefault="00D97044" w:rsidP="00D67191">
      <w:pPr>
        <w:spacing w:after="0" w:line="240" w:lineRule="auto"/>
        <w:jc w:val="center"/>
        <w:rPr>
          <w:rFonts w:ascii="Arial" w:hAnsi="Arial" w:cs="Arial"/>
          <w:b/>
          <w:lang w:val="es-MX"/>
        </w:rPr>
      </w:pPr>
    </w:p>
    <w:p w14:paraId="0BACF65B" w14:textId="77777777" w:rsidR="00D97044" w:rsidRDefault="00D97044" w:rsidP="00D67191">
      <w:pPr>
        <w:spacing w:after="0" w:line="240" w:lineRule="auto"/>
        <w:jc w:val="center"/>
        <w:rPr>
          <w:rFonts w:ascii="Arial" w:hAnsi="Arial" w:cs="Arial"/>
          <w:b/>
          <w:lang w:val="es-MX"/>
        </w:rPr>
      </w:pPr>
    </w:p>
    <w:p w14:paraId="0573C88B" w14:textId="77777777" w:rsidR="00D97044" w:rsidRDefault="00D97044" w:rsidP="00D67191">
      <w:pPr>
        <w:spacing w:after="0" w:line="240" w:lineRule="auto"/>
        <w:jc w:val="center"/>
        <w:rPr>
          <w:rFonts w:ascii="Arial" w:hAnsi="Arial" w:cs="Arial"/>
          <w:b/>
          <w:lang w:val="es-MX"/>
        </w:rPr>
      </w:pPr>
    </w:p>
    <w:p w14:paraId="45E13AE9" w14:textId="77777777" w:rsidR="00D97044" w:rsidRDefault="00D97044" w:rsidP="00D67191">
      <w:pPr>
        <w:spacing w:after="0" w:line="240" w:lineRule="auto"/>
        <w:jc w:val="center"/>
        <w:rPr>
          <w:rFonts w:ascii="Arial" w:hAnsi="Arial" w:cs="Arial"/>
          <w:b/>
          <w:lang w:val="es-MX"/>
        </w:rPr>
      </w:pPr>
    </w:p>
    <w:p w14:paraId="6C9DE23F" w14:textId="77777777" w:rsidR="00D97044" w:rsidRDefault="00D97044" w:rsidP="00D67191">
      <w:pPr>
        <w:spacing w:after="0" w:line="240" w:lineRule="auto"/>
        <w:jc w:val="center"/>
        <w:rPr>
          <w:rFonts w:ascii="Arial" w:hAnsi="Arial" w:cs="Arial"/>
          <w:b/>
          <w:lang w:val="es-MX"/>
        </w:rPr>
      </w:pPr>
    </w:p>
    <w:p w14:paraId="7FFD7069" w14:textId="77777777" w:rsidR="00D97044" w:rsidRDefault="00D97044" w:rsidP="00D67191">
      <w:pPr>
        <w:spacing w:after="0" w:line="240" w:lineRule="auto"/>
        <w:jc w:val="center"/>
        <w:rPr>
          <w:rFonts w:ascii="Arial" w:hAnsi="Arial" w:cs="Arial"/>
          <w:b/>
          <w:lang w:val="es-MX"/>
        </w:rPr>
      </w:pPr>
    </w:p>
    <w:p w14:paraId="38CE7125" w14:textId="77777777" w:rsidR="00D97044" w:rsidRDefault="00D97044" w:rsidP="00D67191">
      <w:pPr>
        <w:spacing w:after="0" w:line="240" w:lineRule="auto"/>
        <w:jc w:val="center"/>
        <w:rPr>
          <w:rFonts w:ascii="Arial" w:hAnsi="Arial" w:cs="Arial"/>
          <w:b/>
          <w:lang w:val="es-MX"/>
        </w:rPr>
      </w:pPr>
    </w:p>
    <w:p w14:paraId="62D75BCD" w14:textId="77777777" w:rsidR="00D97044" w:rsidRDefault="00D97044" w:rsidP="00D67191">
      <w:pPr>
        <w:spacing w:after="0" w:line="240" w:lineRule="auto"/>
        <w:jc w:val="center"/>
        <w:rPr>
          <w:rFonts w:ascii="Arial" w:hAnsi="Arial" w:cs="Arial"/>
          <w:b/>
          <w:lang w:val="es-MX"/>
        </w:rPr>
      </w:pPr>
    </w:p>
    <w:p w14:paraId="7AE9AC9F" w14:textId="77777777" w:rsidR="00D97044" w:rsidRDefault="00D97044" w:rsidP="00D67191">
      <w:pPr>
        <w:spacing w:after="0" w:line="240" w:lineRule="auto"/>
        <w:jc w:val="center"/>
        <w:rPr>
          <w:rFonts w:ascii="Arial" w:hAnsi="Arial" w:cs="Arial"/>
          <w:b/>
          <w:lang w:val="es-MX"/>
        </w:rPr>
      </w:pPr>
    </w:p>
    <w:p w14:paraId="71905834" w14:textId="77777777" w:rsidR="00D97044" w:rsidRDefault="00D97044" w:rsidP="00D67191">
      <w:pPr>
        <w:spacing w:after="0" w:line="240" w:lineRule="auto"/>
        <w:jc w:val="center"/>
        <w:rPr>
          <w:rFonts w:ascii="Arial" w:hAnsi="Arial" w:cs="Arial"/>
          <w:b/>
          <w:lang w:val="es-MX"/>
        </w:rPr>
      </w:pPr>
    </w:p>
    <w:p w14:paraId="4994BA40" w14:textId="77777777" w:rsidR="00D97044" w:rsidRDefault="00D97044" w:rsidP="00D67191">
      <w:pPr>
        <w:spacing w:after="0" w:line="240" w:lineRule="auto"/>
        <w:jc w:val="center"/>
        <w:rPr>
          <w:rFonts w:ascii="Arial" w:hAnsi="Arial" w:cs="Arial"/>
          <w:b/>
          <w:lang w:val="es-MX"/>
        </w:rPr>
      </w:pPr>
    </w:p>
    <w:p w14:paraId="69BA10B9" w14:textId="77777777" w:rsidR="00D97044" w:rsidRDefault="00D97044" w:rsidP="00D67191">
      <w:pPr>
        <w:spacing w:after="0" w:line="240" w:lineRule="auto"/>
        <w:jc w:val="center"/>
        <w:rPr>
          <w:rFonts w:ascii="Arial" w:hAnsi="Arial" w:cs="Arial"/>
          <w:b/>
          <w:lang w:val="es-MX"/>
        </w:rPr>
      </w:pPr>
    </w:p>
    <w:p w14:paraId="2220837E" w14:textId="77777777" w:rsidR="00D97044" w:rsidRDefault="00D97044" w:rsidP="00D67191">
      <w:pPr>
        <w:spacing w:after="0" w:line="240" w:lineRule="auto"/>
        <w:jc w:val="center"/>
        <w:rPr>
          <w:rFonts w:ascii="Arial" w:hAnsi="Arial" w:cs="Arial"/>
          <w:b/>
          <w:lang w:val="es-MX"/>
        </w:rPr>
      </w:pPr>
    </w:p>
    <w:p w14:paraId="54613D08" w14:textId="77777777" w:rsidR="00D97044" w:rsidRDefault="00D97044" w:rsidP="00D67191">
      <w:pPr>
        <w:spacing w:after="0" w:line="240" w:lineRule="auto"/>
        <w:jc w:val="center"/>
        <w:rPr>
          <w:rFonts w:ascii="Arial" w:hAnsi="Arial" w:cs="Arial"/>
          <w:b/>
          <w:lang w:val="es-MX"/>
        </w:rPr>
      </w:pPr>
    </w:p>
    <w:p w14:paraId="316F47F4" w14:textId="77777777" w:rsidR="00D97044" w:rsidRDefault="00D97044" w:rsidP="00D67191">
      <w:pPr>
        <w:spacing w:after="0" w:line="240" w:lineRule="auto"/>
        <w:jc w:val="center"/>
        <w:rPr>
          <w:rFonts w:ascii="Arial" w:hAnsi="Arial" w:cs="Arial"/>
          <w:b/>
          <w:lang w:val="es-MX"/>
        </w:rPr>
      </w:pPr>
    </w:p>
    <w:p w14:paraId="1133A19B" w14:textId="77777777" w:rsidR="00D97044" w:rsidRDefault="00D97044" w:rsidP="00D67191">
      <w:pPr>
        <w:spacing w:after="0" w:line="240" w:lineRule="auto"/>
        <w:jc w:val="center"/>
        <w:rPr>
          <w:rFonts w:ascii="Arial" w:hAnsi="Arial" w:cs="Arial"/>
          <w:b/>
          <w:lang w:val="es-MX"/>
        </w:rPr>
      </w:pPr>
    </w:p>
    <w:p w14:paraId="04CB774D" w14:textId="77777777" w:rsidR="00D97044" w:rsidRDefault="00D97044" w:rsidP="00D67191">
      <w:pPr>
        <w:spacing w:after="0" w:line="240" w:lineRule="auto"/>
        <w:jc w:val="center"/>
        <w:rPr>
          <w:rFonts w:ascii="Arial" w:hAnsi="Arial" w:cs="Arial"/>
          <w:b/>
          <w:lang w:val="es-MX"/>
        </w:rPr>
      </w:pPr>
    </w:p>
    <w:p w14:paraId="0CAC7D19" w14:textId="77777777" w:rsidR="00D97044" w:rsidRDefault="00D97044" w:rsidP="00D67191">
      <w:pPr>
        <w:spacing w:after="0" w:line="240" w:lineRule="auto"/>
        <w:jc w:val="center"/>
        <w:rPr>
          <w:rFonts w:ascii="Arial" w:hAnsi="Arial" w:cs="Arial"/>
          <w:b/>
          <w:lang w:val="es-MX"/>
        </w:rPr>
      </w:pPr>
    </w:p>
    <w:p w14:paraId="5047DD6E" w14:textId="77777777" w:rsidR="00D97044" w:rsidRDefault="00D97044" w:rsidP="00D67191">
      <w:pPr>
        <w:spacing w:after="0" w:line="240" w:lineRule="auto"/>
        <w:jc w:val="center"/>
        <w:rPr>
          <w:rFonts w:ascii="Arial" w:hAnsi="Arial" w:cs="Arial"/>
          <w:b/>
          <w:lang w:val="es-MX"/>
        </w:rPr>
      </w:pPr>
    </w:p>
    <w:p w14:paraId="74318964" w14:textId="4A4AA16C" w:rsidR="00C10460" w:rsidRDefault="00C10460" w:rsidP="00D67191">
      <w:pPr>
        <w:spacing w:after="0" w:line="240" w:lineRule="auto"/>
        <w:jc w:val="center"/>
        <w:rPr>
          <w:rFonts w:ascii="Arial" w:hAnsi="Arial" w:cs="Arial"/>
          <w:b/>
          <w:lang w:val="es-MX"/>
        </w:rPr>
      </w:pPr>
      <w:r w:rsidRPr="00FC735A">
        <w:rPr>
          <w:rFonts w:ascii="Arial" w:hAnsi="Arial" w:cs="Arial"/>
          <w:b/>
          <w:lang w:val="es-MX"/>
        </w:rPr>
        <w:t>PLAN DE CONSERVACIÓN DOCUMENTAL</w:t>
      </w:r>
    </w:p>
    <w:p w14:paraId="2C1F7D88" w14:textId="3F2BD1FA" w:rsidR="009D0CD1" w:rsidRDefault="009D0CD1" w:rsidP="00D67191">
      <w:pPr>
        <w:spacing w:after="0" w:line="240" w:lineRule="auto"/>
        <w:jc w:val="center"/>
        <w:rPr>
          <w:rFonts w:ascii="Arial" w:hAnsi="Arial" w:cs="Arial"/>
          <w:b/>
          <w:lang w:val="es-MX"/>
        </w:rPr>
      </w:pPr>
      <w:r>
        <w:rPr>
          <w:rFonts w:ascii="Arial" w:hAnsi="Arial" w:cs="Arial"/>
          <w:b/>
          <w:lang w:val="es-MX"/>
        </w:rPr>
        <w:t xml:space="preserve">SISTSEMA INTEGRADO DE CONSERVACIÓN </w:t>
      </w:r>
    </w:p>
    <w:p w14:paraId="7006AB63" w14:textId="51D4031A" w:rsidR="00D97044" w:rsidRDefault="009D0CD1" w:rsidP="009D0CD1">
      <w:pPr>
        <w:spacing w:after="0" w:line="240" w:lineRule="auto"/>
        <w:jc w:val="center"/>
        <w:rPr>
          <w:rFonts w:ascii="Arial" w:hAnsi="Arial" w:cs="Arial"/>
          <w:b/>
          <w:lang w:val="es-MX"/>
        </w:rPr>
      </w:pPr>
      <w:r>
        <w:rPr>
          <w:rFonts w:ascii="Arial" w:hAnsi="Arial" w:cs="Arial"/>
          <w:b/>
          <w:lang w:val="es-MX"/>
        </w:rPr>
        <w:t>SECRETARÍA DISTRITAL DE PLANEACIÓN</w:t>
      </w:r>
    </w:p>
    <w:p w14:paraId="4AE9DA6B" w14:textId="77777777" w:rsidR="00D97044" w:rsidRDefault="00D97044" w:rsidP="00D67191">
      <w:pPr>
        <w:spacing w:after="0" w:line="240" w:lineRule="auto"/>
        <w:rPr>
          <w:rFonts w:ascii="Arial" w:hAnsi="Arial" w:cs="Arial"/>
          <w:b/>
          <w:lang w:val="es-MX"/>
        </w:rPr>
      </w:pPr>
    </w:p>
    <w:p w14:paraId="086D129E" w14:textId="77777777" w:rsidR="00D97044" w:rsidRDefault="00D97044" w:rsidP="00D67191">
      <w:pPr>
        <w:spacing w:after="0" w:line="240" w:lineRule="auto"/>
        <w:rPr>
          <w:rFonts w:ascii="Arial" w:hAnsi="Arial" w:cs="Arial"/>
          <w:b/>
          <w:lang w:val="es-MX"/>
        </w:rPr>
      </w:pPr>
    </w:p>
    <w:p w14:paraId="5B6FDF69" w14:textId="77777777" w:rsidR="00D97044" w:rsidRDefault="00D97044" w:rsidP="00D67191">
      <w:pPr>
        <w:spacing w:after="0" w:line="240" w:lineRule="auto"/>
        <w:rPr>
          <w:rFonts w:ascii="Arial" w:hAnsi="Arial" w:cs="Arial"/>
          <w:b/>
          <w:lang w:val="es-MX"/>
        </w:rPr>
      </w:pPr>
    </w:p>
    <w:p w14:paraId="6DDA98D5" w14:textId="77777777" w:rsidR="00D97044" w:rsidRDefault="00D97044" w:rsidP="00D67191">
      <w:pPr>
        <w:spacing w:after="0" w:line="240" w:lineRule="auto"/>
        <w:rPr>
          <w:rFonts w:ascii="Arial" w:hAnsi="Arial" w:cs="Arial"/>
          <w:b/>
          <w:lang w:val="es-MX"/>
        </w:rPr>
      </w:pPr>
    </w:p>
    <w:p w14:paraId="76260D79" w14:textId="77777777" w:rsidR="00D97044" w:rsidRDefault="00D97044" w:rsidP="00D67191">
      <w:pPr>
        <w:spacing w:after="0" w:line="240" w:lineRule="auto"/>
        <w:rPr>
          <w:rFonts w:ascii="Arial" w:hAnsi="Arial" w:cs="Arial"/>
          <w:b/>
          <w:lang w:val="es-MX"/>
        </w:rPr>
      </w:pPr>
    </w:p>
    <w:p w14:paraId="2CDFE2F4" w14:textId="77777777" w:rsidR="00D97044" w:rsidRDefault="00D97044" w:rsidP="00D67191">
      <w:pPr>
        <w:spacing w:after="0" w:line="240" w:lineRule="auto"/>
        <w:rPr>
          <w:rFonts w:ascii="Arial" w:hAnsi="Arial" w:cs="Arial"/>
          <w:b/>
          <w:lang w:val="es-MX"/>
        </w:rPr>
      </w:pPr>
    </w:p>
    <w:p w14:paraId="24127832" w14:textId="77777777" w:rsidR="00D97044" w:rsidRDefault="00D97044" w:rsidP="00D67191">
      <w:pPr>
        <w:spacing w:after="0" w:line="240" w:lineRule="auto"/>
        <w:rPr>
          <w:rFonts w:ascii="Arial" w:hAnsi="Arial" w:cs="Arial"/>
          <w:b/>
          <w:lang w:val="es-MX"/>
        </w:rPr>
      </w:pPr>
    </w:p>
    <w:p w14:paraId="7399C990" w14:textId="77777777" w:rsidR="00D97044" w:rsidRDefault="00D97044" w:rsidP="00D67191">
      <w:pPr>
        <w:spacing w:after="0" w:line="240" w:lineRule="auto"/>
        <w:rPr>
          <w:rFonts w:ascii="Arial" w:hAnsi="Arial" w:cs="Arial"/>
          <w:b/>
          <w:lang w:val="es-MX"/>
        </w:rPr>
      </w:pPr>
    </w:p>
    <w:p w14:paraId="6DD68A60" w14:textId="77777777" w:rsidR="00D97044" w:rsidRDefault="00D97044" w:rsidP="00D67191">
      <w:pPr>
        <w:spacing w:after="0" w:line="240" w:lineRule="auto"/>
        <w:rPr>
          <w:rFonts w:ascii="Arial" w:hAnsi="Arial" w:cs="Arial"/>
          <w:b/>
          <w:lang w:val="es-MX"/>
        </w:rPr>
      </w:pPr>
    </w:p>
    <w:p w14:paraId="5A8788D3" w14:textId="77777777" w:rsidR="00D97044" w:rsidRDefault="00D97044" w:rsidP="00D67191">
      <w:pPr>
        <w:spacing w:after="0" w:line="240" w:lineRule="auto"/>
        <w:rPr>
          <w:rFonts w:ascii="Arial" w:hAnsi="Arial" w:cs="Arial"/>
          <w:b/>
          <w:lang w:val="es-MX"/>
        </w:rPr>
      </w:pPr>
    </w:p>
    <w:p w14:paraId="1C98DB8C" w14:textId="77777777" w:rsidR="00D97044" w:rsidRDefault="00D97044" w:rsidP="00D67191">
      <w:pPr>
        <w:spacing w:after="0" w:line="240" w:lineRule="auto"/>
        <w:rPr>
          <w:rFonts w:ascii="Arial" w:hAnsi="Arial" w:cs="Arial"/>
          <w:b/>
          <w:lang w:val="es-MX"/>
        </w:rPr>
      </w:pPr>
    </w:p>
    <w:p w14:paraId="2F2B5BFB" w14:textId="77777777" w:rsidR="00D97044" w:rsidRDefault="00D97044" w:rsidP="00D67191">
      <w:pPr>
        <w:spacing w:after="0" w:line="240" w:lineRule="auto"/>
        <w:rPr>
          <w:rFonts w:ascii="Arial" w:hAnsi="Arial" w:cs="Arial"/>
          <w:b/>
          <w:lang w:val="es-MX"/>
        </w:rPr>
      </w:pPr>
    </w:p>
    <w:p w14:paraId="2D748905" w14:textId="77777777" w:rsidR="00D97044" w:rsidRDefault="00D97044" w:rsidP="00D67191">
      <w:pPr>
        <w:spacing w:after="0" w:line="240" w:lineRule="auto"/>
        <w:rPr>
          <w:rFonts w:ascii="Arial" w:hAnsi="Arial" w:cs="Arial"/>
          <w:b/>
          <w:lang w:val="es-MX"/>
        </w:rPr>
      </w:pPr>
    </w:p>
    <w:p w14:paraId="6AB960AD" w14:textId="77777777" w:rsidR="00D97044" w:rsidRDefault="00D97044" w:rsidP="00D67191">
      <w:pPr>
        <w:spacing w:after="0" w:line="240" w:lineRule="auto"/>
        <w:rPr>
          <w:rFonts w:ascii="Arial" w:hAnsi="Arial" w:cs="Arial"/>
          <w:b/>
          <w:lang w:val="es-MX"/>
        </w:rPr>
      </w:pPr>
    </w:p>
    <w:p w14:paraId="15580AC9" w14:textId="77777777" w:rsidR="00D97044" w:rsidRDefault="00D97044" w:rsidP="00D67191">
      <w:pPr>
        <w:spacing w:after="0" w:line="240" w:lineRule="auto"/>
        <w:rPr>
          <w:rFonts w:ascii="Arial" w:hAnsi="Arial" w:cs="Arial"/>
          <w:b/>
          <w:lang w:val="es-MX"/>
        </w:rPr>
      </w:pPr>
    </w:p>
    <w:p w14:paraId="6DA284D4" w14:textId="77777777" w:rsidR="00D97044" w:rsidRDefault="00D97044" w:rsidP="00D67191">
      <w:pPr>
        <w:spacing w:after="0" w:line="240" w:lineRule="auto"/>
        <w:rPr>
          <w:rFonts w:ascii="Arial" w:hAnsi="Arial" w:cs="Arial"/>
          <w:b/>
          <w:lang w:val="es-MX"/>
        </w:rPr>
      </w:pPr>
    </w:p>
    <w:p w14:paraId="050711D5" w14:textId="77777777" w:rsidR="00D97044" w:rsidRDefault="00D97044" w:rsidP="00D67191">
      <w:pPr>
        <w:spacing w:after="0" w:line="240" w:lineRule="auto"/>
        <w:rPr>
          <w:rFonts w:ascii="Arial" w:hAnsi="Arial" w:cs="Arial"/>
          <w:b/>
          <w:lang w:val="es-MX"/>
        </w:rPr>
      </w:pPr>
    </w:p>
    <w:p w14:paraId="7B43CA5A" w14:textId="77777777" w:rsidR="00D97044" w:rsidRDefault="00D97044" w:rsidP="00D67191">
      <w:pPr>
        <w:spacing w:after="0" w:line="240" w:lineRule="auto"/>
        <w:rPr>
          <w:rFonts w:ascii="Arial" w:hAnsi="Arial" w:cs="Arial"/>
          <w:b/>
          <w:lang w:val="es-MX"/>
        </w:rPr>
      </w:pPr>
    </w:p>
    <w:p w14:paraId="72B6E4D0" w14:textId="77777777" w:rsidR="00D97044" w:rsidRDefault="00D97044" w:rsidP="00D67191">
      <w:pPr>
        <w:spacing w:after="0" w:line="240" w:lineRule="auto"/>
        <w:rPr>
          <w:rFonts w:ascii="Arial" w:hAnsi="Arial" w:cs="Arial"/>
          <w:b/>
          <w:lang w:val="es-MX"/>
        </w:rPr>
      </w:pPr>
    </w:p>
    <w:p w14:paraId="6D750528" w14:textId="77777777" w:rsidR="00D97044" w:rsidRDefault="00D97044" w:rsidP="00D97044">
      <w:pPr>
        <w:spacing w:after="0" w:line="240" w:lineRule="auto"/>
        <w:jc w:val="center"/>
        <w:rPr>
          <w:rFonts w:ascii="Arial" w:hAnsi="Arial" w:cs="Arial"/>
          <w:b/>
          <w:lang w:val="es-MX"/>
        </w:rPr>
      </w:pPr>
    </w:p>
    <w:p w14:paraId="080B1B02" w14:textId="363D46E5" w:rsidR="00D97044" w:rsidRDefault="00D97044" w:rsidP="00D97044">
      <w:pPr>
        <w:spacing w:after="0" w:line="240" w:lineRule="auto"/>
        <w:jc w:val="center"/>
        <w:rPr>
          <w:rFonts w:ascii="Arial" w:hAnsi="Arial" w:cs="Arial"/>
          <w:b/>
          <w:lang w:val="es-MX"/>
        </w:rPr>
      </w:pPr>
      <w:r>
        <w:rPr>
          <w:rFonts w:ascii="Arial" w:hAnsi="Arial" w:cs="Arial"/>
          <w:b/>
          <w:lang w:val="es-MX"/>
        </w:rPr>
        <w:t>DIRECCIÓN DE RECURSOS FÍSICOS Y GESTIÓN DOCUMENTAL</w:t>
      </w:r>
    </w:p>
    <w:p w14:paraId="08A81C78" w14:textId="67D57FED" w:rsidR="00D97044" w:rsidRDefault="00D97044" w:rsidP="00FA4B64">
      <w:pPr>
        <w:spacing w:after="0" w:line="240" w:lineRule="auto"/>
        <w:jc w:val="center"/>
        <w:rPr>
          <w:rFonts w:ascii="Arial" w:hAnsi="Arial" w:cs="Arial"/>
          <w:b/>
          <w:lang w:val="es-MX"/>
        </w:rPr>
      </w:pPr>
      <w:r>
        <w:rPr>
          <w:rFonts w:ascii="Arial" w:hAnsi="Arial" w:cs="Arial"/>
          <w:b/>
          <w:lang w:val="es-MX"/>
        </w:rPr>
        <w:t>PAULA ROA SANTAMARÍA</w:t>
      </w:r>
    </w:p>
    <w:p w14:paraId="4EFE9D0A" w14:textId="0499A4E8" w:rsidR="00D97044" w:rsidRDefault="00D97044" w:rsidP="00FA4B64">
      <w:pPr>
        <w:spacing w:after="0" w:line="240" w:lineRule="auto"/>
        <w:jc w:val="center"/>
        <w:rPr>
          <w:rFonts w:ascii="Arial" w:hAnsi="Arial" w:cs="Arial"/>
          <w:b/>
          <w:lang w:val="es-MX"/>
        </w:rPr>
      </w:pPr>
      <w:r>
        <w:rPr>
          <w:rFonts w:ascii="Arial" w:hAnsi="Arial" w:cs="Arial"/>
          <w:b/>
          <w:lang w:val="es-MX"/>
        </w:rPr>
        <w:t>PROFESIONAL ESPECIALIZADO</w:t>
      </w:r>
    </w:p>
    <w:p w14:paraId="2B70B252" w14:textId="7164FCFE" w:rsidR="00206358" w:rsidRDefault="006A02EA" w:rsidP="00FA4B64">
      <w:pPr>
        <w:spacing w:after="0" w:line="240" w:lineRule="auto"/>
        <w:jc w:val="center"/>
        <w:rPr>
          <w:rFonts w:ascii="Arial" w:hAnsi="Arial" w:cs="Arial"/>
          <w:b/>
          <w:lang w:val="es-MX"/>
        </w:rPr>
      </w:pPr>
      <w:r>
        <w:rPr>
          <w:rFonts w:ascii="Arial" w:hAnsi="Arial" w:cs="Arial"/>
          <w:lang w:val="es-MX"/>
        </w:rPr>
        <w:t xml:space="preserve">Bogotá D.C., </w:t>
      </w:r>
      <w:r w:rsidR="009D0CD1">
        <w:rPr>
          <w:rFonts w:ascii="Arial" w:hAnsi="Arial" w:cs="Arial"/>
          <w:lang w:val="es-MX"/>
        </w:rPr>
        <w:t>diciembre</w:t>
      </w:r>
      <w:r w:rsidR="00D97044" w:rsidRPr="00D97044">
        <w:rPr>
          <w:rFonts w:ascii="Arial" w:hAnsi="Arial" w:cs="Arial"/>
          <w:lang w:val="es-MX"/>
        </w:rPr>
        <w:t xml:space="preserve"> de 2019</w:t>
      </w:r>
      <w:r w:rsidR="00D97044" w:rsidRPr="00D97044">
        <w:rPr>
          <w:rFonts w:ascii="Arial" w:hAnsi="Arial" w:cs="Arial"/>
          <w:lang w:val="es-MX"/>
        </w:rPr>
        <w:br w:type="column"/>
      </w:r>
      <w:r w:rsidR="00FA4B64" w:rsidRPr="00547666">
        <w:rPr>
          <w:rFonts w:ascii="Arial" w:hAnsi="Arial" w:cs="Arial"/>
          <w:b/>
          <w:lang w:val="es-MX"/>
        </w:rPr>
        <w:lastRenderedPageBreak/>
        <w:t>Í</w:t>
      </w:r>
      <w:r w:rsidR="00206358" w:rsidRPr="00547666">
        <w:rPr>
          <w:rFonts w:ascii="Arial" w:hAnsi="Arial" w:cs="Arial"/>
          <w:b/>
          <w:lang w:val="es-MX"/>
        </w:rPr>
        <w:t>NDICE</w:t>
      </w:r>
    </w:p>
    <w:p w14:paraId="0B48E25C" w14:textId="3A210280" w:rsidR="00537740" w:rsidRDefault="00537740" w:rsidP="00FA4B64">
      <w:pPr>
        <w:spacing w:after="0" w:line="240" w:lineRule="auto"/>
        <w:jc w:val="center"/>
        <w:rPr>
          <w:rFonts w:ascii="Arial" w:hAnsi="Arial" w:cs="Arial"/>
          <w:lang w:val="es-MX"/>
        </w:rPr>
      </w:pPr>
    </w:p>
    <w:p w14:paraId="1F69B18F" w14:textId="34CD723F" w:rsidR="00FA4B64" w:rsidRDefault="00FA4B64" w:rsidP="00FA4B64">
      <w:pPr>
        <w:spacing w:after="0" w:line="240" w:lineRule="auto"/>
        <w:jc w:val="center"/>
        <w:rPr>
          <w:rFonts w:ascii="Arial" w:hAnsi="Arial" w:cs="Arial"/>
          <w:lang w:val="es-MX"/>
        </w:rPr>
      </w:pPr>
    </w:p>
    <w:p w14:paraId="48A4B6AC" w14:textId="7200D1E0" w:rsidR="00FA4B64" w:rsidRDefault="00FA4B64" w:rsidP="00FA4B64">
      <w:pPr>
        <w:spacing w:after="0" w:line="240" w:lineRule="auto"/>
        <w:jc w:val="center"/>
        <w:rPr>
          <w:rFonts w:ascii="Arial" w:hAnsi="Arial" w:cs="Arial"/>
          <w:lang w:val="es-MX"/>
        </w:rPr>
      </w:pPr>
    </w:p>
    <w:p w14:paraId="24808612" w14:textId="77777777" w:rsidR="00FA4B64" w:rsidRDefault="00FA4B64" w:rsidP="00FA4B64">
      <w:pPr>
        <w:spacing w:after="0" w:line="240" w:lineRule="auto"/>
        <w:jc w:val="center"/>
        <w:rPr>
          <w:rFonts w:ascii="Arial" w:hAnsi="Arial" w:cs="Arial"/>
          <w:lang w:val="es-MX"/>
        </w:rPr>
      </w:pPr>
    </w:p>
    <w:p w14:paraId="0EEFD762" w14:textId="3619B73D" w:rsidR="00206358" w:rsidRDefault="00206358" w:rsidP="005E430D">
      <w:pPr>
        <w:pStyle w:val="Prrafodelista"/>
        <w:numPr>
          <w:ilvl w:val="0"/>
          <w:numId w:val="20"/>
        </w:numPr>
        <w:spacing w:after="0" w:line="240" w:lineRule="auto"/>
        <w:rPr>
          <w:rFonts w:ascii="Arial" w:hAnsi="Arial" w:cs="Arial"/>
          <w:lang w:val="es-MX"/>
        </w:rPr>
      </w:pPr>
      <w:r>
        <w:rPr>
          <w:rFonts w:ascii="Arial" w:hAnsi="Arial" w:cs="Arial"/>
          <w:lang w:val="es-MX"/>
        </w:rPr>
        <w:t xml:space="preserve">INTRODUCCIÓN </w:t>
      </w:r>
      <w:r w:rsidR="00EB5907">
        <w:rPr>
          <w:rFonts w:ascii="Arial" w:hAnsi="Arial" w:cs="Arial"/>
          <w:lang w:val="es-MX"/>
        </w:rPr>
        <w:t>…………………………………………………………………………………….3</w:t>
      </w:r>
    </w:p>
    <w:p w14:paraId="13976B71" w14:textId="77777777" w:rsidR="00FA4B64" w:rsidRDefault="00FA4B64" w:rsidP="00FA4B64">
      <w:pPr>
        <w:pStyle w:val="Prrafodelista"/>
        <w:spacing w:after="0" w:line="240" w:lineRule="auto"/>
        <w:rPr>
          <w:rFonts w:ascii="Arial" w:hAnsi="Arial" w:cs="Arial"/>
          <w:lang w:val="es-MX"/>
        </w:rPr>
      </w:pPr>
    </w:p>
    <w:p w14:paraId="63264F5D" w14:textId="069BE70F" w:rsidR="00206358" w:rsidRDefault="00206358" w:rsidP="005E430D">
      <w:pPr>
        <w:pStyle w:val="Prrafodelista"/>
        <w:numPr>
          <w:ilvl w:val="0"/>
          <w:numId w:val="20"/>
        </w:numPr>
        <w:spacing w:after="0" w:line="240" w:lineRule="auto"/>
        <w:rPr>
          <w:rFonts w:ascii="Arial" w:hAnsi="Arial" w:cs="Arial"/>
          <w:lang w:val="es-MX"/>
        </w:rPr>
      </w:pPr>
      <w:r>
        <w:rPr>
          <w:rFonts w:ascii="Arial" w:hAnsi="Arial" w:cs="Arial"/>
          <w:lang w:val="es-MX"/>
        </w:rPr>
        <w:t>OBJETIVOS PLAN DE CONSERVACIÓN DOCUMENTAL</w:t>
      </w:r>
      <w:r w:rsidR="00EB5907">
        <w:rPr>
          <w:rFonts w:ascii="Arial" w:hAnsi="Arial" w:cs="Arial"/>
          <w:lang w:val="es-MX"/>
        </w:rPr>
        <w:t>……………………………………..3</w:t>
      </w:r>
    </w:p>
    <w:p w14:paraId="4D26E01E" w14:textId="77777777" w:rsidR="00FA4B64" w:rsidRPr="00FA4B64" w:rsidRDefault="00FA4B64" w:rsidP="00FA4B64">
      <w:pPr>
        <w:pStyle w:val="Prrafodelista"/>
        <w:rPr>
          <w:rFonts w:ascii="Arial" w:hAnsi="Arial" w:cs="Arial"/>
          <w:lang w:val="es-MX"/>
        </w:rPr>
      </w:pPr>
    </w:p>
    <w:p w14:paraId="2CCD4135" w14:textId="3D406C92" w:rsidR="00206358" w:rsidRDefault="00206358" w:rsidP="005E430D">
      <w:pPr>
        <w:pStyle w:val="Prrafodelista"/>
        <w:numPr>
          <w:ilvl w:val="0"/>
          <w:numId w:val="20"/>
        </w:numPr>
        <w:spacing w:after="0" w:line="240" w:lineRule="auto"/>
        <w:rPr>
          <w:rFonts w:ascii="Arial" w:hAnsi="Arial" w:cs="Arial"/>
          <w:lang w:val="es-MX"/>
        </w:rPr>
      </w:pPr>
      <w:r>
        <w:rPr>
          <w:rFonts w:ascii="Arial" w:hAnsi="Arial" w:cs="Arial"/>
          <w:lang w:val="es-MX"/>
        </w:rPr>
        <w:t>ALCANCE</w:t>
      </w:r>
      <w:r w:rsidR="00B53DFA">
        <w:rPr>
          <w:rFonts w:ascii="Arial" w:hAnsi="Arial" w:cs="Arial"/>
          <w:lang w:val="es-MX"/>
        </w:rPr>
        <w:t xml:space="preserve"> Y</w:t>
      </w:r>
      <w:r w:rsidR="00547666">
        <w:rPr>
          <w:rFonts w:ascii="Arial" w:hAnsi="Arial" w:cs="Arial"/>
          <w:lang w:val="es-MX"/>
        </w:rPr>
        <w:t xml:space="preserve"> G</w:t>
      </w:r>
      <w:r w:rsidR="00B53DFA">
        <w:rPr>
          <w:rFonts w:ascii="Arial" w:hAnsi="Arial" w:cs="Arial"/>
          <w:lang w:val="es-MX"/>
        </w:rPr>
        <w:t>OBERNANZA...</w:t>
      </w:r>
      <w:r w:rsidR="00EB5907">
        <w:rPr>
          <w:rFonts w:ascii="Arial" w:hAnsi="Arial" w:cs="Arial"/>
          <w:lang w:val="es-MX"/>
        </w:rPr>
        <w:t>………………</w:t>
      </w:r>
      <w:r w:rsidR="00547666">
        <w:rPr>
          <w:rFonts w:ascii="Arial" w:hAnsi="Arial" w:cs="Arial"/>
          <w:lang w:val="es-MX"/>
        </w:rPr>
        <w:t>…</w:t>
      </w:r>
      <w:r w:rsidR="00EB5907">
        <w:rPr>
          <w:rFonts w:ascii="Arial" w:hAnsi="Arial" w:cs="Arial"/>
          <w:lang w:val="es-MX"/>
        </w:rPr>
        <w:t>…………………………………………</w:t>
      </w:r>
      <w:r w:rsidR="00FA4B64">
        <w:rPr>
          <w:rFonts w:ascii="Arial" w:hAnsi="Arial" w:cs="Arial"/>
          <w:lang w:val="es-MX"/>
        </w:rPr>
        <w:t>..</w:t>
      </w:r>
      <w:r w:rsidR="00EB5907">
        <w:rPr>
          <w:rFonts w:ascii="Arial" w:hAnsi="Arial" w:cs="Arial"/>
          <w:lang w:val="es-MX"/>
        </w:rPr>
        <w:t>………4</w:t>
      </w:r>
    </w:p>
    <w:p w14:paraId="5B4EAFAA" w14:textId="77777777" w:rsidR="00FA4B64" w:rsidRDefault="00FA4B64" w:rsidP="00FA4B64">
      <w:pPr>
        <w:pStyle w:val="Prrafodelista"/>
        <w:spacing w:after="0" w:line="240" w:lineRule="auto"/>
        <w:rPr>
          <w:rFonts w:ascii="Arial" w:hAnsi="Arial" w:cs="Arial"/>
          <w:lang w:val="es-MX"/>
        </w:rPr>
      </w:pPr>
    </w:p>
    <w:p w14:paraId="3AD460AB" w14:textId="1A189BA0" w:rsidR="00206358" w:rsidRDefault="00206358" w:rsidP="005E430D">
      <w:pPr>
        <w:pStyle w:val="Prrafodelista"/>
        <w:numPr>
          <w:ilvl w:val="0"/>
          <w:numId w:val="20"/>
        </w:numPr>
        <w:spacing w:after="0" w:line="240" w:lineRule="auto"/>
        <w:rPr>
          <w:rFonts w:ascii="Arial" w:hAnsi="Arial" w:cs="Arial"/>
          <w:lang w:val="es-MX"/>
        </w:rPr>
      </w:pPr>
      <w:r>
        <w:rPr>
          <w:rFonts w:ascii="Arial" w:hAnsi="Arial" w:cs="Arial"/>
          <w:lang w:val="es-MX"/>
        </w:rPr>
        <w:t xml:space="preserve">METODOLOGÍA </w:t>
      </w:r>
      <w:r w:rsidR="00EB5907">
        <w:rPr>
          <w:rFonts w:ascii="Arial" w:hAnsi="Arial" w:cs="Arial"/>
          <w:lang w:val="es-MX"/>
        </w:rPr>
        <w:t>……………………………………………………………………………………..4</w:t>
      </w:r>
    </w:p>
    <w:p w14:paraId="3849B612" w14:textId="77777777" w:rsidR="00FA4B64" w:rsidRPr="00FA4B64" w:rsidRDefault="00FA4B64" w:rsidP="00FA4B64">
      <w:pPr>
        <w:pStyle w:val="Prrafodelista"/>
        <w:rPr>
          <w:rFonts w:ascii="Arial" w:hAnsi="Arial" w:cs="Arial"/>
          <w:lang w:val="es-MX"/>
        </w:rPr>
      </w:pPr>
    </w:p>
    <w:p w14:paraId="5A6FD7F0" w14:textId="5ED1BFFF" w:rsidR="00206358" w:rsidRDefault="00206358" w:rsidP="005E430D">
      <w:pPr>
        <w:pStyle w:val="Prrafodelista"/>
        <w:numPr>
          <w:ilvl w:val="0"/>
          <w:numId w:val="20"/>
        </w:numPr>
        <w:spacing w:after="0" w:line="240" w:lineRule="auto"/>
        <w:rPr>
          <w:rFonts w:ascii="Arial" w:hAnsi="Arial" w:cs="Arial"/>
          <w:lang w:val="es-MX"/>
        </w:rPr>
      </w:pPr>
      <w:r>
        <w:rPr>
          <w:rFonts w:ascii="Arial" w:hAnsi="Arial" w:cs="Arial"/>
          <w:lang w:val="es-MX"/>
        </w:rPr>
        <w:t>PROGRAMAS DE CONSERVACIÓN</w:t>
      </w:r>
      <w:r w:rsidR="00EB5907">
        <w:rPr>
          <w:rFonts w:ascii="Arial" w:hAnsi="Arial" w:cs="Arial"/>
          <w:lang w:val="es-MX"/>
        </w:rPr>
        <w:t>………………………………………………………</w:t>
      </w:r>
      <w:r w:rsidR="00FA4B64">
        <w:rPr>
          <w:rFonts w:ascii="Arial" w:hAnsi="Arial" w:cs="Arial"/>
          <w:lang w:val="es-MX"/>
        </w:rPr>
        <w:t>.</w:t>
      </w:r>
      <w:r w:rsidR="00EB5907">
        <w:rPr>
          <w:rFonts w:ascii="Arial" w:hAnsi="Arial" w:cs="Arial"/>
          <w:lang w:val="es-MX"/>
        </w:rPr>
        <w:t>……..</w:t>
      </w:r>
      <w:r w:rsidR="006716B9">
        <w:rPr>
          <w:rFonts w:ascii="Arial" w:hAnsi="Arial" w:cs="Arial"/>
          <w:lang w:val="es-MX"/>
        </w:rPr>
        <w:t>8</w:t>
      </w:r>
    </w:p>
    <w:p w14:paraId="199DD1ED" w14:textId="4C5B527D" w:rsidR="00206358" w:rsidRDefault="00206358" w:rsidP="00FA4B64">
      <w:pPr>
        <w:pStyle w:val="Prrafodelista"/>
        <w:spacing w:after="0" w:line="240" w:lineRule="auto"/>
        <w:rPr>
          <w:rFonts w:ascii="Arial" w:hAnsi="Arial" w:cs="Arial"/>
          <w:lang w:val="es-MX"/>
        </w:rPr>
      </w:pPr>
      <w:r>
        <w:rPr>
          <w:rFonts w:ascii="Arial" w:hAnsi="Arial" w:cs="Arial"/>
          <w:lang w:val="es-MX"/>
        </w:rPr>
        <w:t xml:space="preserve">5.1 CAPACITACIÓN Y SENSIBILIZACIÓN </w:t>
      </w:r>
      <w:r w:rsidR="00EA4411">
        <w:rPr>
          <w:rFonts w:ascii="Arial" w:hAnsi="Arial" w:cs="Arial"/>
          <w:lang w:val="es-MX"/>
        </w:rPr>
        <w:t xml:space="preserve">EN CONSERVACIÓN </w:t>
      </w:r>
      <w:r>
        <w:rPr>
          <w:rFonts w:ascii="Arial" w:hAnsi="Arial" w:cs="Arial"/>
          <w:lang w:val="es-MX"/>
        </w:rPr>
        <w:t>DOCUMENTAL</w:t>
      </w:r>
      <w:r w:rsidR="00EB5907">
        <w:rPr>
          <w:rFonts w:ascii="Arial" w:hAnsi="Arial" w:cs="Arial"/>
          <w:lang w:val="es-MX"/>
        </w:rPr>
        <w:t>……</w:t>
      </w:r>
      <w:r w:rsidR="0036197D">
        <w:rPr>
          <w:rFonts w:ascii="Arial" w:hAnsi="Arial" w:cs="Arial"/>
          <w:lang w:val="es-MX"/>
        </w:rPr>
        <w:t>...</w:t>
      </w:r>
      <w:r w:rsidR="00FA4B64">
        <w:rPr>
          <w:rFonts w:ascii="Arial" w:hAnsi="Arial" w:cs="Arial"/>
          <w:lang w:val="es-MX"/>
        </w:rPr>
        <w:t>…</w:t>
      </w:r>
      <w:r w:rsidR="00547666">
        <w:rPr>
          <w:rFonts w:ascii="Arial" w:hAnsi="Arial" w:cs="Arial"/>
          <w:lang w:val="es-MX"/>
        </w:rPr>
        <w:t>.</w:t>
      </w:r>
      <w:r w:rsidR="0036197D">
        <w:rPr>
          <w:rFonts w:ascii="Arial" w:hAnsi="Arial" w:cs="Arial"/>
          <w:lang w:val="es-MX"/>
        </w:rPr>
        <w:t>8</w:t>
      </w:r>
    </w:p>
    <w:p w14:paraId="126C42A2" w14:textId="77777777" w:rsidR="00547666" w:rsidRDefault="00547666" w:rsidP="00FA4B64">
      <w:pPr>
        <w:pStyle w:val="Prrafodelista"/>
        <w:spacing w:after="0" w:line="240" w:lineRule="auto"/>
        <w:rPr>
          <w:rFonts w:ascii="Arial" w:hAnsi="Arial" w:cs="Arial"/>
          <w:lang w:val="es-MX"/>
        </w:rPr>
      </w:pPr>
    </w:p>
    <w:p w14:paraId="70C8891A" w14:textId="6197AA47" w:rsidR="00206358" w:rsidRDefault="00206358" w:rsidP="00FA4B64">
      <w:pPr>
        <w:pStyle w:val="Prrafodelista"/>
        <w:spacing w:after="0" w:line="240" w:lineRule="auto"/>
        <w:rPr>
          <w:rFonts w:ascii="Arial" w:hAnsi="Arial" w:cs="Arial"/>
          <w:lang w:val="es-MX"/>
        </w:rPr>
      </w:pPr>
      <w:r>
        <w:rPr>
          <w:rFonts w:ascii="Arial" w:hAnsi="Arial" w:cs="Arial"/>
          <w:lang w:val="es-MX"/>
        </w:rPr>
        <w:t>5.2 PRODUCCIÓN Y MANIPULACIÓN DOCUMENTAL</w:t>
      </w:r>
      <w:r w:rsidR="00EB5907">
        <w:rPr>
          <w:rFonts w:ascii="Arial" w:hAnsi="Arial" w:cs="Arial"/>
          <w:lang w:val="es-MX"/>
        </w:rPr>
        <w:t>………………………………………</w:t>
      </w:r>
      <w:r w:rsidR="00FA4B64">
        <w:rPr>
          <w:rFonts w:ascii="Arial" w:hAnsi="Arial" w:cs="Arial"/>
          <w:lang w:val="es-MX"/>
        </w:rPr>
        <w:t>.</w:t>
      </w:r>
      <w:r w:rsidR="00EB5907">
        <w:rPr>
          <w:rFonts w:ascii="Arial" w:hAnsi="Arial" w:cs="Arial"/>
          <w:lang w:val="es-MX"/>
        </w:rPr>
        <w:t>1</w:t>
      </w:r>
      <w:r w:rsidR="00547666">
        <w:rPr>
          <w:rFonts w:ascii="Arial" w:hAnsi="Arial" w:cs="Arial"/>
          <w:lang w:val="es-MX"/>
        </w:rPr>
        <w:t>2</w:t>
      </w:r>
    </w:p>
    <w:p w14:paraId="16ABA8B3" w14:textId="77777777" w:rsidR="00547666" w:rsidRDefault="00547666" w:rsidP="00FA4B64">
      <w:pPr>
        <w:pStyle w:val="Prrafodelista"/>
        <w:spacing w:after="0" w:line="240" w:lineRule="auto"/>
        <w:rPr>
          <w:rFonts w:ascii="Arial" w:hAnsi="Arial" w:cs="Arial"/>
          <w:lang w:val="es-MX"/>
        </w:rPr>
      </w:pPr>
    </w:p>
    <w:p w14:paraId="3A011412" w14:textId="486DBA7B" w:rsidR="00206358" w:rsidRDefault="00206358" w:rsidP="00FA4B64">
      <w:pPr>
        <w:pStyle w:val="Prrafodelista"/>
        <w:spacing w:after="0" w:line="240" w:lineRule="auto"/>
        <w:rPr>
          <w:rFonts w:ascii="Arial" w:hAnsi="Arial" w:cs="Arial"/>
          <w:lang w:val="es-MX"/>
        </w:rPr>
      </w:pPr>
      <w:r>
        <w:rPr>
          <w:rFonts w:ascii="Arial" w:hAnsi="Arial" w:cs="Arial"/>
          <w:lang w:val="es-MX"/>
        </w:rPr>
        <w:t>5.3 ALMACENAMIENTO Y REALMACENAMIENTO DOCUMENTAL</w:t>
      </w:r>
      <w:r w:rsidR="00EB5907">
        <w:rPr>
          <w:rFonts w:ascii="Arial" w:hAnsi="Arial" w:cs="Arial"/>
          <w:lang w:val="es-MX"/>
        </w:rPr>
        <w:t>…………………</w:t>
      </w:r>
      <w:r w:rsidR="00FA4B64">
        <w:rPr>
          <w:rFonts w:ascii="Arial" w:hAnsi="Arial" w:cs="Arial"/>
          <w:lang w:val="es-MX"/>
        </w:rPr>
        <w:t>..</w:t>
      </w:r>
      <w:r w:rsidR="00EB5907">
        <w:rPr>
          <w:rFonts w:ascii="Arial" w:hAnsi="Arial" w:cs="Arial"/>
          <w:lang w:val="es-MX"/>
        </w:rPr>
        <w:t>……1</w:t>
      </w:r>
      <w:r w:rsidR="0036197D">
        <w:rPr>
          <w:rFonts w:ascii="Arial" w:hAnsi="Arial" w:cs="Arial"/>
          <w:lang w:val="es-MX"/>
        </w:rPr>
        <w:t>6</w:t>
      </w:r>
      <w:r>
        <w:rPr>
          <w:rFonts w:ascii="Arial" w:hAnsi="Arial" w:cs="Arial"/>
          <w:lang w:val="es-MX"/>
        </w:rPr>
        <w:t xml:space="preserve"> </w:t>
      </w:r>
    </w:p>
    <w:p w14:paraId="36B016B7" w14:textId="77777777" w:rsidR="00547666" w:rsidRDefault="00547666" w:rsidP="00FA4B64">
      <w:pPr>
        <w:pStyle w:val="Prrafodelista"/>
        <w:spacing w:after="0" w:line="240" w:lineRule="auto"/>
        <w:rPr>
          <w:rFonts w:ascii="Arial" w:hAnsi="Arial" w:cs="Arial"/>
          <w:lang w:val="es-MX"/>
        </w:rPr>
      </w:pPr>
    </w:p>
    <w:p w14:paraId="7FBE34F4" w14:textId="422E06C3" w:rsidR="00206358" w:rsidRDefault="00206358" w:rsidP="00FA4B64">
      <w:pPr>
        <w:pStyle w:val="Prrafodelista"/>
        <w:spacing w:after="0" w:line="240" w:lineRule="auto"/>
        <w:rPr>
          <w:rFonts w:ascii="Arial" w:hAnsi="Arial" w:cs="Arial"/>
          <w:lang w:val="es-MX"/>
        </w:rPr>
      </w:pPr>
      <w:r>
        <w:rPr>
          <w:rFonts w:ascii="Arial" w:hAnsi="Arial" w:cs="Arial"/>
          <w:lang w:val="es-MX"/>
        </w:rPr>
        <w:t>5.4 INSPECCIÓN</w:t>
      </w:r>
      <w:r w:rsidR="000D78C7">
        <w:rPr>
          <w:rFonts w:ascii="Arial" w:hAnsi="Arial" w:cs="Arial"/>
          <w:lang w:val="es-MX"/>
        </w:rPr>
        <w:t xml:space="preserve"> Y MANTENIMIENTO DE</w:t>
      </w:r>
      <w:r>
        <w:rPr>
          <w:rFonts w:ascii="Arial" w:hAnsi="Arial" w:cs="Arial"/>
          <w:lang w:val="es-MX"/>
        </w:rPr>
        <w:t xml:space="preserve"> SISTEMAS DE ALMACENAMIENTO</w:t>
      </w:r>
      <w:r w:rsidR="000D78C7">
        <w:rPr>
          <w:rFonts w:ascii="Arial" w:hAnsi="Arial" w:cs="Arial"/>
          <w:lang w:val="es-MX"/>
        </w:rPr>
        <w:t xml:space="preserve"> E INSTALACIONES FÍSICAS</w:t>
      </w:r>
      <w:r w:rsidR="00EB5907">
        <w:rPr>
          <w:rFonts w:ascii="Arial" w:hAnsi="Arial" w:cs="Arial"/>
          <w:lang w:val="es-MX"/>
        </w:rPr>
        <w:t>……………………………………………………………………</w:t>
      </w:r>
      <w:r w:rsidR="00FA4B64">
        <w:rPr>
          <w:rFonts w:ascii="Arial" w:hAnsi="Arial" w:cs="Arial"/>
          <w:lang w:val="es-MX"/>
        </w:rPr>
        <w:t>..</w:t>
      </w:r>
      <w:r w:rsidR="00EB5907">
        <w:rPr>
          <w:rFonts w:ascii="Arial" w:hAnsi="Arial" w:cs="Arial"/>
          <w:lang w:val="es-MX"/>
        </w:rPr>
        <w:t>….</w:t>
      </w:r>
      <w:r w:rsidR="00547666">
        <w:rPr>
          <w:rFonts w:ascii="Arial" w:hAnsi="Arial" w:cs="Arial"/>
          <w:lang w:val="es-MX"/>
        </w:rPr>
        <w:t>2</w:t>
      </w:r>
      <w:r w:rsidR="0036197D">
        <w:rPr>
          <w:rFonts w:ascii="Arial" w:hAnsi="Arial" w:cs="Arial"/>
          <w:lang w:val="es-MX"/>
        </w:rPr>
        <w:t>1</w:t>
      </w:r>
    </w:p>
    <w:p w14:paraId="4E80E53E" w14:textId="77777777" w:rsidR="00547666" w:rsidRDefault="00547666" w:rsidP="00FA4B64">
      <w:pPr>
        <w:pStyle w:val="Prrafodelista"/>
        <w:spacing w:after="0" w:line="240" w:lineRule="auto"/>
        <w:rPr>
          <w:rFonts w:ascii="Arial" w:hAnsi="Arial" w:cs="Arial"/>
          <w:lang w:val="es-MX"/>
        </w:rPr>
      </w:pPr>
    </w:p>
    <w:p w14:paraId="648DCCC4" w14:textId="24D9CBCC" w:rsidR="00206358" w:rsidRDefault="00206358" w:rsidP="00FA4B64">
      <w:pPr>
        <w:pStyle w:val="Prrafodelista"/>
        <w:spacing w:after="0" w:line="240" w:lineRule="auto"/>
        <w:rPr>
          <w:rFonts w:ascii="Arial" w:hAnsi="Arial" w:cs="Arial"/>
          <w:lang w:val="es-MX"/>
        </w:rPr>
      </w:pPr>
      <w:r>
        <w:rPr>
          <w:rFonts w:ascii="Arial" w:hAnsi="Arial" w:cs="Arial"/>
          <w:lang w:val="es-MX"/>
        </w:rPr>
        <w:t xml:space="preserve">5.5 MONITOREO </w:t>
      </w:r>
      <w:r w:rsidR="00EC2FF3">
        <w:rPr>
          <w:rFonts w:ascii="Arial" w:hAnsi="Arial" w:cs="Arial"/>
          <w:lang w:val="es-MX"/>
        </w:rPr>
        <w:t xml:space="preserve">Y CONTROL </w:t>
      </w:r>
      <w:r>
        <w:rPr>
          <w:rFonts w:ascii="Arial" w:hAnsi="Arial" w:cs="Arial"/>
          <w:lang w:val="es-MX"/>
        </w:rPr>
        <w:t>DE CONDICIONES AMBIENTALES</w:t>
      </w:r>
      <w:r w:rsidR="0000424E">
        <w:rPr>
          <w:rFonts w:ascii="Arial" w:hAnsi="Arial" w:cs="Arial"/>
          <w:lang w:val="es-MX"/>
        </w:rPr>
        <w:t>………………………</w:t>
      </w:r>
      <w:r w:rsidR="00FA4B64">
        <w:rPr>
          <w:rFonts w:ascii="Arial" w:hAnsi="Arial" w:cs="Arial"/>
          <w:lang w:val="es-MX"/>
        </w:rPr>
        <w:t>..</w:t>
      </w:r>
      <w:r w:rsidR="0000424E">
        <w:rPr>
          <w:rFonts w:ascii="Arial" w:hAnsi="Arial" w:cs="Arial"/>
          <w:lang w:val="es-MX"/>
        </w:rPr>
        <w:t>.2</w:t>
      </w:r>
      <w:r w:rsidR="0036197D">
        <w:rPr>
          <w:rFonts w:ascii="Arial" w:hAnsi="Arial" w:cs="Arial"/>
          <w:lang w:val="es-MX"/>
        </w:rPr>
        <w:t>6</w:t>
      </w:r>
    </w:p>
    <w:p w14:paraId="65A56138" w14:textId="77777777" w:rsidR="00547666" w:rsidRDefault="00547666" w:rsidP="00FA4B64">
      <w:pPr>
        <w:pStyle w:val="Prrafodelista"/>
        <w:spacing w:after="0" w:line="240" w:lineRule="auto"/>
        <w:rPr>
          <w:rFonts w:ascii="Arial" w:hAnsi="Arial" w:cs="Arial"/>
          <w:lang w:val="es-MX"/>
        </w:rPr>
      </w:pPr>
    </w:p>
    <w:p w14:paraId="0CC78F46" w14:textId="202851F1" w:rsidR="00206358" w:rsidRDefault="00206358" w:rsidP="00FA4B64">
      <w:pPr>
        <w:pStyle w:val="Prrafodelista"/>
        <w:spacing w:after="0" w:line="240" w:lineRule="auto"/>
        <w:rPr>
          <w:rFonts w:ascii="Arial" w:hAnsi="Arial" w:cs="Arial"/>
          <w:lang w:val="es-MX"/>
        </w:rPr>
      </w:pPr>
      <w:r>
        <w:rPr>
          <w:rFonts w:ascii="Arial" w:hAnsi="Arial" w:cs="Arial"/>
          <w:lang w:val="es-MX"/>
        </w:rPr>
        <w:t xml:space="preserve">5.6 SANEAMIENTO AMBIENTAL: LIMPIEZA, DESINFECCIÓN, DESRATIZACIÓN Y DESINSECTACIÓN </w:t>
      </w:r>
      <w:r w:rsidR="0000424E">
        <w:rPr>
          <w:rFonts w:ascii="Arial" w:hAnsi="Arial" w:cs="Arial"/>
          <w:lang w:val="es-MX"/>
        </w:rPr>
        <w:t>…………………………………………………………………………………</w:t>
      </w:r>
      <w:r w:rsidR="0036197D">
        <w:rPr>
          <w:rFonts w:ascii="Arial" w:hAnsi="Arial" w:cs="Arial"/>
          <w:lang w:val="es-MX"/>
        </w:rPr>
        <w:t>30</w:t>
      </w:r>
    </w:p>
    <w:p w14:paraId="61A61287" w14:textId="77777777" w:rsidR="00547666" w:rsidRDefault="00547666" w:rsidP="00FA4B64">
      <w:pPr>
        <w:pStyle w:val="Prrafodelista"/>
        <w:spacing w:after="0" w:line="240" w:lineRule="auto"/>
        <w:rPr>
          <w:rFonts w:ascii="Arial" w:hAnsi="Arial" w:cs="Arial"/>
          <w:lang w:val="es-MX"/>
        </w:rPr>
      </w:pPr>
    </w:p>
    <w:p w14:paraId="57187095" w14:textId="310A38C3" w:rsidR="00206358" w:rsidRDefault="00206358" w:rsidP="00FA4B64">
      <w:pPr>
        <w:pStyle w:val="Prrafodelista"/>
        <w:spacing w:after="0" w:line="240" w:lineRule="auto"/>
        <w:rPr>
          <w:rFonts w:ascii="Arial" w:hAnsi="Arial" w:cs="Arial"/>
          <w:lang w:val="es-MX"/>
        </w:rPr>
      </w:pPr>
      <w:r>
        <w:rPr>
          <w:rFonts w:ascii="Arial" w:hAnsi="Arial" w:cs="Arial"/>
          <w:lang w:val="es-MX"/>
        </w:rPr>
        <w:t xml:space="preserve">5.7 </w:t>
      </w:r>
      <w:r w:rsidR="00E60CE4">
        <w:rPr>
          <w:rFonts w:ascii="Arial" w:hAnsi="Arial" w:cs="Arial"/>
          <w:lang w:val="es-MX"/>
        </w:rPr>
        <w:t xml:space="preserve">PREVENCIÓN DE EMERGENCIAS Y </w:t>
      </w:r>
      <w:r>
        <w:rPr>
          <w:rFonts w:ascii="Arial" w:hAnsi="Arial" w:cs="Arial"/>
          <w:lang w:val="es-MX"/>
        </w:rPr>
        <w:t>ATENCIÓN DE EMERGENCIAS</w:t>
      </w:r>
      <w:r w:rsidR="00BF2B99">
        <w:rPr>
          <w:rFonts w:ascii="Arial" w:hAnsi="Arial" w:cs="Arial"/>
          <w:lang w:val="es-MX"/>
        </w:rPr>
        <w:t>………………</w:t>
      </w:r>
      <w:r w:rsidR="00FA4B64">
        <w:rPr>
          <w:rFonts w:ascii="Arial" w:hAnsi="Arial" w:cs="Arial"/>
          <w:lang w:val="es-MX"/>
        </w:rPr>
        <w:t>...</w:t>
      </w:r>
      <w:r w:rsidR="00547666">
        <w:rPr>
          <w:rFonts w:ascii="Arial" w:hAnsi="Arial" w:cs="Arial"/>
          <w:lang w:val="es-MX"/>
        </w:rPr>
        <w:t>3</w:t>
      </w:r>
      <w:r w:rsidR="0036197D">
        <w:rPr>
          <w:rFonts w:ascii="Arial" w:hAnsi="Arial" w:cs="Arial"/>
          <w:lang w:val="es-MX"/>
        </w:rPr>
        <w:t>4</w:t>
      </w:r>
    </w:p>
    <w:p w14:paraId="14157310" w14:textId="77777777" w:rsidR="00547666" w:rsidRDefault="00547666" w:rsidP="00FA4B64">
      <w:pPr>
        <w:pStyle w:val="Prrafodelista"/>
        <w:spacing w:after="0" w:line="240" w:lineRule="auto"/>
        <w:rPr>
          <w:rFonts w:ascii="Arial" w:hAnsi="Arial" w:cs="Arial"/>
          <w:lang w:val="es-MX"/>
        </w:rPr>
      </w:pPr>
    </w:p>
    <w:p w14:paraId="02179B96" w14:textId="0BDE2DDF" w:rsidR="00FA4B64" w:rsidRDefault="00206358" w:rsidP="00FA4B64">
      <w:pPr>
        <w:pStyle w:val="Prrafodelista"/>
        <w:spacing w:after="0" w:line="240" w:lineRule="auto"/>
        <w:rPr>
          <w:rFonts w:ascii="Arial" w:hAnsi="Arial" w:cs="Arial"/>
          <w:lang w:val="es-MX"/>
        </w:rPr>
      </w:pPr>
      <w:r>
        <w:rPr>
          <w:rFonts w:ascii="Arial" w:hAnsi="Arial" w:cs="Arial"/>
          <w:lang w:val="es-MX"/>
        </w:rPr>
        <w:t>5.8 INTERVENCIONES EN CONSERVACIÓN Y RESTAURACIÓN DOCUMENTAL</w:t>
      </w:r>
      <w:r w:rsidR="00BF2B99">
        <w:rPr>
          <w:rFonts w:ascii="Arial" w:hAnsi="Arial" w:cs="Arial"/>
          <w:lang w:val="es-MX"/>
        </w:rPr>
        <w:t>……</w:t>
      </w:r>
      <w:r w:rsidR="00FA4B64">
        <w:rPr>
          <w:rFonts w:ascii="Arial" w:hAnsi="Arial" w:cs="Arial"/>
          <w:lang w:val="es-MX"/>
        </w:rPr>
        <w:t>..</w:t>
      </w:r>
      <w:r w:rsidR="00BF2B99">
        <w:rPr>
          <w:rFonts w:ascii="Arial" w:hAnsi="Arial" w:cs="Arial"/>
          <w:lang w:val="es-MX"/>
        </w:rPr>
        <w:t>..3</w:t>
      </w:r>
      <w:r w:rsidR="0036197D">
        <w:rPr>
          <w:rFonts w:ascii="Arial" w:hAnsi="Arial" w:cs="Arial"/>
          <w:lang w:val="es-MX"/>
        </w:rPr>
        <w:t>7</w:t>
      </w:r>
    </w:p>
    <w:p w14:paraId="75D76988" w14:textId="631D9CDC" w:rsidR="00206358" w:rsidRPr="00FA4B64" w:rsidRDefault="00206358" w:rsidP="00FA4B64">
      <w:pPr>
        <w:spacing w:after="0" w:line="240" w:lineRule="auto"/>
        <w:rPr>
          <w:rFonts w:ascii="Arial" w:hAnsi="Arial" w:cs="Arial"/>
          <w:lang w:val="es-MX"/>
        </w:rPr>
      </w:pPr>
      <w:r w:rsidRPr="00FA4B64">
        <w:rPr>
          <w:rFonts w:ascii="Arial" w:hAnsi="Arial" w:cs="Arial"/>
          <w:lang w:val="es-MX"/>
        </w:rPr>
        <w:t xml:space="preserve"> </w:t>
      </w:r>
    </w:p>
    <w:p w14:paraId="767423B5" w14:textId="3DC8560D" w:rsidR="00206358" w:rsidRPr="00FA4B64" w:rsidRDefault="00537740" w:rsidP="005E430D">
      <w:pPr>
        <w:pStyle w:val="Prrafodelista"/>
        <w:numPr>
          <w:ilvl w:val="0"/>
          <w:numId w:val="20"/>
        </w:numPr>
        <w:spacing w:after="0" w:line="240" w:lineRule="auto"/>
        <w:rPr>
          <w:rFonts w:ascii="Arial" w:hAnsi="Arial" w:cs="Arial"/>
          <w:lang w:val="es-MX"/>
        </w:rPr>
      </w:pPr>
      <w:r w:rsidRPr="00FA4B64">
        <w:rPr>
          <w:rFonts w:ascii="Arial" w:hAnsi="Arial" w:cs="Arial"/>
          <w:lang w:val="es-MX"/>
        </w:rPr>
        <w:t>SEGUIMIENTO Y EVALUACIÓN DEL PCD</w:t>
      </w:r>
      <w:r w:rsidR="00BF2B99" w:rsidRPr="00FA4B64">
        <w:rPr>
          <w:rFonts w:ascii="Arial" w:hAnsi="Arial" w:cs="Arial"/>
          <w:lang w:val="es-MX"/>
        </w:rPr>
        <w:t>……………………………………………………</w:t>
      </w:r>
      <w:r w:rsidR="00FA4B64" w:rsidRPr="00FA4B64">
        <w:rPr>
          <w:rFonts w:ascii="Arial" w:hAnsi="Arial" w:cs="Arial"/>
          <w:lang w:val="es-MX"/>
        </w:rPr>
        <w:t>…</w:t>
      </w:r>
      <w:r w:rsidR="00547666">
        <w:rPr>
          <w:rFonts w:ascii="Arial" w:hAnsi="Arial" w:cs="Arial"/>
          <w:lang w:val="es-MX"/>
        </w:rPr>
        <w:t>4</w:t>
      </w:r>
      <w:r w:rsidR="0036197D">
        <w:rPr>
          <w:rFonts w:ascii="Arial" w:hAnsi="Arial" w:cs="Arial"/>
          <w:lang w:val="es-MX"/>
        </w:rPr>
        <w:t>1</w:t>
      </w:r>
    </w:p>
    <w:p w14:paraId="0770A8F4" w14:textId="77777777" w:rsidR="00FA4B64" w:rsidRPr="00FA4B64" w:rsidRDefault="00FA4B64" w:rsidP="00FA4B64">
      <w:pPr>
        <w:pStyle w:val="Prrafodelista"/>
        <w:spacing w:after="0" w:line="240" w:lineRule="auto"/>
        <w:rPr>
          <w:rFonts w:ascii="Arial" w:hAnsi="Arial" w:cs="Arial"/>
          <w:lang w:val="es-MX"/>
        </w:rPr>
      </w:pPr>
    </w:p>
    <w:p w14:paraId="7B56BCDC" w14:textId="33386325" w:rsidR="00537740" w:rsidRPr="00FA4B64" w:rsidRDefault="00537740" w:rsidP="005E430D">
      <w:pPr>
        <w:pStyle w:val="Prrafodelista"/>
        <w:numPr>
          <w:ilvl w:val="0"/>
          <w:numId w:val="20"/>
        </w:numPr>
        <w:spacing w:after="0" w:line="240" w:lineRule="auto"/>
        <w:rPr>
          <w:rFonts w:ascii="Arial" w:hAnsi="Arial" w:cs="Arial"/>
          <w:lang w:val="es-MX"/>
        </w:rPr>
      </w:pPr>
      <w:r w:rsidRPr="00FA4B64">
        <w:rPr>
          <w:rFonts w:ascii="Arial" w:hAnsi="Arial" w:cs="Arial"/>
          <w:lang w:val="es-MX"/>
        </w:rPr>
        <w:t>CRONOGRAMA DEL PCD</w:t>
      </w:r>
      <w:r w:rsidR="00BF2B99" w:rsidRPr="00FA4B64">
        <w:rPr>
          <w:rFonts w:ascii="Arial" w:hAnsi="Arial" w:cs="Arial"/>
          <w:lang w:val="es-MX"/>
        </w:rPr>
        <w:t>………………………………………………………………………….</w:t>
      </w:r>
      <w:r w:rsidR="00547666">
        <w:rPr>
          <w:rFonts w:ascii="Arial" w:hAnsi="Arial" w:cs="Arial"/>
          <w:lang w:val="es-MX"/>
        </w:rPr>
        <w:t>4</w:t>
      </w:r>
      <w:r w:rsidR="0036197D">
        <w:rPr>
          <w:rFonts w:ascii="Arial" w:hAnsi="Arial" w:cs="Arial"/>
          <w:lang w:val="es-MX"/>
        </w:rPr>
        <w:t>2</w:t>
      </w:r>
    </w:p>
    <w:p w14:paraId="7FBB5B39" w14:textId="77777777" w:rsidR="00FA4B64" w:rsidRPr="00FA4B64" w:rsidRDefault="00FA4B64" w:rsidP="00FA4B64">
      <w:pPr>
        <w:pStyle w:val="Prrafodelista"/>
        <w:rPr>
          <w:rFonts w:ascii="Arial" w:hAnsi="Arial" w:cs="Arial"/>
          <w:lang w:val="es-MX"/>
        </w:rPr>
      </w:pPr>
    </w:p>
    <w:p w14:paraId="78DA70E0" w14:textId="5E8625D5" w:rsidR="00537740" w:rsidRPr="00FA4B64" w:rsidRDefault="00537740" w:rsidP="005E430D">
      <w:pPr>
        <w:pStyle w:val="Prrafodelista"/>
        <w:numPr>
          <w:ilvl w:val="0"/>
          <w:numId w:val="20"/>
        </w:numPr>
        <w:spacing w:after="0" w:line="240" w:lineRule="auto"/>
        <w:rPr>
          <w:rFonts w:ascii="Arial" w:hAnsi="Arial" w:cs="Arial"/>
          <w:lang w:val="es-MX"/>
        </w:rPr>
      </w:pPr>
      <w:r w:rsidRPr="00FA4B64">
        <w:rPr>
          <w:rFonts w:ascii="Arial" w:hAnsi="Arial" w:cs="Arial"/>
          <w:lang w:val="es-MX"/>
        </w:rPr>
        <w:t>PRESUPUESTO DEL PCD</w:t>
      </w:r>
      <w:r w:rsidR="00BF2B99" w:rsidRPr="00FA4B64">
        <w:rPr>
          <w:rFonts w:ascii="Arial" w:hAnsi="Arial" w:cs="Arial"/>
          <w:lang w:val="es-MX"/>
        </w:rPr>
        <w:t>…………………………………………………………………………</w:t>
      </w:r>
      <w:r w:rsidR="00547666">
        <w:rPr>
          <w:rFonts w:ascii="Arial" w:hAnsi="Arial" w:cs="Arial"/>
          <w:lang w:val="es-MX"/>
        </w:rPr>
        <w:t>4</w:t>
      </w:r>
      <w:r w:rsidR="0036197D">
        <w:rPr>
          <w:rFonts w:ascii="Arial" w:hAnsi="Arial" w:cs="Arial"/>
          <w:lang w:val="es-MX"/>
        </w:rPr>
        <w:t>8</w:t>
      </w:r>
    </w:p>
    <w:p w14:paraId="1F33F514" w14:textId="77777777" w:rsidR="00FA4B64" w:rsidRPr="00FA4B64" w:rsidRDefault="00FA4B64" w:rsidP="00FA4B64">
      <w:pPr>
        <w:pStyle w:val="Prrafodelista"/>
        <w:rPr>
          <w:rFonts w:ascii="Arial" w:hAnsi="Arial" w:cs="Arial"/>
          <w:lang w:val="es-MX"/>
        </w:rPr>
      </w:pPr>
    </w:p>
    <w:p w14:paraId="26F1F9A1" w14:textId="7AB699F6" w:rsidR="00547666" w:rsidRDefault="00537740" w:rsidP="005E430D">
      <w:pPr>
        <w:pStyle w:val="Prrafodelista"/>
        <w:numPr>
          <w:ilvl w:val="0"/>
          <w:numId w:val="20"/>
        </w:numPr>
        <w:spacing w:after="0" w:line="240" w:lineRule="auto"/>
        <w:rPr>
          <w:rFonts w:ascii="Arial" w:hAnsi="Arial" w:cs="Arial"/>
          <w:lang w:val="es-MX"/>
        </w:rPr>
      </w:pPr>
      <w:r w:rsidRPr="00FA4B64">
        <w:rPr>
          <w:rFonts w:ascii="Arial" w:hAnsi="Arial" w:cs="Arial"/>
          <w:lang w:val="es-MX"/>
        </w:rPr>
        <w:t>GESTIÓN DEL RIESGO</w:t>
      </w:r>
      <w:r w:rsidR="00BF2B99" w:rsidRPr="00FA4B64">
        <w:rPr>
          <w:rFonts w:ascii="Arial" w:hAnsi="Arial" w:cs="Arial"/>
          <w:lang w:val="es-MX"/>
        </w:rPr>
        <w:t>……………………………………………………………………………</w:t>
      </w:r>
      <w:r w:rsidR="00FA4B64" w:rsidRPr="00FA4B64">
        <w:rPr>
          <w:rFonts w:ascii="Arial" w:hAnsi="Arial" w:cs="Arial"/>
          <w:lang w:val="es-MX"/>
        </w:rPr>
        <w:t>.</w:t>
      </w:r>
      <w:r w:rsidR="00547666">
        <w:rPr>
          <w:rFonts w:ascii="Arial" w:hAnsi="Arial" w:cs="Arial"/>
          <w:lang w:val="es-MX"/>
        </w:rPr>
        <w:t>4</w:t>
      </w:r>
      <w:r w:rsidR="0036197D">
        <w:rPr>
          <w:rFonts w:ascii="Arial" w:hAnsi="Arial" w:cs="Arial"/>
          <w:lang w:val="es-MX"/>
        </w:rPr>
        <w:t>8</w:t>
      </w:r>
    </w:p>
    <w:p w14:paraId="2C02504F" w14:textId="77777777" w:rsidR="00547666" w:rsidRPr="00547666" w:rsidRDefault="00547666" w:rsidP="00547666">
      <w:pPr>
        <w:pStyle w:val="Prrafodelista"/>
        <w:rPr>
          <w:rFonts w:ascii="Arial" w:hAnsi="Arial" w:cs="Arial"/>
          <w:lang w:val="es-MX"/>
        </w:rPr>
      </w:pPr>
    </w:p>
    <w:p w14:paraId="06A3D942" w14:textId="31F9A171" w:rsidR="00537740" w:rsidRDefault="00537740" w:rsidP="005E430D">
      <w:pPr>
        <w:pStyle w:val="Prrafodelista"/>
        <w:numPr>
          <w:ilvl w:val="0"/>
          <w:numId w:val="20"/>
        </w:numPr>
        <w:spacing w:after="0" w:line="240" w:lineRule="auto"/>
        <w:rPr>
          <w:rFonts w:ascii="Arial" w:hAnsi="Arial" w:cs="Arial"/>
          <w:lang w:val="es-MX"/>
        </w:rPr>
      </w:pPr>
      <w:r w:rsidRPr="00547666">
        <w:rPr>
          <w:rFonts w:ascii="Arial" w:hAnsi="Arial" w:cs="Arial"/>
          <w:lang w:val="es-MX"/>
        </w:rPr>
        <w:t>ANEXOS</w:t>
      </w:r>
      <w:r w:rsidR="00547666">
        <w:rPr>
          <w:rFonts w:ascii="Arial" w:hAnsi="Arial" w:cs="Arial"/>
          <w:lang w:val="es-MX"/>
        </w:rPr>
        <w:t xml:space="preserve"> – CARACTERIZACIÓN Y NORMALIZACIÓN PCD ……</w:t>
      </w:r>
      <w:r w:rsidR="00BF2B99" w:rsidRPr="00547666">
        <w:rPr>
          <w:rFonts w:ascii="Arial" w:hAnsi="Arial" w:cs="Arial"/>
          <w:lang w:val="es-MX"/>
        </w:rPr>
        <w:t>……………</w:t>
      </w:r>
      <w:r w:rsidR="00FA4B64" w:rsidRPr="00547666">
        <w:rPr>
          <w:rFonts w:ascii="Arial" w:hAnsi="Arial" w:cs="Arial"/>
          <w:lang w:val="es-MX"/>
        </w:rPr>
        <w:t>..</w:t>
      </w:r>
      <w:r w:rsidR="00BF2B99" w:rsidRPr="00547666">
        <w:rPr>
          <w:rFonts w:ascii="Arial" w:hAnsi="Arial" w:cs="Arial"/>
          <w:lang w:val="es-MX"/>
        </w:rPr>
        <w:t>……………</w:t>
      </w:r>
      <w:r w:rsidR="00FA4B64" w:rsidRPr="00547666">
        <w:rPr>
          <w:rFonts w:ascii="Arial" w:hAnsi="Arial" w:cs="Arial"/>
          <w:lang w:val="es-MX"/>
        </w:rPr>
        <w:t>.</w:t>
      </w:r>
      <w:r w:rsidR="00BF2B99" w:rsidRPr="00547666">
        <w:rPr>
          <w:rFonts w:ascii="Arial" w:hAnsi="Arial" w:cs="Arial"/>
          <w:lang w:val="es-MX"/>
        </w:rPr>
        <w:t>.</w:t>
      </w:r>
      <w:r w:rsidR="00547666">
        <w:rPr>
          <w:rFonts w:ascii="Arial" w:hAnsi="Arial" w:cs="Arial"/>
          <w:lang w:val="es-MX"/>
        </w:rPr>
        <w:t>5</w:t>
      </w:r>
      <w:r w:rsidR="0036197D">
        <w:rPr>
          <w:rFonts w:ascii="Arial" w:hAnsi="Arial" w:cs="Arial"/>
          <w:lang w:val="es-MX"/>
        </w:rPr>
        <w:t>5</w:t>
      </w:r>
    </w:p>
    <w:p w14:paraId="4CD8DACD" w14:textId="77777777" w:rsidR="00547666" w:rsidRDefault="00547666" w:rsidP="00547666">
      <w:pPr>
        <w:spacing w:after="0" w:line="240" w:lineRule="auto"/>
        <w:ind w:left="708" w:firstLine="708"/>
        <w:rPr>
          <w:rFonts w:ascii="Arial" w:hAnsi="Arial" w:cs="Arial"/>
          <w:lang w:val="es-MX"/>
        </w:rPr>
      </w:pPr>
      <w:r>
        <w:rPr>
          <w:rFonts w:ascii="Arial" w:hAnsi="Arial" w:cs="Arial"/>
          <w:lang w:val="es-MX"/>
        </w:rPr>
        <w:t xml:space="preserve">    </w:t>
      </w:r>
    </w:p>
    <w:p w14:paraId="715C3565" w14:textId="01DDACE9" w:rsidR="00547666" w:rsidRPr="00547666" w:rsidRDefault="00547666" w:rsidP="00547666">
      <w:pPr>
        <w:spacing w:after="0" w:line="240" w:lineRule="auto"/>
        <w:ind w:left="708" w:firstLine="708"/>
        <w:rPr>
          <w:rFonts w:ascii="Arial" w:hAnsi="Arial" w:cs="Arial"/>
          <w:lang w:val="es-MX"/>
        </w:rPr>
      </w:pPr>
      <w:r>
        <w:rPr>
          <w:rFonts w:ascii="Arial" w:hAnsi="Arial" w:cs="Arial"/>
          <w:lang w:val="es-MX"/>
        </w:rPr>
        <w:t xml:space="preserve">     </w:t>
      </w:r>
      <w:r w:rsidRPr="00547666">
        <w:rPr>
          <w:rFonts w:ascii="Arial" w:hAnsi="Arial" w:cs="Arial"/>
          <w:lang w:val="es-MX"/>
        </w:rPr>
        <w:t>-</w:t>
      </w:r>
      <w:r>
        <w:rPr>
          <w:rFonts w:ascii="Arial" w:hAnsi="Arial" w:cs="Arial"/>
          <w:lang w:val="es-MX"/>
        </w:rPr>
        <w:t>-</w:t>
      </w:r>
      <w:r w:rsidRPr="00547666">
        <w:rPr>
          <w:rFonts w:ascii="Arial" w:hAnsi="Arial" w:cs="Arial"/>
          <w:lang w:val="es-MX"/>
        </w:rPr>
        <w:t xml:space="preserve"> </w:t>
      </w:r>
      <w:r>
        <w:rPr>
          <w:rFonts w:ascii="Arial" w:hAnsi="Arial" w:cs="Arial"/>
          <w:lang w:val="es-MX"/>
        </w:rPr>
        <w:t>GLOSARIO …………………………………………………………………………….</w:t>
      </w:r>
      <w:r w:rsidR="0036197D">
        <w:rPr>
          <w:rFonts w:ascii="Arial" w:hAnsi="Arial" w:cs="Arial"/>
          <w:lang w:val="es-MX"/>
        </w:rPr>
        <w:t>60</w:t>
      </w:r>
    </w:p>
    <w:p w14:paraId="1294E06A" w14:textId="71158F45" w:rsidR="00206358" w:rsidRPr="00206358" w:rsidRDefault="00206358" w:rsidP="005E430D">
      <w:pPr>
        <w:pStyle w:val="Prrafodelista"/>
        <w:numPr>
          <w:ilvl w:val="0"/>
          <w:numId w:val="20"/>
        </w:numPr>
        <w:rPr>
          <w:rFonts w:ascii="Arial" w:hAnsi="Arial" w:cs="Arial"/>
          <w:lang w:val="es-MX"/>
        </w:rPr>
      </w:pPr>
      <w:r w:rsidRPr="00206358">
        <w:rPr>
          <w:rFonts w:ascii="Arial" w:hAnsi="Arial" w:cs="Arial"/>
          <w:lang w:val="es-MX"/>
        </w:rPr>
        <w:br w:type="page"/>
      </w:r>
    </w:p>
    <w:p w14:paraId="1D75CA55" w14:textId="77777777" w:rsidR="00C10460" w:rsidRDefault="00C10460" w:rsidP="005E430D">
      <w:pPr>
        <w:pStyle w:val="Prrafodelista"/>
        <w:numPr>
          <w:ilvl w:val="0"/>
          <w:numId w:val="5"/>
        </w:numPr>
        <w:spacing w:after="0" w:line="240" w:lineRule="auto"/>
        <w:jc w:val="center"/>
        <w:rPr>
          <w:rFonts w:ascii="Arial" w:hAnsi="Arial" w:cs="Arial"/>
          <w:b/>
          <w:lang w:val="es-MX"/>
        </w:rPr>
      </w:pPr>
      <w:r w:rsidRPr="00533E13">
        <w:rPr>
          <w:rFonts w:ascii="Arial" w:hAnsi="Arial" w:cs="Arial"/>
          <w:b/>
          <w:lang w:val="es-MX"/>
        </w:rPr>
        <w:lastRenderedPageBreak/>
        <w:t>INTRODUCCIÓN</w:t>
      </w:r>
    </w:p>
    <w:p w14:paraId="281AF3C1" w14:textId="77777777" w:rsidR="00D97044" w:rsidRDefault="00D97044" w:rsidP="00D97044">
      <w:pPr>
        <w:pStyle w:val="Prrafodelista"/>
        <w:spacing w:after="0" w:line="240" w:lineRule="auto"/>
        <w:rPr>
          <w:rFonts w:ascii="Arial" w:hAnsi="Arial" w:cs="Arial"/>
          <w:b/>
          <w:lang w:val="es-MX"/>
        </w:rPr>
      </w:pPr>
    </w:p>
    <w:p w14:paraId="186F1F1C" w14:textId="77777777" w:rsidR="00D97044" w:rsidRPr="00533E13" w:rsidRDefault="00D97044" w:rsidP="00EA4411">
      <w:pPr>
        <w:pStyle w:val="Prrafodelista"/>
        <w:spacing w:after="0" w:line="240" w:lineRule="auto"/>
        <w:rPr>
          <w:rFonts w:ascii="Arial" w:hAnsi="Arial" w:cs="Arial"/>
          <w:b/>
          <w:lang w:val="es-MX"/>
        </w:rPr>
      </w:pPr>
    </w:p>
    <w:p w14:paraId="4ADFF0DA" w14:textId="1526E1C2" w:rsidR="00AA53F2" w:rsidRPr="00537740" w:rsidRDefault="001C728D" w:rsidP="00EA4411">
      <w:pPr>
        <w:spacing w:after="0" w:line="240" w:lineRule="auto"/>
        <w:jc w:val="both"/>
        <w:rPr>
          <w:rFonts w:ascii="Arial" w:hAnsi="Arial" w:cs="Arial"/>
        </w:rPr>
      </w:pPr>
      <w:r w:rsidRPr="00FC735A">
        <w:rPr>
          <w:rFonts w:ascii="Arial" w:hAnsi="Arial" w:cs="Arial"/>
        </w:rPr>
        <w:t xml:space="preserve">Dando cumplimiento a los requerimientos, lineamientos y directrices establecidos en el Acuerdo 006 de 2014 </w:t>
      </w:r>
      <w:r w:rsidR="00AA53F2" w:rsidRPr="00FC735A">
        <w:rPr>
          <w:rFonts w:ascii="Arial" w:hAnsi="Arial" w:cs="Arial"/>
        </w:rPr>
        <w:t xml:space="preserve">del Archivo </w:t>
      </w:r>
      <w:r w:rsidR="00560868" w:rsidRPr="00FC735A">
        <w:rPr>
          <w:rFonts w:ascii="Arial" w:hAnsi="Arial" w:cs="Arial"/>
        </w:rPr>
        <w:t>G</w:t>
      </w:r>
      <w:r w:rsidR="00AA53F2" w:rsidRPr="00FC735A">
        <w:rPr>
          <w:rFonts w:ascii="Arial" w:hAnsi="Arial" w:cs="Arial"/>
        </w:rPr>
        <w:t xml:space="preserve">eneral de la Nación, </w:t>
      </w:r>
      <w:r w:rsidRPr="00FC735A">
        <w:rPr>
          <w:rFonts w:ascii="Arial" w:hAnsi="Arial" w:cs="Arial"/>
        </w:rPr>
        <w:t xml:space="preserve">respecto al Sistema Integrado de Conservación y los planes que lo integran –Plan de </w:t>
      </w:r>
      <w:r w:rsidR="00AA53F2" w:rsidRPr="00FC735A">
        <w:rPr>
          <w:rFonts w:ascii="Arial" w:hAnsi="Arial" w:cs="Arial"/>
        </w:rPr>
        <w:t>C</w:t>
      </w:r>
      <w:r w:rsidRPr="00FC735A">
        <w:rPr>
          <w:rFonts w:ascii="Arial" w:hAnsi="Arial" w:cs="Arial"/>
        </w:rPr>
        <w:t>onservación Documental y Plan de Preservación Digital</w:t>
      </w:r>
      <w:r w:rsidR="006540B5">
        <w:rPr>
          <w:rFonts w:ascii="Arial" w:hAnsi="Arial" w:cs="Arial"/>
        </w:rPr>
        <w:t xml:space="preserve"> a Largo Plazo</w:t>
      </w:r>
      <w:r w:rsidRPr="00FC735A">
        <w:rPr>
          <w:rFonts w:ascii="Arial" w:hAnsi="Arial" w:cs="Arial"/>
        </w:rPr>
        <w:t xml:space="preserve">-, </w:t>
      </w:r>
      <w:r w:rsidR="00AA53F2" w:rsidRPr="00FC735A">
        <w:rPr>
          <w:rFonts w:ascii="Arial" w:hAnsi="Arial" w:cs="Arial"/>
        </w:rPr>
        <w:t xml:space="preserve">la Dirección de </w:t>
      </w:r>
      <w:r w:rsidR="00AA53F2" w:rsidRPr="00537740">
        <w:rPr>
          <w:rFonts w:ascii="Arial" w:hAnsi="Arial" w:cs="Arial"/>
        </w:rPr>
        <w:t>Recursos Físicos y Gestión Documental</w:t>
      </w:r>
      <w:r w:rsidRPr="00537740">
        <w:rPr>
          <w:rFonts w:ascii="Arial" w:hAnsi="Arial" w:cs="Arial"/>
        </w:rPr>
        <w:t xml:space="preserve">, inició en </w:t>
      </w:r>
      <w:r w:rsidR="00AA53F2" w:rsidRPr="00537740">
        <w:rPr>
          <w:rFonts w:ascii="Arial" w:hAnsi="Arial" w:cs="Arial"/>
        </w:rPr>
        <w:t xml:space="preserve">el año 2018 la actualización y complementación del Sistema Integrado de Conservación de la Secretaría Distrital de Planeación, el cual fue adoptado e implementado por la entidad bajo la Resolución No. 1465 del 9 de diciembre de 2015.  </w:t>
      </w:r>
      <w:r w:rsidRPr="00537740">
        <w:rPr>
          <w:rFonts w:ascii="Arial" w:hAnsi="Arial" w:cs="Arial"/>
        </w:rPr>
        <w:t xml:space="preserve"> </w:t>
      </w:r>
    </w:p>
    <w:p w14:paraId="0C27AA19" w14:textId="77777777" w:rsidR="00D67191" w:rsidRPr="00537740" w:rsidRDefault="00D67191" w:rsidP="00EA4411">
      <w:pPr>
        <w:spacing w:after="0" w:line="240" w:lineRule="auto"/>
        <w:jc w:val="both"/>
        <w:rPr>
          <w:rFonts w:ascii="Arial" w:hAnsi="Arial" w:cs="Arial"/>
        </w:rPr>
      </w:pPr>
    </w:p>
    <w:p w14:paraId="68B53ED2" w14:textId="44CAFD3D" w:rsidR="001C728D" w:rsidRPr="00537740" w:rsidRDefault="00AA53F2" w:rsidP="00EA4411">
      <w:pPr>
        <w:spacing w:after="0" w:line="240" w:lineRule="auto"/>
        <w:jc w:val="both"/>
        <w:rPr>
          <w:rFonts w:ascii="Arial" w:hAnsi="Arial" w:cs="Arial"/>
        </w:rPr>
      </w:pPr>
      <w:r w:rsidRPr="00537740">
        <w:rPr>
          <w:rFonts w:ascii="Arial" w:hAnsi="Arial" w:cs="Arial"/>
        </w:rPr>
        <w:t>Durante este proceso, se actualizó el</w:t>
      </w:r>
      <w:r w:rsidR="001C728D" w:rsidRPr="00537740">
        <w:rPr>
          <w:rFonts w:ascii="Arial" w:hAnsi="Arial" w:cs="Arial"/>
        </w:rPr>
        <w:t xml:space="preserve"> instrumento </w:t>
      </w:r>
      <w:r w:rsidRPr="00537740">
        <w:rPr>
          <w:rFonts w:ascii="Arial" w:hAnsi="Arial" w:cs="Arial"/>
        </w:rPr>
        <w:t xml:space="preserve">Sistema Integrado de Conservación (A-LE-333) el cual describía a grandes rasgos las actividades y estrategias implementadas en cada uno de los planes. Por tal motivo, se determinó la necesidad de estructurar </w:t>
      </w:r>
      <w:r w:rsidR="00537740">
        <w:rPr>
          <w:rFonts w:ascii="Arial" w:hAnsi="Arial" w:cs="Arial"/>
        </w:rPr>
        <w:t xml:space="preserve">y registrar </w:t>
      </w:r>
      <w:r w:rsidRPr="00537740">
        <w:rPr>
          <w:rFonts w:ascii="Arial" w:hAnsi="Arial" w:cs="Arial"/>
        </w:rPr>
        <w:t xml:space="preserve">los planes </w:t>
      </w:r>
      <w:r w:rsidR="006540B5">
        <w:rPr>
          <w:rFonts w:ascii="Arial" w:hAnsi="Arial" w:cs="Arial"/>
        </w:rPr>
        <w:t xml:space="preserve">en documentos </w:t>
      </w:r>
      <w:r w:rsidRPr="00537740">
        <w:rPr>
          <w:rFonts w:ascii="Arial" w:hAnsi="Arial" w:cs="Arial"/>
        </w:rPr>
        <w:t>independiente</w:t>
      </w:r>
      <w:r w:rsidR="006540B5">
        <w:rPr>
          <w:rFonts w:ascii="Arial" w:hAnsi="Arial" w:cs="Arial"/>
        </w:rPr>
        <w:t>s</w:t>
      </w:r>
      <w:r w:rsidRPr="00537740">
        <w:rPr>
          <w:rFonts w:ascii="Arial" w:hAnsi="Arial" w:cs="Arial"/>
        </w:rPr>
        <w:t>,</w:t>
      </w:r>
      <w:r w:rsidR="00537740">
        <w:rPr>
          <w:rFonts w:ascii="Arial" w:hAnsi="Arial" w:cs="Arial"/>
        </w:rPr>
        <w:t xml:space="preserve"> </w:t>
      </w:r>
      <w:r w:rsidRPr="00537740">
        <w:rPr>
          <w:rFonts w:ascii="Arial" w:hAnsi="Arial" w:cs="Arial"/>
        </w:rPr>
        <w:t>cada uno detallando las actividades a corto, mediano y largo plazo</w:t>
      </w:r>
      <w:r w:rsidR="005F1FEB">
        <w:rPr>
          <w:rFonts w:ascii="Arial" w:hAnsi="Arial" w:cs="Arial"/>
        </w:rPr>
        <w:t xml:space="preserve"> durante los pró</w:t>
      </w:r>
      <w:r w:rsidR="00733EE2">
        <w:rPr>
          <w:rFonts w:ascii="Arial" w:hAnsi="Arial" w:cs="Arial"/>
        </w:rPr>
        <w:t>ximos 5 años</w:t>
      </w:r>
      <w:r w:rsidRPr="00537740">
        <w:rPr>
          <w:rFonts w:ascii="Arial" w:hAnsi="Arial" w:cs="Arial"/>
        </w:rPr>
        <w:t>, para que así mismo cada uno tenga una metodología de seguimiento y actualización</w:t>
      </w:r>
      <w:r w:rsidR="00537740" w:rsidRPr="00537740">
        <w:rPr>
          <w:rFonts w:ascii="Arial" w:hAnsi="Arial" w:cs="Arial"/>
        </w:rPr>
        <w:t>, debido a que su implementación se encuentra en niveles diferentes de avance</w:t>
      </w:r>
      <w:r w:rsidR="006540B5">
        <w:rPr>
          <w:rFonts w:ascii="Arial" w:hAnsi="Arial" w:cs="Arial"/>
        </w:rPr>
        <w:t xml:space="preserve"> desde la formulación hasta la implementación. </w:t>
      </w:r>
      <w:r w:rsidR="0059604F" w:rsidRPr="00537740">
        <w:rPr>
          <w:rFonts w:ascii="Arial" w:hAnsi="Arial" w:cs="Arial"/>
        </w:rPr>
        <w:t>Es</w:t>
      </w:r>
      <w:r w:rsidR="001C728D" w:rsidRPr="00537740">
        <w:rPr>
          <w:rFonts w:ascii="Arial" w:hAnsi="Arial" w:cs="Arial"/>
        </w:rPr>
        <w:t>t</w:t>
      </w:r>
      <w:r w:rsidR="0059604F" w:rsidRPr="00537740">
        <w:rPr>
          <w:rFonts w:ascii="Arial" w:hAnsi="Arial" w:cs="Arial"/>
        </w:rPr>
        <w:t>o</w:t>
      </w:r>
      <w:r w:rsidR="001C728D" w:rsidRPr="00537740">
        <w:rPr>
          <w:rFonts w:ascii="Arial" w:hAnsi="Arial" w:cs="Arial"/>
        </w:rPr>
        <w:t xml:space="preserve">s </w:t>
      </w:r>
      <w:r w:rsidR="0059604F" w:rsidRPr="00537740">
        <w:rPr>
          <w:rFonts w:ascii="Arial" w:hAnsi="Arial" w:cs="Arial"/>
        </w:rPr>
        <w:t xml:space="preserve">documentos </w:t>
      </w:r>
      <w:r w:rsidR="001C728D" w:rsidRPr="00537740">
        <w:rPr>
          <w:rFonts w:ascii="Arial" w:hAnsi="Arial" w:cs="Arial"/>
        </w:rPr>
        <w:t xml:space="preserve">se </w:t>
      </w:r>
      <w:r w:rsidR="006540B5">
        <w:rPr>
          <w:rFonts w:ascii="Arial" w:hAnsi="Arial" w:cs="Arial"/>
        </w:rPr>
        <w:t>alinean estratégicamente</w:t>
      </w:r>
      <w:r w:rsidR="001C728D" w:rsidRPr="00537740">
        <w:rPr>
          <w:rFonts w:ascii="Arial" w:hAnsi="Arial" w:cs="Arial"/>
        </w:rPr>
        <w:t xml:space="preserve"> </w:t>
      </w:r>
      <w:r w:rsidR="006540B5">
        <w:rPr>
          <w:rFonts w:ascii="Arial" w:hAnsi="Arial" w:cs="Arial"/>
        </w:rPr>
        <w:t>dentro d</w:t>
      </w:r>
      <w:r w:rsidR="001C728D" w:rsidRPr="00537740">
        <w:rPr>
          <w:rFonts w:ascii="Arial" w:hAnsi="Arial" w:cs="Arial"/>
        </w:rPr>
        <w:t>el concepto de la conservación preventiva, entendida como el conjunto de medidas técnicas y administrativas dirigidas a reducir el nivel de riesgo y evitar/minimizar el deterioro de los bienes documentales de la</w:t>
      </w:r>
      <w:r w:rsidR="0059604F" w:rsidRPr="00537740">
        <w:rPr>
          <w:rFonts w:ascii="Arial" w:hAnsi="Arial" w:cs="Arial"/>
        </w:rPr>
        <w:t xml:space="preserve"> SDP. </w:t>
      </w:r>
    </w:p>
    <w:p w14:paraId="0C37F1E8" w14:textId="77777777" w:rsidR="00D67191" w:rsidRPr="00537740" w:rsidRDefault="00D67191" w:rsidP="00EA4411">
      <w:pPr>
        <w:spacing w:after="0" w:line="240" w:lineRule="auto"/>
        <w:jc w:val="both"/>
        <w:rPr>
          <w:rFonts w:ascii="Arial" w:hAnsi="Arial" w:cs="Arial"/>
        </w:rPr>
      </w:pPr>
    </w:p>
    <w:p w14:paraId="59480F2C" w14:textId="2324C989" w:rsidR="001C728D" w:rsidRPr="00FC735A" w:rsidRDefault="00537740" w:rsidP="00EA4411">
      <w:pPr>
        <w:spacing w:after="0" w:line="240" w:lineRule="auto"/>
        <w:jc w:val="both"/>
        <w:rPr>
          <w:rFonts w:ascii="Arial" w:hAnsi="Arial" w:cs="Arial"/>
        </w:rPr>
      </w:pPr>
      <w:r>
        <w:rPr>
          <w:rFonts w:ascii="Arial" w:hAnsi="Arial" w:cs="Arial"/>
        </w:rPr>
        <w:t xml:space="preserve">Por tal </w:t>
      </w:r>
      <w:r w:rsidR="001C728D" w:rsidRPr="00537740">
        <w:rPr>
          <w:rFonts w:ascii="Arial" w:hAnsi="Arial" w:cs="Arial"/>
        </w:rPr>
        <w:t>motivo</w:t>
      </w:r>
      <w:r>
        <w:rPr>
          <w:rFonts w:ascii="Arial" w:hAnsi="Arial" w:cs="Arial"/>
        </w:rPr>
        <w:t xml:space="preserve">, </w:t>
      </w:r>
      <w:r w:rsidR="00733EE2">
        <w:rPr>
          <w:rFonts w:ascii="Arial" w:hAnsi="Arial" w:cs="Arial"/>
        </w:rPr>
        <w:t xml:space="preserve">se formuló </w:t>
      </w:r>
      <w:r w:rsidR="001C728D" w:rsidRPr="00537740">
        <w:rPr>
          <w:rFonts w:ascii="Arial" w:hAnsi="Arial" w:cs="Arial"/>
        </w:rPr>
        <w:t xml:space="preserve">el presente Plan de </w:t>
      </w:r>
      <w:r w:rsidR="0059604F" w:rsidRPr="00537740">
        <w:rPr>
          <w:rFonts w:ascii="Arial" w:hAnsi="Arial" w:cs="Arial"/>
        </w:rPr>
        <w:t>C</w:t>
      </w:r>
      <w:r w:rsidR="001C728D" w:rsidRPr="00537740">
        <w:rPr>
          <w:rFonts w:ascii="Arial" w:hAnsi="Arial" w:cs="Arial"/>
        </w:rPr>
        <w:t xml:space="preserve">onservación </w:t>
      </w:r>
      <w:r w:rsidR="0059604F" w:rsidRPr="00537740">
        <w:rPr>
          <w:rFonts w:ascii="Arial" w:hAnsi="Arial" w:cs="Arial"/>
        </w:rPr>
        <w:t>D</w:t>
      </w:r>
      <w:r w:rsidR="001C728D" w:rsidRPr="00537740">
        <w:rPr>
          <w:rFonts w:ascii="Arial" w:hAnsi="Arial" w:cs="Arial"/>
        </w:rPr>
        <w:t xml:space="preserve">ocumental </w:t>
      </w:r>
      <w:r w:rsidR="006540B5">
        <w:rPr>
          <w:rFonts w:ascii="Arial" w:hAnsi="Arial" w:cs="Arial"/>
        </w:rPr>
        <w:t xml:space="preserve">como componente del Sistema Integrado de Conservación, </w:t>
      </w:r>
      <w:r w:rsidR="0059604F" w:rsidRPr="00537740">
        <w:rPr>
          <w:rFonts w:ascii="Arial" w:hAnsi="Arial" w:cs="Arial"/>
        </w:rPr>
        <w:t>dirigido a</w:t>
      </w:r>
      <w:r w:rsidR="001C728D" w:rsidRPr="00537740">
        <w:rPr>
          <w:rFonts w:ascii="Arial" w:hAnsi="Arial" w:cs="Arial"/>
        </w:rPr>
        <w:t xml:space="preserve"> la información </w:t>
      </w:r>
      <w:r w:rsidR="0059604F" w:rsidRPr="00537740">
        <w:rPr>
          <w:rFonts w:ascii="Arial" w:hAnsi="Arial" w:cs="Arial"/>
        </w:rPr>
        <w:t>que se encuentre en medios análogos, es decir q</w:t>
      </w:r>
      <w:r w:rsidR="001C728D" w:rsidRPr="00537740">
        <w:rPr>
          <w:rFonts w:ascii="Arial" w:hAnsi="Arial" w:cs="Arial"/>
        </w:rPr>
        <w:t>ue cuenta actualmente con un soporte físico</w:t>
      </w:r>
      <w:r w:rsidR="002D0BEA">
        <w:rPr>
          <w:rFonts w:ascii="Arial" w:hAnsi="Arial" w:cs="Arial"/>
        </w:rPr>
        <w:t>, siendo un documento de archivo del acervo documental de la SDP</w:t>
      </w:r>
      <w:r w:rsidR="001C728D" w:rsidRPr="00537740">
        <w:rPr>
          <w:rFonts w:ascii="Arial" w:hAnsi="Arial" w:cs="Arial"/>
        </w:rPr>
        <w:t xml:space="preserve">. </w:t>
      </w:r>
      <w:r w:rsidR="00733EE2">
        <w:rPr>
          <w:rFonts w:ascii="Arial" w:hAnsi="Arial" w:cs="Arial"/>
        </w:rPr>
        <w:t>Se planea programando acciones de conservación</w:t>
      </w:r>
      <w:r w:rsidR="005F1FEB">
        <w:rPr>
          <w:rFonts w:ascii="Arial" w:hAnsi="Arial" w:cs="Arial"/>
        </w:rPr>
        <w:t xml:space="preserve"> puntuales para </w:t>
      </w:r>
      <w:r w:rsidR="00F91CC3">
        <w:rPr>
          <w:rFonts w:ascii="Arial" w:hAnsi="Arial" w:cs="Arial"/>
        </w:rPr>
        <w:t>desarrollar entre el 2020 y 2024</w:t>
      </w:r>
      <w:r w:rsidR="005F1FEB">
        <w:rPr>
          <w:rFonts w:ascii="Arial" w:hAnsi="Arial" w:cs="Arial"/>
        </w:rPr>
        <w:t xml:space="preserve"> y c</w:t>
      </w:r>
      <w:r w:rsidR="00733EE2">
        <w:rPr>
          <w:rFonts w:ascii="Arial" w:hAnsi="Arial" w:cs="Arial"/>
        </w:rPr>
        <w:t xml:space="preserve">ontinuando con </w:t>
      </w:r>
      <w:r w:rsidR="005F1FEB">
        <w:rPr>
          <w:rFonts w:ascii="Arial" w:hAnsi="Arial" w:cs="Arial"/>
        </w:rPr>
        <w:t xml:space="preserve">la implementación de </w:t>
      </w:r>
      <w:r w:rsidR="00733EE2">
        <w:rPr>
          <w:rFonts w:ascii="Arial" w:hAnsi="Arial" w:cs="Arial"/>
        </w:rPr>
        <w:t>algunas actividades que se vienen realizando años atrás</w:t>
      </w:r>
      <w:r w:rsidR="005F1FEB">
        <w:rPr>
          <w:rFonts w:ascii="Arial" w:hAnsi="Arial" w:cs="Arial"/>
        </w:rPr>
        <w:t xml:space="preserve"> y que estaban proyectadas a grandes rasgos en el SIC, por lo que igualmente éstas fueron complementadas y más claramente proyectadas en el presente plan. </w:t>
      </w:r>
    </w:p>
    <w:p w14:paraId="3C7AE62C" w14:textId="77777777" w:rsidR="001C728D" w:rsidRDefault="001C728D" w:rsidP="00D67191">
      <w:pPr>
        <w:spacing w:after="0" w:line="240" w:lineRule="auto"/>
        <w:rPr>
          <w:rFonts w:ascii="Arial" w:hAnsi="Arial" w:cs="Arial"/>
          <w:b/>
          <w:lang w:val="es-MX"/>
        </w:rPr>
      </w:pPr>
    </w:p>
    <w:p w14:paraId="2D060649" w14:textId="77777777" w:rsidR="00D97044" w:rsidRPr="00FC735A" w:rsidRDefault="00D97044" w:rsidP="00D67191">
      <w:pPr>
        <w:spacing w:after="0" w:line="240" w:lineRule="auto"/>
        <w:rPr>
          <w:rFonts w:ascii="Arial" w:hAnsi="Arial" w:cs="Arial"/>
          <w:b/>
          <w:lang w:val="es-MX"/>
        </w:rPr>
      </w:pPr>
    </w:p>
    <w:p w14:paraId="51DD01FF" w14:textId="6BBBA328" w:rsidR="00C10460" w:rsidRDefault="00D97044" w:rsidP="00D67191">
      <w:pPr>
        <w:spacing w:after="0" w:line="240" w:lineRule="auto"/>
        <w:jc w:val="center"/>
        <w:rPr>
          <w:rFonts w:ascii="Arial" w:hAnsi="Arial" w:cs="Arial"/>
          <w:b/>
          <w:lang w:val="es-MX"/>
        </w:rPr>
      </w:pPr>
      <w:r>
        <w:rPr>
          <w:rFonts w:ascii="Arial" w:hAnsi="Arial" w:cs="Arial"/>
          <w:b/>
          <w:lang w:val="es-MX"/>
        </w:rPr>
        <w:t xml:space="preserve">2. </w:t>
      </w:r>
      <w:r w:rsidR="00C10460" w:rsidRPr="00FC735A">
        <w:rPr>
          <w:rFonts w:ascii="Arial" w:hAnsi="Arial" w:cs="Arial"/>
          <w:b/>
          <w:lang w:val="es-MX"/>
        </w:rPr>
        <w:t>OBJETIVOS</w:t>
      </w:r>
      <w:r w:rsidR="00FC735A" w:rsidRPr="00FC735A">
        <w:rPr>
          <w:rFonts w:ascii="Arial" w:hAnsi="Arial" w:cs="Arial"/>
          <w:b/>
          <w:lang w:val="es-MX"/>
        </w:rPr>
        <w:t xml:space="preserve"> PLAN DE CONSERVACIÓN DOCUMENTAL</w:t>
      </w:r>
    </w:p>
    <w:p w14:paraId="26A26F93" w14:textId="4EC924A1" w:rsidR="00FC735A" w:rsidRDefault="00FC735A" w:rsidP="00D67191">
      <w:pPr>
        <w:spacing w:after="0" w:line="240" w:lineRule="auto"/>
        <w:rPr>
          <w:rFonts w:ascii="Arial" w:hAnsi="Arial" w:cs="Arial"/>
          <w:b/>
          <w:lang w:val="es-MX"/>
        </w:rPr>
      </w:pPr>
    </w:p>
    <w:p w14:paraId="158F1F0A" w14:textId="77777777" w:rsidR="00EF63B1" w:rsidRDefault="00EF63B1" w:rsidP="00D67191">
      <w:pPr>
        <w:spacing w:after="0" w:line="240" w:lineRule="auto"/>
        <w:rPr>
          <w:rFonts w:ascii="Arial" w:hAnsi="Arial" w:cs="Arial"/>
          <w:b/>
          <w:lang w:val="es-MX"/>
        </w:rPr>
      </w:pPr>
    </w:p>
    <w:p w14:paraId="409F2F5F" w14:textId="77777777" w:rsidR="00FC735A" w:rsidRDefault="00FC735A" w:rsidP="00EA4411">
      <w:pPr>
        <w:spacing w:after="0" w:line="240" w:lineRule="auto"/>
        <w:rPr>
          <w:rFonts w:ascii="Arial" w:hAnsi="Arial" w:cs="Arial"/>
          <w:b/>
          <w:lang w:val="es-MX"/>
        </w:rPr>
      </w:pPr>
      <w:r w:rsidRPr="00FC735A">
        <w:rPr>
          <w:rFonts w:ascii="Arial" w:hAnsi="Arial" w:cs="Arial"/>
          <w:b/>
          <w:lang w:val="es-MX"/>
        </w:rPr>
        <w:t xml:space="preserve">2.1 OBJETIVO GENERAL </w:t>
      </w:r>
    </w:p>
    <w:p w14:paraId="4CC774A9" w14:textId="1C017641" w:rsidR="00020F94" w:rsidRPr="00FC735A" w:rsidRDefault="00B9207E" w:rsidP="00EA4411">
      <w:pPr>
        <w:spacing w:after="0" w:line="240" w:lineRule="auto"/>
        <w:jc w:val="both"/>
        <w:rPr>
          <w:rFonts w:ascii="Arial" w:hAnsi="Arial" w:cs="Arial"/>
        </w:rPr>
      </w:pPr>
      <w:r>
        <w:rPr>
          <w:rFonts w:ascii="Arial" w:hAnsi="Arial" w:cs="Arial"/>
        </w:rPr>
        <w:t xml:space="preserve">Asegurar </w:t>
      </w:r>
      <w:r w:rsidRPr="00FC735A">
        <w:rPr>
          <w:rFonts w:ascii="Arial" w:hAnsi="Arial" w:cs="Arial"/>
        </w:rPr>
        <w:t>la conservación de la información de archivo que conforma los acervos documentales de la Secretaría Distrital de Planeación en soporte físico o análogo</w:t>
      </w:r>
      <w:r w:rsidR="002D4E70">
        <w:rPr>
          <w:rFonts w:ascii="Arial" w:hAnsi="Arial" w:cs="Arial"/>
        </w:rPr>
        <w:t xml:space="preserve">, </w:t>
      </w:r>
      <w:r w:rsidR="00F91CC3">
        <w:rPr>
          <w:rFonts w:ascii="Arial" w:hAnsi="Arial" w:cs="Arial"/>
        </w:rPr>
        <w:t>implementando</w:t>
      </w:r>
      <w:r w:rsidR="002D4E70">
        <w:rPr>
          <w:rFonts w:ascii="Arial" w:hAnsi="Arial" w:cs="Arial"/>
        </w:rPr>
        <w:t xml:space="preserve"> </w:t>
      </w:r>
      <w:r w:rsidR="002D4E70" w:rsidRPr="00FC735A">
        <w:rPr>
          <w:rFonts w:ascii="Arial" w:hAnsi="Arial" w:cs="Arial"/>
        </w:rPr>
        <w:t>la metodología</w:t>
      </w:r>
      <w:r w:rsidR="002D4E70">
        <w:rPr>
          <w:rFonts w:ascii="Arial" w:hAnsi="Arial" w:cs="Arial"/>
        </w:rPr>
        <w:t xml:space="preserve"> y </w:t>
      </w:r>
      <w:r w:rsidR="00020F94" w:rsidRPr="00FC735A">
        <w:rPr>
          <w:rFonts w:ascii="Arial" w:hAnsi="Arial" w:cs="Arial"/>
        </w:rPr>
        <w:t xml:space="preserve">acciones </w:t>
      </w:r>
      <w:r w:rsidR="00F91CC3">
        <w:rPr>
          <w:rFonts w:ascii="Arial" w:hAnsi="Arial" w:cs="Arial"/>
        </w:rPr>
        <w:t>programadas</w:t>
      </w:r>
      <w:r w:rsidR="00020F94" w:rsidRPr="00FC735A">
        <w:rPr>
          <w:rFonts w:ascii="Arial" w:hAnsi="Arial" w:cs="Arial"/>
        </w:rPr>
        <w:t xml:space="preserve">, con el fin de </w:t>
      </w:r>
      <w:r w:rsidR="002D4E70">
        <w:rPr>
          <w:rFonts w:ascii="Arial" w:hAnsi="Arial" w:cs="Arial"/>
        </w:rPr>
        <w:t xml:space="preserve">mantener </w:t>
      </w:r>
      <w:r w:rsidR="00FC735A" w:rsidRPr="00FC735A">
        <w:rPr>
          <w:rFonts w:ascii="Arial" w:hAnsi="Arial" w:cs="Arial"/>
        </w:rPr>
        <w:t xml:space="preserve">a largo plazo </w:t>
      </w:r>
      <w:r w:rsidR="00020F94" w:rsidRPr="00FC735A">
        <w:rPr>
          <w:rFonts w:ascii="Arial" w:hAnsi="Arial" w:cs="Arial"/>
        </w:rPr>
        <w:t>atributos como unidad, originalidad</w:t>
      </w:r>
      <w:r w:rsidR="00FC735A" w:rsidRPr="00FC735A">
        <w:rPr>
          <w:rFonts w:ascii="Arial" w:hAnsi="Arial" w:cs="Arial"/>
        </w:rPr>
        <w:t>, autenticidad</w:t>
      </w:r>
      <w:r w:rsidR="00020F94" w:rsidRPr="00FC735A">
        <w:rPr>
          <w:rFonts w:ascii="Arial" w:hAnsi="Arial" w:cs="Arial"/>
        </w:rPr>
        <w:t xml:space="preserve"> y accesibilidad de la documentación.</w:t>
      </w:r>
    </w:p>
    <w:p w14:paraId="1AD353A2" w14:textId="77777777" w:rsidR="00020F94" w:rsidRDefault="00020F94" w:rsidP="00EA4411">
      <w:pPr>
        <w:spacing w:after="0" w:line="240" w:lineRule="auto"/>
        <w:jc w:val="both"/>
        <w:rPr>
          <w:rFonts w:ascii="Arial" w:hAnsi="Arial" w:cs="Arial"/>
          <w:highlight w:val="yellow"/>
        </w:rPr>
      </w:pPr>
    </w:p>
    <w:p w14:paraId="7949DD7B" w14:textId="77777777" w:rsidR="00020F94" w:rsidRPr="00FC735A" w:rsidRDefault="00FC735A" w:rsidP="00EA4411">
      <w:pPr>
        <w:spacing w:after="0" w:line="240" w:lineRule="auto"/>
        <w:jc w:val="both"/>
        <w:rPr>
          <w:rFonts w:ascii="Arial" w:hAnsi="Arial" w:cs="Arial"/>
          <w:b/>
        </w:rPr>
      </w:pPr>
      <w:r w:rsidRPr="00FC735A">
        <w:rPr>
          <w:rFonts w:ascii="Arial" w:hAnsi="Arial" w:cs="Arial"/>
          <w:b/>
        </w:rPr>
        <w:t xml:space="preserve">2.2 OBJETIVOS ESPECÍFICOS </w:t>
      </w:r>
    </w:p>
    <w:p w14:paraId="4623B07D" w14:textId="46BBD14A" w:rsidR="00020F94" w:rsidRPr="00FC735A" w:rsidRDefault="00F91CC3" w:rsidP="005E430D">
      <w:pPr>
        <w:pStyle w:val="Prrafodelista"/>
        <w:numPr>
          <w:ilvl w:val="0"/>
          <w:numId w:val="4"/>
        </w:numPr>
        <w:spacing w:after="0" w:line="240" w:lineRule="auto"/>
        <w:jc w:val="both"/>
        <w:rPr>
          <w:rFonts w:ascii="Arial" w:hAnsi="Arial" w:cs="Arial"/>
        </w:rPr>
      </w:pPr>
      <w:r>
        <w:rPr>
          <w:rFonts w:ascii="Arial" w:hAnsi="Arial" w:cs="Arial"/>
        </w:rPr>
        <w:t>Determinar las actividades r</w:t>
      </w:r>
      <w:r w:rsidR="00020F94" w:rsidRPr="00FC735A">
        <w:rPr>
          <w:rFonts w:ascii="Arial" w:hAnsi="Arial" w:cs="Arial"/>
        </w:rPr>
        <w:t>elacionadas con los programas de conservación de la documentación con soporte físico o análogo</w:t>
      </w:r>
      <w:r w:rsidR="00FC735A">
        <w:rPr>
          <w:rFonts w:ascii="Arial" w:hAnsi="Arial" w:cs="Arial"/>
        </w:rPr>
        <w:t>, a corto, mediano y largo plazo</w:t>
      </w:r>
      <w:r>
        <w:rPr>
          <w:rFonts w:ascii="Arial" w:hAnsi="Arial" w:cs="Arial"/>
        </w:rPr>
        <w:t>, entre el año 2020 y 2024</w:t>
      </w:r>
      <w:r w:rsidR="00020F94" w:rsidRPr="00FC735A">
        <w:rPr>
          <w:rFonts w:ascii="Arial" w:hAnsi="Arial" w:cs="Arial"/>
        </w:rPr>
        <w:t>.</w:t>
      </w:r>
    </w:p>
    <w:p w14:paraId="6236968E" w14:textId="4D50233A" w:rsidR="00FC735A" w:rsidRDefault="00F91CC3" w:rsidP="005E430D">
      <w:pPr>
        <w:pStyle w:val="Prrafodelista"/>
        <w:numPr>
          <w:ilvl w:val="0"/>
          <w:numId w:val="4"/>
        </w:numPr>
        <w:spacing w:after="0" w:line="240" w:lineRule="auto"/>
        <w:jc w:val="both"/>
        <w:rPr>
          <w:rFonts w:ascii="Arial" w:hAnsi="Arial" w:cs="Arial"/>
        </w:rPr>
      </w:pPr>
      <w:r>
        <w:rPr>
          <w:rFonts w:ascii="Arial" w:hAnsi="Arial" w:cs="Arial"/>
        </w:rPr>
        <w:t>Establecer</w:t>
      </w:r>
      <w:r w:rsidR="00020F94" w:rsidRPr="00FC735A">
        <w:rPr>
          <w:rFonts w:ascii="Arial" w:hAnsi="Arial" w:cs="Arial"/>
        </w:rPr>
        <w:t xml:space="preserve"> las herramientas procedimentales a utilizar en el desarrollo de los progr</w:t>
      </w:r>
      <w:r w:rsidR="008E426F">
        <w:rPr>
          <w:rFonts w:ascii="Arial" w:hAnsi="Arial" w:cs="Arial"/>
        </w:rPr>
        <w:t xml:space="preserve">amas de conservación preventiva. </w:t>
      </w:r>
    </w:p>
    <w:p w14:paraId="633ABC0C" w14:textId="77777777" w:rsidR="00FC735A" w:rsidRDefault="00020F94" w:rsidP="005E430D">
      <w:pPr>
        <w:pStyle w:val="Prrafodelista"/>
        <w:numPr>
          <w:ilvl w:val="0"/>
          <w:numId w:val="4"/>
        </w:numPr>
        <w:spacing w:after="0" w:line="240" w:lineRule="auto"/>
        <w:jc w:val="both"/>
        <w:rPr>
          <w:rFonts w:ascii="Arial" w:hAnsi="Arial" w:cs="Arial"/>
        </w:rPr>
      </w:pPr>
      <w:r w:rsidRPr="00FC735A">
        <w:rPr>
          <w:rFonts w:ascii="Arial" w:hAnsi="Arial" w:cs="Arial"/>
        </w:rPr>
        <w:t>Definir los recursos humanos, técnicos y financieros requeridos para la aplicación del presente pl</w:t>
      </w:r>
      <w:r w:rsidR="00FC735A" w:rsidRPr="00FC735A">
        <w:rPr>
          <w:rFonts w:ascii="Arial" w:hAnsi="Arial" w:cs="Arial"/>
        </w:rPr>
        <w:t>an.</w:t>
      </w:r>
    </w:p>
    <w:p w14:paraId="5F4CF8DE" w14:textId="1AE8AE14" w:rsidR="00FC735A" w:rsidRDefault="00FC735A" w:rsidP="005E430D">
      <w:pPr>
        <w:pStyle w:val="Prrafodelista"/>
        <w:numPr>
          <w:ilvl w:val="0"/>
          <w:numId w:val="4"/>
        </w:numPr>
        <w:spacing w:after="0" w:line="240" w:lineRule="auto"/>
        <w:jc w:val="both"/>
        <w:rPr>
          <w:rFonts w:ascii="Arial" w:hAnsi="Arial" w:cs="Arial"/>
        </w:rPr>
      </w:pPr>
      <w:r w:rsidRPr="00FC735A">
        <w:rPr>
          <w:rFonts w:ascii="Arial" w:hAnsi="Arial" w:cs="Arial"/>
        </w:rPr>
        <w:lastRenderedPageBreak/>
        <w:t xml:space="preserve">Implementar </w:t>
      </w:r>
      <w:r>
        <w:rPr>
          <w:rFonts w:ascii="Arial" w:hAnsi="Arial" w:cs="Arial"/>
        </w:rPr>
        <w:t>los programas de conservación</w:t>
      </w:r>
      <w:r w:rsidRPr="00FC735A">
        <w:rPr>
          <w:rFonts w:ascii="Arial" w:hAnsi="Arial" w:cs="Arial"/>
        </w:rPr>
        <w:t xml:space="preserve"> </w:t>
      </w:r>
      <w:r w:rsidR="00E4397A">
        <w:rPr>
          <w:rFonts w:ascii="Arial" w:hAnsi="Arial" w:cs="Arial"/>
        </w:rPr>
        <w:t>documental</w:t>
      </w:r>
      <w:r w:rsidR="008E426F">
        <w:rPr>
          <w:rFonts w:ascii="Arial" w:hAnsi="Arial" w:cs="Arial"/>
        </w:rPr>
        <w:t xml:space="preserve"> del presente plan </w:t>
      </w:r>
      <w:r w:rsidR="00E4397A">
        <w:rPr>
          <w:rFonts w:ascii="Arial" w:hAnsi="Arial" w:cs="Arial"/>
        </w:rPr>
        <w:t xml:space="preserve">y </w:t>
      </w:r>
      <w:r w:rsidR="00F91CC3">
        <w:rPr>
          <w:rFonts w:ascii="Arial" w:hAnsi="Arial" w:cs="Arial"/>
        </w:rPr>
        <w:t>los proyectos de intervención que se vayan formula</w:t>
      </w:r>
      <w:r w:rsidR="006F22CB">
        <w:rPr>
          <w:rFonts w:ascii="Arial" w:hAnsi="Arial" w:cs="Arial"/>
        </w:rPr>
        <w:t>n</w:t>
      </w:r>
      <w:r w:rsidR="008E426F">
        <w:rPr>
          <w:rFonts w:ascii="Arial" w:hAnsi="Arial" w:cs="Arial"/>
        </w:rPr>
        <w:t xml:space="preserve">do, aplicándoles </w:t>
      </w:r>
      <w:r w:rsidR="00F91CC3">
        <w:rPr>
          <w:rFonts w:ascii="Arial" w:hAnsi="Arial" w:cs="Arial"/>
        </w:rPr>
        <w:t xml:space="preserve">el </w:t>
      </w:r>
      <w:r w:rsidR="00E4397A">
        <w:rPr>
          <w:rFonts w:ascii="Arial" w:hAnsi="Arial" w:cs="Arial"/>
        </w:rPr>
        <w:t xml:space="preserve">seguimiento </w:t>
      </w:r>
      <w:r>
        <w:rPr>
          <w:rFonts w:ascii="Arial" w:hAnsi="Arial" w:cs="Arial"/>
        </w:rPr>
        <w:t>diseñad</w:t>
      </w:r>
      <w:r w:rsidR="00F91CC3">
        <w:rPr>
          <w:rFonts w:ascii="Arial" w:hAnsi="Arial" w:cs="Arial"/>
        </w:rPr>
        <w:t>o</w:t>
      </w:r>
      <w:r w:rsidR="00A90049">
        <w:rPr>
          <w:rFonts w:ascii="Arial" w:hAnsi="Arial" w:cs="Arial"/>
        </w:rPr>
        <w:t xml:space="preserve"> y cumpliendo sus propios objetivos</w:t>
      </w:r>
      <w:r w:rsidR="00E4397A">
        <w:rPr>
          <w:rFonts w:ascii="Arial" w:hAnsi="Arial" w:cs="Arial"/>
        </w:rPr>
        <w:t xml:space="preserve">. </w:t>
      </w:r>
    </w:p>
    <w:p w14:paraId="26F434B1" w14:textId="77777777" w:rsidR="00FC735A" w:rsidRDefault="00FC735A" w:rsidP="005E430D">
      <w:pPr>
        <w:pStyle w:val="Prrafodelista"/>
        <w:numPr>
          <w:ilvl w:val="0"/>
          <w:numId w:val="4"/>
        </w:numPr>
        <w:spacing w:after="0" w:line="240" w:lineRule="auto"/>
        <w:jc w:val="both"/>
        <w:rPr>
          <w:rFonts w:ascii="Arial" w:hAnsi="Arial" w:cs="Arial"/>
        </w:rPr>
      </w:pPr>
      <w:r w:rsidRPr="00FC735A">
        <w:rPr>
          <w:rFonts w:ascii="Arial" w:hAnsi="Arial" w:cs="Arial"/>
        </w:rPr>
        <w:t>Dar cumplimiento a la normatividad vigente en cuanto a conservación documental y preservación a largo plazo.</w:t>
      </w:r>
    </w:p>
    <w:p w14:paraId="01962E31" w14:textId="181D56E1" w:rsidR="00FC735A" w:rsidRPr="00FC735A" w:rsidRDefault="00FC735A" w:rsidP="005E430D">
      <w:pPr>
        <w:pStyle w:val="Prrafodelista"/>
        <w:numPr>
          <w:ilvl w:val="0"/>
          <w:numId w:val="4"/>
        </w:numPr>
        <w:spacing w:after="0" w:line="240" w:lineRule="auto"/>
        <w:jc w:val="both"/>
        <w:rPr>
          <w:rFonts w:ascii="Arial" w:hAnsi="Arial" w:cs="Arial"/>
        </w:rPr>
      </w:pPr>
      <w:r w:rsidRPr="00FC735A">
        <w:rPr>
          <w:rFonts w:ascii="Arial" w:hAnsi="Arial" w:cs="Arial"/>
        </w:rPr>
        <w:t>Poner al servicio la documentación</w:t>
      </w:r>
      <w:r w:rsidR="00E4397A">
        <w:rPr>
          <w:rFonts w:ascii="Arial" w:hAnsi="Arial" w:cs="Arial"/>
        </w:rPr>
        <w:t xml:space="preserve"> en físico </w:t>
      </w:r>
      <w:r w:rsidRPr="00FC735A">
        <w:rPr>
          <w:rFonts w:ascii="Arial" w:hAnsi="Arial" w:cs="Arial"/>
        </w:rPr>
        <w:t>que conserva</w:t>
      </w:r>
      <w:r w:rsidR="00E4397A">
        <w:rPr>
          <w:rFonts w:ascii="Arial" w:hAnsi="Arial" w:cs="Arial"/>
        </w:rPr>
        <w:t xml:space="preserve"> la entidad</w:t>
      </w:r>
      <w:r w:rsidRPr="00FC735A">
        <w:rPr>
          <w:rFonts w:ascii="Arial" w:hAnsi="Arial" w:cs="Arial"/>
        </w:rPr>
        <w:t>,</w:t>
      </w:r>
      <w:r w:rsidR="00E4397A">
        <w:rPr>
          <w:rFonts w:ascii="Arial" w:hAnsi="Arial" w:cs="Arial"/>
        </w:rPr>
        <w:t xml:space="preserve"> en </w:t>
      </w:r>
      <w:r w:rsidR="00E4397A" w:rsidRPr="00FC735A">
        <w:rPr>
          <w:rFonts w:ascii="Arial" w:hAnsi="Arial" w:cs="Arial"/>
        </w:rPr>
        <w:t>condiciones óptimas de organización y conservación para su consulta</w:t>
      </w:r>
      <w:r w:rsidR="00E4397A">
        <w:rPr>
          <w:rFonts w:ascii="Arial" w:hAnsi="Arial" w:cs="Arial"/>
        </w:rPr>
        <w:t xml:space="preserve"> por parte de </w:t>
      </w:r>
      <w:r w:rsidRPr="00FC735A">
        <w:rPr>
          <w:rFonts w:ascii="Arial" w:hAnsi="Arial" w:cs="Arial"/>
        </w:rPr>
        <w:t>los usuarios</w:t>
      </w:r>
      <w:r w:rsidR="008E426F">
        <w:rPr>
          <w:rFonts w:ascii="Arial" w:hAnsi="Arial" w:cs="Arial"/>
        </w:rPr>
        <w:t xml:space="preserve">, </w:t>
      </w:r>
      <w:r w:rsidRPr="00FC735A">
        <w:rPr>
          <w:rFonts w:ascii="Arial" w:hAnsi="Arial" w:cs="Arial"/>
        </w:rPr>
        <w:t>investigadores</w:t>
      </w:r>
      <w:r w:rsidR="00E4397A">
        <w:rPr>
          <w:rFonts w:ascii="Arial" w:hAnsi="Arial" w:cs="Arial"/>
        </w:rPr>
        <w:t xml:space="preserve"> y administración distrital. </w:t>
      </w:r>
    </w:p>
    <w:p w14:paraId="7976B0A4" w14:textId="77777777" w:rsidR="00020F94" w:rsidRDefault="00020F94" w:rsidP="00D67191">
      <w:pPr>
        <w:spacing w:after="0" w:line="240" w:lineRule="auto"/>
        <w:rPr>
          <w:rFonts w:ascii="Arial" w:hAnsi="Arial" w:cs="Arial"/>
          <w:b/>
          <w:lang w:val="es-MX"/>
        </w:rPr>
      </w:pPr>
    </w:p>
    <w:p w14:paraId="59636F2D" w14:textId="77777777" w:rsidR="00D67191" w:rsidRDefault="00D67191" w:rsidP="00D67191">
      <w:pPr>
        <w:spacing w:after="0" w:line="240" w:lineRule="auto"/>
        <w:rPr>
          <w:rFonts w:ascii="Arial" w:hAnsi="Arial" w:cs="Arial"/>
          <w:b/>
          <w:lang w:val="es-MX"/>
        </w:rPr>
      </w:pPr>
    </w:p>
    <w:p w14:paraId="56ACF06E" w14:textId="537BA31E" w:rsidR="00C10460" w:rsidRPr="00206358" w:rsidRDefault="00C10460" w:rsidP="005E430D">
      <w:pPr>
        <w:pStyle w:val="Prrafodelista"/>
        <w:numPr>
          <w:ilvl w:val="0"/>
          <w:numId w:val="21"/>
        </w:numPr>
        <w:spacing w:after="0" w:line="240" w:lineRule="auto"/>
        <w:jc w:val="center"/>
        <w:rPr>
          <w:rFonts w:ascii="Arial" w:hAnsi="Arial" w:cs="Arial"/>
          <w:b/>
          <w:lang w:val="es-MX"/>
        </w:rPr>
      </w:pPr>
      <w:r w:rsidRPr="00206358">
        <w:rPr>
          <w:rFonts w:ascii="Arial" w:hAnsi="Arial" w:cs="Arial"/>
          <w:b/>
          <w:lang w:val="es-MX"/>
        </w:rPr>
        <w:t>ALCANCE</w:t>
      </w:r>
      <w:r w:rsidR="009A22D5">
        <w:rPr>
          <w:rFonts w:ascii="Arial" w:hAnsi="Arial" w:cs="Arial"/>
          <w:b/>
          <w:lang w:val="es-MX"/>
        </w:rPr>
        <w:t xml:space="preserve"> Y GOBERNANZA</w:t>
      </w:r>
    </w:p>
    <w:p w14:paraId="0ED6EE0E" w14:textId="77777777" w:rsidR="00D97044" w:rsidRPr="00D97044" w:rsidRDefault="00D97044" w:rsidP="00D97044">
      <w:pPr>
        <w:pStyle w:val="Prrafodelista"/>
        <w:spacing w:after="0" w:line="240" w:lineRule="auto"/>
        <w:jc w:val="center"/>
        <w:rPr>
          <w:rFonts w:ascii="Arial" w:hAnsi="Arial" w:cs="Arial"/>
          <w:b/>
          <w:lang w:val="es-MX"/>
        </w:rPr>
      </w:pPr>
    </w:p>
    <w:p w14:paraId="1D4C99E9" w14:textId="002F5F5B" w:rsidR="00F7305A" w:rsidRDefault="00020F94" w:rsidP="00EA4411">
      <w:pPr>
        <w:spacing w:after="0" w:line="240" w:lineRule="auto"/>
        <w:jc w:val="both"/>
        <w:rPr>
          <w:rFonts w:ascii="Arial" w:hAnsi="Arial" w:cs="Arial"/>
        </w:rPr>
      </w:pPr>
      <w:r w:rsidRPr="00FC735A">
        <w:rPr>
          <w:rFonts w:ascii="Arial" w:hAnsi="Arial" w:cs="Arial"/>
        </w:rPr>
        <w:t xml:space="preserve">El alcance de las acciones </w:t>
      </w:r>
      <w:r w:rsidR="00F7305A">
        <w:rPr>
          <w:rFonts w:ascii="Arial" w:hAnsi="Arial" w:cs="Arial"/>
        </w:rPr>
        <w:t xml:space="preserve">del presente plan </w:t>
      </w:r>
      <w:r w:rsidRPr="00FC735A">
        <w:rPr>
          <w:rFonts w:ascii="Arial" w:hAnsi="Arial" w:cs="Arial"/>
        </w:rPr>
        <w:t>abarca toda la documentación con soporte físico en sus diferentes etapas del ciclo vital del documento, que se</w:t>
      </w:r>
      <w:r w:rsidR="00F7305A">
        <w:rPr>
          <w:rFonts w:ascii="Arial" w:hAnsi="Arial" w:cs="Arial"/>
        </w:rPr>
        <w:t>a</w:t>
      </w:r>
      <w:r w:rsidR="00E4397A">
        <w:rPr>
          <w:rFonts w:ascii="Arial" w:hAnsi="Arial" w:cs="Arial"/>
        </w:rPr>
        <w:t xml:space="preserve"> </w:t>
      </w:r>
      <w:r w:rsidRPr="00FC735A">
        <w:rPr>
          <w:rFonts w:ascii="Arial" w:hAnsi="Arial" w:cs="Arial"/>
        </w:rPr>
        <w:t>gener</w:t>
      </w:r>
      <w:r w:rsidR="00F7305A">
        <w:rPr>
          <w:rFonts w:ascii="Arial" w:hAnsi="Arial" w:cs="Arial"/>
        </w:rPr>
        <w:t>ada</w:t>
      </w:r>
      <w:r w:rsidRPr="00FC735A">
        <w:rPr>
          <w:rFonts w:ascii="Arial" w:hAnsi="Arial" w:cs="Arial"/>
        </w:rPr>
        <w:t xml:space="preserve"> </w:t>
      </w:r>
      <w:r w:rsidR="00E4397A">
        <w:rPr>
          <w:rFonts w:ascii="Arial" w:hAnsi="Arial" w:cs="Arial"/>
        </w:rPr>
        <w:t xml:space="preserve">de </w:t>
      </w:r>
      <w:r w:rsidRPr="00FC735A">
        <w:rPr>
          <w:rFonts w:ascii="Arial" w:hAnsi="Arial" w:cs="Arial"/>
        </w:rPr>
        <w:t>los procesos</w:t>
      </w:r>
      <w:r w:rsidR="00E4397A">
        <w:rPr>
          <w:rFonts w:ascii="Arial" w:hAnsi="Arial" w:cs="Arial"/>
        </w:rPr>
        <w:t xml:space="preserve">, trámites y servicios </w:t>
      </w:r>
      <w:r w:rsidRPr="00FC735A">
        <w:rPr>
          <w:rFonts w:ascii="Arial" w:hAnsi="Arial" w:cs="Arial"/>
        </w:rPr>
        <w:t>de la</w:t>
      </w:r>
      <w:r w:rsidR="00E4397A">
        <w:rPr>
          <w:rFonts w:ascii="Arial" w:hAnsi="Arial" w:cs="Arial"/>
        </w:rPr>
        <w:t xml:space="preserve"> </w:t>
      </w:r>
      <w:r w:rsidR="00F7305A">
        <w:rPr>
          <w:rFonts w:ascii="Arial" w:hAnsi="Arial" w:cs="Arial"/>
        </w:rPr>
        <w:t>Secretaría Distrital de Planeación</w:t>
      </w:r>
      <w:r w:rsidR="005150FE">
        <w:rPr>
          <w:rFonts w:ascii="Arial" w:hAnsi="Arial" w:cs="Arial"/>
        </w:rPr>
        <w:t xml:space="preserve"> o que se conserve en el </w:t>
      </w:r>
      <w:r w:rsidR="005150FE" w:rsidRPr="003D2138">
        <w:rPr>
          <w:rFonts w:ascii="Arial" w:hAnsi="Arial" w:cs="Arial"/>
        </w:rPr>
        <w:t>Archivo Central, Archivo de Manzanas y Urbanismos, Planoteca, Biblioteca, Archivo de Historias Laborales y Ventanilla Única de Radicación</w:t>
      </w:r>
      <w:r w:rsidR="00F7305A">
        <w:rPr>
          <w:rFonts w:ascii="Arial" w:hAnsi="Arial" w:cs="Arial"/>
        </w:rPr>
        <w:t>. Además, incluye todos los acervos documentales que la entidad custodia actualmente, producidos anteriormente por el antiguo Departamento Administrativo De Planeación Distrital - DAPD y por la Secr</w:t>
      </w:r>
      <w:r w:rsidR="00754288">
        <w:rPr>
          <w:rFonts w:ascii="Arial" w:hAnsi="Arial" w:cs="Arial"/>
        </w:rPr>
        <w:t xml:space="preserve">etaría de Obras públicas – SOP, los cuales actualmente se están interviniendo con la aplicación de la TVD y TRD. </w:t>
      </w:r>
    </w:p>
    <w:p w14:paraId="1EB941BC" w14:textId="77777777" w:rsidR="00D67191" w:rsidRDefault="00D67191" w:rsidP="00EA4411">
      <w:pPr>
        <w:spacing w:after="0" w:line="240" w:lineRule="auto"/>
        <w:jc w:val="both"/>
        <w:rPr>
          <w:rFonts w:ascii="Arial" w:hAnsi="Arial" w:cs="Arial"/>
        </w:rPr>
      </w:pPr>
    </w:p>
    <w:p w14:paraId="441B84B7" w14:textId="1019435B" w:rsidR="00020F94" w:rsidRPr="00BA3A8B" w:rsidRDefault="00020F94" w:rsidP="00EA4411">
      <w:pPr>
        <w:spacing w:after="0" w:line="240" w:lineRule="auto"/>
        <w:jc w:val="both"/>
        <w:rPr>
          <w:rFonts w:ascii="Arial" w:hAnsi="Arial" w:cs="Arial"/>
          <w:color w:val="FF0000"/>
          <w:highlight w:val="yellow"/>
        </w:rPr>
      </w:pPr>
      <w:r w:rsidRPr="00FC735A">
        <w:rPr>
          <w:rFonts w:ascii="Arial" w:hAnsi="Arial" w:cs="Arial"/>
        </w:rPr>
        <w:t xml:space="preserve">Por la misma vía, </w:t>
      </w:r>
      <w:r w:rsidR="00754288">
        <w:rPr>
          <w:rFonts w:ascii="Arial" w:hAnsi="Arial" w:cs="Arial"/>
        </w:rPr>
        <w:t>la responsabilidad de que se implemen</w:t>
      </w:r>
      <w:r w:rsidR="00754288" w:rsidRPr="00805A9A">
        <w:rPr>
          <w:rFonts w:ascii="Arial" w:hAnsi="Arial" w:cs="Arial"/>
        </w:rPr>
        <w:t xml:space="preserve">ten las acciones de conservación, </w:t>
      </w:r>
      <w:r w:rsidRPr="00805A9A">
        <w:rPr>
          <w:rFonts w:ascii="Arial" w:hAnsi="Arial" w:cs="Arial"/>
        </w:rPr>
        <w:t xml:space="preserve">implica </w:t>
      </w:r>
      <w:r w:rsidR="00F7305A" w:rsidRPr="00805A9A">
        <w:rPr>
          <w:rFonts w:ascii="Arial" w:hAnsi="Arial" w:cs="Arial"/>
        </w:rPr>
        <w:t xml:space="preserve">transversalmente </w:t>
      </w:r>
      <w:r w:rsidRPr="00805A9A">
        <w:rPr>
          <w:rFonts w:ascii="Arial" w:hAnsi="Arial" w:cs="Arial"/>
        </w:rPr>
        <w:t>a todos los trabajadores de la</w:t>
      </w:r>
      <w:r w:rsidR="00F7305A" w:rsidRPr="00805A9A">
        <w:rPr>
          <w:rFonts w:ascii="Arial" w:hAnsi="Arial" w:cs="Arial"/>
        </w:rPr>
        <w:t xml:space="preserve"> entidad</w:t>
      </w:r>
      <w:r w:rsidR="00704BDF" w:rsidRPr="00805A9A">
        <w:rPr>
          <w:rFonts w:ascii="Arial" w:hAnsi="Arial" w:cs="Arial"/>
        </w:rPr>
        <w:t xml:space="preserve">, </w:t>
      </w:r>
      <w:r w:rsidRPr="00805A9A">
        <w:rPr>
          <w:rFonts w:ascii="Arial" w:hAnsi="Arial" w:cs="Arial"/>
        </w:rPr>
        <w:t>como productores</w:t>
      </w:r>
      <w:r w:rsidR="00704BDF" w:rsidRPr="00805A9A">
        <w:rPr>
          <w:rFonts w:ascii="Arial" w:hAnsi="Arial" w:cs="Arial"/>
        </w:rPr>
        <w:t>, gestores</w:t>
      </w:r>
      <w:r w:rsidR="00754288" w:rsidRPr="00805A9A">
        <w:rPr>
          <w:rFonts w:ascii="Arial" w:hAnsi="Arial" w:cs="Arial"/>
        </w:rPr>
        <w:t xml:space="preserve">, </w:t>
      </w:r>
      <w:r w:rsidRPr="00805A9A">
        <w:rPr>
          <w:rFonts w:ascii="Arial" w:hAnsi="Arial" w:cs="Arial"/>
        </w:rPr>
        <w:t>administradores</w:t>
      </w:r>
      <w:r w:rsidR="00754288" w:rsidRPr="00805A9A">
        <w:rPr>
          <w:rFonts w:ascii="Arial" w:hAnsi="Arial" w:cs="Arial"/>
        </w:rPr>
        <w:t xml:space="preserve"> y archivadores </w:t>
      </w:r>
      <w:r w:rsidRPr="00805A9A">
        <w:rPr>
          <w:rFonts w:ascii="Arial" w:hAnsi="Arial" w:cs="Arial"/>
        </w:rPr>
        <w:t>de la información con soporte físico o análogo.</w:t>
      </w:r>
      <w:r w:rsidR="00704BDF" w:rsidRPr="00805A9A">
        <w:rPr>
          <w:rFonts w:ascii="Arial" w:hAnsi="Arial" w:cs="Arial"/>
        </w:rPr>
        <w:t xml:space="preserve"> </w:t>
      </w:r>
      <w:r w:rsidR="003C0FB1" w:rsidRPr="00805A9A">
        <w:rPr>
          <w:rFonts w:ascii="Arial" w:hAnsi="Arial" w:cs="Arial"/>
        </w:rPr>
        <w:t xml:space="preserve">La gobernanza del presente plan, es la misma descrita en el documento Sistema Integrado de Conservación, al ser éste un componente de dicho sistema. En general, la </w:t>
      </w:r>
      <w:r w:rsidR="00BA3A8B" w:rsidRPr="00805A9A">
        <w:rPr>
          <w:rFonts w:ascii="Arial" w:hAnsi="Arial" w:cs="Arial"/>
        </w:rPr>
        <w:t xml:space="preserve">encabezan las Directivas de la entidad para su aprobación, </w:t>
      </w:r>
      <w:r w:rsidR="003C0FB1" w:rsidRPr="00805A9A">
        <w:rPr>
          <w:rFonts w:ascii="Arial" w:hAnsi="Arial" w:cs="Arial"/>
        </w:rPr>
        <w:t>el Director de Recursos Físicos y Gestión Documental</w:t>
      </w:r>
      <w:r w:rsidR="00BA3A8B" w:rsidRPr="00805A9A">
        <w:rPr>
          <w:rFonts w:ascii="Arial" w:hAnsi="Arial" w:cs="Arial"/>
        </w:rPr>
        <w:t xml:space="preserve"> para su pre a</w:t>
      </w:r>
      <w:r w:rsidR="00805A9A" w:rsidRPr="00805A9A">
        <w:rPr>
          <w:rFonts w:ascii="Arial" w:hAnsi="Arial" w:cs="Arial"/>
        </w:rPr>
        <w:t>p</w:t>
      </w:r>
      <w:r w:rsidR="00BA3A8B" w:rsidRPr="00805A9A">
        <w:rPr>
          <w:rFonts w:ascii="Arial" w:hAnsi="Arial" w:cs="Arial"/>
        </w:rPr>
        <w:t>robación y coordinación</w:t>
      </w:r>
      <w:r w:rsidR="003C0FB1" w:rsidRPr="00805A9A">
        <w:rPr>
          <w:rFonts w:ascii="Arial" w:hAnsi="Arial" w:cs="Arial"/>
        </w:rPr>
        <w:t xml:space="preserve">, </w:t>
      </w:r>
      <w:r w:rsidR="00BA3A8B" w:rsidRPr="00805A9A">
        <w:rPr>
          <w:rFonts w:ascii="Arial" w:hAnsi="Arial" w:cs="Arial"/>
        </w:rPr>
        <w:t xml:space="preserve">los líderes de los planes y el SIGA para su implementación y </w:t>
      </w:r>
      <w:r w:rsidR="00805A9A" w:rsidRPr="00805A9A">
        <w:rPr>
          <w:rFonts w:ascii="Arial" w:hAnsi="Arial" w:cs="Arial"/>
        </w:rPr>
        <w:t>actualización</w:t>
      </w:r>
      <w:r w:rsidR="00BA3A8B" w:rsidRPr="00805A9A">
        <w:rPr>
          <w:rFonts w:ascii="Arial" w:hAnsi="Arial" w:cs="Arial"/>
        </w:rPr>
        <w:t xml:space="preserve"> y </w:t>
      </w:r>
      <w:r w:rsidR="003C0FB1" w:rsidRPr="00805A9A">
        <w:rPr>
          <w:rFonts w:ascii="Arial" w:hAnsi="Arial" w:cs="Arial"/>
        </w:rPr>
        <w:t>todos los niveles de funcionarios desde los profesionales especializados hasta el auxiliar administrativo</w:t>
      </w:r>
      <w:r w:rsidR="00805A9A" w:rsidRPr="00805A9A">
        <w:rPr>
          <w:rFonts w:ascii="Arial" w:hAnsi="Arial" w:cs="Arial"/>
        </w:rPr>
        <w:t xml:space="preserve"> o </w:t>
      </w:r>
      <w:r w:rsidR="003C0FB1" w:rsidRPr="00805A9A">
        <w:rPr>
          <w:rFonts w:ascii="Arial" w:hAnsi="Arial" w:cs="Arial"/>
        </w:rPr>
        <w:t xml:space="preserve">técnico que gestione la documentación o la </w:t>
      </w:r>
      <w:r w:rsidR="00BA3A8B" w:rsidRPr="00805A9A">
        <w:rPr>
          <w:rFonts w:ascii="Arial" w:hAnsi="Arial" w:cs="Arial"/>
        </w:rPr>
        <w:t>dis</w:t>
      </w:r>
      <w:r w:rsidR="003C0FB1" w:rsidRPr="00805A9A">
        <w:rPr>
          <w:rFonts w:ascii="Arial" w:hAnsi="Arial" w:cs="Arial"/>
        </w:rPr>
        <w:t>ponga</w:t>
      </w:r>
      <w:r w:rsidR="00BA3A8B" w:rsidRPr="00805A9A">
        <w:rPr>
          <w:rFonts w:ascii="Arial" w:hAnsi="Arial" w:cs="Arial"/>
        </w:rPr>
        <w:t xml:space="preserve"> en servicio documental para igualmente imple</w:t>
      </w:r>
      <w:r w:rsidR="00805A9A" w:rsidRPr="00805A9A">
        <w:rPr>
          <w:rFonts w:ascii="Arial" w:hAnsi="Arial" w:cs="Arial"/>
        </w:rPr>
        <w:t>me</w:t>
      </w:r>
      <w:r w:rsidR="00BA3A8B" w:rsidRPr="00805A9A">
        <w:rPr>
          <w:rFonts w:ascii="Arial" w:hAnsi="Arial" w:cs="Arial"/>
        </w:rPr>
        <w:t>nt</w:t>
      </w:r>
      <w:r w:rsidR="00805A9A" w:rsidRPr="00805A9A">
        <w:rPr>
          <w:rFonts w:ascii="Arial" w:hAnsi="Arial" w:cs="Arial"/>
        </w:rPr>
        <w:t xml:space="preserve">en el SIC. </w:t>
      </w:r>
      <w:r w:rsidR="003C0FB1" w:rsidRPr="00805A9A">
        <w:rPr>
          <w:rFonts w:ascii="Arial" w:hAnsi="Arial" w:cs="Arial"/>
        </w:rPr>
        <w:t xml:space="preserve"> </w:t>
      </w:r>
    </w:p>
    <w:p w14:paraId="6EBF3BE4" w14:textId="77777777" w:rsidR="00D67191" w:rsidRPr="00FC735A" w:rsidRDefault="00D67191" w:rsidP="00EA4411">
      <w:pPr>
        <w:spacing w:after="0" w:line="240" w:lineRule="auto"/>
        <w:jc w:val="both"/>
        <w:rPr>
          <w:rFonts w:ascii="Arial" w:hAnsi="Arial" w:cs="Arial"/>
        </w:rPr>
      </w:pPr>
    </w:p>
    <w:p w14:paraId="39698ABF" w14:textId="77777777" w:rsidR="00020F94" w:rsidRPr="00FC735A" w:rsidRDefault="00020F94" w:rsidP="00EA4411">
      <w:pPr>
        <w:spacing w:after="0" w:line="240" w:lineRule="auto"/>
        <w:jc w:val="both"/>
        <w:rPr>
          <w:rFonts w:ascii="Arial" w:hAnsi="Arial" w:cs="Arial"/>
        </w:rPr>
      </w:pPr>
      <w:r w:rsidRPr="00FC735A">
        <w:rPr>
          <w:rFonts w:ascii="Arial" w:hAnsi="Arial" w:cs="Arial"/>
        </w:rPr>
        <w:t>Las acciones comprenderán principalmente medidas de conservación preventiva dentro de las que se pueden enunciar las relacionadas con:</w:t>
      </w:r>
    </w:p>
    <w:p w14:paraId="20FC910A" w14:textId="77777777" w:rsidR="00020F94" w:rsidRPr="00FC735A" w:rsidRDefault="005150FE" w:rsidP="005E430D">
      <w:pPr>
        <w:pStyle w:val="Prrafodelista"/>
        <w:numPr>
          <w:ilvl w:val="0"/>
          <w:numId w:val="3"/>
        </w:numPr>
        <w:spacing w:after="0" w:line="240" w:lineRule="auto"/>
        <w:jc w:val="both"/>
        <w:rPr>
          <w:rFonts w:ascii="Arial" w:hAnsi="Arial" w:cs="Arial"/>
        </w:rPr>
      </w:pPr>
      <w:r w:rsidRPr="00FC735A">
        <w:rPr>
          <w:rFonts w:ascii="Arial" w:hAnsi="Arial" w:cs="Arial"/>
        </w:rPr>
        <w:t>C</w:t>
      </w:r>
      <w:r w:rsidR="00020F94" w:rsidRPr="00FC735A">
        <w:rPr>
          <w:rFonts w:ascii="Arial" w:hAnsi="Arial" w:cs="Arial"/>
        </w:rPr>
        <w:t>apacitaciones</w:t>
      </w:r>
      <w:r>
        <w:rPr>
          <w:rFonts w:ascii="Arial" w:hAnsi="Arial" w:cs="Arial"/>
        </w:rPr>
        <w:t xml:space="preserve"> y sensibilizaciones </w:t>
      </w:r>
    </w:p>
    <w:p w14:paraId="1454E355" w14:textId="77777777" w:rsidR="00020F94" w:rsidRPr="00FC735A" w:rsidRDefault="005150FE" w:rsidP="005E430D">
      <w:pPr>
        <w:pStyle w:val="Prrafodelista"/>
        <w:numPr>
          <w:ilvl w:val="0"/>
          <w:numId w:val="3"/>
        </w:numPr>
        <w:spacing w:after="0" w:line="240" w:lineRule="auto"/>
        <w:jc w:val="both"/>
        <w:rPr>
          <w:rFonts w:ascii="Arial" w:hAnsi="Arial" w:cs="Arial"/>
        </w:rPr>
      </w:pPr>
      <w:r w:rsidRPr="00FC735A">
        <w:rPr>
          <w:rFonts w:ascii="Arial" w:hAnsi="Arial" w:cs="Arial"/>
        </w:rPr>
        <w:t>I</w:t>
      </w:r>
      <w:r w:rsidR="00020F94" w:rsidRPr="00FC735A">
        <w:rPr>
          <w:rFonts w:ascii="Arial" w:hAnsi="Arial" w:cs="Arial"/>
        </w:rPr>
        <w:t>nspecciones</w:t>
      </w:r>
      <w:r>
        <w:rPr>
          <w:rFonts w:ascii="Arial" w:hAnsi="Arial" w:cs="Arial"/>
        </w:rPr>
        <w:t xml:space="preserve"> de espacios de archivo  </w:t>
      </w:r>
    </w:p>
    <w:p w14:paraId="17A1FE49" w14:textId="77777777" w:rsidR="00020F94" w:rsidRPr="00FC735A" w:rsidRDefault="00020F94" w:rsidP="005E430D">
      <w:pPr>
        <w:pStyle w:val="Prrafodelista"/>
        <w:numPr>
          <w:ilvl w:val="0"/>
          <w:numId w:val="3"/>
        </w:numPr>
        <w:spacing w:after="0" w:line="240" w:lineRule="auto"/>
        <w:jc w:val="both"/>
        <w:rPr>
          <w:rFonts w:ascii="Arial" w:hAnsi="Arial" w:cs="Arial"/>
        </w:rPr>
      </w:pPr>
      <w:r w:rsidRPr="00FC735A">
        <w:rPr>
          <w:rFonts w:ascii="Arial" w:hAnsi="Arial" w:cs="Arial"/>
        </w:rPr>
        <w:t xml:space="preserve">monitoreo de condiciones ambientales, </w:t>
      </w:r>
    </w:p>
    <w:p w14:paraId="3CA4F828" w14:textId="0E65C101" w:rsidR="00020F94" w:rsidRPr="00FC735A" w:rsidRDefault="005150FE" w:rsidP="005E430D">
      <w:pPr>
        <w:pStyle w:val="Prrafodelista"/>
        <w:numPr>
          <w:ilvl w:val="0"/>
          <w:numId w:val="3"/>
        </w:numPr>
        <w:spacing w:after="0" w:line="240" w:lineRule="auto"/>
        <w:jc w:val="both"/>
        <w:rPr>
          <w:rFonts w:ascii="Arial" w:hAnsi="Arial" w:cs="Arial"/>
        </w:rPr>
      </w:pPr>
      <w:r>
        <w:rPr>
          <w:rFonts w:ascii="Arial" w:hAnsi="Arial" w:cs="Arial"/>
        </w:rPr>
        <w:t xml:space="preserve">saneamiento ambiental y </w:t>
      </w:r>
      <w:r w:rsidR="00A8200B">
        <w:rPr>
          <w:rFonts w:ascii="Arial" w:hAnsi="Arial" w:cs="Arial"/>
        </w:rPr>
        <w:t xml:space="preserve">limpieza </w:t>
      </w:r>
      <w:r>
        <w:rPr>
          <w:rFonts w:ascii="Arial" w:hAnsi="Arial" w:cs="Arial"/>
        </w:rPr>
        <w:t>de áreas</w:t>
      </w:r>
    </w:p>
    <w:p w14:paraId="1FD0F4DE" w14:textId="77777777" w:rsidR="00020F94" w:rsidRPr="00FC735A" w:rsidRDefault="00020F94" w:rsidP="005E430D">
      <w:pPr>
        <w:pStyle w:val="Prrafodelista"/>
        <w:numPr>
          <w:ilvl w:val="0"/>
          <w:numId w:val="3"/>
        </w:numPr>
        <w:spacing w:after="0" w:line="240" w:lineRule="auto"/>
        <w:jc w:val="both"/>
        <w:rPr>
          <w:rFonts w:ascii="Arial" w:hAnsi="Arial" w:cs="Arial"/>
        </w:rPr>
      </w:pPr>
      <w:r w:rsidRPr="00FC735A">
        <w:rPr>
          <w:rFonts w:ascii="Arial" w:hAnsi="Arial" w:cs="Arial"/>
        </w:rPr>
        <w:t>almacenamiento y realmacenami</w:t>
      </w:r>
      <w:r w:rsidR="00646DD1">
        <w:rPr>
          <w:rFonts w:ascii="Arial" w:hAnsi="Arial" w:cs="Arial"/>
        </w:rPr>
        <w:t>e</w:t>
      </w:r>
      <w:r w:rsidRPr="00FC735A">
        <w:rPr>
          <w:rFonts w:ascii="Arial" w:hAnsi="Arial" w:cs="Arial"/>
        </w:rPr>
        <w:t>nto</w:t>
      </w:r>
      <w:r w:rsidR="005150FE">
        <w:rPr>
          <w:rFonts w:ascii="Arial" w:hAnsi="Arial" w:cs="Arial"/>
        </w:rPr>
        <w:t xml:space="preserve"> documental </w:t>
      </w:r>
    </w:p>
    <w:p w14:paraId="2E4EB66D" w14:textId="77777777" w:rsidR="00020F94" w:rsidRPr="00FC735A" w:rsidRDefault="00020F94" w:rsidP="005E430D">
      <w:pPr>
        <w:pStyle w:val="Prrafodelista"/>
        <w:numPr>
          <w:ilvl w:val="0"/>
          <w:numId w:val="3"/>
        </w:numPr>
        <w:spacing w:after="0" w:line="240" w:lineRule="auto"/>
        <w:jc w:val="both"/>
        <w:rPr>
          <w:rFonts w:ascii="Arial" w:hAnsi="Arial" w:cs="Arial"/>
        </w:rPr>
      </w:pPr>
      <w:r w:rsidRPr="00FC735A">
        <w:rPr>
          <w:rFonts w:ascii="Arial" w:hAnsi="Arial" w:cs="Arial"/>
        </w:rPr>
        <w:t>prevención de emergencias.</w:t>
      </w:r>
    </w:p>
    <w:p w14:paraId="1CB93BE8" w14:textId="77777777" w:rsidR="00020F94" w:rsidRDefault="00020F94" w:rsidP="00D67191">
      <w:pPr>
        <w:spacing w:after="0" w:line="240" w:lineRule="auto"/>
        <w:jc w:val="both"/>
        <w:rPr>
          <w:rFonts w:ascii="Arial" w:hAnsi="Arial" w:cs="Arial"/>
        </w:rPr>
      </w:pPr>
    </w:p>
    <w:p w14:paraId="093BF1A0" w14:textId="77777777" w:rsidR="00C8747A" w:rsidRPr="00FC735A" w:rsidRDefault="00C8747A" w:rsidP="00D67191">
      <w:pPr>
        <w:spacing w:after="0" w:line="240" w:lineRule="auto"/>
        <w:jc w:val="both"/>
        <w:rPr>
          <w:rFonts w:ascii="Arial" w:hAnsi="Arial" w:cs="Arial"/>
        </w:rPr>
      </w:pPr>
    </w:p>
    <w:p w14:paraId="7A448E4D" w14:textId="54C9C550" w:rsidR="009D0CD1" w:rsidRPr="009D0CD1" w:rsidRDefault="009D0CD1" w:rsidP="005E430D">
      <w:pPr>
        <w:pStyle w:val="Prrafodelista"/>
        <w:numPr>
          <w:ilvl w:val="0"/>
          <w:numId w:val="21"/>
        </w:numPr>
        <w:spacing w:after="0" w:line="240" w:lineRule="auto"/>
        <w:jc w:val="center"/>
        <w:rPr>
          <w:rFonts w:ascii="Arial" w:hAnsi="Arial" w:cs="Arial"/>
          <w:b/>
        </w:rPr>
      </w:pPr>
      <w:r w:rsidRPr="009D0CD1">
        <w:rPr>
          <w:rFonts w:ascii="Arial" w:hAnsi="Arial" w:cs="Arial"/>
          <w:b/>
        </w:rPr>
        <w:t>METODOLOGÍA</w:t>
      </w:r>
    </w:p>
    <w:p w14:paraId="3FD7CC6A" w14:textId="77777777" w:rsidR="009D0CD1" w:rsidRPr="009D0CD1" w:rsidRDefault="009D0CD1" w:rsidP="009D0CD1">
      <w:pPr>
        <w:pStyle w:val="Prrafodelista"/>
        <w:spacing w:after="0" w:line="240" w:lineRule="auto"/>
        <w:rPr>
          <w:rFonts w:ascii="Arial" w:hAnsi="Arial" w:cs="Arial"/>
          <w:b/>
        </w:rPr>
      </w:pPr>
    </w:p>
    <w:p w14:paraId="22D8F610" w14:textId="77777777" w:rsidR="009D0CD1" w:rsidRDefault="009D0CD1" w:rsidP="009D0CD1">
      <w:pPr>
        <w:spacing w:after="0" w:line="240" w:lineRule="auto"/>
        <w:jc w:val="both"/>
        <w:rPr>
          <w:rFonts w:ascii="Arial" w:hAnsi="Arial" w:cs="Arial"/>
        </w:rPr>
      </w:pPr>
      <w:r>
        <w:rPr>
          <w:rFonts w:ascii="Arial" w:hAnsi="Arial" w:cs="Arial"/>
        </w:rPr>
        <w:t xml:space="preserve">El presente Plan de Conservación Documental está enmarcado dentro del Sistema Integrado de Conservación SIC, el cual a su vez complementa y consolida los lineamientos establecidos en el Programa de Gestión Documental y las Políticas de Gestión Documental, en los cuales se han plasmado </w:t>
      </w:r>
      <w:r>
        <w:rPr>
          <w:rFonts w:ascii="Arial" w:hAnsi="Arial" w:cs="Arial"/>
        </w:rPr>
        <w:lastRenderedPageBreak/>
        <w:t>las directrices a seguir en pro de la conservación de la memoria institucional de la SDP, por lo cual, todas las directrices de este documento van en concordancia con estos y con la legislación vigente.</w:t>
      </w:r>
    </w:p>
    <w:p w14:paraId="46010CDA" w14:textId="77777777" w:rsidR="009D0CD1" w:rsidRDefault="009D0CD1" w:rsidP="009D0CD1">
      <w:pPr>
        <w:spacing w:after="0" w:line="240" w:lineRule="auto"/>
        <w:jc w:val="both"/>
        <w:rPr>
          <w:rFonts w:ascii="Arial" w:hAnsi="Arial" w:cs="Arial"/>
        </w:rPr>
      </w:pPr>
      <w:r>
        <w:rPr>
          <w:rFonts w:ascii="Arial" w:hAnsi="Arial" w:cs="Arial"/>
        </w:rPr>
        <w:t xml:space="preserve">La formulación del Plan de Conservación Documental (PCD) será de acuerdo con las necesidades actuales y particulares de la gestión documental de la entidad, el presupuesto y las posibilidades reales de ejecutar las actividades propuestas a corto (1 a 2 años), mediano (2 a 4 años) y largo plazo (5 años en adelante). </w:t>
      </w:r>
    </w:p>
    <w:p w14:paraId="3156CFCD" w14:textId="77777777" w:rsidR="009D0CD1" w:rsidRDefault="009D0CD1" w:rsidP="009D0CD1">
      <w:pPr>
        <w:spacing w:after="0" w:line="240" w:lineRule="auto"/>
        <w:jc w:val="both"/>
        <w:rPr>
          <w:rFonts w:ascii="Arial" w:hAnsi="Arial" w:cs="Arial"/>
        </w:rPr>
      </w:pPr>
    </w:p>
    <w:p w14:paraId="6A6EC5AF" w14:textId="77777777" w:rsidR="009D0CD1" w:rsidRDefault="009D0CD1" w:rsidP="009D0CD1">
      <w:pPr>
        <w:spacing w:after="0" w:line="240" w:lineRule="auto"/>
        <w:jc w:val="both"/>
        <w:rPr>
          <w:rFonts w:ascii="Arial" w:hAnsi="Arial" w:cs="Arial"/>
          <w:color w:val="222222"/>
          <w:lang w:val="es-ES_tradnl"/>
        </w:rPr>
      </w:pPr>
      <w:r>
        <w:rPr>
          <w:rFonts w:ascii="Arial" w:hAnsi="Arial" w:cs="Arial"/>
        </w:rPr>
        <w:t>En general, e</w:t>
      </w:r>
      <w:r>
        <w:rPr>
          <w:rFonts w:ascii="Arial" w:hAnsi="Arial" w:cs="Arial"/>
          <w:color w:val="222222"/>
          <w:lang w:val="es-ES_tradnl"/>
        </w:rPr>
        <w:t>l PCD está diseñado bajo la siguiente estructura que se describe más adelante:</w:t>
      </w:r>
    </w:p>
    <w:p w14:paraId="36A2BF17" w14:textId="77777777" w:rsidR="009D0CD1" w:rsidRDefault="009D0CD1" w:rsidP="009D0CD1">
      <w:pPr>
        <w:spacing w:after="0" w:line="240" w:lineRule="auto"/>
        <w:jc w:val="both"/>
        <w:rPr>
          <w:rFonts w:ascii="Arial" w:hAnsi="Arial" w:cs="Arial"/>
          <w:color w:val="222222"/>
          <w:lang w:val="es-ES_tradnl"/>
        </w:rPr>
      </w:pPr>
    </w:p>
    <w:p w14:paraId="1C899A24" w14:textId="0DF67821" w:rsidR="009D0CD1" w:rsidRDefault="009D0CD1" w:rsidP="009D0CD1">
      <w:pPr>
        <w:spacing w:after="0" w:line="240" w:lineRule="auto"/>
        <w:jc w:val="both"/>
        <w:rPr>
          <w:rFonts w:ascii="Arial" w:hAnsi="Arial" w:cs="Arial"/>
          <w:color w:val="222222"/>
          <w:lang w:val="es-ES_tradnl"/>
        </w:rPr>
      </w:pPr>
      <w:r>
        <w:rPr>
          <w:rFonts w:ascii="Times New Roman" w:hAnsi="Times New Roman" w:cs="Times New Roman"/>
          <w:noProof/>
          <w:sz w:val="24"/>
          <w:szCs w:val="24"/>
          <w:lang w:val="es-MX" w:eastAsia="es-MX"/>
        </w:rPr>
        <mc:AlternateContent>
          <mc:Choice Requires="wpg">
            <w:drawing>
              <wp:anchor distT="0" distB="0" distL="114300" distR="114300" simplePos="0" relativeHeight="251968536" behindDoc="0" locked="0" layoutInCell="1" allowOverlap="1" wp14:anchorId="36CFF843" wp14:editId="19E23FC6">
                <wp:simplePos x="0" y="0"/>
                <wp:positionH relativeFrom="column">
                  <wp:posOffset>114300</wp:posOffset>
                </wp:positionH>
                <wp:positionV relativeFrom="paragraph">
                  <wp:posOffset>20955</wp:posOffset>
                </wp:positionV>
                <wp:extent cx="6040120" cy="5314950"/>
                <wp:effectExtent l="19050" t="19050" r="17780" b="19050"/>
                <wp:wrapNone/>
                <wp:docPr id="14" name="Grupo 14"/>
                <wp:cNvGraphicFramePr/>
                <a:graphic xmlns:a="http://schemas.openxmlformats.org/drawingml/2006/main">
                  <a:graphicData uri="http://schemas.microsoft.com/office/word/2010/wordprocessingGroup">
                    <wpg:wgp>
                      <wpg:cNvGrpSpPr/>
                      <wpg:grpSpPr>
                        <a:xfrm>
                          <a:off x="0" y="0"/>
                          <a:ext cx="6040120" cy="5314950"/>
                          <a:chOff x="0" y="0"/>
                          <a:chExt cx="6040120" cy="5314950"/>
                        </a:xfrm>
                      </wpg:grpSpPr>
                      <wps:wsp>
                        <wps:cNvPr id="1861" name="Cuadro de texto 227"/>
                        <wps:cNvSpPr txBox="1"/>
                        <wps:spPr>
                          <a:xfrm>
                            <a:off x="19050" y="0"/>
                            <a:ext cx="5989010" cy="273500"/>
                          </a:xfrm>
                          <a:prstGeom prst="rect">
                            <a:avLst/>
                          </a:prstGeom>
                          <a:noFill/>
                          <a:ln w="28575" cmpd="sng">
                            <a:solidFill>
                              <a:srgbClr val="008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35F053A" w14:textId="77777777" w:rsidR="006716B9" w:rsidRDefault="006716B9" w:rsidP="009D0CD1">
                              <w:pPr>
                                <w:jc w:val="center"/>
                                <w:rPr>
                                  <w:rFonts w:ascii="Arial" w:hAnsi="Arial" w:cs="Arial"/>
                                  <w:b/>
                                </w:rPr>
                              </w:pPr>
                              <w:r>
                                <w:rPr>
                                  <w:rFonts w:ascii="Arial" w:hAnsi="Arial" w:cs="Arial"/>
                                  <w:b/>
                                </w:rPr>
                                <w:t>SISTEMA INTEGRADO DE CONSERVACIÓN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2" name="Cuadro de texto 229"/>
                        <wps:cNvSpPr txBox="1"/>
                        <wps:spPr>
                          <a:xfrm>
                            <a:off x="19050" y="333375"/>
                            <a:ext cx="5988685" cy="258649"/>
                          </a:xfrm>
                          <a:prstGeom prst="rect">
                            <a:avLst/>
                          </a:prstGeom>
                          <a:noFill/>
                          <a:ln w="28575" cmpd="sng">
                            <a:solidFill>
                              <a:srgbClr val="92D05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F586966" w14:textId="77777777" w:rsidR="006716B9" w:rsidRDefault="006716B9" w:rsidP="009D0CD1">
                              <w:pPr>
                                <w:jc w:val="center"/>
                                <w:rPr>
                                  <w:rFonts w:ascii="Arial" w:hAnsi="Arial" w:cs="Arial"/>
                                  <w:b/>
                                </w:rPr>
                              </w:pPr>
                              <w:r>
                                <w:rPr>
                                  <w:rFonts w:ascii="Arial" w:hAnsi="Arial" w:cs="Arial"/>
                                  <w:b/>
                                </w:rPr>
                                <w:t>PLAN DE CONSERVACIÓN DOCUMENTAL - PCD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1" name="Cuadro de texto 232"/>
                        <wps:cNvSpPr txBox="1"/>
                        <wps:spPr>
                          <a:xfrm>
                            <a:off x="9525" y="647700"/>
                            <a:ext cx="4500000" cy="230800"/>
                          </a:xfrm>
                          <a:prstGeom prst="rect">
                            <a:avLst/>
                          </a:prstGeom>
                          <a:noFill/>
                          <a:ln w="28575" cmpd="sng">
                            <a:solidFill>
                              <a:schemeClr val="accent2"/>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DD0341D" w14:textId="77777777" w:rsidR="006716B9" w:rsidRDefault="006716B9" w:rsidP="009D0CD1">
                              <w:pPr>
                                <w:jc w:val="center"/>
                                <w:rPr>
                                  <w:rFonts w:ascii="Arial" w:hAnsi="Arial" w:cs="Arial"/>
                                  <w:b/>
                                  <w:sz w:val="18"/>
                                  <w:szCs w:val="17"/>
                                </w:rPr>
                              </w:pPr>
                              <w:r>
                                <w:rPr>
                                  <w:rFonts w:ascii="Arial" w:hAnsi="Arial" w:cs="Arial"/>
                                  <w:b/>
                                  <w:sz w:val="18"/>
                                  <w:szCs w:val="17"/>
                                </w:rPr>
                                <w:t xml:space="preserve">ÁMBITO PREVENTIVO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2" name="Cuadro de texto 233"/>
                        <wps:cNvSpPr txBox="1"/>
                        <wps:spPr>
                          <a:xfrm>
                            <a:off x="4572000" y="647700"/>
                            <a:ext cx="1440000" cy="228328"/>
                          </a:xfrm>
                          <a:prstGeom prst="rect">
                            <a:avLst/>
                          </a:prstGeom>
                          <a:noFill/>
                          <a:ln w="28575" cmpd="sng">
                            <a:solidFill>
                              <a:srgbClr val="7030A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76C1001" w14:textId="77777777" w:rsidR="006716B9" w:rsidRDefault="006716B9" w:rsidP="009D0CD1">
                              <w:pPr>
                                <w:jc w:val="center"/>
                                <w:rPr>
                                  <w:rFonts w:ascii="Arial" w:hAnsi="Arial" w:cs="Arial"/>
                                  <w:b/>
                                  <w:sz w:val="17"/>
                                  <w:szCs w:val="17"/>
                                </w:rPr>
                              </w:pPr>
                              <w:r>
                                <w:rPr>
                                  <w:rFonts w:ascii="Arial" w:hAnsi="Arial" w:cs="Arial"/>
                                  <w:b/>
                                  <w:sz w:val="17"/>
                                  <w:szCs w:val="17"/>
                                </w:rPr>
                                <w:t>ÁMBITO CORRECTIVO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3" name="Cuadro de texto 231"/>
                        <wps:cNvSpPr txBox="1"/>
                        <wps:spPr>
                          <a:xfrm>
                            <a:off x="4572000" y="942975"/>
                            <a:ext cx="1422275" cy="3943350"/>
                          </a:xfrm>
                          <a:prstGeom prst="rect">
                            <a:avLst/>
                          </a:prstGeom>
                          <a:noFill/>
                          <a:ln w="28575" cmpd="sng">
                            <a:solidFill>
                              <a:srgbClr val="7030A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7AEDD8A" w14:textId="77777777" w:rsidR="006716B9" w:rsidRDefault="006716B9" w:rsidP="009D0CD1">
                              <w:pPr>
                                <w:jc w:val="center"/>
                                <w:rPr>
                                  <w:rFonts w:ascii="Arial" w:hAnsi="Arial" w:cs="Arial"/>
                                  <w:b/>
                                </w:rPr>
                              </w:pPr>
                            </w:p>
                            <w:p w14:paraId="3A75D58B" w14:textId="77777777" w:rsidR="006716B9" w:rsidRDefault="006716B9" w:rsidP="009D0CD1">
                              <w:pPr>
                                <w:jc w:val="center"/>
                                <w:rPr>
                                  <w:rFonts w:ascii="Arial" w:hAnsi="Arial" w:cs="Arial"/>
                                  <w:b/>
                                </w:rPr>
                              </w:pPr>
                            </w:p>
                            <w:p w14:paraId="558E0A3D" w14:textId="77777777" w:rsidR="006716B9" w:rsidRDefault="006716B9" w:rsidP="009D0CD1">
                              <w:pPr>
                                <w:jc w:val="center"/>
                                <w:rPr>
                                  <w:rFonts w:ascii="Arial" w:hAnsi="Arial" w:cs="Arial"/>
                                  <w:b/>
                                </w:rPr>
                              </w:pPr>
                            </w:p>
                            <w:p w14:paraId="452BB0B5" w14:textId="77777777" w:rsidR="006716B9" w:rsidRDefault="006716B9" w:rsidP="009D0CD1">
                              <w:pPr>
                                <w:jc w:val="center"/>
                                <w:rPr>
                                  <w:rFonts w:ascii="Arial" w:hAnsi="Arial" w:cs="Arial"/>
                                  <w:b/>
                                </w:rPr>
                              </w:pPr>
                            </w:p>
                            <w:p w14:paraId="3826F4D5" w14:textId="77777777" w:rsidR="006716B9" w:rsidRDefault="006716B9" w:rsidP="009D0CD1">
                              <w:pPr>
                                <w:jc w:val="center"/>
                                <w:rPr>
                                  <w:rFonts w:ascii="Arial" w:hAnsi="Arial" w:cs="Arial"/>
                                  <w:b/>
                                  <w:sz w:val="18"/>
                                  <w:szCs w:val="18"/>
                                </w:rPr>
                              </w:pPr>
                            </w:p>
                            <w:p w14:paraId="498B6A7E" w14:textId="77777777" w:rsidR="006716B9" w:rsidRDefault="006716B9" w:rsidP="009D0CD1">
                              <w:pPr>
                                <w:jc w:val="center"/>
                                <w:rPr>
                                  <w:rFonts w:ascii="Arial" w:hAnsi="Arial" w:cs="Arial"/>
                                  <w:b/>
                                  <w:sz w:val="18"/>
                                  <w:szCs w:val="18"/>
                                </w:rPr>
                              </w:pPr>
                            </w:p>
                            <w:p w14:paraId="048138D2" w14:textId="77777777" w:rsidR="006716B9" w:rsidRDefault="006716B9" w:rsidP="009D0CD1">
                              <w:pPr>
                                <w:jc w:val="center"/>
                                <w:rPr>
                                  <w:rFonts w:ascii="Arial" w:hAnsi="Arial" w:cs="Arial"/>
                                  <w:b/>
                                  <w:sz w:val="18"/>
                                  <w:szCs w:val="18"/>
                                </w:rPr>
                              </w:pPr>
                            </w:p>
                            <w:p w14:paraId="6C6D89FB" w14:textId="77777777" w:rsidR="006716B9" w:rsidRDefault="006716B9" w:rsidP="009D0CD1">
                              <w:pPr>
                                <w:jc w:val="center"/>
                                <w:rPr>
                                  <w:rFonts w:ascii="Arial" w:hAnsi="Arial" w:cs="Arial"/>
                                  <w:b/>
                                  <w:sz w:val="18"/>
                                  <w:szCs w:val="18"/>
                                </w:rPr>
                              </w:pPr>
                            </w:p>
                            <w:p w14:paraId="41535D24" w14:textId="77777777" w:rsidR="006716B9" w:rsidRDefault="006716B9" w:rsidP="009D0CD1">
                              <w:pPr>
                                <w:jc w:val="center"/>
                                <w:rPr>
                                  <w:rFonts w:ascii="Arial" w:hAnsi="Arial" w:cs="Arial"/>
                                  <w:b/>
                                  <w:sz w:val="18"/>
                                  <w:szCs w:val="18"/>
                                </w:rPr>
                              </w:pPr>
                            </w:p>
                            <w:p w14:paraId="36290AC4" w14:textId="77777777" w:rsidR="006716B9" w:rsidRDefault="006716B9" w:rsidP="009D0CD1">
                              <w:pPr>
                                <w:jc w:val="center"/>
                                <w:rPr>
                                  <w:rFonts w:ascii="Arial" w:hAnsi="Arial" w:cs="Arial"/>
                                  <w:b/>
                                  <w:sz w:val="18"/>
                                  <w:szCs w:val="18"/>
                                </w:rPr>
                              </w:pPr>
                              <w:r>
                                <w:rPr>
                                  <w:rFonts w:ascii="Arial" w:hAnsi="Arial" w:cs="Arial"/>
                                  <w:b/>
                                  <w:sz w:val="18"/>
                                  <w:szCs w:val="18"/>
                                </w:rPr>
                                <w:t>INTERVENCIONES EN CONSERVACIÓN Y RESTAURACIÓN DOCUMENTAL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8" name="Cuadro de texto 234"/>
                        <wps:cNvSpPr txBox="1"/>
                        <wps:spPr>
                          <a:xfrm>
                            <a:off x="0" y="1000125"/>
                            <a:ext cx="6040120" cy="4314825"/>
                          </a:xfrm>
                          <a:prstGeom prst="rect">
                            <a:avLst/>
                          </a:prstGeom>
                          <a:noFill/>
                          <a:ln w="28575" cmpd="sng">
                            <a:solidFill>
                              <a:schemeClr val="accent2"/>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F8ECF20" w14:textId="77777777" w:rsidR="006716B9" w:rsidRDefault="006716B9" w:rsidP="009D0CD1">
                              <w:pPr>
                                <w:jc w:val="center"/>
                                <w:rPr>
                                  <w:rFonts w:ascii="Arial" w:hAnsi="Arial" w:cs="Arial"/>
                                  <w:b/>
                                </w:rPr>
                              </w:pPr>
                            </w:p>
                            <w:p w14:paraId="04ACFB3C" w14:textId="77777777" w:rsidR="006716B9" w:rsidRDefault="006716B9" w:rsidP="009D0CD1">
                              <w:pPr>
                                <w:jc w:val="center"/>
                                <w:rPr>
                                  <w:rFonts w:ascii="Arial" w:hAnsi="Arial" w:cs="Arial"/>
                                  <w:b/>
                                </w:rPr>
                              </w:pPr>
                            </w:p>
                            <w:p w14:paraId="7B2EE2E4" w14:textId="77777777" w:rsidR="006716B9" w:rsidRDefault="006716B9" w:rsidP="009D0CD1">
                              <w:pPr>
                                <w:jc w:val="center"/>
                                <w:rPr>
                                  <w:rFonts w:ascii="Arial" w:hAnsi="Arial" w:cs="Arial"/>
                                  <w:b/>
                                </w:rPr>
                              </w:pPr>
                            </w:p>
                            <w:p w14:paraId="50C34A93" w14:textId="77777777" w:rsidR="006716B9" w:rsidRDefault="006716B9" w:rsidP="009D0CD1">
                              <w:pPr>
                                <w:jc w:val="center"/>
                                <w:rPr>
                                  <w:rFonts w:ascii="Arial" w:hAnsi="Arial" w:cs="Arial"/>
                                  <w:b/>
                                </w:rPr>
                              </w:pPr>
                            </w:p>
                            <w:p w14:paraId="6F10CC15" w14:textId="77777777" w:rsidR="006716B9" w:rsidRDefault="006716B9" w:rsidP="009D0CD1">
                              <w:pPr>
                                <w:jc w:val="center"/>
                                <w:rPr>
                                  <w:rFonts w:ascii="Arial" w:hAnsi="Arial" w:cs="Arial"/>
                                  <w:b/>
                                </w:rPr>
                              </w:pPr>
                            </w:p>
                            <w:p w14:paraId="727223EF" w14:textId="77777777" w:rsidR="006716B9" w:rsidRDefault="006716B9" w:rsidP="009D0CD1">
                              <w:pPr>
                                <w:jc w:val="center"/>
                                <w:rPr>
                                  <w:rFonts w:ascii="Arial" w:hAnsi="Arial" w:cs="Arial"/>
                                  <w:b/>
                                </w:rPr>
                              </w:pPr>
                            </w:p>
                            <w:p w14:paraId="1FD96DA7" w14:textId="77777777" w:rsidR="006716B9" w:rsidRDefault="006716B9" w:rsidP="009D0CD1">
                              <w:pPr>
                                <w:jc w:val="center"/>
                                <w:rPr>
                                  <w:rFonts w:ascii="Arial" w:hAnsi="Arial" w:cs="Arial"/>
                                  <w:b/>
                                </w:rPr>
                              </w:pPr>
                            </w:p>
                            <w:p w14:paraId="735073CF" w14:textId="77777777" w:rsidR="006716B9" w:rsidRDefault="006716B9" w:rsidP="009D0CD1">
                              <w:pPr>
                                <w:rPr>
                                  <w:rFonts w:ascii="Arial" w:hAnsi="Arial" w:cs="Arial"/>
                                  <w:b/>
                                </w:rPr>
                              </w:pPr>
                            </w:p>
                            <w:p w14:paraId="7077CBB9" w14:textId="77777777" w:rsidR="006716B9" w:rsidRDefault="006716B9" w:rsidP="009D0CD1">
                              <w:pPr>
                                <w:jc w:val="center"/>
                                <w:rPr>
                                  <w:rFonts w:ascii="Arial" w:hAnsi="Arial" w:cs="Arial"/>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9" name="Cuadro de texto 20"/>
                        <wps:cNvSpPr txBox="1"/>
                        <wps:spPr>
                          <a:xfrm>
                            <a:off x="2390775" y="1076325"/>
                            <a:ext cx="2118360" cy="3225800"/>
                          </a:xfrm>
                          <a:prstGeom prst="rect">
                            <a:avLst/>
                          </a:prstGeom>
                          <a:noFill/>
                          <a:ln w="19050" cmpd="sng">
                            <a:solidFill>
                              <a:srgbClr val="FF0000"/>
                            </a:solidFill>
                            <a:prstDash val="sysDash"/>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ECF7E67" w14:textId="77777777" w:rsidR="006716B9" w:rsidRDefault="006716B9" w:rsidP="009D0CD1">
                              <w:pPr>
                                <w:jc w:val="center"/>
                                <w:rPr>
                                  <w:rFonts w:ascii="Arial" w:hAnsi="Arial" w:cs="Arial"/>
                                  <w:b/>
                                  <w:color w:val="FF0000"/>
                                  <w:sz w:val="20"/>
                                  <w:szCs w:val="20"/>
                                </w:rPr>
                              </w:pPr>
                            </w:p>
                            <w:p w14:paraId="39311B8C" w14:textId="77777777" w:rsidR="006716B9" w:rsidRDefault="006716B9" w:rsidP="009D0CD1">
                              <w:pPr>
                                <w:jc w:val="center"/>
                                <w:rPr>
                                  <w:rFonts w:ascii="Arial" w:hAnsi="Arial" w:cs="Arial"/>
                                  <w:b/>
                                  <w:color w:val="FF0000"/>
                                  <w:sz w:val="20"/>
                                  <w:szCs w:val="20"/>
                                </w:rPr>
                              </w:pPr>
                              <w:r>
                                <w:rPr>
                                  <w:rFonts w:ascii="Arial" w:hAnsi="Arial" w:cs="Arial"/>
                                  <w:b/>
                                  <w:color w:val="FF0000"/>
                                  <w:sz w:val="20"/>
                                  <w:szCs w:val="20"/>
                                </w:rPr>
                                <w:t>ESTRATEGIA DE GESTIÓN AMBIENTAL Y RECURSOS FÍSICOS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0" name="Cuadro de texto 3"/>
                        <wps:cNvSpPr txBox="1"/>
                        <wps:spPr>
                          <a:xfrm>
                            <a:off x="85725" y="1085850"/>
                            <a:ext cx="2124075" cy="3216275"/>
                          </a:xfrm>
                          <a:prstGeom prst="rect">
                            <a:avLst/>
                          </a:prstGeom>
                          <a:noFill/>
                          <a:ln w="19050" cmpd="sng">
                            <a:solidFill>
                              <a:srgbClr val="FF0000"/>
                            </a:solidFill>
                            <a:prstDash val="sysDash"/>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BFA9371" w14:textId="77777777" w:rsidR="006716B9" w:rsidRDefault="006716B9" w:rsidP="009D0CD1">
                              <w:pPr>
                                <w:jc w:val="center"/>
                                <w:rPr>
                                  <w:rFonts w:ascii="Arial" w:hAnsi="Arial" w:cs="Arial"/>
                                  <w:b/>
                                  <w:color w:val="FF0000"/>
                                  <w:sz w:val="20"/>
                                  <w:szCs w:val="20"/>
                                </w:rPr>
                              </w:pPr>
                              <w:r>
                                <w:rPr>
                                  <w:rFonts w:ascii="Arial" w:hAnsi="Arial" w:cs="Arial"/>
                                  <w:b/>
                                  <w:color w:val="FF0000"/>
                                  <w:sz w:val="20"/>
                                  <w:szCs w:val="20"/>
                                </w:rPr>
                                <w:t>ESTRATEGIA GESTIÓN DEL CONOCIMIENTO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1" name="Cuadro de texto 29"/>
                        <wps:cNvSpPr txBox="1"/>
                        <wps:spPr>
                          <a:xfrm>
                            <a:off x="133350" y="1514474"/>
                            <a:ext cx="2076450" cy="542925"/>
                          </a:xfrm>
                          <a:prstGeom prst="rect">
                            <a:avLst/>
                          </a:prstGeom>
                          <a:noFill/>
                          <a:ln w="28575" cmpd="sng">
                            <a:solidFill>
                              <a:srgbClr val="0000FF"/>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6F717C3" w14:textId="77777777" w:rsidR="006716B9" w:rsidRDefault="006716B9" w:rsidP="009D0CD1">
                              <w:pPr>
                                <w:jc w:val="center"/>
                                <w:rPr>
                                  <w:rFonts w:ascii="Arial" w:hAnsi="Arial" w:cs="Arial"/>
                                  <w:b/>
                                  <w:sz w:val="18"/>
                                  <w:szCs w:val="18"/>
                                </w:rPr>
                              </w:pPr>
                              <w:r>
                                <w:rPr>
                                  <w:rFonts w:ascii="Arial" w:hAnsi="Arial" w:cs="Arial"/>
                                  <w:b/>
                                  <w:sz w:val="18"/>
                                  <w:szCs w:val="18"/>
                                </w:rPr>
                                <w:t>CAPACITACIÓN Y SENSIBILIZACIÓN EN CONSERVACIÓN DOCUMENTAL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92" name="Grupo 1892"/>
                        <wpg:cNvGrpSpPr/>
                        <wpg:grpSpPr>
                          <a:xfrm>
                            <a:off x="2257425" y="1866900"/>
                            <a:ext cx="2231390" cy="2195830"/>
                            <a:chOff x="2257425" y="1866900"/>
                            <a:chExt cx="2190079" cy="2103358"/>
                          </a:xfrm>
                        </wpg:grpSpPr>
                        <wps:wsp>
                          <wps:cNvPr id="1905" name="Elipse 1905"/>
                          <wps:cNvSpPr/>
                          <wps:spPr>
                            <a:xfrm>
                              <a:off x="2257425" y="1866900"/>
                              <a:ext cx="2190079" cy="2103358"/>
                            </a:xfrm>
                            <a:prstGeom prst="ellipse">
                              <a:avLst/>
                            </a:prstGeom>
                            <a:noFill/>
                            <a:ln>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06" name="Agrupar 236"/>
                          <wpg:cNvGrpSpPr/>
                          <wpg:grpSpPr>
                            <a:xfrm>
                              <a:off x="2409825" y="2152650"/>
                              <a:ext cx="1876685" cy="1521388"/>
                              <a:chOff x="2409825" y="2152650"/>
                              <a:chExt cx="1831340" cy="1568611"/>
                            </a:xfrm>
                          </wpg:grpSpPr>
                          <wps:wsp>
                            <wps:cNvPr id="1907" name="Llaves 1907"/>
                            <wps:cNvSpPr/>
                            <wps:spPr>
                              <a:xfrm>
                                <a:off x="2409825" y="2169956"/>
                                <a:ext cx="1831340" cy="1551305"/>
                              </a:xfrm>
                              <a:prstGeom prst="bracePair">
                                <a:avLst>
                                  <a:gd name="adj" fmla="val 12072"/>
                                </a:avLst>
                              </a:prstGeom>
                              <a:noFill/>
                              <a:ln w="381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8" name="Cuadro de texto 4"/>
                            <wps:cNvSpPr txBox="1"/>
                            <wps:spPr>
                              <a:xfrm>
                                <a:off x="2492642" y="2850516"/>
                                <a:ext cx="1635125" cy="35321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0577925" w14:textId="77777777" w:rsidR="006716B9" w:rsidRDefault="006716B9" w:rsidP="009D0CD1">
                                  <w:pPr>
                                    <w:jc w:val="center"/>
                                    <w:rPr>
                                      <w:rFonts w:ascii="Arial" w:hAnsi="Arial" w:cs="Arial"/>
                                      <w:b/>
                                      <w:sz w:val="16"/>
                                      <w:szCs w:val="16"/>
                                    </w:rPr>
                                  </w:pPr>
                                  <w:r>
                                    <w:rPr>
                                      <w:rFonts w:ascii="Arial" w:hAnsi="Arial" w:cs="Arial"/>
                                      <w:b/>
                                      <w:sz w:val="16"/>
                                      <w:szCs w:val="16"/>
                                    </w:rPr>
                                    <w:t>MONITOREO DE CONDICIONES AMBIENTALES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9" name="Cuadro de texto 5"/>
                            <wps:cNvSpPr txBox="1"/>
                            <wps:spPr>
                              <a:xfrm>
                                <a:off x="2573914" y="2152650"/>
                                <a:ext cx="1468591" cy="66855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6CF4A1A" w14:textId="77777777" w:rsidR="006716B9" w:rsidRDefault="006716B9" w:rsidP="009D0CD1">
                                  <w:pPr>
                                    <w:jc w:val="center"/>
                                    <w:rPr>
                                      <w:rFonts w:ascii="Arial" w:hAnsi="Arial" w:cs="Arial"/>
                                      <w:b/>
                                      <w:sz w:val="16"/>
                                      <w:szCs w:val="16"/>
                                    </w:rPr>
                                  </w:pPr>
                                  <w:r>
                                    <w:rPr>
                                      <w:rFonts w:ascii="Arial" w:hAnsi="Arial" w:cs="Arial"/>
                                      <w:b/>
                                      <w:sz w:val="16"/>
                                      <w:szCs w:val="16"/>
                                    </w:rPr>
                                    <w:t xml:space="preserve">INSPECCIÓN Y MANTENIMIENTO DE INSTALACIONES FÍSICAS Y SISTEMAS ALMACENAMIENTO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0" name="Cuadro de texto 6"/>
                            <wps:cNvSpPr txBox="1"/>
                            <wps:spPr>
                              <a:xfrm>
                                <a:off x="2549495" y="3229977"/>
                                <a:ext cx="1547495" cy="47496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95A69C3" w14:textId="77777777" w:rsidR="006716B9" w:rsidRDefault="006716B9" w:rsidP="009D0CD1">
                                  <w:pPr>
                                    <w:jc w:val="center"/>
                                    <w:rPr>
                                      <w:rFonts w:ascii="Arial" w:hAnsi="Arial" w:cs="Arial"/>
                                      <w:b/>
                                      <w:sz w:val="16"/>
                                      <w:szCs w:val="16"/>
                                    </w:rPr>
                                  </w:pPr>
                                  <w:r>
                                    <w:rPr>
                                      <w:rFonts w:ascii="Arial" w:hAnsi="Arial" w:cs="Arial"/>
                                      <w:b/>
                                      <w:sz w:val="16"/>
                                      <w:szCs w:val="16"/>
                                    </w:rPr>
                                    <w:t xml:space="preserve">SANEAMIENTO AMBIENTAL </w:t>
                                  </w:r>
                                </w:p>
                                <w:p w14:paraId="7C983F05" w14:textId="77777777" w:rsidR="006716B9" w:rsidRDefault="006716B9" w:rsidP="009D0CD1">
                                  <w:pPr>
                                    <w:jc w:val="center"/>
                                    <w:rPr>
                                      <w:rFonts w:ascii="Arial" w:hAnsi="Arial" w:cs="Arial"/>
                                      <w:b/>
                                      <w:sz w:val="12"/>
                                      <w:szCs w:val="12"/>
                                    </w:rPr>
                                  </w:pPr>
                                  <w:r>
                                    <w:rPr>
                                      <w:rFonts w:ascii="Arial" w:hAnsi="Arial" w:cs="Arial"/>
                                      <w:b/>
                                      <w:sz w:val="12"/>
                                      <w:szCs w:val="12"/>
                                    </w:rPr>
                                    <w:t>LIMPIEZA, DESINFECCIÓN, DESINSECTACIÓN Y DESRATIZACIÓN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1893" name="Grupo 1893"/>
                        <wpg:cNvGrpSpPr/>
                        <wpg:grpSpPr>
                          <a:xfrm>
                            <a:off x="152400" y="1952625"/>
                            <a:ext cx="2159635" cy="2087880"/>
                            <a:chOff x="152400" y="1952625"/>
                            <a:chExt cx="1979930" cy="1884680"/>
                          </a:xfrm>
                        </wpg:grpSpPr>
                        <wps:wsp>
                          <wps:cNvPr id="1900" name="Elipse 1900"/>
                          <wps:cNvSpPr/>
                          <wps:spPr>
                            <a:xfrm>
                              <a:off x="152400" y="1952625"/>
                              <a:ext cx="1979930" cy="1884680"/>
                            </a:xfrm>
                            <a:prstGeom prst="ellipse">
                              <a:avLst/>
                            </a:prstGeom>
                            <a:noFill/>
                            <a:ln>
                              <a:solidFill>
                                <a:schemeClr val="accent2">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77B69335" w14:textId="77777777" w:rsidR="006716B9" w:rsidRDefault="006716B9" w:rsidP="009D0CD1">
                                <w:pPr>
                                  <w:jc w:val="center"/>
                                  <w:rPr>
                                    <w:rFonts w:ascii="Arial" w:hAnsi="Arial" w:cs="Arial"/>
                                    <w:b/>
                                    <w:color w:val="833C0B" w:themeColor="accent2" w:themeShade="80"/>
                                  </w:rPr>
                                </w:pPr>
                              </w:p>
                              <w:p w14:paraId="323A43C7" w14:textId="77777777" w:rsidR="006716B9" w:rsidRDefault="006716B9" w:rsidP="009D0CD1">
                                <w:pPr>
                                  <w:jc w:val="center"/>
                                  <w:rPr>
                                    <w:rFonts w:ascii="Arial" w:hAnsi="Arial" w:cs="Arial"/>
                                    <w:b/>
                                    <w:color w:val="833C0B" w:themeColor="accent2" w:themeShade="80"/>
                                  </w:rPr>
                                </w:pPr>
                              </w:p>
                              <w:p w14:paraId="0046F5F3" w14:textId="77777777" w:rsidR="006716B9" w:rsidRDefault="006716B9" w:rsidP="009D0CD1">
                                <w:pPr>
                                  <w:jc w:val="center"/>
                                  <w:rPr>
                                    <w:rFonts w:ascii="Arial" w:hAnsi="Arial" w:cs="Arial"/>
                                    <w:b/>
                                    <w:color w:val="833C0B" w:themeColor="accent2" w:themeShade="80"/>
                                  </w:rPr>
                                </w:pPr>
                              </w:p>
                              <w:p w14:paraId="3D5617C9" w14:textId="77777777" w:rsidR="006716B9" w:rsidRDefault="006716B9" w:rsidP="009D0CD1">
                                <w:pPr>
                                  <w:jc w:val="center"/>
                                  <w:rPr>
                                    <w:rFonts w:ascii="Arial" w:hAnsi="Arial" w:cs="Arial"/>
                                    <w:b/>
                                    <w:color w:val="833C0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01" name="Agrupar 235"/>
                          <wpg:cNvGrpSpPr/>
                          <wpg:grpSpPr>
                            <a:xfrm>
                              <a:off x="390525" y="2295525"/>
                              <a:ext cx="1449830" cy="1204527"/>
                              <a:chOff x="390525" y="2295525"/>
                              <a:chExt cx="1501140" cy="1299845"/>
                            </a:xfrm>
                          </wpg:grpSpPr>
                          <wps:wsp>
                            <wps:cNvPr id="1902" name="Llaves 1902"/>
                            <wps:cNvSpPr/>
                            <wps:spPr>
                              <a:xfrm>
                                <a:off x="390525" y="2295525"/>
                                <a:ext cx="1501140" cy="1299845"/>
                              </a:xfrm>
                              <a:prstGeom prst="bracePair">
                                <a:avLst>
                                  <a:gd name="adj" fmla="val 12072"/>
                                </a:avLst>
                              </a:prstGeom>
                              <a:noFill/>
                              <a:ln w="381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3" name="Cuadro de texto 224"/>
                            <wps:cNvSpPr txBox="1"/>
                            <wps:spPr>
                              <a:xfrm>
                                <a:off x="613403" y="2343776"/>
                                <a:ext cx="1057275" cy="44515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ADB4FD1" w14:textId="77777777" w:rsidR="006716B9" w:rsidRDefault="006716B9" w:rsidP="009D0CD1">
                                  <w:pPr>
                                    <w:jc w:val="center"/>
                                    <w:rPr>
                                      <w:rFonts w:ascii="Arial" w:hAnsi="Arial" w:cs="Arial"/>
                                      <w:b/>
                                      <w:sz w:val="16"/>
                                      <w:szCs w:val="16"/>
                                    </w:rPr>
                                  </w:pPr>
                                  <w:r>
                                    <w:rPr>
                                      <w:rFonts w:ascii="Arial" w:hAnsi="Arial" w:cs="Arial"/>
                                      <w:b/>
                                      <w:sz w:val="16"/>
                                      <w:szCs w:val="16"/>
                                    </w:rPr>
                                    <w:t>PRODUCCIÓN Y MANIPULACIÓN DOCUMENTAL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4" name="Cuadro de texto 225"/>
                            <wps:cNvSpPr txBox="1"/>
                            <wps:spPr>
                              <a:xfrm>
                                <a:off x="516843" y="3002577"/>
                                <a:ext cx="1241425" cy="48921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A91C5F7" w14:textId="77777777" w:rsidR="006716B9" w:rsidRDefault="006716B9" w:rsidP="009D0CD1">
                                  <w:pPr>
                                    <w:jc w:val="center"/>
                                    <w:rPr>
                                      <w:rFonts w:ascii="Arial" w:hAnsi="Arial" w:cs="Arial"/>
                                      <w:b/>
                                      <w:sz w:val="16"/>
                                      <w:szCs w:val="16"/>
                                    </w:rPr>
                                  </w:pPr>
                                  <w:r>
                                    <w:rPr>
                                      <w:rFonts w:ascii="Arial" w:hAnsi="Arial" w:cs="Arial"/>
                                      <w:b/>
                                      <w:sz w:val="16"/>
                                      <w:szCs w:val="16"/>
                                    </w:rPr>
                                    <w:t>ALMACENAMIENTO Y REALMACENAMIENTO DOCUMENTAL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894" name="Cuadro de texto 17"/>
                        <wps:cNvSpPr txBox="1"/>
                        <wps:spPr>
                          <a:xfrm>
                            <a:off x="2428875" y="3590925"/>
                            <a:ext cx="1858645" cy="711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56461B0" w14:textId="77777777" w:rsidR="006716B9" w:rsidRDefault="006716B9" w:rsidP="009D0CD1">
                              <w:pPr>
                                <w:jc w:val="center"/>
                                <w:rPr>
                                  <w:rFonts w:ascii="Arial" w:hAnsi="Arial" w:cs="Arial"/>
                                  <w:b/>
                                  <w:color w:val="BF8F00" w:themeColor="accent4" w:themeShade="BF"/>
                                </w:rPr>
                              </w:pPr>
                              <w:r>
                                <w:rPr>
                                  <w:rFonts w:ascii="Arial" w:hAnsi="Arial" w:cs="Arial"/>
                                  <w:b/>
                                  <w:color w:val="BF8F00" w:themeColor="accent4" w:themeShade="BF"/>
                                </w:rPr>
                                <w:t>ESPACIOS DE ARCHIVO</w:t>
                              </w:r>
                            </w:p>
                          </w:txbxContent>
                        </wps:txbx>
                        <wps:bodyPr rot="0" spcFirstLastPara="1" vert="horz" wrap="square" lIns="91440" tIns="45720" rIns="91440" bIns="45720" numCol="1" spcCol="0" rtlCol="0" fromWordArt="0" anchor="t" anchorCtr="0" forceAA="0" compatLnSpc="1">
                          <a:prstTxWarp prst="textArchDown">
                            <a:avLst>
                              <a:gd name="adj" fmla="val 19461522"/>
                            </a:avLst>
                          </a:prstTxWarp>
                          <a:noAutofit/>
                        </wps:bodyPr>
                      </wps:wsp>
                      <wps:wsp>
                        <wps:cNvPr id="1895" name="Cuadro de texto 15"/>
                        <wps:cNvSpPr txBox="1"/>
                        <wps:spPr>
                          <a:xfrm>
                            <a:off x="161925" y="3638550"/>
                            <a:ext cx="2257425" cy="6070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7043EF4" w14:textId="77777777" w:rsidR="006716B9" w:rsidRDefault="006716B9" w:rsidP="009D0CD1">
                              <w:pPr>
                                <w:jc w:val="center"/>
                                <w:rPr>
                                  <w:rFonts w:ascii="Arial" w:hAnsi="Arial" w:cs="Arial"/>
                                  <w:b/>
                                  <w:color w:val="833C0B" w:themeColor="accent2" w:themeShade="80"/>
                                </w:rPr>
                              </w:pPr>
                              <w:r>
                                <w:rPr>
                                  <w:rFonts w:ascii="Arial" w:hAnsi="Arial" w:cs="Arial"/>
                                  <w:b/>
                                  <w:color w:val="833C0B" w:themeColor="accent2" w:themeShade="80"/>
                                </w:rPr>
                                <w:t>DOCUMENTACIÓN EN FÍSICO</w:t>
                              </w:r>
                            </w:p>
                          </w:txbxContent>
                        </wps:txbx>
                        <wps:bodyPr rot="0" spcFirstLastPara="1" vert="horz" wrap="square" lIns="91440" tIns="45720" rIns="91440" bIns="45720" numCol="1" spcCol="0" rtlCol="0" fromWordArt="0" anchor="t" anchorCtr="0" forceAA="0" compatLnSpc="1">
                          <a:prstTxWarp prst="textArchDown">
                            <a:avLst>
                              <a:gd name="adj" fmla="val 17243065"/>
                            </a:avLst>
                          </a:prstTxWarp>
                          <a:noAutofit/>
                        </wps:bodyPr>
                      </wps:wsp>
                      <wps:wsp>
                        <wps:cNvPr id="1896" name="Cuadro de texto 11"/>
                        <wps:cNvSpPr txBox="1"/>
                        <wps:spPr>
                          <a:xfrm>
                            <a:off x="57150" y="4362450"/>
                            <a:ext cx="5905500" cy="533400"/>
                          </a:xfrm>
                          <a:prstGeom prst="rect">
                            <a:avLst/>
                          </a:prstGeom>
                          <a:noFill/>
                          <a:ln w="19050" cmpd="sng">
                            <a:solidFill>
                              <a:srgbClr val="FF0000"/>
                            </a:solidFill>
                            <a:prstDash val="sysDash"/>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8F0024F" w14:textId="77777777" w:rsidR="006716B9" w:rsidRDefault="006716B9" w:rsidP="009D0CD1">
                              <w:pPr>
                                <w:rPr>
                                  <w:rFonts w:ascii="Arial" w:hAnsi="Arial" w:cs="Arial"/>
                                  <w:b/>
                                  <w:color w:val="FF0000"/>
                                  <w:sz w:val="18"/>
                                  <w:szCs w:val="18"/>
                                </w:rPr>
                              </w:pPr>
                              <w:r>
                                <w:rPr>
                                  <w:rFonts w:ascii="Arial" w:hAnsi="Arial" w:cs="Arial"/>
                                  <w:b/>
                                  <w:color w:val="FF0000"/>
                                  <w:sz w:val="18"/>
                                  <w:szCs w:val="18"/>
                                </w:rPr>
                                <w:t xml:space="preserve">ESTRATEGIA GESTIÓN DEL RIESGO </w:t>
                              </w:r>
                            </w:p>
                            <w:p w14:paraId="2A9591A7" w14:textId="77777777" w:rsidR="006716B9" w:rsidRDefault="006716B9" w:rsidP="009D0CD1">
                              <w:pPr>
                                <w:rPr>
                                  <w:rFonts w:ascii="Arial" w:hAnsi="Arial" w:cs="Arial"/>
                                  <w:b/>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7" name="Cuadro de texto 7"/>
                        <wps:cNvSpPr txBox="1"/>
                        <wps:spPr>
                          <a:xfrm>
                            <a:off x="123825" y="4581525"/>
                            <a:ext cx="5762625" cy="257175"/>
                          </a:xfrm>
                          <a:prstGeom prst="rect">
                            <a:avLst/>
                          </a:prstGeom>
                          <a:noFill/>
                          <a:ln w="28575" cmpd="sng">
                            <a:solidFill>
                              <a:srgbClr val="0000FF"/>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7017E5F" w14:textId="77777777" w:rsidR="006716B9" w:rsidRDefault="006716B9" w:rsidP="009D0CD1">
                              <w:pPr>
                                <w:rPr>
                                  <w:rFonts w:ascii="Arial" w:hAnsi="Arial" w:cs="Arial"/>
                                  <w:b/>
                                  <w:sz w:val="20"/>
                                  <w:szCs w:val="20"/>
                                </w:rPr>
                              </w:pPr>
                              <w:r>
                                <w:rPr>
                                  <w:rFonts w:ascii="Arial" w:hAnsi="Arial" w:cs="Arial"/>
                                  <w:b/>
                                  <w:sz w:val="20"/>
                                  <w:szCs w:val="20"/>
                                </w:rPr>
                                <w:t>PREVENCIÓN DE EMERGENCIAS Y ATENCIÓN DE DESASTRES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8" name="Cuadro de texto 18"/>
                        <wps:cNvSpPr txBox="1"/>
                        <wps:spPr>
                          <a:xfrm>
                            <a:off x="47625" y="4953000"/>
                            <a:ext cx="5897245" cy="285750"/>
                          </a:xfrm>
                          <a:prstGeom prst="rect">
                            <a:avLst/>
                          </a:prstGeom>
                          <a:noFill/>
                          <a:ln w="28575" cmpd="sng">
                            <a:solidFill>
                              <a:schemeClr val="accent1">
                                <a:lumMod val="75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5F41407" w14:textId="77777777" w:rsidR="006716B9" w:rsidRDefault="006716B9" w:rsidP="009D0CD1">
                              <w:pPr>
                                <w:jc w:val="center"/>
                                <w:rPr>
                                  <w:rFonts w:ascii="Arial" w:hAnsi="Arial" w:cs="Arial"/>
                                  <w:b/>
                                </w:rPr>
                              </w:pPr>
                              <w:r>
                                <w:rPr>
                                  <w:rFonts w:ascii="Arial" w:hAnsi="Arial" w:cs="Arial"/>
                                  <w:b/>
                                </w:rPr>
                                <w:t>SEGUIMIENTO Y EVALUACIÓN - PCD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9" name="Cuadro de texto 24"/>
                        <wps:cNvSpPr txBox="1"/>
                        <wps:spPr>
                          <a:xfrm>
                            <a:off x="4638675" y="1066800"/>
                            <a:ext cx="1327785" cy="3438525"/>
                          </a:xfrm>
                          <a:prstGeom prst="rect">
                            <a:avLst/>
                          </a:prstGeom>
                          <a:noFill/>
                          <a:ln w="19050" cmpd="sng">
                            <a:solidFill>
                              <a:srgbClr val="FF0000"/>
                            </a:solidFill>
                            <a:prstDash val="sysDash"/>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EDE334C" w14:textId="77777777" w:rsidR="006716B9" w:rsidRDefault="006716B9" w:rsidP="009D0CD1">
                              <w:pPr>
                                <w:jc w:val="center"/>
                                <w:rPr>
                                  <w:rFonts w:ascii="Arial" w:hAnsi="Arial" w:cs="Arial"/>
                                  <w:b/>
                                  <w:color w:val="FF0000"/>
                                  <w:sz w:val="20"/>
                                  <w:szCs w:val="20"/>
                                </w:rPr>
                              </w:pPr>
                            </w:p>
                            <w:p w14:paraId="4D62A341" w14:textId="39419BAA" w:rsidR="006716B9" w:rsidRDefault="006716B9" w:rsidP="009D0CD1">
                              <w:pPr>
                                <w:jc w:val="center"/>
                                <w:rPr>
                                  <w:rFonts w:ascii="Arial" w:hAnsi="Arial" w:cs="Arial"/>
                                  <w:b/>
                                  <w:color w:val="FF0000"/>
                                  <w:sz w:val="20"/>
                                  <w:szCs w:val="20"/>
                                </w:rPr>
                              </w:pPr>
                              <w:r>
                                <w:rPr>
                                  <w:rFonts w:ascii="Arial" w:hAnsi="Arial" w:cs="Arial"/>
                                  <w:b/>
                                  <w:color w:val="FF0000"/>
                                  <w:sz w:val="20"/>
                                  <w:szCs w:val="20"/>
                                </w:rPr>
                                <w:t>ESTRATEGIA DE RECUPERACIÓN DOCUMENTAL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CFF843" id="Grupo 14" o:spid="_x0000_s1026" style="position:absolute;left:0;text-align:left;margin-left:9pt;margin-top:1.65pt;width:475.6pt;height:418.5pt;z-index:251968536" coordsize="60401,5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">
                <v:shapetype id="_x0000_t202" coordsize="21600,21600" o:spt="202" path="m,l,21600r21600,l21600,xe">
                  <v:stroke joinstyle="miter"/>
                  <v:path gradientshapeok="t" o:connecttype="rect"/>
                </v:shapetype>
                <v:shape id="Cuadro de texto 227" o:spid="_x0000_s1027" type="#_x0000_t202" style="position:absolute;left:190;width:5989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" filled="f" strokecolor="green" strokeweight="2.25pt">
                  <v:textbox>
                    <w:txbxContent>
                      <w:p w14:paraId="735F053A" w14:textId="77777777" w:rsidR="006716B9" w:rsidRDefault="006716B9" w:rsidP="009D0CD1">
                        <w:pPr>
                          <w:jc w:val="center"/>
                          <w:rPr>
                            <w:rFonts w:ascii="Arial" w:hAnsi="Arial" w:cs="Arial"/>
                            <w:b/>
                          </w:rPr>
                        </w:pPr>
                        <w:r>
                          <w:rPr>
                            <w:rFonts w:ascii="Arial" w:hAnsi="Arial" w:cs="Arial"/>
                            <w:b/>
                          </w:rPr>
                          <w:t>SISTEMA INTEGRADO DE CONSERVACIÓN</w:t>
                        </w:r>
                      </w:p>
                    </w:txbxContent>
                  </v:textbox>
                </v:shape>
                <v:shape id="Cuadro de texto 229" o:spid="_x0000_s1028" type="#_x0000_t202" style="position:absolute;left:190;top:3333;width:59887;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" filled="f" strokecolor="#92d050" strokeweight="2.25pt">
                  <v:textbox>
                    <w:txbxContent>
                      <w:p w14:paraId="1F586966" w14:textId="77777777" w:rsidR="006716B9" w:rsidRDefault="006716B9" w:rsidP="009D0CD1">
                        <w:pPr>
                          <w:jc w:val="center"/>
                          <w:rPr>
                            <w:rFonts w:ascii="Arial" w:hAnsi="Arial" w:cs="Arial"/>
                            <w:b/>
                          </w:rPr>
                        </w:pPr>
                        <w:r>
                          <w:rPr>
                            <w:rFonts w:ascii="Arial" w:hAnsi="Arial" w:cs="Arial"/>
                            <w:b/>
                          </w:rPr>
                          <w:t>PLAN DE CONSERVACIÓN DOCUMENTAL - PCD</w:t>
                        </w:r>
                      </w:p>
                    </w:txbxContent>
                  </v:textbox>
                </v:shape>
                <v:shape id="Cuadro de texto 232" o:spid="_x0000_s1029" type="#_x0000_t202" style="position:absolute;left:95;top:6477;width:4500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" filled="f" strokecolor="#ed7d31 [3205]" strokeweight="2.25pt">
                  <v:textbox>
                    <w:txbxContent>
                      <w:p w14:paraId="1DD0341D" w14:textId="77777777" w:rsidR="006716B9" w:rsidRDefault="006716B9" w:rsidP="009D0CD1">
                        <w:pPr>
                          <w:jc w:val="center"/>
                          <w:rPr>
                            <w:rFonts w:ascii="Arial" w:hAnsi="Arial" w:cs="Arial"/>
                            <w:b/>
                            <w:sz w:val="18"/>
                            <w:szCs w:val="17"/>
                          </w:rPr>
                        </w:pPr>
                        <w:r>
                          <w:rPr>
                            <w:rFonts w:ascii="Arial" w:hAnsi="Arial" w:cs="Arial"/>
                            <w:b/>
                            <w:sz w:val="18"/>
                            <w:szCs w:val="17"/>
                          </w:rPr>
                          <w:t xml:space="preserve">ÁMBITO PREVENTIVO </w:t>
                        </w:r>
                      </w:p>
                    </w:txbxContent>
                  </v:textbox>
                </v:shape>
                <v:shape id="Cuadro de texto 233" o:spid="_x0000_s1030" type="#_x0000_t202" style="position:absolute;left:45720;top:6477;width:14400;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" filled="f" strokecolor="#7030a0" strokeweight="2.25pt">
                  <v:textbox>
                    <w:txbxContent>
                      <w:p w14:paraId="576C1001" w14:textId="77777777" w:rsidR="006716B9" w:rsidRDefault="006716B9" w:rsidP="009D0CD1">
                        <w:pPr>
                          <w:jc w:val="center"/>
                          <w:rPr>
                            <w:rFonts w:ascii="Arial" w:hAnsi="Arial" w:cs="Arial"/>
                            <w:b/>
                            <w:sz w:val="17"/>
                            <w:szCs w:val="17"/>
                          </w:rPr>
                        </w:pPr>
                        <w:r>
                          <w:rPr>
                            <w:rFonts w:ascii="Arial" w:hAnsi="Arial" w:cs="Arial"/>
                            <w:b/>
                            <w:sz w:val="17"/>
                            <w:szCs w:val="17"/>
                          </w:rPr>
                          <w:t>ÁMBITO CORRECTIVO</w:t>
                        </w:r>
                      </w:p>
                    </w:txbxContent>
                  </v:textbox>
                </v:shape>
                <v:shape id="Cuadro de texto 231" o:spid="_x0000_s1031" type="#_x0000_t202" style="position:absolute;left:45720;top:9429;width:14222;height:39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" filled="f" strokecolor="#7030a0" strokeweight="2.25pt">
                  <v:textbox>
                    <w:txbxContent>
                      <w:p w14:paraId="67AEDD8A" w14:textId="77777777" w:rsidR="006716B9" w:rsidRDefault="006716B9" w:rsidP="009D0CD1">
                        <w:pPr>
                          <w:jc w:val="center"/>
                          <w:rPr>
                            <w:rFonts w:ascii="Arial" w:hAnsi="Arial" w:cs="Arial"/>
                            <w:b/>
                          </w:rPr>
                        </w:pPr>
                      </w:p>
                      <w:p w14:paraId="3A75D58B" w14:textId="77777777" w:rsidR="006716B9" w:rsidRDefault="006716B9" w:rsidP="009D0CD1">
                        <w:pPr>
                          <w:jc w:val="center"/>
                          <w:rPr>
                            <w:rFonts w:ascii="Arial" w:hAnsi="Arial" w:cs="Arial"/>
                            <w:b/>
                          </w:rPr>
                        </w:pPr>
                      </w:p>
                      <w:p w14:paraId="558E0A3D" w14:textId="77777777" w:rsidR="006716B9" w:rsidRDefault="006716B9" w:rsidP="009D0CD1">
                        <w:pPr>
                          <w:jc w:val="center"/>
                          <w:rPr>
                            <w:rFonts w:ascii="Arial" w:hAnsi="Arial" w:cs="Arial"/>
                            <w:b/>
                          </w:rPr>
                        </w:pPr>
                      </w:p>
                      <w:p w14:paraId="452BB0B5" w14:textId="77777777" w:rsidR="006716B9" w:rsidRDefault="006716B9" w:rsidP="009D0CD1">
                        <w:pPr>
                          <w:jc w:val="center"/>
                          <w:rPr>
                            <w:rFonts w:ascii="Arial" w:hAnsi="Arial" w:cs="Arial"/>
                            <w:b/>
                          </w:rPr>
                        </w:pPr>
                      </w:p>
                      <w:p w14:paraId="3826F4D5" w14:textId="77777777" w:rsidR="006716B9" w:rsidRDefault="006716B9" w:rsidP="009D0CD1">
                        <w:pPr>
                          <w:jc w:val="center"/>
                          <w:rPr>
                            <w:rFonts w:ascii="Arial" w:hAnsi="Arial" w:cs="Arial"/>
                            <w:b/>
                            <w:sz w:val="18"/>
                            <w:szCs w:val="18"/>
                          </w:rPr>
                        </w:pPr>
                      </w:p>
                      <w:p w14:paraId="498B6A7E" w14:textId="77777777" w:rsidR="006716B9" w:rsidRDefault="006716B9" w:rsidP="009D0CD1">
                        <w:pPr>
                          <w:jc w:val="center"/>
                          <w:rPr>
                            <w:rFonts w:ascii="Arial" w:hAnsi="Arial" w:cs="Arial"/>
                            <w:b/>
                            <w:sz w:val="18"/>
                            <w:szCs w:val="18"/>
                          </w:rPr>
                        </w:pPr>
                      </w:p>
                      <w:p w14:paraId="048138D2" w14:textId="77777777" w:rsidR="006716B9" w:rsidRDefault="006716B9" w:rsidP="009D0CD1">
                        <w:pPr>
                          <w:jc w:val="center"/>
                          <w:rPr>
                            <w:rFonts w:ascii="Arial" w:hAnsi="Arial" w:cs="Arial"/>
                            <w:b/>
                            <w:sz w:val="18"/>
                            <w:szCs w:val="18"/>
                          </w:rPr>
                        </w:pPr>
                      </w:p>
                      <w:p w14:paraId="6C6D89FB" w14:textId="77777777" w:rsidR="006716B9" w:rsidRDefault="006716B9" w:rsidP="009D0CD1">
                        <w:pPr>
                          <w:jc w:val="center"/>
                          <w:rPr>
                            <w:rFonts w:ascii="Arial" w:hAnsi="Arial" w:cs="Arial"/>
                            <w:b/>
                            <w:sz w:val="18"/>
                            <w:szCs w:val="18"/>
                          </w:rPr>
                        </w:pPr>
                      </w:p>
                      <w:p w14:paraId="41535D24" w14:textId="77777777" w:rsidR="006716B9" w:rsidRDefault="006716B9" w:rsidP="009D0CD1">
                        <w:pPr>
                          <w:jc w:val="center"/>
                          <w:rPr>
                            <w:rFonts w:ascii="Arial" w:hAnsi="Arial" w:cs="Arial"/>
                            <w:b/>
                            <w:sz w:val="18"/>
                            <w:szCs w:val="18"/>
                          </w:rPr>
                        </w:pPr>
                      </w:p>
                      <w:p w14:paraId="36290AC4" w14:textId="77777777" w:rsidR="006716B9" w:rsidRDefault="006716B9" w:rsidP="009D0CD1">
                        <w:pPr>
                          <w:jc w:val="center"/>
                          <w:rPr>
                            <w:rFonts w:ascii="Arial" w:hAnsi="Arial" w:cs="Arial"/>
                            <w:b/>
                            <w:sz w:val="18"/>
                            <w:szCs w:val="18"/>
                          </w:rPr>
                        </w:pPr>
                        <w:r>
                          <w:rPr>
                            <w:rFonts w:ascii="Arial" w:hAnsi="Arial" w:cs="Arial"/>
                            <w:b/>
                            <w:sz w:val="18"/>
                            <w:szCs w:val="18"/>
                          </w:rPr>
                          <w:t>INTERVENCIONES EN CONSERVACIÓN Y RESTAURACIÓN DOCUMENTAL</w:t>
                        </w:r>
                      </w:p>
                    </w:txbxContent>
                  </v:textbox>
                </v:shape>
                <v:shape id="Cuadro de texto 234" o:spid="_x0000_s1032" type="#_x0000_t202" style="position:absolute;top:10001;width:60401;height:4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" filled="f" strokecolor="#ed7d31 [3205]" strokeweight="2.25pt">
                  <v:textbox>
                    <w:txbxContent>
                      <w:p w14:paraId="5F8ECF20" w14:textId="77777777" w:rsidR="006716B9" w:rsidRDefault="006716B9" w:rsidP="009D0CD1">
                        <w:pPr>
                          <w:jc w:val="center"/>
                          <w:rPr>
                            <w:rFonts w:ascii="Arial" w:hAnsi="Arial" w:cs="Arial"/>
                            <w:b/>
                          </w:rPr>
                        </w:pPr>
                      </w:p>
                      <w:p w14:paraId="04ACFB3C" w14:textId="77777777" w:rsidR="006716B9" w:rsidRDefault="006716B9" w:rsidP="009D0CD1">
                        <w:pPr>
                          <w:jc w:val="center"/>
                          <w:rPr>
                            <w:rFonts w:ascii="Arial" w:hAnsi="Arial" w:cs="Arial"/>
                            <w:b/>
                          </w:rPr>
                        </w:pPr>
                      </w:p>
                      <w:p w14:paraId="7B2EE2E4" w14:textId="77777777" w:rsidR="006716B9" w:rsidRDefault="006716B9" w:rsidP="009D0CD1">
                        <w:pPr>
                          <w:jc w:val="center"/>
                          <w:rPr>
                            <w:rFonts w:ascii="Arial" w:hAnsi="Arial" w:cs="Arial"/>
                            <w:b/>
                          </w:rPr>
                        </w:pPr>
                      </w:p>
                      <w:p w14:paraId="50C34A93" w14:textId="77777777" w:rsidR="006716B9" w:rsidRDefault="006716B9" w:rsidP="009D0CD1">
                        <w:pPr>
                          <w:jc w:val="center"/>
                          <w:rPr>
                            <w:rFonts w:ascii="Arial" w:hAnsi="Arial" w:cs="Arial"/>
                            <w:b/>
                          </w:rPr>
                        </w:pPr>
                      </w:p>
                      <w:p w14:paraId="6F10CC15" w14:textId="77777777" w:rsidR="006716B9" w:rsidRDefault="006716B9" w:rsidP="009D0CD1">
                        <w:pPr>
                          <w:jc w:val="center"/>
                          <w:rPr>
                            <w:rFonts w:ascii="Arial" w:hAnsi="Arial" w:cs="Arial"/>
                            <w:b/>
                          </w:rPr>
                        </w:pPr>
                      </w:p>
                      <w:p w14:paraId="727223EF" w14:textId="77777777" w:rsidR="006716B9" w:rsidRDefault="006716B9" w:rsidP="009D0CD1">
                        <w:pPr>
                          <w:jc w:val="center"/>
                          <w:rPr>
                            <w:rFonts w:ascii="Arial" w:hAnsi="Arial" w:cs="Arial"/>
                            <w:b/>
                          </w:rPr>
                        </w:pPr>
                      </w:p>
                      <w:p w14:paraId="1FD96DA7" w14:textId="77777777" w:rsidR="006716B9" w:rsidRDefault="006716B9" w:rsidP="009D0CD1">
                        <w:pPr>
                          <w:jc w:val="center"/>
                          <w:rPr>
                            <w:rFonts w:ascii="Arial" w:hAnsi="Arial" w:cs="Arial"/>
                            <w:b/>
                          </w:rPr>
                        </w:pPr>
                      </w:p>
                      <w:p w14:paraId="735073CF" w14:textId="77777777" w:rsidR="006716B9" w:rsidRDefault="006716B9" w:rsidP="009D0CD1">
                        <w:pPr>
                          <w:rPr>
                            <w:rFonts w:ascii="Arial" w:hAnsi="Arial" w:cs="Arial"/>
                            <w:b/>
                          </w:rPr>
                        </w:pPr>
                      </w:p>
                      <w:p w14:paraId="7077CBB9" w14:textId="77777777" w:rsidR="006716B9" w:rsidRDefault="006716B9" w:rsidP="009D0CD1">
                        <w:pPr>
                          <w:jc w:val="center"/>
                          <w:rPr>
                            <w:rFonts w:ascii="Arial" w:hAnsi="Arial" w:cs="Arial"/>
                            <w:b/>
                          </w:rPr>
                        </w:pPr>
                      </w:p>
                    </w:txbxContent>
                  </v:textbox>
                </v:shape>
                <v:shape id="Cuadro de texto 20" o:spid="_x0000_s1033" type="#_x0000_t202" style="position:absolute;left:23907;top:10763;width:21184;height:3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" filled="f" strokecolor="red" strokeweight="1.5pt">
                  <v:stroke dashstyle="3 1"/>
                  <v:textbox>
                    <w:txbxContent>
                      <w:p w14:paraId="3ECF7E67" w14:textId="77777777" w:rsidR="006716B9" w:rsidRDefault="006716B9" w:rsidP="009D0CD1">
                        <w:pPr>
                          <w:jc w:val="center"/>
                          <w:rPr>
                            <w:rFonts w:ascii="Arial" w:hAnsi="Arial" w:cs="Arial"/>
                            <w:b/>
                            <w:color w:val="FF0000"/>
                            <w:sz w:val="20"/>
                            <w:szCs w:val="20"/>
                          </w:rPr>
                        </w:pPr>
                      </w:p>
                      <w:p w14:paraId="39311B8C" w14:textId="77777777" w:rsidR="006716B9" w:rsidRDefault="006716B9" w:rsidP="009D0CD1">
                        <w:pPr>
                          <w:jc w:val="center"/>
                          <w:rPr>
                            <w:rFonts w:ascii="Arial" w:hAnsi="Arial" w:cs="Arial"/>
                            <w:b/>
                            <w:color w:val="FF0000"/>
                            <w:sz w:val="20"/>
                            <w:szCs w:val="20"/>
                          </w:rPr>
                        </w:pPr>
                        <w:r>
                          <w:rPr>
                            <w:rFonts w:ascii="Arial" w:hAnsi="Arial" w:cs="Arial"/>
                            <w:b/>
                            <w:color w:val="FF0000"/>
                            <w:sz w:val="20"/>
                            <w:szCs w:val="20"/>
                          </w:rPr>
                          <w:t>ESTRATEGIA DE GESTIÓN AMBIENTAL Y RECURSOS FÍSICOS</w:t>
                        </w:r>
                      </w:p>
                    </w:txbxContent>
                  </v:textbox>
                </v:shape>
                <v:shape id="Cuadro de texto 3" o:spid="_x0000_s1034" type="#_x0000_t202" style="position:absolute;left:857;top:10858;width:21241;height:3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" filled="f" strokecolor="red" strokeweight="1.5pt">
                  <v:stroke dashstyle="3 1"/>
                  <v:textbox>
                    <w:txbxContent>
                      <w:p w14:paraId="2BFA9371" w14:textId="77777777" w:rsidR="006716B9" w:rsidRDefault="006716B9" w:rsidP="009D0CD1">
                        <w:pPr>
                          <w:jc w:val="center"/>
                          <w:rPr>
                            <w:rFonts w:ascii="Arial" w:hAnsi="Arial" w:cs="Arial"/>
                            <w:b/>
                            <w:color w:val="FF0000"/>
                            <w:sz w:val="20"/>
                            <w:szCs w:val="20"/>
                          </w:rPr>
                        </w:pPr>
                        <w:r>
                          <w:rPr>
                            <w:rFonts w:ascii="Arial" w:hAnsi="Arial" w:cs="Arial"/>
                            <w:b/>
                            <w:color w:val="FF0000"/>
                            <w:sz w:val="20"/>
                            <w:szCs w:val="20"/>
                          </w:rPr>
                          <w:t>ESTRATEGIA GESTIÓN DEL CONOCIMIENTO</w:t>
                        </w:r>
                      </w:p>
                    </w:txbxContent>
                  </v:textbox>
                </v:shape>
                <v:shape id="Cuadro de texto 29" o:spid="_x0000_s1035" type="#_x0000_t202" style="position:absolute;left:1333;top:15144;width:20765;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" filled="f" strokecolor="blue" strokeweight="2.25pt">
                  <v:textbox>
                    <w:txbxContent>
                      <w:p w14:paraId="46F717C3" w14:textId="77777777" w:rsidR="006716B9" w:rsidRDefault="006716B9" w:rsidP="009D0CD1">
                        <w:pPr>
                          <w:jc w:val="center"/>
                          <w:rPr>
                            <w:rFonts w:ascii="Arial" w:hAnsi="Arial" w:cs="Arial"/>
                            <w:b/>
                            <w:sz w:val="18"/>
                            <w:szCs w:val="18"/>
                          </w:rPr>
                        </w:pPr>
                        <w:r>
                          <w:rPr>
                            <w:rFonts w:ascii="Arial" w:hAnsi="Arial" w:cs="Arial"/>
                            <w:b/>
                            <w:sz w:val="18"/>
                            <w:szCs w:val="18"/>
                          </w:rPr>
                          <w:t>CAPACITACIÓN Y SENSIBILIZACIÓN EN CONSERVACIÓN DOCUMENTAL</w:t>
                        </w:r>
                      </w:p>
                    </w:txbxContent>
                  </v:textbox>
                </v:shape>
                <v:group id="Grupo 1892" o:spid="_x0000_s1036" style="position:absolute;left:22574;top:18669;width:22314;height:21958" coordorigin="22574,18669" coordsize="21900,2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oval id="Elipse 1905" o:spid="_x0000_s1037" style="position:absolute;left:22574;top:18669;width:21901;height:2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" filled="f" strokecolor="#bf8f00 [2407]" strokeweight=".5pt">
                    <v:stroke joinstyle="miter"/>
                  </v:oval>
                  <v:group id="Agrupar 236" o:spid="_x0000_s1038" style="position:absolute;left:24098;top:21526;width:18767;height:15214" coordorigin="24098,21526" coordsize="18313,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Llaves 1907" o:spid="_x0000_s1039" type="#_x0000_t186" style="position:absolute;left:24098;top:21699;width:18313;height:1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" adj="2608" strokecolor="blue" strokeweight="3pt">
                      <v:stroke joinstyle="miter"/>
                    </v:shape>
                    <v:shape id="Cuadro de texto 4" o:spid="_x0000_s1040" type="#_x0000_t202" style="position:absolute;left:24926;top:28505;width:16351;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" filled="f" stroked="f">
                      <v:textbox>
                        <w:txbxContent>
                          <w:p w14:paraId="10577925" w14:textId="77777777" w:rsidR="006716B9" w:rsidRDefault="006716B9" w:rsidP="009D0CD1">
                            <w:pPr>
                              <w:jc w:val="center"/>
                              <w:rPr>
                                <w:rFonts w:ascii="Arial" w:hAnsi="Arial" w:cs="Arial"/>
                                <w:b/>
                                <w:sz w:val="16"/>
                                <w:szCs w:val="16"/>
                              </w:rPr>
                            </w:pPr>
                            <w:r>
                              <w:rPr>
                                <w:rFonts w:ascii="Arial" w:hAnsi="Arial" w:cs="Arial"/>
                                <w:b/>
                                <w:sz w:val="16"/>
                                <w:szCs w:val="16"/>
                              </w:rPr>
                              <w:t>MONITOREO DE CONDICIONES AMBIENTALES</w:t>
                            </w:r>
                          </w:p>
                        </w:txbxContent>
                      </v:textbox>
                    </v:shape>
                    <v:shape id="Cuadro de texto 5" o:spid="_x0000_s1041" type="#_x0000_t202" style="position:absolute;left:25739;top:21526;width:14686;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" filled="f" stroked="f">
                      <v:textbox>
                        <w:txbxContent>
                          <w:p w14:paraId="06CF4A1A" w14:textId="77777777" w:rsidR="006716B9" w:rsidRDefault="006716B9" w:rsidP="009D0CD1">
                            <w:pPr>
                              <w:jc w:val="center"/>
                              <w:rPr>
                                <w:rFonts w:ascii="Arial" w:hAnsi="Arial" w:cs="Arial"/>
                                <w:b/>
                                <w:sz w:val="16"/>
                                <w:szCs w:val="16"/>
                              </w:rPr>
                            </w:pPr>
                            <w:r>
                              <w:rPr>
                                <w:rFonts w:ascii="Arial" w:hAnsi="Arial" w:cs="Arial"/>
                                <w:b/>
                                <w:sz w:val="16"/>
                                <w:szCs w:val="16"/>
                              </w:rPr>
                              <w:t xml:space="preserve">INSPECCIÓN Y MANTENIMIENTO DE INSTALACIONES FÍSICAS Y SISTEMAS ALMACENAMIENTO </w:t>
                            </w:r>
                          </w:p>
                        </w:txbxContent>
                      </v:textbox>
                    </v:shape>
                    <v:shape id="Cuadro de texto 6" o:spid="_x0000_s1042" type="#_x0000_t202" style="position:absolute;left:25494;top:32299;width:15475;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" filled="f" stroked="f">
                      <v:textbox>
                        <w:txbxContent>
                          <w:p w14:paraId="595A69C3" w14:textId="77777777" w:rsidR="006716B9" w:rsidRDefault="006716B9" w:rsidP="009D0CD1">
                            <w:pPr>
                              <w:jc w:val="center"/>
                              <w:rPr>
                                <w:rFonts w:ascii="Arial" w:hAnsi="Arial" w:cs="Arial"/>
                                <w:b/>
                                <w:sz w:val="16"/>
                                <w:szCs w:val="16"/>
                              </w:rPr>
                            </w:pPr>
                            <w:r>
                              <w:rPr>
                                <w:rFonts w:ascii="Arial" w:hAnsi="Arial" w:cs="Arial"/>
                                <w:b/>
                                <w:sz w:val="16"/>
                                <w:szCs w:val="16"/>
                              </w:rPr>
                              <w:t xml:space="preserve">SANEAMIENTO AMBIENTAL </w:t>
                            </w:r>
                          </w:p>
                          <w:p w14:paraId="7C983F05" w14:textId="77777777" w:rsidR="006716B9" w:rsidRDefault="006716B9" w:rsidP="009D0CD1">
                            <w:pPr>
                              <w:jc w:val="center"/>
                              <w:rPr>
                                <w:rFonts w:ascii="Arial" w:hAnsi="Arial" w:cs="Arial"/>
                                <w:b/>
                                <w:sz w:val="12"/>
                                <w:szCs w:val="12"/>
                              </w:rPr>
                            </w:pPr>
                            <w:r>
                              <w:rPr>
                                <w:rFonts w:ascii="Arial" w:hAnsi="Arial" w:cs="Arial"/>
                                <w:b/>
                                <w:sz w:val="12"/>
                                <w:szCs w:val="12"/>
                              </w:rPr>
                              <w:t>LIMPIEZA, DESINFECCIÓN, DESINSECTACIÓN Y DESRATIZACIÓN</w:t>
                            </w:r>
                          </w:p>
                        </w:txbxContent>
                      </v:textbox>
                    </v:shape>
                  </v:group>
                </v:group>
                <v:group id="Grupo 1893" o:spid="_x0000_s1043" style="position:absolute;left:1524;top:19526;width:21596;height:20879" coordorigin="1524,19526" coordsize="19799,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oval id="Elipse 1900" o:spid="_x0000_s1044" style="position:absolute;left:1524;top:19526;width:19799;height:18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" filled="f" strokecolor="#823b0b [1605]" strokeweight=".5pt">
                    <v:stroke joinstyle="miter"/>
                    <v:textbox>
                      <w:txbxContent>
                        <w:p w14:paraId="77B69335" w14:textId="77777777" w:rsidR="006716B9" w:rsidRDefault="006716B9" w:rsidP="009D0CD1">
                          <w:pPr>
                            <w:jc w:val="center"/>
                            <w:rPr>
                              <w:rFonts w:ascii="Arial" w:hAnsi="Arial" w:cs="Arial"/>
                              <w:b/>
                              <w:color w:val="833C0B" w:themeColor="accent2" w:themeShade="80"/>
                            </w:rPr>
                          </w:pPr>
                        </w:p>
                        <w:p w14:paraId="323A43C7" w14:textId="77777777" w:rsidR="006716B9" w:rsidRDefault="006716B9" w:rsidP="009D0CD1">
                          <w:pPr>
                            <w:jc w:val="center"/>
                            <w:rPr>
                              <w:rFonts w:ascii="Arial" w:hAnsi="Arial" w:cs="Arial"/>
                              <w:b/>
                              <w:color w:val="833C0B" w:themeColor="accent2" w:themeShade="80"/>
                            </w:rPr>
                          </w:pPr>
                        </w:p>
                        <w:p w14:paraId="0046F5F3" w14:textId="77777777" w:rsidR="006716B9" w:rsidRDefault="006716B9" w:rsidP="009D0CD1">
                          <w:pPr>
                            <w:jc w:val="center"/>
                            <w:rPr>
                              <w:rFonts w:ascii="Arial" w:hAnsi="Arial" w:cs="Arial"/>
                              <w:b/>
                              <w:color w:val="833C0B" w:themeColor="accent2" w:themeShade="80"/>
                            </w:rPr>
                          </w:pPr>
                        </w:p>
                        <w:p w14:paraId="3D5617C9" w14:textId="77777777" w:rsidR="006716B9" w:rsidRDefault="006716B9" w:rsidP="009D0CD1">
                          <w:pPr>
                            <w:jc w:val="center"/>
                            <w:rPr>
                              <w:rFonts w:ascii="Arial" w:hAnsi="Arial" w:cs="Arial"/>
                              <w:b/>
                              <w:color w:val="833C0B" w:themeColor="accent2" w:themeShade="80"/>
                            </w:rPr>
                          </w:pPr>
                        </w:p>
                      </w:txbxContent>
                    </v:textbox>
                  </v:oval>
                  <v:group id="Agrupar 235" o:spid="_x0000_s1045" style="position:absolute;left:3905;top:22955;width:14498;height:12045" coordorigin="3905,22955" coordsize="15011,1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Llaves 1902" o:spid="_x0000_s1046" type="#_x0000_t186" style="position:absolute;left:3905;top:22955;width:15011;height:1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" adj="2608" strokecolor="blue" strokeweight="3pt">
                      <v:stroke joinstyle="miter"/>
                    </v:shape>
                    <v:shape id="Cuadro de texto 224" o:spid="_x0000_s1047" type="#_x0000_t202" style="position:absolute;left:6134;top:23437;width:1057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" filled="f" stroked="f">
                      <v:textbox>
                        <w:txbxContent>
                          <w:p w14:paraId="2ADB4FD1" w14:textId="77777777" w:rsidR="006716B9" w:rsidRDefault="006716B9" w:rsidP="009D0CD1">
                            <w:pPr>
                              <w:jc w:val="center"/>
                              <w:rPr>
                                <w:rFonts w:ascii="Arial" w:hAnsi="Arial" w:cs="Arial"/>
                                <w:b/>
                                <w:sz w:val="16"/>
                                <w:szCs w:val="16"/>
                              </w:rPr>
                            </w:pPr>
                            <w:r>
                              <w:rPr>
                                <w:rFonts w:ascii="Arial" w:hAnsi="Arial" w:cs="Arial"/>
                                <w:b/>
                                <w:sz w:val="16"/>
                                <w:szCs w:val="16"/>
                              </w:rPr>
                              <w:t>PRODUCCIÓN Y MANIPULACIÓN DOCUMENTAL</w:t>
                            </w:r>
                          </w:p>
                        </w:txbxContent>
                      </v:textbox>
                    </v:shape>
                    <v:shape id="Cuadro de texto 225" o:spid="_x0000_s1048" type="#_x0000_t202" style="position:absolute;left:5168;top:30025;width:12414;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" filled="f" stroked="f">
                      <v:textbox>
                        <w:txbxContent>
                          <w:p w14:paraId="3A91C5F7" w14:textId="77777777" w:rsidR="006716B9" w:rsidRDefault="006716B9" w:rsidP="009D0CD1">
                            <w:pPr>
                              <w:jc w:val="center"/>
                              <w:rPr>
                                <w:rFonts w:ascii="Arial" w:hAnsi="Arial" w:cs="Arial"/>
                                <w:b/>
                                <w:sz w:val="16"/>
                                <w:szCs w:val="16"/>
                              </w:rPr>
                            </w:pPr>
                            <w:r>
                              <w:rPr>
                                <w:rFonts w:ascii="Arial" w:hAnsi="Arial" w:cs="Arial"/>
                                <w:b/>
                                <w:sz w:val="16"/>
                                <w:szCs w:val="16"/>
                              </w:rPr>
                              <w:t>ALMACENAMIENTO Y REALMACENAMIENTO DOCUMENTAL</w:t>
                            </w:r>
                          </w:p>
                        </w:txbxContent>
                      </v:textbox>
                    </v:shape>
                  </v:group>
                </v:group>
                <v:shape id="Cuadro de texto 17" o:spid="_x0000_s1049" type="#_x0000_t202" style="position:absolute;left:24288;top:35909;width:18587;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" filled="f" stroked="f">
                  <v:textbox>
                    <w:txbxContent>
                      <w:p w14:paraId="056461B0" w14:textId="77777777" w:rsidR="006716B9" w:rsidRDefault="006716B9" w:rsidP="009D0CD1">
                        <w:pPr>
                          <w:jc w:val="center"/>
                          <w:rPr>
                            <w:rFonts w:ascii="Arial" w:hAnsi="Arial" w:cs="Arial"/>
                            <w:b/>
                            <w:color w:val="BF8F00" w:themeColor="accent4" w:themeShade="BF"/>
                          </w:rPr>
                        </w:pPr>
                        <w:r>
                          <w:rPr>
                            <w:rFonts w:ascii="Arial" w:hAnsi="Arial" w:cs="Arial"/>
                            <w:b/>
                            <w:color w:val="BF8F00" w:themeColor="accent4" w:themeShade="BF"/>
                          </w:rPr>
                          <w:t>ESPACIOS DE ARCHIVO</w:t>
                        </w:r>
                      </w:p>
                    </w:txbxContent>
                  </v:textbox>
                </v:shape>
                <v:shape id="Cuadro de texto 15" o:spid="_x0000_s1050" type="#_x0000_t202" style="position:absolute;left:1619;top:36385;width:22574;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" filled="f" stroked="f">
                  <v:textbox>
                    <w:txbxContent>
                      <w:p w14:paraId="77043EF4" w14:textId="77777777" w:rsidR="006716B9" w:rsidRDefault="006716B9" w:rsidP="009D0CD1">
                        <w:pPr>
                          <w:jc w:val="center"/>
                          <w:rPr>
                            <w:rFonts w:ascii="Arial" w:hAnsi="Arial" w:cs="Arial"/>
                            <w:b/>
                            <w:color w:val="833C0B" w:themeColor="accent2" w:themeShade="80"/>
                          </w:rPr>
                        </w:pPr>
                        <w:r>
                          <w:rPr>
                            <w:rFonts w:ascii="Arial" w:hAnsi="Arial" w:cs="Arial"/>
                            <w:b/>
                            <w:color w:val="833C0B" w:themeColor="accent2" w:themeShade="80"/>
                          </w:rPr>
                          <w:t>DOCUMENTACIÓN EN FÍSICO</w:t>
                        </w:r>
                      </w:p>
                    </w:txbxContent>
                  </v:textbox>
                </v:shape>
                <v:shape id="Cuadro de texto 11" o:spid="_x0000_s1051" type="#_x0000_t202" style="position:absolute;left:571;top:43624;width:5905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" filled="f" strokecolor="red" strokeweight="1.5pt">
                  <v:stroke dashstyle="3 1"/>
                  <v:textbox>
                    <w:txbxContent>
                      <w:p w14:paraId="78F0024F" w14:textId="77777777" w:rsidR="006716B9" w:rsidRDefault="006716B9" w:rsidP="009D0CD1">
                        <w:pPr>
                          <w:rPr>
                            <w:rFonts w:ascii="Arial" w:hAnsi="Arial" w:cs="Arial"/>
                            <w:b/>
                            <w:color w:val="FF0000"/>
                            <w:sz w:val="18"/>
                            <w:szCs w:val="18"/>
                          </w:rPr>
                        </w:pPr>
                        <w:r>
                          <w:rPr>
                            <w:rFonts w:ascii="Arial" w:hAnsi="Arial" w:cs="Arial"/>
                            <w:b/>
                            <w:color w:val="FF0000"/>
                            <w:sz w:val="18"/>
                            <w:szCs w:val="18"/>
                          </w:rPr>
                          <w:t xml:space="preserve">ESTRATEGIA GESTIÓN DEL RIESGO </w:t>
                        </w:r>
                      </w:p>
                      <w:p w14:paraId="2A9591A7" w14:textId="77777777" w:rsidR="006716B9" w:rsidRDefault="006716B9" w:rsidP="009D0CD1">
                        <w:pPr>
                          <w:rPr>
                            <w:rFonts w:ascii="Arial" w:hAnsi="Arial" w:cs="Arial"/>
                            <w:b/>
                            <w:sz w:val="20"/>
                            <w:szCs w:val="20"/>
                          </w:rPr>
                        </w:pPr>
                      </w:p>
                    </w:txbxContent>
                  </v:textbox>
                </v:shape>
                <v:shape id="Cuadro de texto 7" o:spid="_x0000_s1052" type="#_x0000_t202" style="position:absolute;left:1238;top:45815;width:5762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" filled="f" strokecolor="blue" strokeweight="2.25pt">
                  <v:textbox>
                    <w:txbxContent>
                      <w:p w14:paraId="47017E5F" w14:textId="77777777" w:rsidR="006716B9" w:rsidRDefault="006716B9" w:rsidP="009D0CD1">
                        <w:pPr>
                          <w:rPr>
                            <w:rFonts w:ascii="Arial" w:hAnsi="Arial" w:cs="Arial"/>
                            <w:b/>
                            <w:sz w:val="20"/>
                            <w:szCs w:val="20"/>
                          </w:rPr>
                        </w:pPr>
                        <w:r>
                          <w:rPr>
                            <w:rFonts w:ascii="Arial" w:hAnsi="Arial" w:cs="Arial"/>
                            <w:b/>
                            <w:sz w:val="20"/>
                            <w:szCs w:val="20"/>
                          </w:rPr>
                          <w:t>PREVENCIÓN DE EMERGENCIAS Y ATENCIÓN DE DESASTRES</w:t>
                        </w:r>
                      </w:p>
                    </w:txbxContent>
                  </v:textbox>
                </v:shape>
                <v:shape id="Cuadro de texto 18" o:spid="_x0000_s1053" type="#_x0000_t202" style="position:absolute;left:476;top:49530;width:589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" filled="f" strokecolor="#2f5496 [2404]" strokeweight="2.25pt">
                  <v:textbox>
                    <w:txbxContent>
                      <w:p w14:paraId="55F41407" w14:textId="77777777" w:rsidR="006716B9" w:rsidRDefault="006716B9" w:rsidP="009D0CD1">
                        <w:pPr>
                          <w:jc w:val="center"/>
                          <w:rPr>
                            <w:rFonts w:ascii="Arial" w:hAnsi="Arial" w:cs="Arial"/>
                            <w:b/>
                          </w:rPr>
                        </w:pPr>
                        <w:r>
                          <w:rPr>
                            <w:rFonts w:ascii="Arial" w:hAnsi="Arial" w:cs="Arial"/>
                            <w:b/>
                          </w:rPr>
                          <w:t>SEGUIMIENTO Y EVALUACIÓN - PCD</w:t>
                        </w:r>
                      </w:p>
                    </w:txbxContent>
                  </v:textbox>
                </v:shape>
                <v:shape id="Cuadro de texto 24" o:spid="_x0000_s1054" type="#_x0000_t202" style="position:absolute;left:46386;top:10668;width:13278;height:3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" filled="f" strokecolor="red" strokeweight="1.5pt">
                  <v:stroke dashstyle="3 1"/>
                  <v:textbox>
                    <w:txbxContent>
                      <w:p w14:paraId="1EDE334C" w14:textId="77777777" w:rsidR="006716B9" w:rsidRDefault="006716B9" w:rsidP="009D0CD1">
                        <w:pPr>
                          <w:jc w:val="center"/>
                          <w:rPr>
                            <w:rFonts w:ascii="Arial" w:hAnsi="Arial" w:cs="Arial"/>
                            <w:b/>
                            <w:color w:val="FF0000"/>
                            <w:sz w:val="20"/>
                            <w:szCs w:val="20"/>
                          </w:rPr>
                        </w:pPr>
                      </w:p>
                      <w:p w14:paraId="4D62A341" w14:textId="39419BAA" w:rsidR="006716B9" w:rsidRDefault="006716B9" w:rsidP="009D0CD1">
                        <w:pPr>
                          <w:jc w:val="center"/>
                          <w:rPr>
                            <w:rFonts w:ascii="Arial" w:hAnsi="Arial" w:cs="Arial"/>
                            <w:b/>
                            <w:color w:val="FF0000"/>
                            <w:sz w:val="20"/>
                            <w:szCs w:val="20"/>
                          </w:rPr>
                        </w:pPr>
                        <w:r>
                          <w:rPr>
                            <w:rFonts w:ascii="Arial" w:hAnsi="Arial" w:cs="Arial"/>
                            <w:b/>
                            <w:color w:val="FF0000"/>
                            <w:sz w:val="20"/>
                            <w:szCs w:val="20"/>
                          </w:rPr>
                          <w:t>ESTRATEGIA DE RECUPERACIÓN DOCUMENTAL</w:t>
                        </w:r>
                      </w:p>
                    </w:txbxContent>
                  </v:textbox>
                </v:shape>
              </v:group>
            </w:pict>
          </mc:Fallback>
        </mc:AlternateContent>
      </w:r>
    </w:p>
    <w:p w14:paraId="65EB272D" w14:textId="77777777" w:rsidR="009D0CD1" w:rsidRDefault="009D0CD1" w:rsidP="009D0CD1">
      <w:pPr>
        <w:spacing w:after="0" w:line="240" w:lineRule="auto"/>
        <w:jc w:val="both"/>
        <w:rPr>
          <w:rFonts w:ascii="Arial" w:hAnsi="Arial" w:cs="Arial"/>
          <w:color w:val="222222"/>
          <w:lang w:val="es-ES_tradnl"/>
        </w:rPr>
      </w:pPr>
    </w:p>
    <w:p w14:paraId="094AC9DC" w14:textId="77777777" w:rsidR="009D0CD1" w:rsidRDefault="009D0CD1" w:rsidP="009D0CD1">
      <w:pPr>
        <w:spacing w:after="0" w:line="240" w:lineRule="auto"/>
        <w:jc w:val="both"/>
        <w:rPr>
          <w:rFonts w:ascii="Arial" w:hAnsi="Arial" w:cs="Arial"/>
          <w:color w:val="222222"/>
          <w:lang w:val="es-ES_tradnl"/>
        </w:rPr>
      </w:pPr>
    </w:p>
    <w:p w14:paraId="152EAE9A" w14:textId="77777777" w:rsidR="009D0CD1" w:rsidRDefault="009D0CD1" w:rsidP="009D0CD1">
      <w:pPr>
        <w:spacing w:after="0" w:line="240" w:lineRule="auto"/>
        <w:jc w:val="both"/>
        <w:rPr>
          <w:rFonts w:ascii="Arial" w:hAnsi="Arial" w:cs="Arial"/>
          <w:color w:val="222222"/>
          <w:lang w:val="es-ES_tradnl"/>
        </w:rPr>
      </w:pPr>
    </w:p>
    <w:p w14:paraId="3AED0DD5" w14:textId="77777777" w:rsidR="009D0CD1" w:rsidRDefault="009D0CD1" w:rsidP="009D0CD1">
      <w:pPr>
        <w:spacing w:after="0" w:line="240" w:lineRule="auto"/>
        <w:jc w:val="both"/>
        <w:rPr>
          <w:rFonts w:ascii="Arial" w:hAnsi="Arial" w:cs="Arial"/>
          <w:color w:val="222222"/>
          <w:lang w:val="es-ES_tradnl"/>
        </w:rPr>
      </w:pPr>
    </w:p>
    <w:p w14:paraId="33386D96" w14:textId="77777777" w:rsidR="009D0CD1" w:rsidRDefault="009D0CD1" w:rsidP="009D0CD1">
      <w:pPr>
        <w:spacing w:after="0" w:line="240" w:lineRule="auto"/>
        <w:jc w:val="both"/>
        <w:rPr>
          <w:rFonts w:ascii="Arial" w:hAnsi="Arial" w:cs="Arial"/>
          <w:color w:val="222222"/>
          <w:lang w:val="es-ES_tradnl"/>
        </w:rPr>
      </w:pPr>
    </w:p>
    <w:p w14:paraId="16D0D8BB" w14:textId="77777777" w:rsidR="009D0CD1" w:rsidRDefault="009D0CD1" w:rsidP="009D0CD1">
      <w:pPr>
        <w:spacing w:after="0" w:line="240" w:lineRule="auto"/>
        <w:jc w:val="both"/>
        <w:rPr>
          <w:rFonts w:ascii="Arial" w:hAnsi="Arial" w:cs="Arial"/>
          <w:color w:val="222222"/>
          <w:lang w:val="es-ES_tradnl"/>
        </w:rPr>
      </w:pPr>
    </w:p>
    <w:p w14:paraId="65172B1D" w14:textId="77777777" w:rsidR="009D0CD1" w:rsidRDefault="009D0CD1" w:rsidP="009D0CD1">
      <w:pPr>
        <w:spacing w:after="0" w:line="240" w:lineRule="auto"/>
        <w:jc w:val="both"/>
        <w:rPr>
          <w:rFonts w:ascii="Arial" w:hAnsi="Arial" w:cs="Arial"/>
          <w:color w:val="222222"/>
          <w:lang w:val="es-ES_tradnl"/>
        </w:rPr>
      </w:pPr>
    </w:p>
    <w:p w14:paraId="44DDE5AE" w14:textId="77777777" w:rsidR="009D0CD1" w:rsidRDefault="009D0CD1" w:rsidP="009D0CD1">
      <w:pPr>
        <w:spacing w:after="0" w:line="240" w:lineRule="auto"/>
        <w:jc w:val="both"/>
        <w:rPr>
          <w:rFonts w:ascii="Arial" w:hAnsi="Arial" w:cs="Arial"/>
          <w:color w:val="222222"/>
          <w:lang w:val="es-ES_tradnl"/>
        </w:rPr>
      </w:pPr>
    </w:p>
    <w:p w14:paraId="0FC11E81" w14:textId="77777777" w:rsidR="009D0CD1" w:rsidRDefault="009D0CD1" w:rsidP="009D0CD1">
      <w:pPr>
        <w:spacing w:after="0" w:line="240" w:lineRule="auto"/>
        <w:jc w:val="both"/>
        <w:rPr>
          <w:rFonts w:ascii="Arial" w:hAnsi="Arial" w:cs="Arial"/>
          <w:color w:val="222222"/>
          <w:lang w:val="es-ES_tradnl"/>
        </w:rPr>
      </w:pPr>
    </w:p>
    <w:p w14:paraId="7EBBE99D" w14:textId="77777777" w:rsidR="009D0CD1" w:rsidRDefault="009D0CD1" w:rsidP="009D0CD1">
      <w:pPr>
        <w:spacing w:after="0" w:line="240" w:lineRule="auto"/>
        <w:jc w:val="both"/>
        <w:rPr>
          <w:rFonts w:ascii="Arial" w:hAnsi="Arial" w:cs="Arial"/>
          <w:color w:val="222222"/>
          <w:lang w:val="es-ES_tradnl"/>
        </w:rPr>
      </w:pPr>
    </w:p>
    <w:p w14:paraId="09FE396E" w14:textId="77777777" w:rsidR="009D0CD1" w:rsidRDefault="009D0CD1" w:rsidP="009D0CD1">
      <w:pPr>
        <w:spacing w:after="0" w:line="240" w:lineRule="auto"/>
        <w:jc w:val="both"/>
        <w:rPr>
          <w:rFonts w:ascii="Arial" w:hAnsi="Arial" w:cs="Arial"/>
          <w:color w:val="222222"/>
          <w:lang w:val="es-ES_tradnl"/>
        </w:rPr>
      </w:pPr>
    </w:p>
    <w:p w14:paraId="78EDDB24" w14:textId="77777777" w:rsidR="009D0CD1" w:rsidRDefault="009D0CD1" w:rsidP="009D0CD1">
      <w:pPr>
        <w:spacing w:after="0" w:line="240" w:lineRule="auto"/>
        <w:jc w:val="both"/>
        <w:rPr>
          <w:rFonts w:ascii="Arial" w:hAnsi="Arial" w:cs="Arial"/>
          <w:color w:val="222222"/>
          <w:lang w:val="es-ES_tradnl"/>
        </w:rPr>
      </w:pPr>
    </w:p>
    <w:p w14:paraId="57FCFE65" w14:textId="77777777" w:rsidR="009D0CD1" w:rsidRDefault="009D0CD1" w:rsidP="009D0CD1">
      <w:pPr>
        <w:spacing w:after="0" w:line="240" w:lineRule="auto"/>
        <w:jc w:val="both"/>
        <w:rPr>
          <w:rFonts w:ascii="Arial" w:hAnsi="Arial" w:cs="Arial"/>
          <w:color w:val="222222"/>
          <w:lang w:val="es-ES_tradnl"/>
        </w:rPr>
      </w:pPr>
    </w:p>
    <w:p w14:paraId="1FB84E85" w14:textId="77777777" w:rsidR="009D0CD1" w:rsidRDefault="009D0CD1" w:rsidP="009D0CD1">
      <w:pPr>
        <w:spacing w:after="0" w:line="240" w:lineRule="auto"/>
        <w:jc w:val="both"/>
        <w:rPr>
          <w:rFonts w:ascii="Arial" w:hAnsi="Arial" w:cs="Arial"/>
          <w:color w:val="222222"/>
          <w:lang w:val="es-ES_tradnl"/>
        </w:rPr>
      </w:pPr>
    </w:p>
    <w:p w14:paraId="7CA91862" w14:textId="77777777" w:rsidR="009D0CD1" w:rsidRDefault="009D0CD1" w:rsidP="009D0CD1">
      <w:pPr>
        <w:spacing w:after="0" w:line="240" w:lineRule="auto"/>
        <w:jc w:val="both"/>
        <w:rPr>
          <w:rFonts w:ascii="Arial" w:hAnsi="Arial" w:cs="Arial"/>
          <w:color w:val="222222"/>
          <w:lang w:val="es-ES_tradnl"/>
        </w:rPr>
      </w:pPr>
    </w:p>
    <w:p w14:paraId="7E196028" w14:textId="77777777" w:rsidR="009D0CD1" w:rsidRDefault="009D0CD1" w:rsidP="009D0CD1">
      <w:pPr>
        <w:spacing w:after="0" w:line="240" w:lineRule="auto"/>
        <w:jc w:val="both"/>
        <w:rPr>
          <w:rFonts w:ascii="Arial" w:hAnsi="Arial" w:cs="Arial"/>
          <w:color w:val="222222"/>
          <w:lang w:val="es-ES_tradnl"/>
        </w:rPr>
      </w:pPr>
    </w:p>
    <w:p w14:paraId="2E8AE8C6" w14:textId="77777777" w:rsidR="009D0CD1" w:rsidRDefault="009D0CD1" w:rsidP="009D0CD1">
      <w:pPr>
        <w:spacing w:after="0" w:line="240" w:lineRule="auto"/>
        <w:jc w:val="both"/>
        <w:rPr>
          <w:rFonts w:ascii="Arial" w:hAnsi="Arial" w:cs="Arial"/>
          <w:color w:val="222222"/>
          <w:lang w:val="es-ES_tradnl"/>
        </w:rPr>
      </w:pPr>
    </w:p>
    <w:p w14:paraId="2210D2B7" w14:textId="77777777" w:rsidR="009D0CD1" w:rsidRDefault="009D0CD1" w:rsidP="009D0CD1">
      <w:pPr>
        <w:spacing w:after="0" w:line="240" w:lineRule="auto"/>
        <w:jc w:val="both"/>
        <w:rPr>
          <w:rFonts w:ascii="Arial" w:hAnsi="Arial" w:cs="Arial"/>
          <w:color w:val="222222"/>
          <w:lang w:val="es-ES_tradnl"/>
        </w:rPr>
      </w:pPr>
    </w:p>
    <w:p w14:paraId="7A7087B3" w14:textId="77777777" w:rsidR="009D0CD1" w:rsidRDefault="009D0CD1" w:rsidP="009D0CD1">
      <w:pPr>
        <w:spacing w:after="0" w:line="240" w:lineRule="auto"/>
        <w:jc w:val="both"/>
        <w:rPr>
          <w:rFonts w:ascii="Arial" w:hAnsi="Arial" w:cs="Arial"/>
          <w:color w:val="222222"/>
          <w:lang w:val="es-ES_tradnl"/>
        </w:rPr>
      </w:pPr>
    </w:p>
    <w:p w14:paraId="4A12DA55" w14:textId="77777777" w:rsidR="009D0CD1" w:rsidRDefault="009D0CD1" w:rsidP="009D0CD1">
      <w:pPr>
        <w:spacing w:after="0" w:line="240" w:lineRule="auto"/>
        <w:jc w:val="both"/>
        <w:rPr>
          <w:rFonts w:ascii="Arial" w:hAnsi="Arial" w:cs="Arial"/>
          <w:color w:val="222222"/>
          <w:lang w:val="es-ES_tradnl"/>
        </w:rPr>
      </w:pPr>
    </w:p>
    <w:p w14:paraId="504ED5E8" w14:textId="77777777" w:rsidR="009D0CD1" w:rsidRDefault="009D0CD1" w:rsidP="009D0CD1">
      <w:pPr>
        <w:spacing w:after="0" w:line="240" w:lineRule="auto"/>
        <w:jc w:val="both"/>
        <w:rPr>
          <w:rFonts w:ascii="Arial" w:hAnsi="Arial" w:cs="Arial"/>
          <w:color w:val="222222"/>
          <w:lang w:val="es-ES_tradnl"/>
        </w:rPr>
      </w:pPr>
    </w:p>
    <w:p w14:paraId="7B70F5C0" w14:textId="77777777" w:rsidR="009D0CD1" w:rsidRDefault="009D0CD1" w:rsidP="009D0CD1">
      <w:pPr>
        <w:spacing w:after="0" w:line="240" w:lineRule="auto"/>
        <w:jc w:val="both"/>
        <w:rPr>
          <w:rFonts w:ascii="Arial" w:hAnsi="Arial" w:cs="Arial"/>
          <w:color w:val="222222"/>
          <w:lang w:val="es-ES_tradnl"/>
        </w:rPr>
      </w:pPr>
    </w:p>
    <w:p w14:paraId="3790CA1A" w14:textId="77777777" w:rsidR="009D0CD1" w:rsidRDefault="009D0CD1" w:rsidP="009D0CD1">
      <w:pPr>
        <w:spacing w:after="0" w:line="240" w:lineRule="auto"/>
        <w:jc w:val="both"/>
        <w:rPr>
          <w:rFonts w:ascii="Arial" w:hAnsi="Arial" w:cs="Arial"/>
          <w:color w:val="222222"/>
          <w:lang w:val="es-ES_tradnl"/>
        </w:rPr>
      </w:pPr>
    </w:p>
    <w:p w14:paraId="48A60AF5" w14:textId="77777777" w:rsidR="009D0CD1" w:rsidRDefault="009D0CD1" w:rsidP="009D0CD1">
      <w:pPr>
        <w:spacing w:after="0" w:line="240" w:lineRule="auto"/>
        <w:jc w:val="both"/>
        <w:rPr>
          <w:rFonts w:ascii="Arial" w:hAnsi="Arial" w:cs="Arial"/>
          <w:color w:val="222222"/>
          <w:lang w:val="es-ES_tradnl"/>
        </w:rPr>
      </w:pPr>
    </w:p>
    <w:p w14:paraId="24FF25BC" w14:textId="77777777" w:rsidR="009D0CD1" w:rsidRDefault="009D0CD1" w:rsidP="009D0CD1">
      <w:pPr>
        <w:spacing w:after="0" w:line="240" w:lineRule="auto"/>
        <w:jc w:val="both"/>
        <w:rPr>
          <w:rFonts w:ascii="Arial" w:hAnsi="Arial" w:cs="Arial"/>
          <w:color w:val="222222"/>
          <w:lang w:val="es-ES_tradnl"/>
        </w:rPr>
      </w:pPr>
    </w:p>
    <w:p w14:paraId="6B5750C5" w14:textId="77777777" w:rsidR="009D0CD1" w:rsidRDefault="009D0CD1" w:rsidP="009D0CD1">
      <w:pPr>
        <w:spacing w:after="0" w:line="240" w:lineRule="auto"/>
        <w:jc w:val="both"/>
        <w:rPr>
          <w:rFonts w:ascii="Arial" w:hAnsi="Arial" w:cs="Arial"/>
          <w:color w:val="222222"/>
          <w:lang w:val="es-ES_tradnl"/>
        </w:rPr>
      </w:pPr>
    </w:p>
    <w:p w14:paraId="0FC28D9B" w14:textId="77777777" w:rsidR="009D0CD1" w:rsidRDefault="009D0CD1" w:rsidP="009D0CD1">
      <w:pPr>
        <w:spacing w:after="0" w:line="240" w:lineRule="auto"/>
        <w:jc w:val="both"/>
        <w:rPr>
          <w:rFonts w:ascii="Arial" w:hAnsi="Arial" w:cs="Arial"/>
          <w:color w:val="222222"/>
          <w:lang w:val="es-ES_tradnl"/>
        </w:rPr>
      </w:pPr>
    </w:p>
    <w:p w14:paraId="35BF267C" w14:textId="77777777" w:rsidR="009D0CD1" w:rsidRDefault="009D0CD1" w:rsidP="009D0CD1">
      <w:pPr>
        <w:spacing w:after="0" w:line="240" w:lineRule="auto"/>
        <w:jc w:val="both"/>
        <w:rPr>
          <w:rFonts w:ascii="Arial" w:hAnsi="Arial" w:cs="Arial"/>
          <w:color w:val="222222"/>
          <w:lang w:val="es-ES_tradnl"/>
        </w:rPr>
      </w:pPr>
    </w:p>
    <w:p w14:paraId="01343F36" w14:textId="77777777" w:rsidR="009D0CD1" w:rsidRDefault="009D0CD1" w:rsidP="009D0CD1">
      <w:pPr>
        <w:spacing w:after="0" w:line="240" w:lineRule="auto"/>
        <w:jc w:val="both"/>
        <w:rPr>
          <w:rFonts w:ascii="Arial" w:hAnsi="Arial" w:cs="Arial"/>
          <w:color w:val="222222"/>
          <w:lang w:val="es-ES_tradnl"/>
        </w:rPr>
      </w:pPr>
    </w:p>
    <w:p w14:paraId="4C69BE21" w14:textId="77777777" w:rsidR="009D0CD1" w:rsidRDefault="009D0CD1" w:rsidP="009D0CD1">
      <w:pPr>
        <w:spacing w:after="0" w:line="240" w:lineRule="auto"/>
        <w:jc w:val="both"/>
        <w:rPr>
          <w:rFonts w:ascii="Arial" w:hAnsi="Arial" w:cs="Arial"/>
          <w:color w:val="222222"/>
          <w:lang w:val="es-ES_tradnl"/>
        </w:rPr>
      </w:pPr>
    </w:p>
    <w:p w14:paraId="0FAFC4B8" w14:textId="77777777" w:rsidR="009D0CD1" w:rsidRDefault="009D0CD1" w:rsidP="009D0CD1">
      <w:pPr>
        <w:spacing w:after="0" w:line="240" w:lineRule="auto"/>
        <w:jc w:val="both"/>
        <w:rPr>
          <w:rFonts w:ascii="Arial" w:hAnsi="Arial" w:cs="Arial"/>
          <w:color w:val="222222"/>
          <w:lang w:val="es-ES_tradnl"/>
        </w:rPr>
      </w:pPr>
    </w:p>
    <w:p w14:paraId="651A85C8" w14:textId="77777777" w:rsidR="009D0CD1" w:rsidRDefault="009D0CD1" w:rsidP="009D0CD1">
      <w:pPr>
        <w:spacing w:after="0" w:line="240" w:lineRule="auto"/>
        <w:jc w:val="both"/>
        <w:rPr>
          <w:rFonts w:ascii="Arial" w:hAnsi="Arial" w:cs="Arial"/>
          <w:color w:val="222222"/>
          <w:lang w:val="es-ES_tradnl"/>
        </w:rPr>
      </w:pPr>
    </w:p>
    <w:p w14:paraId="458B39AD" w14:textId="77777777" w:rsidR="009D0CD1" w:rsidRDefault="009D0CD1" w:rsidP="009D0CD1">
      <w:pPr>
        <w:spacing w:after="0" w:line="240" w:lineRule="auto"/>
        <w:jc w:val="both"/>
        <w:rPr>
          <w:rFonts w:ascii="Arial" w:hAnsi="Arial" w:cs="Arial"/>
          <w:color w:val="222222"/>
          <w:lang w:val="es-ES_tradnl"/>
        </w:rPr>
      </w:pPr>
    </w:p>
    <w:p w14:paraId="09306A88" w14:textId="436B4123" w:rsidR="009D0CD1" w:rsidRDefault="009D0CD1" w:rsidP="009D0CD1">
      <w:pPr>
        <w:spacing w:after="0" w:line="240" w:lineRule="auto"/>
        <w:jc w:val="both"/>
        <w:rPr>
          <w:rFonts w:ascii="Arial" w:hAnsi="Arial" w:cs="Arial"/>
          <w:color w:val="222222"/>
          <w:lang w:val="es-ES_tradnl"/>
        </w:rPr>
      </w:pPr>
      <w:r>
        <w:rPr>
          <w:rFonts w:ascii="Times New Roman" w:hAnsi="Times New Roman" w:cs="Times New Roman"/>
          <w:noProof/>
          <w:sz w:val="24"/>
          <w:szCs w:val="24"/>
          <w:lang w:val="es-MX" w:eastAsia="es-MX"/>
        </w:rPr>
        <mc:AlternateContent>
          <mc:Choice Requires="wps">
            <w:drawing>
              <wp:anchor distT="0" distB="0" distL="114300" distR="114300" simplePos="0" relativeHeight="251969560" behindDoc="0" locked="0" layoutInCell="1" allowOverlap="1" wp14:anchorId="6373FA87" wp14:editId="223350AB">
                <wp:simplePos x="0" y="0"/>
                <wp:positionH relativeFrom="margin">
                  <wp:align>left</wp:align>
                </wp:positionH>
                <wp:positionV relativeFrom="paragraph">
                  <wp:posOffset>16510</wp:posOffset>
                </wp:positionV>
                <wp:extent cx="5803900" cy="619125"/>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5803900" cy="6191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05D749B" w14:textId="77777777" w:rsidR="006716B9" w:rsidRDefault="006716B9" w:rsidP="009D0CD1">
                            <w:pPr>
                              <w:rPr>
                                <w:rFonts w:ascii="Arial" w:hAnsi="Arial" w:cs="Arial"/>
                                <w:sz w:val="18"/>
                                <w:szCs w:val="18"/>
                              </w:rPr>
                            </w:pPr>
                            <w:r>
                              <w:rPr>
                                <w:rFonts w:ascii="Arial" w:hAnsi="Arial" w:cs="Arial"/>
                                <w:b/>
                                <w:sz w:val="18"/>
                                <w:szCs w:val="18"/>
                              </w:rPr>
                              <w:t>GRÁFICO 1:</w:t>
                            </w:r>
                            <w:r>
                              <w:rPr>
                                <w:rFonts w:ascii="Arial" w:hAnsi="Arial" w:cs="Arial"/>
                                <w:sz w:val="18"/>
                                <w:szCs w:val="18"/>
                              </w:rPr>
                              <w:t xml:space="preserve"> ESTRUCTURA DEL PLAN DE CONSERVACIÓN DOCUMENTAL. </w:t>
                            </w:r>
                          </w:p>
                          <w:p w14:paraId="1C4F2006" w14:textId="77777777" w:rsidR="006716B9" w:rsidRDefault="006716B9" w:rsidP="009D0CD1">
                            <w:pPr>
                              <w:rPr>
                                <w:rFonts w:ascii="Arial" w:hAnsi="Arial" w:cs="Arial"/>
                                <w:sz w:val="18"/>
                                <w:szCs w:val="18"/>
                              </w:rPr>
                            </w:pPr>
                            <w:r>
                              <w:rPr>
                                <w:rFonts w:ascii="Arial" w:hAnsi="Arial" w:cs="Arial"/>
                                <w:sz w:val="18"/>
                                <w:szCs w:val="18"/>
                              </w:rPr>
                              <w:t xml:space="preserve">Fuente: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3FA87" id="Cuadro de texto 12" o:spid="_x0000_s1055" type="#_x0000_t202" style="position:absolute;left:0;text-align:left;margin-left:0;margin-top:1.3pt;width:457pt;height:48.75pt;z-index:251969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" filled="f" stroked="f">
                <v:textbox>
                  <w:txbxContent>
                    <w:p w14:paraId="005D749B" w14:textId="77777777" w:rsidR="006716B9" w:rsidRDefault="006716B9" w:rsidP="009D0CD1">
                      <w:pPr>
                        <w:rPr>
                          <w:rFonts w:ascii="Arial" w:hAnsi="Arial" w:cs="Arial"/>
                          <w:sz w:val="18"/>
                          <w:szCs w:val="18"/>
                        </w:rPr>
                      </w:pPr>
                      <w:r>
                        <w:rPr>
                          <w:rFonts w:ascii="Arial" w:hAnsi="Arial" w:cs="Arial"/>
                          <w:b/>
                          <w:sz w:val="18"/>
                          <w:szCs w:val="18"/>
                        </w:rPr>
                        <w:t>GRÁFICO 1:</w:t>
                      </w:r>
                      <w:r>
                        <w:rPr>
                          <w:rFonts w:ascii="Arial" w:hAnsi="Arial" w:cs="Arial"/>
                          <w:sz w:val="18"/>
                          <w:szCs w:val="18"/>
                        </w:rPr>
                        <w:t xml:space="preserve"> ESTRUCTURA DEL PLAN DE CONSERVACIÓN DOCUMENTAL. </w:t>
                      </w:r>
                    </w:p>
                    <w:p w14:paraId="1C4F2006" w14:textId="77777777" w:rsidR="006716B9" w:rsidRDefault="006716B9" w:rsidP="009D0CD1">
                      <w:pPr>
                        <w:rPr>
                          <w:rFonts w:ascii="Arial" w:hAnsi="Arial" w:cs="Arial"/>
                          <w:sz w:val="18"/>
                          <w:szCs w:val="18"/>
                        </w:rPr>
                      </w:pPr>
                      <w:r>
                        <w:rPr>
                          <w:rFonts w:ascii="Arial" w:hAnsi="Arial" w:cs="Arial"/>
                          <w:sz w:val="18"/>
                          <w:szCs w:val="18"/>
                        </w:rPr>
                        <w:t xml:space="preserve">Fuente: Elaboración propia </w:t>
                      </w:r>
                    </w:p>
                  </w:txbxContent>
                </v:textbox>
                <w10:wrap anchorx="margin"/>
              </v:shape>
            </w:pict>
          </mc:Fallback>
        </mc:AlternateContent>
      </w:r>
    </w:p>
    <w:p w14:paraId="21739E3A" w14:textId="3BABEEF3" w:rsidR="009D0CD1" w:rsidRDefault="009D0CD1" w:rsidP="009D0CD1">
      <w:pPr>
        <w:spacing w:after="0" w:line="240" w:lineRule="auto"/>
        <w:jc w:val="both"/>
        <w:rPr>
          <w:rFonts w:ascii="Arial" w:hAnsi="Arial" w:cs="Arial"/>
          <w:color w:val="222222"/>
          <w:lang w:val="es-ES_tradnl"/>
        </w:rPr>
      </w:pPr>
    </w:p>
    <w:p w14:paraId="4DFAC0DC" w14:textId="77777777" w:rsidR="009D0CD1" w:rsidRDefault="009D0CD1" w:rsidP="009D0CD1">
      <w:pPr>
        <w:spacing w:after="0" w:line="240" w:lineRule="auto"/>
        <w:jc w:val="both"/>
        <w:rPr>
          <w:rFonts w:ascii="Arial" w:hAnsi="Arial" w:cs="Arial"/>
          <w:color w:val="222222"/>
          <w:lang w:val="es-ES_tradnl"/>
        </w:rPr>
      </w:pPr>
    </w:p>
    <w:p w14:paraId="6B89E119" w14:textId="77777777" w:rsidR="009D0CD1" w:rsidRDefault="009D0CD1" w:rsidP="005E430D">
      <w:pPr>
        <w:pStyle w:val="Prrafodelista"/>
        <w:numPr>
          <w:ilvl w:val="1"/>
          <w:numId w:val="24"/>
        </w:numPr>
        <w:shd w:val="clear" w:color="auto" w:fill="FFFFFF"/>
        <w:spacing w:after="0" w:line="240" w:lineRule="auto"/>
        <w:ind w:left="425" w:hanging="357"/>
        <w:contextualSpacing w:val="0"/>
        <w:jc w:val="both"/>
        <w:rPr>
          <w:rFonts w:ascii="Arial" w:hAnsi="Arial" w:cs="Arial"/>
          <w:color w:val="222222"/>
          <w:lang w:val="es-ES_tradnl"/>
        </w:rPr>
      </w:pPr>
      <w:r>
        <w:rPr>
          <w:rFonts w:ascii="Arial" w:hAnsi="Arial" w:cs="Arial"/>
          <w:color w:val="222222"/>
          <w:lang w:val="es-ES_tradnl"/>
        </w:rPr>
        <w:lastRenderedPageBreak/>
        <w:t xml:space="preserve">Dos ámbitos; el que contempla acciones preventivas y el de acciones correctivas. Las primeras son aquellas que se establecen para </w:t>
      </w:r>
      <w:r>
        <w:rPr>
          <w:rFonts w:ascii="Arial" w:hAnsi="Arial" w:cs="Arial"/>
        </w:rPr>
        <w:t xml:space="preserve">mejorar las condiciones circundantes a la documentación, para así evitar la intervención directa de los soportes y </w:t>
      </w:r>
      <w:r>
        <w:rPr>
          <w:rFonts w:ascii="Arial" w:hAnsi="Arial" w:cs="Arial"/>
          <w:color w:val="222222"/>
          <w:lang w:val="es-ES_tradnl"/>
        </w:rPr>
        <w:t xml:space="preserve">prevenir el deterioro o problemáticas alrededor de la pérdida de información y las segundas son las llevadas a cabo para la recuperación de los valores y funcionalidad de la información. </w:t>
      </w:r>
    </w:p>
    <w:p w14:paraId="238D679B" w14:textId="77777777" w:rsidR="009D0CD1" w:rsidRDefault="009D0CD1" w:rsidP="009D0CD1">
      <w:pPr>
        <w:pStyle w:val="Prrafodelista"/>
        <w:shd w:val="clear" w:color="auto" w:fill="FFFFFF"/>
        <w:spacing w:after="0" w:line="240" w:lineRule="auto"/>
        <w:ind w:left="425"/>
        <w:jc w:val="both"/>
        <w:rPr>
          <w:rFonts w:ascii="Arial" w:hAnsi="Arial" w:cs="Arial"/>
          <w:color w:val="222222"/>
          <w:lang w:val="es-ES_tradnl"/>
        </w:rPr>
      </w:pPr>
    </w:p>
    <w:p w14:paraId="02CC71F7" w14:textId="77777777" w:rsidR="009D0CD1" w:rsidRDefault="009D0CD1" w:rsidP="005E430D">
      <w:pPr>
        <w:pStyle w:val="Prrafodelista"/>
        <w:numPr>
          <w:ilvl w:val="1"/>
          <w:numId w:val="24"/>
        </w:numPr>
        <w:shd w:val="clear" w:color="auto" w:fill="FFFFFF"/>
        <w:spacing w:after="0" w:line="240" w:lineRule="auto"/>
        <w:ind w:left="425" w:hanging="357"/>
        <w:contextualSpacing w:val="0"/>
        <w:jc w:val="both"/>
        <w:rPr>
          <w:rFonts w:ascii="Arial" w:hAnsi="Arial" w:cs="Arial"/>
          <w:color w:val="222222"/>
          <w:lang w:val="es-ES_tradnl"/>
        </w:rPr>
      </w:pPr>
      <w:r>
        <w:rPr>
          <w:rFonts w:ascii="Arial" w:hAnsi="Arial" w:cs="Arial"/>
          <w:color w:val="222222"/>
          <w:lang w:val="es-ES_tradnl"/>
        </w:rPr>
        <w:t xml:space="preserve">El ámbito preventivo contiene 7 programas de conservación, de los cuales 2 son relacionados directamente con la documentación en físico, y los otros 3 se relacionan con el contexto donde se albergan los archivos, es decir la localización, el espacio, ambiente e infraestructura. De los restantes, un programa nace en el ámbito preventivo y puede llegar a cruzar por el ámbito correctivo, de ocurrir alguna emergencia; y el otro sensibiliza y capacita sobre todos los aspectos de la conservación documental de los anteriores programas. </w:t>
      </w:r>
    </w:p>
    <w:p w14:paraId="783CBD3C" w14:textId="77777777" w:rsidR="009D0CD1" w:rsidRDefault="009D0CD1" w:rsidP="009D0CD1">
      <w:pPr>
        <w:pStyle w:val="Prrafodelista"/>
        <w:spacing w:after="0" w:line="240" w:lineRule="auto"/>
        <w:rPr>
          <w:rFonts w:ascii="Arial" w:hAnsi="Arial" w:cs="Arial"/>
          <w:color w:val="222222"/>
          <w:lang w:val="es-ES_tradnl"/>
        </w:rPr>
      </w:pPr>
    </w:p>
    <w:p w14:paraId="4D34A2F4" w14:textId="77777777" w:rsidR="009D0CD1" w:rsidRDefault="009D0CD1" w:rsidP="005E430D">
      <w:pPr>
        <w:pStyle w:val="Prrafodelista"/>
        <w:numPr>
          <w:ilvl w:val="1"/>
          <w:numId w:val="24"/>
        </w:numPr>
        <w:shd w:val="clear" w:color="auto" w:fill="FFFFFF"/>
        <w:spacing w:after="0" w:line="240" w:lineRule="auto"/>
        <w:ind w:left="425" w:hanging="357"/>
        <w:contextualSpacing w:val="0"/>
        <w:jc w:val="both"/>
        <w:rPr>
          <w:rFonts w:ascii="Arial" w:hAnsi="Arial" w:cs="Arial"/>
          <w:color w:val="222222"/>
          <w:lang w:val="es-ES_tradnl"/>
        </w:rPr>
      </w:pPr>
      <w:r>
        <w:rPr>
          <w:rFonts w:ascii="Arial" w:hAnsi="Arial" w:cs="Arial"/>
          <w:color w:val="222222"/>
          <w:lang w:val="es-ES_tradnl"/>
        </w:rPr>
        <w:t>El ámbito correctivo contiene un programa que es el de intervenciones en conservación y restauración. Estas intervenciones son directamente relacionadas con las intervenciones archivísticas que se están desarrollando en la entidad. Este programa es particular en su funcionamiento pues una vez se realizan los tratamientos correctivos a la documentación pasa al ámbito preventivo para el resto de su vida en los archivos. </w:t>
      </w:r>
    </w:p>
    <w:p w14:paraId="775C5AA8" w14:textId="77777777" w:rsidR="009D0CD1" w:rsidRDefault="009D0CD1" w:rsidP="009D0CD1">
      <w:pPr>
        <w:pStyle w:val="Prrafodelista"/>
        <w:spacing w:after="0" w:line="240" w:lineRule="auto"/>
        <w:rPr>
          <w:rFonts w:ascii="Arial" w:hAnsi="Arial" w:cs="Arial"/>
          <w:color w:val="222222"/>
          <w:lang w:val="es-ES_tradnl"/>
        </w:rPr>
      </w:pPr>
    </w:p>
    <w:p w14:paraId="2D0ECE14" w14:textId="77777777" w:rsidR="009D0CD1" w:rsidRDefault="009D0CD1" w:rsidP="005E430D">
      <w:pPr>
        <w:pStyle w:val="Prrafodelista"/>
        <w:numPr>
          <w:ilvl w:val="1"/>
          <w:numId w:val="24"/>
        </w:numPr>
        <w:shd w:val="clear" w:color="auto" w:fill="FFFFFF"/>
        <w:spacing w:after="0" w:line="240" w:lineRule="auto"/>
        <w:ind w:left="425" w:hanging="357"/>
        <w:contextualSpacing w:val="0"/>
        <w:jc w:val="both"/>
        <w:rPr>
          <w:rFonts w:ascii="Arial" w:hAnsi="Arial" w:cs="Arial"/>
          <w:color w:val="222222"/>
          <w:lang w:val="es-ES_tradnl"/>
        </w:rPr>
      </w:pPr>
      <w:r>
        <w:rPr>
          <w:rFonts w:ascii="Arial" w:hAnsi="Arial" w:cs="Arial"/>
          <w:color w:val="222222"/>
          <w:lang w:val="es-ES_tradnl"/>
        </w:rPr>
        <w:t xml:space="preserve">Se establecen 3 grandes estrategias en las que operan los programas de conservación: </w:t>
      </w:r>
    </w:p>
    <w:p w14:paraId="2C04903C" w14:textId="77777777" w:rsidR="009D0CD1" w:rsidRDefault="009D0CD1" w:rsidP="009D0CD1">
      <w:pPr>
        <w:pStyle w:val="Prrafodelista"/>
        <w:spacing w:after="0" w:line="240" w:lineRule="auto"/>
        <w:rPr>
          <w:rFonts w:ascii="Arial" w:hAnsi="Arial" w:cs="Arial"/>
          <w:color w:val="222222"/>
          <w:lang w:val="es-ES_tradnl"/>
        </w:rPr>
      </w:pPr>
    </w:p>
    <w:p w14:paraId="461E25C3" w14:textId="77777777" w:rsidR="009D0CD1" w:rsidRDefault="009D0CD1" w:rsidP="005E430D">
      <w:pPr>
        <w:pStyle w:val="Prrafodelista"/>
        <w:numPr>
          <w:ilvl w:val="0"/>
          <w:numId w:val="25"/>
        </w:numPr>
        <w:shd w:val="clear" w:color="auto" w:fill="FFFFFF"/>
        <w:spacing w:after="0" w:line="240" w:lineRule="auto"/>
        <w:contextualSpacing w:val="0"/>
        <w:jc w:val="both"/>
        <w:rPr>
          <w:rFonts w:ascii="Arial" w:hAnsi="Arial" w:cs="Arial"/>
          <w:color w:val="222222"/>
          <w:lang w:val="es-ES_tradnl"/>
        </w:rPr>
      </w:pPr>
      <w:r>
        <w:rPr>
          <w:rFonts w:ascii="Arial" w:hAnsi="Arial" w:cs="Arial"/>
          <w:color w:val="222222"/>
          <w:lang w:val="es-ES_tradnl"/>
        </w:rPr>
        <w:t xml:space="preserve">Estrategia de Gestión del Conocimiento e Innovación: abarca el programa de Sensibilización y Capacitación en Conservación Documental, el de Producción y Manipulación Documental y el de Almacenamiento y Realmacenamiento Documental, ya que bajo esta estrategia </w:t>
      </w:r>
      <w:r>
        <w:rPr>
          <w:rFonts w:ascii="Arial" w:hAnsi="Arial" w:cs="Arial"/>
        </w:rPr>
        <w:t>la intensión es aplicar medidas innovadoras para la trasmisión del conocimiento y así ir fortaleciendo su apropiación para que haga parte de la cultura organizacional y funcional que todo funcionario de la entidad debe aprender. Desde la sensibilización sobre la conservación de la información hasta las acciones para producir y almacenar correctamente los documentos, genera conocimiento que aplicado adecuadamente es clave para el aprendizaje y evolución de la entidad.    </w:t>
      </w:r>
    </w:p>
    <w:p w14:paraId="0D9B8D20" w14:textId="77777777" w:rsidR="009D0CD1" w:rsidRDefault="009D0CD1" w:rsidP="009D0CD1">
      <w:pPr>
        <w:pStyle w:val="Prrafodelista"/>
        <w:shd w:val="clear" w:color="auto" w:fill="FFFFFF"/>
        <w:spacing w:after="0" w:line="240" w:lineRule="auto"/>
        <w:ind w:left="785"/>
        <w:jc w:val="both"/>
        <w:rPr>
          <w:rFonts w:ascii="Arial" w:hAnsi="Arial" w:cs="Arial"/>
          <w:color w:val="222222"/>
          <w:lang w:val="es-ES_tradnl"/>
        </w:rPr>
      </w:pPr>
    </w:p>
    <w:p w14:paraId="2381AB97" w14:textId="77777777" w:rsidR="009D0CD1" w:rsidRDefault="009D0CD1" w:rsidP="005E430D">
      <w:pPr>
        <w:pStyle w:val="Prrafodelista"/>
        <w:numPr>
          <w:ilvl w:val="0"/>
          <w:numId w:val="25"/>
        </w:numPr>
        <w:shd w:val="clear" w:color="auto" w:fill="FFFFFF"/>
        <w:spacing w:after="0" w:line="240" w:lineRule="auto"/>
        <w:contextualSpacing w:val="0"/>
        <w:jc w:val="both"/>
        <w:rPr>
          <w:rFonts w:ascii="Arial" w:hAnsi="Arial" w:cs="Arial"/>
          <w:color w:val="222222"/>
          <w:lang w:val="es-ES_tradnl"/>
        </w:rPr>
      </w:pPr>
      <w:r>
        <w:rPr>
          <w:rFonts w:ascii="Arial" w:hAnsi="Arial" w:cs="Arial"/>
          <w:color w:val="222222"/>
          <w:lang w:val="es-ES_tradnl"/>
        </w:rPr>
        <w:t xml:space="preserve">Estrategia De Gestión Ambiental y Recursos Físicos: comprende los programas de Inspección y mantenimiento de instalaciones físicas y sistemas de almacenamiento, el de Monitoreo de condiciones ambientales, el de Saneamiento ambiental. Con esta estrategia se reúnen los programas cuyas acciones se relacionan con el control y mantenimiento de las condiciones ambientales y de la infraestructura de los espacios de archivo. Por lo tanto, estratégicamente debe articularse o tener en cuenta todas las gestiones ambientales que surjan desde la Subdirección de Gestión Corporativa y que se definen en el PIGA (plan Institucional de Gestión Ambiental).  </w:t>
      </w:r>
    </w:p>
    <w:p w14:paraId="40A084B7" w14:textId="77777777" w:rsidR="009D0CD1" w:rsidRDefault="009D0CD1" w:rsidP="009D0CD1">
      <w:pPr>
        <w:pStyle w:val="Prrafodelista"/>
        <w:spacing w:after="0" w:line="240" w:lineRule="auto"/>
        <w:rPr>
          <w:rFonts w:ascii="Arial" w:hAnsi="Arial" w:cs="Arial"/>
          <w:color w:val="222222"/>
          <w:lang w:val="es-ES_tradnl"/>
        </w:rPr>
      </w:pPr>
    </w:p>
    <w:p w14:paraId="6910378C" w14:textId="77777777" w:rsidR="009D0CD1" w:rsidRDefault="009D0CD1" w:rsidP="005E430D">
      <w:pPr>
        <w:pStyle w:val="Prrafodelista"/>
        <w:numPr>
          <w:ilvl w:val="0"/>
          <w:numId w:val="25"/>
        </w:numPr>
        <w:shd w:val="clear" w:color="auto" w:fill="FFFFFF"/>
        <w:spacing w:after="0" w:line="240" w:lineRule="auto"/>
        <w:contextualSpacing w:val="0"/>
        <w:jc w:val="both"/>
        <w:rPr>
          <w:rFonts w:ascii="Arial" w:hAnsi="Arial" w:cs="Arial"/>
          <w:color w:val="222222"/>
          <w:lang w:val="es-ES_tradnl"/>
        </w:rPr>
      </w:pPr>
      <w:r>
        <w:rPr>
          <w:rFonts w:ascii="Arial" w:hAnsi="Arial" w:cs="Arial"/>
          <w:color w:val="222222"/>
          <w:lang w:val="es-ES_tradnl"/>
        </w:rPr>
        <w:t xml:space="preserve">Estrategia de Gestión del Riesgo: abarca el programa de prevención de emergencias y atención de desastres, ya que su principal función es mantener actualizada la identificación, valoración y evaluación de los riesgos que pueden presentarse para la afectación o deterioro de la documentación, no sólo en los casos de emergencias o desastres, sino durante la vida útil que tengan los archivos. </w:t>
      </w:r>
    </w:p>
    <w:p w14:paraId="2E2FD23F" w14:textId="77777777" w:rsidR="009D0CD1" w:rsidRDefault="009D0CD1" w:rsidP="009D0CD1">
      <w:pPr>
        <w:pStyle w:val="Prrafodelista"/>
        <w:spacing w:after="0" w:line="240" w:lineRule="auto"/>
        <w:rPr>
          <w:rFonts w:ascii="Arial" w:hAnsi="Arial" w:cs="Arial"/>
          <w:color w:val="222222"/>
          <w:lang w:val="es-ES_tradnl"/>
        </w:rPr>
      </w:pPr>
    </w:p>
    <w:p w14:paraId="7BA1934C" w14:textId="77777777" w:rsidR="009D0CD1" w:rsidRDefault="009D0CD1" w:rsidP="005E430D">
      <w:pPr>
        <w:pStyle w:val="Prrafodelista"/>
        <w:numPr>
          <w:ilvl w:val="0"/>
          <w:numId w:val="25"/>
        </w:numPr>
        <w:shd w:val="clear" w:color="auto" w:fill="FFFFFF"/>
        <w:spacing w:after="0" w:line="240" w:lineRule="auto"/>
        <w:contextualSpacing w:val="0"/>
        <w:jc w:val="both"/>
        <w:rPr>
          <w:rFonts w:ascii="Arial" w:hAnsi="Arial" w:cs="Arial"/>
          <w:color w:val="222222"/>
          <w:lang w:val="es-ES_tradnl"/>
        </w:rPr>
      </w:pPr>
      <w:r>
        <w:rPr>
          <w:rFonts w:ascii="Arial" w:hAnsi="Arial" w:cs="Arial"/>
          <w:color w:val="222222"/>
          <w:lang w:val="es-ES_tradnl"/>
        </w:rPr>
        <w:t xml:space="preserve">Estrategia de Recuperación Documental: comprende el programa de Intervenciones en Conservación y Restauración Documental, ya que incluye actividades encaminadas a recuperar </w:t>
      </w:r>
      <w:r>
        <w:rPr>
          <w:rFonts w:ascii="Arial" w:hAnsi="Arial" w:cs="Arial"/>
          <w:color w:val="222222"/>
          <w:lang w:val="es-ES_tradnl"/>
        </w:rPr>
        <w:lastRenderedPageBreak/>
        <w:t xml:space="preserve">físicamente el documento y la información para rescatar sus valores y ponerlo nuevamente al servicio público. Una vez recuperado el documento se aporta a la gestión con valores para resultados ya que se aporta en resolver necesidades de acceso de información de los ciudadanos, para así generar valor público y a su vez garantizar la conservación física en el tiempo.  </w:t>
      </w:r>
    </w:p>
    <w:p w14:paraId="009CD7B4" w14:textId="77777777" w:rsidR="009D0CD1" w:rsidRDefault="009D0CD1" w:rsidP="009D0CD1">
      <w:pPr>
        <w:shd w:val="clear" w:color="auto" w:fill="FFFFFF"/>
        <w:spacing w:after="0" w:line="240" w:lineRule="auto"/>
        <w:jc w:val="both"/>
        <w:rPr>
          <w:rFonts w:ascii="Arial" w:hAnsi="Arial" w:cs="Arial"/>
          <w:color w:val="222222"/>
          <w:lang w:val="es-ES_tradnl"/>
        </w:rPr>
      </w:pPr>
    </w:p>
    <w:p w14:paraId="1C0BC911" w14:textId="77777777" w:rsidR="009D0CD1" w:rsidRDefault="009D0CD1" w:rsidP="005E430D">
      <w:pPr>
        <w:pStyle w:val="Prrafodelista"/>
        <w:numPr>
          <w:ilvl w:val="1"/>
          <w:numId w:val="24"/>
        </w:numPr>
        <w:shd w:val="clear" w:color="auto" w:fill="FFFFFF"/>
        <w:spacing w:after="0" w:line="240" w:lineRule="auto"/>
        <w:ind w:left="425" w:hanging="357"/>
        <w:contextualSpacing w:val="0"/>
        <w:jc w:val="both"/>
        <w:rPr>
          <w:rFonts w:ascii="Arial" w:hAnsi="Arial" w:cs="Arial"/>
          <w:color w:val="222222"/>
          <w:lang w:val="es-ES_tradnl"/>
        </w:rPr>
      </w:pPr>
      <w:r>
        <w:rPr>
          <w:rFonts w:ascii="Arial" w:hAnsi="Arial" w:cs="Arial"/>
          <w:color w:val="222222"/>
          <w:lang w:val="es-ES_tradnl"/>
        </w:rPr>
        <w:t xml:space="preserve">El seguimiento es una actividad transversal a la implementación de todo el PCD, por eso depende y se relaciona directamente del funcionamiento de cada uno de los programas. La evaluación determinará el avance en la implementación del Plan que a su vez reflejará la implementación del Sistema Integrado de Conservación en la SDP. </w:t>
      </w:r>
    </w:p>
    <w:p w14:paraId="0B2D5F41" w14:textId="77777777" w:rsidR="009D0CD1" w:rsidRDefault="009D0CD1" w:rsidP="009D0CD1">
      <w:pPr>
        <w:shd w:val="clear" w:color="auto" w:fill="FFFFFF"/>
        <w:spacing w:after="0" w:line="240" w:lineRule="auto"/>
        <w:jc w:val="both"/>
        <w:rPr>
          <w:rFonts w:ascii="Arial" w:hAnsi="Arial" w:cs="Arial"/>
          <w:color w:val="222222"/>
          <w:lang w:val="es-ES_tradnl"/>
        </w:rPr>
      </w:pPr>
    </w:p>
    <w:p w14:paraId="66AC09EE" w14:textId="77777777" w:rsidR="009D0CD1" w:rsidRDefault="009D0CD1" w:rsidP="005E430D">
      <w:pPr>
        <w:pStyle w:val="Prrafodelista"/>
        <w:numPr>
          <w:ilvl w:val="0"/>
          <w:numId w:val="24"/>
        </w:numPr>
        <w:spacing w:after="0" w:line="240" w:lineRule="auto"/>
        <w:ind w:left="426"/>
        <w:jc w:val="both"/>
        <w:rPr>
          <w:rFonts w:ascii="Arial" w:hAnsi="Arial" w:cs="Arial"/>
          <w:lang w:val="es-ES"/>
        </w:rPr>
      </w:pPr>
      <w:r>
        <w:rPr>
          <w:rFonts w:ascii="Arial" w:hAnsi="Arial" w:cs="Arial"/>
        </w:rPr>
        <w:t xml:space="preserve">A pesar que muchas actividades de los programas están articuladas entre sí, de forma general la ejecución del PCD no se estructura de forma consecutiva, pues muchas actividades se realizan simultáneamente y no requieren de otras acciones como prerequisito para su desarrollo. </w:t>
      </w:r>
    </w:p>
    <w:p w14:paraId="7105D253" w14:textId="77777777" w:rsidR="009D0CD1" w:rsidRDefault="009D0CD1" w:rsidP="009D0CD1">
      <w:pPr>
        <w:spacing w:after="0" w:line="240" w:lineRule="auto"/>
        <w:jc w:val="both"/>
        <w:rPr>
          <w:rFonts w:ascii="Arial" w:hAnsi="Arial" w:cs="Arial"/>
        </w:rPr>
      </w:pPr>
    </w:p>
    <w:p w14:paraId="0762C107" w14:textId="77777777" w:rsidR="009D0CD1" w:rsidRDefault="009D0CD1" w:rsidP="009D0CD1">
      <w:pPr>
        <w:spacing w:after="0" w:line="240" w:lineRule="auto"/>
        <w:jc w:val="both"/>
        <w:rPr>
          <w:rFonts w:ascii="Arial" w:hAnsi="Arial" w:cs="Arial"/>
        </w:rPr>
      </w:pPr>
    </w:p>
    <w:p w14:paraId="7293DB38" w14:textId="77777777" w:rsidR="009D0CD1" w:rsidRDefault="009D0CD1" w:rsidP="009D0CD1">
      <w:pPr>
        <w:spacing w:after="0" w:line="240" w:lineRule="auto"/>
        <w:jc w:val="both"/>
        <w:rPr>
          <w:rFonts w:ascii="Arial" w:hAnsi="Arial" w:cs="Arial"/>
        </w:rPr>
      </w:pPr>
      <w:r>
        <w:rPr>
          <w:rFonts w:ascii="Arial" w:hAnsi="Arial" w:cs="Arial"/>
        </w:rPr>
        <w:t xml:space="preserve">Se debe tener en cuenta que, bajo el marco del Sistema Integrado de Conservación Documental, este plan junto con el de Preservación Digital a Largo Plazo deben estar en constante actualización, de acuerdo con los resultados del seguimiento a la implementación de los diferentes programas. Se pueden dar labores de complementación teórica o procedimental del Sistema Integrado de Conservación y de mejoramiento de las acciones aquí establecidas para la optimización en las formas de producción física o análoga, adecuación de espacios para almacenamiento, inspecciones constantes en los espacios y el acervo, mejoramiento de los procesos de control de plagas, realmacenamiento de la documentación que lo requiera y puesta en marcha de sensibilizaciones y servicio de consulta. </w:t>
      </w:r>
    </w:p>
    <w:p w14:paraId="2D4DDD98" w14:textId="77777777" w:rsidR="009D0CD1" w:rsidRDefault="009D0CD1" w:rsidP="009D0CD1">
      <w:pPr>
        <w:spacing w:after="0" w:line="240" w:lineRule="auto"/>
        <w:jc w:val="both"/>
        <w:rPr>
          <w:rFonts w:ascii="Arial" w:hAnsi="Arial" w:cs="Arial"/>
        </w:rPr>
      </w:pPr>
    </w:p>
    <w:p w14:paraId="1F3AD993" w14:textId="77777777" w:rsidR="009D0CD1" w:rsidRDefault="009D0CD1" w:rsidP="009D0CD1">
      <w:pPr>
        <w:spacing w:after="0" w:line="240" w:lineRule="auto"/>
        <w:jc w:val="both"/>
        <w:rPr>
          <w:rFonts w:ascii="Arial" w:hAnsi="Arial" w:cs="Arial"/>
        </w:rPr>
      </w:pPr>
      <w:r>
        <w:rPr>
          <w:rFonts w:ascii="Arial" w:hAnsi="Arial" w:cs="Arial"/>
        </w:rPr>
        <w:t xml:space="preserve">Además, se tendrán en cuenta los siguientes aspectos administrativos para la planeación y ejecución de las acciones en cada programa: </w:t>
      </w:r>
    </w:p>
    <w:p w14:paraId="2FB9AF93" w14:textId="77777777" w:rsidR="009D0CD1" w:rsidRDefault="009D0CD1" w:rsidP="009D0CD1">
      <w:pPr>
        <w:spacing w:after="0" w:line="240" w:lineRule="auto"/>
        <w:jc w:val="both"/>
        <w:rPr>
          <w:rFonts w:ascii="Arial" w:hAnsi="Arial" w:cs="Arial"/>
        </w:rPr>
      </w:pPr>
    </w:p>
    <w:p w14:paraId="019165B6" w14:textId="77777777" w:rsidR="009D0CD1" w:rsidRDefault="009D0CD1" w:rsidP="005E430D">
      <w:pPr>
        <w:pStyle w:val="Prrafodelista"/>
        <w:numPr>
          <w:ilvl w:val="0"/>
          <w:numId w:val="26"/>
        </w:numPr>
        <w:spacing w:after="0" w:line="240" w:lineRule="auto"/>
        <w:jc w:val="both"/>
        <w:rPr>
          <w:rFonts w:ascii="Arial" w:hAnsi="Arial" w:cs="Arial"/>
        </w:rPr>
      </w:pPr>
      <w:r>
        <w:rPr>
          <w:rFonts w:ascii="Arial" w:hAnsi="Arial" w:cs="Arial"/>
        </w:rPr>
        <w:t xml:space="preserve">Las actividades operativas están diseñadas de tal forma que puedan ser ejecutadas en su mayoría, salvo las intervenciones en nivel de conservación restauración, por los integrantes del equipo de documental y el personal de archivos. </w:t>
      </w:r>
    </w:p>
    <w:p w14:paraId="41F79949" w14:textId="77777777" w:rsidR="009D0CD1" w:rsidRDefault="009D0CD1" w:rsidP="005E430D">
      <w:pPr>
        <w:pStyle w:val="Prrafodelista"/>
        <w:numPr>
          <w:ilvl w:val="0"/>
          <w:numId w:val="26"/>
        </w:numPr>
        <w:spacing w:after="0" w:line="240" w:lineRule="auto"/>
        <w:jc w:val="both"/>
        <w:rPr>
          <w:rFonts w:ascii="Arial" w:hAnsi="Arial" w:cs="Arial"/>
        </w:rPr>
      </w:pPr>
      <w:r>
        <w:rPr>
          <w:rFonts w:ascii="Arial" w:hAnsi="Arial" w:cs="Arial"/>
        </w:rPr>
        <w:t>De igual forma, se propenderá por utilizar los recursos y elementos con que actualmente cuenta la SDP, con el fin de incurrir en gastos extras únicamente cuando sea necesario.</w:t>
      </w:r>
    </w:p>
    <w:p w14:paraId="52C058C4" w14:textId="77777777" w:rsidR="009D0CD1" w:rsidRDefault="009D0CD1" w:rsidP="005E430D">
      <w:pPr>
        <w:pStyle w:val="Prrafodelista"/>
        <w:numPr>
          <w:ilvl w:val="0"/>
          <w:numId w:val="26"/>
        </w:numPr>
        <w:spacing w:after="0" w:line="240" w:lineRule="auto"/>
        <w:jc w:val="both"/>
        <w:rPr>
          <w:rFonts w:ascii="Arial" w:hAnsi="Arial" w:cs="Arial"/>
        </w:rPr>
      </w:pPr>
      <w:r>
        <w:rPr>
          <w:rFonts w:ascii="Arial" w:hAnsi="Arial" w:cs="Arial"/>
        </w:rPr>
        <w:t xml:space="preserve">Toda adquisición de equipos y decisión que implique intervención directa de la documentación, tendrá como soporte un estudio previo y deberá contar con el aval del Coordinador del SIGA.  </w:t>
      </w:r>
    </w:p>
    <w:p w14:paraId="381A34F0" w14:textId="77777777" w:rsidR="009D0CD1" w:rsidRDefault="009D0CD1" w:rsidP="005E430D">
      <w:pPr>
        <w:pStyle w:val="Prrafodelista"/>
        <w:numPr>
          <w:ilvl w:val="0"/>
          <w:numId w:val="26"/>
        </w:numPr>
        <w:spacing w:after="0" w:line="240" w:lineRule="auto"/>
        <w:jc w:val="both"/>
        <w:rPr>
          <w:rFonts w:ascii="Arial" w:hAnsi="Arial" w:cs="Arial"/>
        </w:rPr>
      </w:pPr>
      <w:r>
        <w:rPr>
          <w:rFonts w:ascii="Arial" w:hAnsi="Arial" w:cs="Arial"/>
        </w:rPr>
        <w:t xml:space="preserve">Cualquier toma de decisiones generales sobre la conservación del acervo documental de la SDP tendrá que presentarse ante los Comité Institucional de Gestión de Desempeño.  </w:t>
      </w:r>
    </w:p>
    <w:p w14:paraId="606DBDF1" w14:textId="77777777" w:rsidR="009D0CD1" w:rsidRDefault="009D0CD1" w:rsidP="009D0CD1">
      <w:pPr>
        <w:spacing w:after="0" w:line="240" w:lineRule="auto"/>
        <w:rPr>
          <w:rFonts w:ascii="Arial" w:hAnsi="Arial" w:cs="Arial"/>
          <w:lang w:val="es-MX"/>
        </w:rPr>
      </w:pPr>
    </w:p>
    <w:p w14:paraId="6D1CAFD3" w14:textId="77777777" w:rsidR="009D0CD1" w:rsidRDefault="009D0CD1" w:rsidP="009D0CD1">
      <w:pPr>
        <w:spacing w:after="0" w:line="240" w:lineRule="auto"/>
        <w:jc w:val="both"/>
        <w:rPr>
          <w:rFonts w:ascii="Arial" w:hAnsi="Arial" w:cs="Arial"/>
          <w:lang w:val="es-ES"/>
        </w:rPr>
      </w:pPr>
      <w:r>
        <w:rPr>
          <w:rFonts w:ascii="Arial" w:hAnsi="Arial" w:cs="Arial"/>
        </w:rPr>
        <w:t xml:space="preserve">A continuación, se describen los aspectos generales de orden metodológico, administrativo, normativo, económico, técnico y tecnológico que se tendrán en cuenta para la implementación y seguimiento de los programas de conservación en la SDP, aplicados para garantizar la preservación de la información con soporte en físico o análogo. En los anexos se describe la caracterización y normalización del PCD en donde se resume todo lo planificado en los siguientes programas. </w:t>
      </w:r>
    </w:p>
    <w:p w14:paraId="1805103C" w14:textId="372C3A93" w:rsidR="00646DD1" w:rsidRDefault="00646DD1" w:rsidP="009D0CD1">
      <w:pPr>
        <w:spacing w:after="0" w:line="240" w:lineRule="auto"/>
        <w:jc w:val="center"/>
        <w:rPr>
          <w:rFonts w:ascii="Arial" w:hAnsi="Arial" w:cs="Arial"/>
          <w:lang w:val="es-MX"/>
        </w:rPr>
      </w:pPr>
    </w:p>
    <w:p w14:paraId="2E4B57DD" w14:textId="77777777" w:rsidR="00805A9A" w:rsidRDefault="00805A9A" w:rsidP="00D67191">
      <w:pPr>
        <w:spacing w:after="0" w:line="240" w:lineRule="auto"/>
        <w:rPr>
          <w:rFonts w:ascii="Arial" w:hAnsi="Arial" w:cs="Arial"/>
          <w:lang w:val="es-MX"/>
        </w:rPr>
      </w:pPr>
    </w:p>
    <w:p w14:paraId="76F52F3B" w14:textId="77777777" w:rsidR="00BA3A8B" w:rsidRDefault="00BA3A8B" w:rsidP="00206358">
      <w:pPr>
        <w:pStyle w:val="Ttulo1"/>
        <w:keepLines/>
        <w:tabs>
          <w:tab w:val="left" w:pos="851"/>
        </w:tabs>
        <w:spacing w:before="0" w:after="0"/>
        <w:ind w:left="720"/>
        <w:jc w:val="center"/>
        <w:rPr>
          <w:bCs w:val="0"/>
          <w:sz w:val="22"/>
          <w:szCs w:val="22"/>
        </w:rPr>
      </w:pPr>
      <w:bookmarkStart w:id="1" w:name="_Toc430263917"/>
    </w:p>
    <w:p w14:paraId="154C7AC2" w14:textId="609FDF47" w:rsidR="00C10460" w:rsidRDefault="00206358" w:rsidP="00206358">
      <w:pPr>
        <w:pStyle w:val="Ttulo1"/>
        <w:keepLines/>
        <w:tabs>
          <w:tab w:val="left" w:pos="851"/>
        </w:tabs>
        <w:spacing w:before="0" w:after="0"/>
        <w:ind w:left="720"/>
        <w:jc w:val="center"/>
        <w:rPr>
          <w:sz w:val="22"/>
          <w:szCs w:val="22"/>
        </w:rPr>
      </w:pPr>
      <w:r w:rsidRPr="00206358">
        <w:rPr>
          <w:bCs w:val="0"/>
          <w:sz w:val="22"/>
          <w:szCs w:val="22"/>
        </w:rPr>
        <w:t>5.</w:t>
      </w:r>
      <w:r w:rsidRPr="00206358">
        <w:rPr>
          <w:sz w:val="22"/>
          <w:szCs w:val="22"/>
        </w:rPr>
        <w:t xml:space="preserve"> </w:t>
      </w:r>
      <w:r w:rsidR="005E3AC8" w:rsidRPr="00206358">
        <w:rPr>
          <w:sz w:val="22"/>
          <w:szCs w:val="22"/>
        </w:rPr>
        <w:t>PROGRAMAS</w:t>
      </w:r>
      <w:r w:rsidR="005E3AC8" w:rsidRPr="00FB0EE1">
        <w:rPr>
          <w:sz w:val="22"/>
          <w:szCs w:val="22"/>
        </w:rPr>
        <w:t xml:space="preserve"> DE CONSERVACIÓN</w:t>
      </w:r>
      <w:bookmarkEnd w:id="1"/>
    </w:p>
    <w:p w14:paraId="61A2BE58" w14:textId="77777777" w:rsidR="00F22D91" w:rsidRDefault="00F22D91" w:rsidP="00EA4411">
      <w:pPr>
        <w:spacing w:after="0" w:line="240" w:lineRule="auto"/>
        <w:rPr>
          <w:rFonts w:ascii="Arial" w:hAnsi="Arial" w:cs="Arial"/>
          <w:lang w:val="es-ES" w:eastAsia="es-ES"/>
        </w:rPr>
      </w:pPr>
    </w:p>
    <w:p w14:paraId="38CC0FF3" w14:textId="77777777" w:rsidR="00D97044" w:rsidRPr="00FB0EE1" w:rsidRDefault="00D97044" w:rsidP="00EA4411">
      <w:pPr>
        <w:spacing w:after="0" w:line="240" w:lineRule="auto"/>
        <w:rPr>
          <w:rFonts w:ascii="Arial" w:hAnsi="Arial" w:cs="Arial"/>
          <w:lang w:val="es-ES" w:eastAsia="es-ES"/>
        </w:rPr>
      </w:pPr>
    </w:p>
    <w:p w14:paraId="3B6D3054" w14:textId="3847574A" w:rsidR="00FE141B" w:rsidRPr="00FB0EE1" w:rsidRDefault="00206358" w:rsidP="00EA4411">
      <w:pPr>
        <w:spacing w:after="0" w:line="240" w:lineRule="auto"/>
        <w:jc w:val="both"/>
        <w:rPr>
          <w:rFonts w:ascii="Arial" w:hAnsi="Arial" w:cs="Arial"/>
        </w:rPr>
      </w:pPr>
      <w:bookmarkStart w:id="2" w:name="_Toc430263918"/>
      <w:r>
        <w:rPr>
          <w:rFonts w:ascii="Arial" w:hAnsi="Arial" w:cs="Arial"/>
          <w:b/>
        </w:rPr>
        <w:t>5</w:t>
      </w:r>
      <w:r w:rsidR="00C8747A" w:rsidRPr="00FB0EE1">
        <w:rPr>
          <w:rFonts w:ascii="Arial" w:hAnsi="Arial" w:cs="Arial"/>
          <w:b/>
        </w:rPr>
        <w:t>.1</w:t>
      </w:r>
      <w:r w:rsidR="00C10460" w:rsidRPr="00FB0EE1">
        <w:rPr>
          <w:rFonts w:ascii="Arial" w:hAnsi="Arial" w:cs="Arial"/>
          <w:b/>
        </w:rPr>
        <w:t>.</w:t>
      </w:r>
      <w:r w:rsidR="00C10460" w:rsidRPr="00FB0EE1">
        <w:rPr>
          <w:rFonts w:ascii="Arial" w:hAnsi="Arial" w:cs="Arial"/>
          <w:b/>
        </w:rPr>
        <w:tab/>
      </w:r>
      <w:bookmarkEnd w:id="2"/>
      <w:r w:rsidR="00FB0EE1" w:rsidRPr="00FB0EE1">
        <w:rPr>
          <w:rFonts w:ascii="Arial" w:hAnsi="Arial" w:cs="Arial"/>
          <w:b/>
        </w:rPr>
        <w:t>CAPACITACIÓN Y SENSIBILIZACIÓN EN CONSERVACIÓN DOCUMENTAL.</w:t>
      </w:r>
      <w:r w:rsidR="00FB0EE1" w:rsidRPr="00FB0EE1">
        <w:rPr>
          <w:rFonts w:ascii="Arial" w:hAnsi="Arial" w:cs="Arial"/>
        </w:rPr>
        <w:t xml:space="preserve"> </w:t>
      </w:r>
    </w:p>
    <w:p w14:paraId="66E3D1BE" w14:textId="77729E45" w:rsidR="00FE141B" w:rsidRDefault="00FE141B" w:rsidP="00EA4411">
      <w:pPr>
        <w:pStyle w:val="Ttulo1"/>
        <w:spacing w:before="0" w:after="0"/>
        <w:jc w:val="both"/>
        <w:rPr>
          <w:sz w:val="22"/>
          <w:szCs w:val="22"/>
        </w:rPr>
      </w:pPr>
    </w:p>
    <w:p w14:paraId="0D6A3585" w14:textId="77777777" w:rsidR="00EA4411" w:rsidRDefault="00EA4411" w:rsidP="00EA4411">
      <w:pPr>
        <w:spacing w:after="0" w:line="240" w:lineRule="auto"/>
        <w:rPr>
          <w:rFonts w:ascii="Arial" w:hAnsi="Arial" w:cs="Arial"/>
          <w:b/>
          <w:i/>
          <w:lang w:val="es-ES" w:eastAsia="es-ES"/>
        </w:rPr>
      </w:pPr>
    </w:p>
    <w:p w14:paraId="4CF24DF3" w14:textId="14D012B4" w:rsidR="00FE141B" w:rsidRPr="00FB0EE1" w:rsidRDefault="00FE141B" w:rsidP="00EA4411">
      <w:pPr>
        <w:spacing w:after="0" w:line="240" w:lineRule="auto"/>
        <w:rPr>
          <w:rFonts w:ascii="Arial" w:hAnsi="Arial" w:cs="Arial"/>
          <w:b/>
          <w:i/>
          <w:lang w:val="es-ES" w:eastAsia="es-ES"/>
        </w:rPr>
      </w:pPr>
      <w:r w:rsidRPr="00FB0EE1">
        <w:rPr>
          <w:rFonts w:ascii="Arial" w:hAnsi="Arial" w:cs="Arial"/>
          <w:b/>
          <w:i/>
          <w:lang w:val="es-ES" w:eastAsia="es-ES"/>
        </w:rPr>
        <w:t>OBJETIVO</w:t>
      </w:r>
    </w:p>
    <w:p w14:paraId="06A53AA6" w14:textId="77777777" w:rsidR="00FE141B" w:rsidRPr="00FB0EE1" w:rsidRDefault="00FB0EE1" w:rsidP="00EA4411">
      <w:pPr>
        <w:spacing w:after="0" w:line="240" w:lineRule="auto"/>
        <w:jc w:val="both"/>
        <w:rPr>
          <w:rFonts w:ascii="Arial" w:hAnsi="Arial" w:cs="Arial"/>
          <w:b/>
        </w:rPr>
      </w:pPr>
      <w:r w:rsidRPr="00FB0EE1">
        <w:rPr>
          <w:rFonts w:ascii="Arial" w:hAnsi="Arial" w:cs="Arial"/>
        </w:rPr>
        <w:t>G</w:t>
      </w:r>
      <w:r w:rsidR="00FE141B" w:rsidRPr="00FB0EE1">
        <w:rPr>
          <w:rFonts w:ascii="Arial" w:hAnsi="Arial" w:cs="Arial"/>
        </w:rPr>
        <w:t>enerar espacios en los que se pueda sensibilizar a los trabajadores de la SDP, acerca del compromiso en la conservación y organización de los archivos, sobre el reconocimiento y valoración de las fuentes documentales y de crear conciencia sobre la responsabilidad en la preservación del material documental para mantener o recuperar los valores históricos, culturales, testimoniales y documentales de un acervo específico.</w:t>
      </w:r>
      <w:r w:rsidRPr="00FB0EE1">
        <w:rPr>
          <w:rFonts w:ascii="Arial" w:hAnsi="Arial" w:cs="Arial"/>
        </w:rPr>
        <w:t xml:space="preserve"> Además, capacitar y </w:t>
      </w:r>
      <w:r w:rsidR="00FE141B" w:rsidRPr="00FB0EE1">
        <w:rPr>
          <w:rFonts w:ascii="Arial" w:hAnsi="Arial" w:cs="Arial"/>
        </w:rPr>
        <w:t>dar a conocer todas las estrategias, actividades y acciones a realizar con miras a evitar la pérdida de la información</w:t>
      </w:r>
      <w:r w:rsidRPr="00FB0EE1">
        <w:rPr>
          <w:rFonts w:ascii="Arial" w:hAnsi="Arial" w:cs="Arial"/>
          <w:b/>
        </w:rPr>
        <w:t xml:space="preserve"> </w:t>
      </w:r>
      <w:r w:rsidR="00FE141B" w:rsidRPr="00FB0EE1">
        <w:rPr>
          <w:rFonts w:ascii="Arial" w:hAnsi="Arial" w:cs="Arial"/>
        </w:rPr>
        <w:t>por</w:t>
      </w:r>
      <w:r w:rsidRPr="00FB0EE1">
        <w:rPr>
          <w:rFonts w:ascii="Arial" w:hAnsi="Arial" w:cs="Arial"/>
          <w:b/>
        </w:rPr>
        <w:t xml:space="preserve"> </w:t>
      </w:r>
      <w:r w:rsidR="00FE141B" w:rsidRPr="00FB0EE1">
        <w:rPr>
          <w:rFonts w:ascii="Arial" w:hAnsi="Arial" w:cs="Arial"/>
        </w:rPr>
        <w:t>diversos factores extrínsecos</w:t>
      </w:r>
      <w:r w:rsidRPr="00FB0EE1">
        <w:rPr>
          <w:rFonts w:ascii="Arial" w:hAnsi="Arial" w:cs="Arial"/>
          <w:b/>
        </w:rPr>
        <w:t xml:space="preserve">. </w:t>
      </w:r>
    </w:p>
    <w:p w14:paraId="2AA68D87" w14:textId="2A46DBE9" w:rsidR="0060009C" w:rsidRDefault="0060009C" w:rsidP="00EA4411">
      <w:pPr>
        <w:spacing w:after="0" w:line="240" w:lineRule="auto"/>
        <w:rPr>
          <w:rFonts w:ascii="Arial" w:hAnsi="Arial" w:cs="Arial"/>
          <w:b/>
          <w:i/>
          <w:lang w:val="es-ES" w:eastAsia="es-ES"/>
        </w:rPr>
      </w:pPr>
    </w:p>
    <w:p w14:paraId="7B6F49E4" w14:textId="77777777" w:rsidR="00EA4411" w:rsidRDefault="00EA4411" w:rsidP="00EA4411">
      <w:pPr>
        <w:spacing w:after="0" w:line="240" w:lineRule="auto"/>
        <w:rPr>
          <w:rFonts w:ascii="Arial" w:hAnsi="Arial" w:cs="Arial"/>
          <w:b/>
          <w:i/>
          <w:lang w:val="es-ES" w:eastAsia="es-ES"/>
        </w:rPr>
      </w:pPr>
    </w:p>
    <w:p w14:paraId="03FF090A" w14:textId="77777777" w:rsidR="00FE141B" w:rsidRPr="00FB0EE1" w:rsidRDefault="00FE141B" w:rsidP="00EA4411">
      <w:pPr>
        <w:spacing w:after="0" w:line="240" w:lineRule="auto"/>
        <w:rPr>
          <w:rFonts w:ascii="Arial" w:hAnsi="Arial" w:cs="Arial"/>
          <w:b/>
          <w:i/>
          <w:lang w:val="es-ES" w:eastAsia="es-ES"/>
        </w:rPr>
      </w:pPr>
      <w:r w:rsidRPr="00FB0EE1">
        <w:rPr>
          <w:rFonts w:ascii="Arial" w:hAnsi="Arial" w:cs="Arial"/>
          <w:b/>
          <w:i/>
          <w:lang w:val="es-ES" w:eastAsia="es-ES"/>
        </w:rPr>
        <w:t xml:space="preserve">ALCANCE </w:t>
      </w:r>
    </w:p>
    <w:p w14:paraId="6A0A867E" w14:textId="77777777" w:rsidR="00FE141B" w:rsidRPr="00FB0EE1" w:rsidRDefault="00FE141B" w:rsidP="00EA4411">
      <w:pPr>
        <w:tabs>
          <w:tab w:val="num" w:pos="0"/>
        </w:tabs>
        <w:spacing w:after="0" w:line="240" w:lineRule="auto"/>
        <w:jc w:val="both"/>
        <w:rPr>
          <w:rFonts w:ascii="Arial" w:hAnsi="Arial" w:cs="Arial"/>
        </w:rPr>
      </w:pPr>
      <w:r w:rsidRPr="00FB0EE1">
        <w:rPr>
          <w:rFonts w:ascii="Arial" w:hAnsi="Arial" w:cs="Arial"/>
        </w:rPr>
        <w:t>El alcance de este programa es transversal para toda la entidad y procesos, incluyendo internamente a directivos, funcionarios (independientemente de su tipo de vinculación) y personal contratista. Externamente las sensibilizaciones van dirigidas a las empresas contratadas para algunos servicios, tales como el de reproducción, digitalización, vigilancia</w:t>
      </w:r>
      <w:r w:rsidR="0075519D">
        <w:rPr>
          <w:rFonts w:ascii="Arial" w:hAnsi="Arial" w:cs="Arial"/>
        </w:rPr>
        <w:t xml:space="preserve">, </w:t>
      </w:r>
      <w:r w:rsidRPr="00FB0EE1">
        <w:rPr>
          <w:rFonts w:ascii="Arial" w:hAnsi="Arial" w:cs="Arial"/>
        </w:rPr>
        <w:t>mensajería</w:t>
      </w:r>
      <w:r w:rsidR="0075519D">
        <w:rPr>
          <w:rFonts w:ascii="Arial" w:hAnsi="Arial" w:cs="Arial"/>
        </w:rPr>
        <w:t xml:space="preserve"> y limpieza</w:t>
      </w:r>
      <w:r w:rsidRPr="00FB0EE1">
        <w:rPr>
          <w:rFonts w:ascii="Arial" w:hAnsi="Arial" w:cs="Arial"/>
        </w:rPr>
        <w:t>, así como a los usuarios de los servicios documentales y de archivo que se prestan en la entidad.</w:t>
      </w:r>
    </w:p>
    <w:p w14:paraId="3721F50D" w14:textId="77777777" w:rsidR="00BA3A8B" w:rsidRDefault="00BA3A8B" w:rsidP="00EA4411">
      <w:pPr>
        <w:tabs>
          <w:tab w:val="num" w:pos="0"/>
        </w:tabs>
        <w:spacing w:after="0" w:line="240" w:lineRule="auto"/>
        <w:jc w:val="both"/>
        <w:rPr>
          <w:rFonts w:ascii="Arial" w:hAnsi="Arial" w:cs="Arial"/>
        </w:rPr>
      </w:pPr>
    </w:p>
    <w:p w14:paraId="2CC2CF10" w14:textId="77777777" w:rsidR="00BA3A8B" w:rsidRDefault="00BA3A8B" w:rsidP="00EA4411">
      <w:pPr>
        <w:tabs>
          <w:tab w:val="num" w:pos="0"/>
        </w:tabs>
        <w:spacing w:after="0" w:line="240" w:lineRule="auto"/>
        <w:jc w:val="both"/>
        <w:rPr>
          <w:rFonts w:ascii="Arial" w:hAnsi="Arial" w:cs="Arial"/>
        </w:rPr>
      </w:pPr>
    </w:p>
    <w:p w14:paraId="306CF1DE" w14:textId="77777777" w:rsidR="00FE141B" w:rsidRPr="00FB0EE1" w:rsidRDefault="00FE141B" w:rsidP="00EA4411">
      <w:pPr>
        <w:spacing w:after="0" w:line="240" w:lineRule="auto"/>
        <w:rPr>
          <w:rFonts w:ascii="Arial" w:hAnsi="Arial" w:cs="Arial"/>
          <w:b/>
          <w:i/>
          <w:lang w:val="es-ES" w:eastAsia="es-ES"/>
        </w:rPr>
      </w:pPr>
      <w:r w:rsidRPr="00FB0EE1">
        <w:rPr>
          <w:rFonts w:ascii="Arial" w:hAnsi="Arial" w:cs="Arial"/>
          <w:b/>
          <w:i/>
          <w:lang w:val="es-ES" w:eastAsia="es-ES"/>
        </w:rPr>
        <w:t xml:space="preserve">ACTIVIDADES </w:t>
      </w:r>
    </w:p>
    <w:p w14:paraId="5E879B14" w14:textId="77777777" w:rsidR="008472CD" w:rsidRDefault="00852DE7" w:rsidP="00EA4411">
      <w:pPr>
        <w:shd w:val="clear" w:color="auto" w:fill="FFFFFF"/>
        <w:spacing w:after="0" w:line="240" w:lineRule="auto"/>
        <w:jc w:val="both"/>
        <w:rPr>
          <w:rFonts w:ascii="Arial" w:hAnsi="Arial" w:cs="Arial"/>
        </w:rPr>
      </w:pPr>
      <w:r w:rsidRPr="003D2138">
        <w:rPr>
          <w:rFonts w:ascii="Arial" w:hAnsi="Arial" w:cs="Arial"/>
        </w:rPr>
        <w:t>La definición de las actividades de capacitación y sensibilización, estarán orientadas y establecidas por el área de gestión documental, en este caso desde la Dirección de Recursos Físicos y Gestión Documental, que, dependiendo del alcance de la jornada, se debe apoyar de la Dirección de Gestión Humana y de la Subsecretaría de Gestión Corporativa para su logística</w:t>
      </w:r>
      <w:r>
        <w:rPr>
          <w:rFonts w:ascii="Arial" w:hAnsi="Arial" w:cs="Arial"/>
        </w:rPr>
        <w:t xml:space="preserve">, </w:t>
      </w:r>
      <w:r w:rsidRPr="003D2138">
        <w:rPr>
          <w:rFonts w:ascii="Arial" w:hAnsi="Arial" w:cs="Arial"/>
        </w:rPr>
        <w:t>programación</w:t>
      </w:r>
      <w:r>
        <w:rPr>
          <w:rFonts w:ascii="Arial" w:hAnsi="Arial" w:cs="Arial"/>
        </w:rPr>
        <w:t xml:space="preserve"> y seguimiento</w:t>
      </w:r>
      <w:r w:rsidRPr="003D2138">
        <w:rPr>
          <w:rFonts w:ascii="Arial" w:hAnsi="Arial" w:cs="Arial"/>
        </w:rPr>
        <w:t xml:space="preserve">. </w:t>
      </w:r>
    </w:p>
    <w:p w14:paraId="52FD2CAF" w14:textId="77777777" w:rsidR="00A2270D" w:rsidRDefault="00A2270D" w:rsidP="00EA4411">
      <w:pPr>
        <w:shd w:val="clear" w:color="auto" w:fill="FFFFFF"/>
        <w:spacing w:after="0" w:line="240" w:lineRule="auto"/>
        <w:jc w:val="both"/>
        <w:rPr>
          <w:rFonts w:ascii="Arial" w:eastAsia="Times New Roman" w:hAnsi="Arial" w:cs="Arial"/>
          <w:color w:val="222222"/>
          <w:lang w:eastAsia="es-CO"/>
        </w:rPr>
      </w:pPr>
    </w:p>
    <w:p w14:paraId="44FBE4F7" w14:textId="77777777" w:rsidR="008472CD" w:rsidRPr="00A038A4" w:rsidRDefault="008472CD" w:rsidP="00EA4411">
      <w:pPr>
        <w:shd w:val="clear" w:color="auto" w:fill="FFFFFF"/>
        <w:spacing w:after="0" w:line="240" w:lineRule="auto"/>
        <w:jc w:val="both"/>
        <w:rPr>
          <w:rFonts w:ascii="Arial" w:eastAsia="Times New Roman" w:hAnsi="Arial" w:cs="Arial"/>
          <w:i/>
          <w:color w:val="222222"/>
          <w:u w:val="single"/>
          <w:lang w:eastAsia="es-CO"/>
        </w:rPr>
      </w:pPr>
      <w:r w:rsidRPr="00A038A4">
        <w:rPr>
          <w:rFonts w:ascii="Arial" w:eastAsia="Times New Roman" w:hAnsi="Arial" w:cs="Arial"/>
          <w:i/>
          <w:color w:val="222222"/>
          <w:u w:val="single"/>
          <w:lang w:eastAsia="es-CO"/>
        </w:rPr>
        <w:t xml:space="preserve">Sensibilizaciones </w:t>
      </w:r>
    </w:p>
    <w:p w14:paraId="0E8BA0A4" w14:textId="77777777" w:rsidR="008472CD" w:rsidRDefault="008472CD" w:rsidP="00EA4411">
      <w:pPr>
        <w:shd w:val="clear" w:color="auto" w:fill="FFFFFF"/>
        <w:spacing w:after="0" w:line="240" w:lineRule="auto"/>
        <w:jc w:val="both"/>
        <w:rPr>
          <w:rFonts w:ascii="Arial" w:eastAsia="Times New Roman" w:hAnsi="Arial" w:cs="Arial"/>
          <w:color w:val="222222"/>
          <w:lang w:eastAsia="es-CO"/>
        </w:rPr>
      </w:pPr>
    </w:p>
    <w:p w14:paraId="1D9E5CF1" w14:textId="77777777" w:rsidR="008472CD" w:rsidRDefault="008472CD"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Se entiende por jornadas de sensibilización aquellas que están dirigidas a cualquier persona, para hacerlo consciente de la importancia o valor que tiene la gestión documental para el correcto funcionamiento de la entidad y la conservación documental </w:t>
      </w:r>
      <w:r w:rsidR="00A038A4">
        <w:rPr>
          <w:rFonts w:ascii="Arial" w:eastAsia="Times New Roman" w:hAnsi="Arial" w:cs="Arial"/>
          <w:color w:val="222222"/>
          <w:lang w:eastAsia="es-CO"/>
        </w:rPr>
        <w:t>que es necesaria aplicar a través del S</w:t>
      </w:r>
      <w:r>
        <w:rPr>
          <w:rFonts w:ascii="Arial" w:eastAsia="Times New Roman" w:hAnsi="Arial" w:cs="Arial"/>
          <w:color w:val="222222"/>
          <w:lang w:eastAsia="es-CO"/>
        </w:rPr>
        <w:t xml:space="preserve">istema Integrado de Conservación </w:t>
      </w:r>
      <w:r w:rsidR="00A038A4">
        <w:rPr>
          <w:rFonts w:ascii="Arial" w:eastAsia="Times New Roman" w:hAnsi="Arial" w:cs="Arial"/>
          <w:color w:val="222222"/>
          <w:lang w:eastAsia="es-CO"/>
        </w:rPr>
        <w:t xml:space="preserve">para asegurar que la información permanezca en el tiempo. </w:t>
      </w:r>
    </w:p>
    <w:p w14:paraId="5F604737" w14:textId="77777777" w:rsidR="008472CD" w:rsidRDefault="008472CD" w:rsidP="00EA4411">
      <w:pPr>
        <w:shd w:val="clear" w:color="auto" w:fill="FFFFFF"/>
        <w:spacing w:after="0" w:line="240" w:lineRule="auto"/>
        <w:jc w:val="both"/>
        <w:rPr>
          <w:rFonts w:ascii="Arial" w:eastAsia="Times New Roman" w:hAnsi="Arial" w:cs="Arial"/>
          <w:color w:val="222222"/>
          <w:lang w:eastAsia="es-CO"/>
        </w:rPr>
      </w:pPr>
    </w:p>
    <w:p w14:paraId="0B98F5A1" w14:textId="2C4C3658" w:rsidR="00FE007B" w:rsidRDefault="00A038A4"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Se </w:t>
      </w:r>
      <w:r w:rsidR="00FE007B">
        <w:rPr>
          <w:rFonts w:ascii="Arial" w:eastAsia="Times New Roman" w:hAnsi="Arial" w:cs="Arial"/>
          <w:color w:val="222222"/>
          <w:lang w:eastAsia="es-CO"/>
        </w:rPr>
        <w:t>programan</w:t>
      </w:r>
      <w:r>
        <w:rPr>
          <w:rFonts w:ascii="Arial" w:eastAsia="Times New Roman" w:hAnsi="Arial" w:cs="Arial"/>
          <w:color w:val="222222"/>
          <w:lang w:eastAsia="es-CO"/>
        </w:rPr>
        <w:t xml:space="preserve"> sesiones de sensibilización para dos tipos de usuarios: los internos (funcionarios y contratistas SDP) y los externos (ciudadanos, entidades, órganos de control). </w:t>
      </w:r>
      <w:r w:rsidR="00FE007B">
        <w:rPr>
          <w:rFonts w:ascii="Arial" w:eastAsia="Times New Roman" w:hAnsi="Arial" w:cs="Arial"/>
          <w:color w:val="222222"/>
          <w:lang w:eastAsia="es-CO"/>
        </w:rPr>
        <w:t>La</w:t>
      </w:r>
      <w:r w:rsidR="00CE20E5">
        <w:rPr>
          <w:rFonts w:ascii="Arial" w:eastAsia="Times New Roman" w:hAnsi="Arial" w:cs="Arial"/>
          <w:color w:val="222222"/>
          <w:lang w:eastAsia="es-CO"/>
        </w:rPr>
        <w:t>s</w:t>
      </w:r>
      <w:r w:rsidR="00FE007B">
        <w:rPr>
          <w:rFonts w:ascii="Arial" w:eastAsia="Times New Roman" w:hAnsi="Arial" w:cs="Arial"/>
          <w:color w:val="222222"/>
          <w:lang w:eastAsia="es-CO"/>
        </w:rPr>
        <w:t xml:space="preserve"> actividades de sensibilización requieren de 3 programaciones: </w:t>
      </w:r>
    </w:p>
    <w:p w14:paraId="0613E381" w14:textId="77777777" w:rsidR="00FE007B" w:rsidRDefault="00FE007B" w:rsidP="00EA4411">
      <w:pPr>
        <w:shd w:val="clear" w:color="auto" w:fill="FFFFFF"/>
        <w:spacing w:after="0" w:line="240" w:lineRule="auto"/>
        <w:jc w:val="both"/>
        <w:rPr>
          <w:rFonts w:ascii="Arial" w:eastAsia="Times New Roman" w:hAnsi="Arial" w:cs="Arial"/>
          <w:color w:val="222222"/>
          <w:lang w:eastAsia="es-CO"/>
        </w:rPr>
      </w:pPr>
    </w:p>
    <w:p w14:paraId="440B8050" w14:textId="0C04BA6A" w:rsidR="00A038A4" w:rsidRDefault="00FE007B" w:rsidP="005E430D">
      <w:pPr>
        <w:pStyle w:val="Prrafodelista"/>
        <w:numPr>
          <w:ilvl w:val="0"/>
          <w:numId w:val="6"/>
        </w:num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Una única sesión al año se coordina co</w:t>
      </w:r>
      <w:r w:rsidR="00F50CE2">
        <w:rPr>
          <w:rFonts w:ascii="Arial" w:eastAsia="Times New Roman" w:hAnsi="Arial" w:cs="Arial"/>
          <w:color w:val="222222"/>
          <w:lang w:eastAsia="es-CO"/>
        </w:rPr>
        <w:t xml:space="preserve">n la inducción y reinducción a los funcionarios </w:t>
      </w:r>
      <w:r w:rsidR="00A038A4" w:rsidRPr="00FE007B">
        <w:rPr>
          <w:rFonts w:ascii="Arial" w:eastAsia="Times New Roman" w:hAnsi="Arial" w:cs="Arial"/>
          <w:color w:val="222222"/>
          <w:lang w:eastAsia="es-CO"/>
        </w:rPr>
        <w:t>preparada por la</w:t>
      </w:r>
      <w:r w:rsidR="00A14A6E" w:rsidRPr="00FE007B">
        <w:rPr>
          <w:rFonts w:ascii="Arial" w:eastAsia="Times New Roman" w:hAnsi="Arial" w:cs="Arial"/>
          <w:color w:val="222222"/>
          <w:lang w:eastAsia="es-CO"/>
        </w:rPr>
        <w:t xml:space="preserve"> </w:t>
      </w:r>
      <w:r w:rsidR="00A038A4" w:rsidRPr="00FE007B">
        <w:rPr>
          <w:rFonts w:ascii="Arial" w:eastAsia="Times New Roman" w:hAnsi="Arial" w:cs="Arial"/>
          <w:color w:val="222222"/>
          <w:lang w:eastAsia="es-CO"/>
        </w:rPr>
        <w:t>Dir</w:t>
      </w:r>
      <w:r w:rsidR="00A14A6E" w:rsidRPr="00FE007B">
        <w:rPr>
          <w:rFonts w:ascii="Arial" w:eastAsia="Times New Roman" w:hAnsi="Arial" w:cs="Arial"/>
          <w:color w:val="222222"/>
          <w:lang w:eastAsia="es-CO"/>
        </w:rPr>
        <w:t>ección de Gestión H</w:t>
      </w:r>
      <w:r w:rsidR="00A038A4" w:rsidRPr="00FE007B">
        <w:rPr>
          <w:rFonts w:ascii="Arial" w:eastAsia="Times New Roman" w:hAnsi="Arial" w:cs="Arial"/>
          <w:color w:val="222222"/>
          <w:lang w:eastAsia="es-CO"/>
        </w:rPr>
        <w:t>umana, en las cuales la</w:t>
      </w:r>
      <w:r w:rsidR="00A14A6E" w:rsidRPr="00FE007B">
        <w:rPr>
          <w:rFonts w:ascii="Arial" w:eastAsia="Times New Roman" w:hAnsi="Arial" w:cs="Arial"/>
          <w:color w:val="222222"/>
          <w:lang w:eastAsia="es-CO"/>
        </w:rPr>
        <w:t xml:space="preserve"> </w:t>
      </w:r>
      <w:r w:rsidR="00A038A4" w:rsidRPr="00FE007B">
        <w:rPr>
          <w:rFonts w:ascii="Arial" w:eastAsia="Times New Roman" w:hAnsi="Arial" w:cs="Arial"/>
          <w:color w:val="222222"/>
          <w:lang w:eastAsia="es-CO"/>
        </w:rPr>
        <w:t>Dir</w:t>
      </w:r>
      <w:r w:rsidR="00A14A6E" w:rsidRPr="00FE007B">
        <w:rPr>
          <w:rFonts w:ascii="Arial" w:eastAsia="Times New Roman" w:hAnsi="Arial" w:cs="Arial"/>
          <w:color w:val="222222"/>
          <w:lang w:eastAsia="es-CO"/>
        </w:rPr>
        <w:t xml:space="preserve">ección </w:t>
      </w:r>
      <w:r w:rsidR="00A038A4" w:rsidRPr="00FE007B">
        <w:rPr>
          <w:rFonts w:ascii="Arial" w:eastAsia="Times New Roman" w:hAnsi="Arial" w:cs="Arial"/>
          <w:color w:val="222222"/>
          <w:lang w:eastAsia="es-CO"/>
        </w:rPr>
        <w:t>de RFGD cuenta con un espacio para sensibi</w:t>
      </w:r>
      <w:r w:rsidRPr="00FE007B">
        <w:rPr>
          <w:rFonts w:ascii="Arial" w:eastAsia="Times New Roman" w:hAnsi="Arial" w:cs="Arial"/>
          <w:color w:val="222222"/>
          <w:lang w:eastAsia="es-CO"/>
        </w:rPr>
        <w:t>l</w:t>
      </w:r>
      <w:r w:rsidR="00A038A4" w:rsidRPr="00FE007B">
        <w:rPr>
          <w:rFonts w:ascii="Arial" w:eastAsia="Times New Roman" w:hAnsi="Arial" w:cs="Arial"/>
          <w:color w:val="222222"/>
          <w:lang w:eastAsia="es-CO"/>
        </w:rPr>
        <w:t>izar a través de una presentación lo rela</w:t>
      </w:r>
      <w:r>
        <w:rPr>
          <w:rFonts w:ascii="Arial" w:eastAsia="Times New Roman" w:hAnsi="Arial" w:cs="Arial"/>
          <w:color w:val="222222"/>
          <w:lang w:eastAsia="es-CO"/>
        </w:rPr>
        <w:t>cionado a la gestión documental, en la que se</w:t>
      </w:r>
      <w:r w:rsidR="00A038A4" w:rsidRPr="00FE007B">
        <w:rPr>
          <w:rFonts w:ascii="Arial" w:eastAsia="Times New Roman" w:hAnsi="Arial" w:cs="Arial"/>
          <w:color w:val="222222"/>
          <w:lang w:eastAsia="es-CO"/>
        </w:rPr>
        <w:t xml:space="preserve"> incluirá </w:t>
      </w:r>
      <w:r w:rsidR="00531A93">
        <w:rPr>
          <w:rFonts w:ascii="Arial" w:eastAsia="Times New Roman" w:hAnsi="Arial" w:cs="Arial"/>
          <w:color w:val="222222"/>
          <w:lang w:eastAsia="es-CO"/>
        </w:rPr>
        <w:t xml:space="preserve">de forma generalizada </w:t>
      </w:r>
      <w:r w:rsidR="00A038A4" w:rsidRPr="00FE007B">
        <w:rPr>
          <w:rFonts w:ascii="Arial" w:eastAsia="Times New Roman" w:hAnsi="Arial" w:cs="Arial"/>
          <w:color w:val="222222"/>
          <w:lang w:eastAsia="es-CO"/>
        </w:rPr>
        <w:t>el SIC. Por lo común, esta jornada es pro</w:t>
      </w:r>
      <w:r w:rsidRPr="00FE007B">
        <w:rPr>
          <w:rFonts w:ascii="Arial" w:eastAsia="Times New Roman" w:hAnsi="Arial" w:cs="Arial"/>
          <w:color w:val="222222"/>
          <w:lang w:eastAsia="es-CO"/>
        </w:rPr>
        <w:t xml:space="preserve">gramada en el </w:t>
      </w:r>
      <w:r w:rsidR="00531A93">
        <w:rPr>
          <w:rFonts w:ascii="Arial" w:eastAsia="Times New Roman" w:hAnsi="Arial" w:cs="Arial"/>
          <w:color w:val="222222"/>
          <w:lang w:eastAsia="es-CO"/>
        </w:rPr>
        <w:t>primer trimestre del año, y se desarrollará basados en el cronograma que la Dirección de G</w:t>
      </w:r>
      <w:r w:rsidR="00CD5B8E">
        <w:rPr>
          <w:rFonts w:ascii="Arial" w:eastAsia="Times New Roman" w:hAnsi="Arial" w:cs="Arial"/>
          <w:color w:val="222222"/>
          <w:lang w:eastAsia="es-CO"/>
        </w:rPr>
        <w:t xml:space="preserve">estión Humana defina anualmente para su Plan Institucional de Capacitación – PIC. </w:t>
      </w:r>
      <w:r w:rsidR="00531A93">
        <w:rPr>
          <w:rFonts w:ascii="Arial" w:eastAsia="Times New Roman" w:hAnsi="Arial" w:cs="Arial"/>
          <w:color w:val="222222"/>
          <w:lang w:eastAsia="es-CO"/>
        </w:rPr>
        <w:t xml:space="preserve"> </w:t>
      </w:r>
    </w:p>
    <w:p w14:paraId="78077060" w14:textId="77777777" w:rsidR="00012FE1" w:rsidRPr="00FE007B" w:rsidRDefault="00012FE1" w:rsidP="00EA4411">
      <w:pPr>
        <w:pStyle w:val="Prrafodelista"/>
        <w:shd w:val="clear" w:color="auto" w:fill="FFFFFF"/>
        <w:spacing w:after="0" w:line="240" w:lineRule="auto"/>
        <w:jc w:val="both"/>
        <w:rPr>
          <w:rFonts w:ascii="Arial" w:eastAsia="Times New Roman" w:hAnsi="Arial" w:cs="Arial"/>
          <w:color w:val="222222"/>
          <w:lang w:eastAsia="es-CO"/>
        </w:rPr>
      </w:pPr>
    </w:p>
    <w:p w14:paraId="08465C9A" w14:textId="764AD446" w:rsidR="00FE007B" w:rsidRDefault="00FE007B" w:rsidP="005E430D">
      <w:pPr>
        <w:pStyle w:val="Prrafodelista"/>
        <w:numPr>
          <w:ilvl w:val="0"/>
          <w:numId w:val="6"/>
        </w:num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Se programan sesiones con los diferentes grupos contratistas de servicios que estén directamente relacionados con la seguridad, limpieza, digitalización, reproducción y mensajería de la documentación. La programación estará relacionada con las fechas de inicio de los contratos, </w:t>
      </w:r>
      <w:r w:rsidR="002E4450">
        <w:rPr>
          <w:rFonts w:ascii="Arial" w:eastAsia="Times New Roman" w:hAnsi="Arial" w:cs="Arial"/>
          <w:color w:val="222222"/>
          <w:lang w:eastAsia="es-CO"/>
        </w:rPr>
        <w:t xml:space="preserve">que la mayoría son hacia </w:t>
      </w:r>
      <w:r w:rsidR="002E4450" w:rsidRPr="00531A93">
        <w:rPr>
          <w:rFonts w:ascii="Arial" w:eastAsia="Times New Roman" w:hAnsi="Arial" w:cs="Arial"/>
          <w:color w:val="222222"/>
          <w:lang w:eastAsia="es-CO"/>
        </w:rPr>
        <w:t xml:space="preserve">mediados del año, </w:t>
      </w:r>
      <w:r w:rsidRPr="00531A93">
        <w:rPr>
          <w:rFonts w:ascii="Arial" w:eastAsia="Times New Roman" w:hAnsi="Arial" w:cs="Arial"/>
          <w:color w:val="222222"/>
          <w:lang w:eastAsia="es-CO"/>
        </w:rPr>
        <w:t xml:space="preserve">en la que se </w:t>
      </w:r>
      <w:r w:rsidR="00531A93" w:rsidRPr="00531A93">
        <w:rPr>
          <w:rFonts w:ascii="Arial" w:eastAsia="Times New Roman" w:hAnsi="Arial" w:cs="Arial"/>
          <w:color w:val="222222"/>
          <w:lang w:eastAsia="es-CO"/>
        </w:rPr>
        <w:t>realizará un</w:t>
      </w:r>
      <w:r w:rsidRPr="00531A93">
        <w:rPr>
          <w:rFonts w:ascii="Arial" w:eastAsia="Times New Roman" w:hAnsi="Arial" w:cs="Arial"/>
          <w:color w:val="222222"/>
          <w:lang w:eastAsia="es-CO"/>
        </w:rPr>
        <w:t xml:space="preserve">a sesión </w:t>
      </w:r>
      <w:r w:rsidR="002E4450" w:rsidRPr="00531A93">
        <w:rPr>
          <w:rFonts w:ascii="Arial" w:eastAsia="Times New Roman" w:hAnsi="Arial" w:cs="Arial"/>
          <w:color w:val="222222"/>
          <w:lang w:eastAsia="es-CO"/>
        </w:rPr>
        <w:t>anual</w:t>
      </w:r>
      <w:r w:rsidR="00531A93" w:rsidRPr="00531A93">
        <w:rPr>
          <w:rFonts w:ascii="Arial" w:eastAsia="Times New Roman" w:hAnsi="Arial" w:cs="Arial"/>
          <w:color w:val="222222"/>
          <w:lang w:eastAsia="es-CO"/>
        </w:rPr>
        <w:t xml:space="preserve"> a</w:t>
      </w:r>
      <w:r w:rsidR="00531A93">
        <w:rPr>
          <w:rFonts w:ascii="Arial" w:eastAsia="Times New Roman" w:hAnsi="Arial" w:cs="Arial"/>
          <w:color w:val="222222"/>
          <w:lang w:eastAsia="es-CO"/>
        </w:rPr>
        <w:t xml:space="preserve"> </w:t>
      </w:r>
      <w:r w:rsidR="00531A93" w:rsidRPr="00531A93">
        <w:rPr>
          <w:rFonts w:ascii="Arial" w:eastAsia="Times New Roman" w:hAnsi="Arial" w:cs="Arial"/>
          <w:color w:val="222222"/>
          <w:lang w:eastAsia="es-CO"/>
        </w:rPr>
        <w:t>cada grupo de servicio contratado</w:t>
      </w:r>
      <w:r>
        <w:rPr>
          <w:rFonts w:ascii="Arial" w:eastAsia="Times New Roman" w:hAnsi="Arial" w:cs="Arial"/>
          <w:color w:val="222222"/>
          <w:lang w:eastAsia="es-CO"/>
        </w:rPr>
        <w:t xml:space="preserve">; las demás se </w:t>
      </w:r>
      <w:r w:rsidR="003023FF">
        <w:rPr>
          <w:rFonts w:ascii="Arial" w:eastAsia="Times New Roman" w:hAnsi="Arial" w:cs="Arial"/>
          <w:color w:val="222222"/>
          <w:lang w:eastAsia="es-CO"/>
        </w:rPr>
        <w:t xml:space="preserve">programarán y </w:t>
      </w:r>
      <w:r>
        <w:rPr>
          <w:rFonts w:ascii="Arial" w:eastAsia="Times New Roman" w:hAnsi="Arial" w:cs="Arial"/>
          <w:color w:val="222222"/>
          <w:lang w:eastAsia="es-CO"/>
        </w:rPr>
        <w:t>prestarán a necesidad de los procesos y en algu</w:t>
      </w:r>
      <w:r w:rsidR="003023FF">
        <w:rPr>
          <w:rFonts w:ascii="Arial" w:eastAsia="Times New Roman" w:hAnsi="Arial" w:cs="Arial"/>
          <w:color w:val="222222"/>
          <w:lang w:eastAsia="es-CO"/>
        </w:rPr>
        <w:t xml:space="preserve">nos casos puede pasar al ámbito de las capacitaciones debido a que se entra a profundizar más en cómo se realizan las actividades. </w:t>
      </w:r>
      <w:r w:rsidR="004C7291">
        <w:rPr>
          <w:rFonts w:ascii="Arial" w:eastAsia="Times New Roman" w:hAnsi="Arial" w:cs="Arial"/>
          <w:color w:val="222222"/>
          <w:lang w:eastAsia="es-CO"/>
        </w:rPr>
        <w:t xml:space="preserve"> </w:t>
      </w:r>
    </w:p>
    <w:p w14:paraId="4DF9F215" w14:textId="77777777" w:rsidR="00012FE1" w:rsidRPr="00012FE1" w:rsidRDefault="00012FE1" w:rsidP="00EA4411">
      <w:pPr>
        <w:shd w:val="clear" w:color="auto" w:fill="FFFFFF"/>
        <w:spacing w:after="0" w:line="240" w:lineRule="auto"/>
        <w:jc w:val="both"/>
        <w:rPr>
          <w:rFonts w:ascii="Arial" w:eastAsia="Times New Roman" w:hAnsi="Arial" w:cs="Arial"/>
          <w:color w:val="222222"/>
          <w:lang w:eastAsia="es-CO"/>
        </w:rPr>
      </w:pPr>
    </w:p>
    <w:p w14:paraId="0E5B23C4" w14:textId="5EA7D07D" w:rsidR="003023FF" w:rsidRPr="00FE007B" w:rsidRDefault="00514F50" w:rsidP="005E430D">
      <w:pPr>
        <w:pStyle w:val="Prrafodelista"/>
        <w:numPr>
          <w:ilvl w:val="0"/>
          <w:numId w:val="6"/>
        </w:num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Para los grupos de intervención archivística y de consultas </w:t>
      </w:r>
      <w:r w:rsidR="00F851CB">
        <w:rPr>
          <w:rFonts w:ascii="Arial" w:eastAsia="Times New Roman" w:hAnsi="Arial" w:cs="Arial"/>
          <w:color w:val="222222"/>
          <w:lang w:eastAsia="es-CO"/>
        </w:rPr>
        <w:t xml:space="preserve">de grupos </w:t>
      </w:r>
      <w:r>
        <w:rPr>
          <w:rFonts w:ascii="Arial" w:eastAsia="Times New Roman" w:hAnsi="Arial" w:cs="Arial"/>
          <w:color w:val="222222"/>
          <w:lang w:eastAsia="es-CO"/>
        </w:rPr>
        <w:t>especial</w:t>
      </w:r>
      <w:r w:rsidR="00012FE1">
        <w:rPr>
          <w:rFonts w:ascii="Arial" w:eastAsia="Times New Roman" w:hAnsi="Arial" w:cs="Arial"/>
          <w:color w:val="222222"/>
          <w:lang w:eastAsia="es-CO"/>
        </w:rPr>
        <w:t xml:space="preserve">es al inicio de </w:t>
      </w:r>
      <w:r w:rsidR="00BE3977">
        <w:rPr>
          <w:rFonts w:ascii="Arial" w:eastAsia="Times New Roman" w:hAnsi="Arial" w:cs="Arial"/>
          <w:color w:val="222222"/>
          <w:lang w:eastAsia="es-CO"/>
        </w:rPr>
        <w:t>los</w:t>
      </w:r>
      <w:r w:rsidR="00012FE1">
        <w:rPr>
          <w:rFonts w:ascii="Arial" w:eastAsia="Times New Roman" w:hAnsi="Arial" w:cs="Arial"/>
          <w:color w:val="222222"/>
          <w:lang w:eastAsia="es-CO"/>
        </w:rPr>
        <w:t xml:space="preserve"> proyectos, </w:t>
      </w:r>
      <w:r>
        <w:rPr>
          <w:rFonts w:ascii="Arial" w:eastAsia="Times New Roman" w:hAnsi="Arial" w:cs="Arial"/>
          <w:color w:val="222222"/>
          <w:lang w:eastAsia="es-CO"/>
        </w:rPr>
        <w:t>auditorías</w:t>
      </w:r>
      <w:r w:rsidR="00012FE1">
        <w:rPr>
          <w:rFonts w:ascii="Arial" w:eastAsia="Times New Roman" w:hAnsi="Arial" w:cs="Arial"/>
          <w:color w:val="222222"/>
          <w:lang w:eastAsia="es-CO"/>
        </w:rPr>
        <w:t xml:space="preserve"> o consultas</w:t>
      </w:r>
      <w:r>
        <w:rPr>
          <w:rFonts w:ascii="Arial" w:eastAsia="Times New Roman" w:hAnsi="Arial" w:cs="Arial"/>
          <w:color w:val="222222"/>
          <w:lang w:eastAsia="es-CO"/>
        </w:rPr>
        <w:t xml:space="preserve">, se programa una sesión de sensibilización en la que se indique </w:t>
      </w:r>
      <w:r w:rsidR="00012FE1">
        <w:rPr>
          <w:rFonts w:ascii="Arial" w:eastAsia="Times New Roman" w:hAnsi="Arial" w:cs="Arial"/>
          <w:color w:val="222222"/>
          <w:lang w:eastAsia="es-CO"/>
        </w:rPr>
        <w:t xml:space="preserve">los </w:t>
      </w:r>
      <w:r w:rsidR="00012FE1" w:rsidRPr="00012FE1">
        <w:rPr>
          <w:rFonts w:ascii="Arial" w:eastAsia="Times New Roman" w:hAnsi="Arial" w:cs="Arial"/>
          <w:color w:val="222222"/>
          <w:lang w:eastAsia="es-CO"/>
        </w:rPr>
        <w:t>protocolo</w:t>
      </w:r>
      <w:r w:rsidR="00012FE1">
        <w:rPr>
          <w:rFonts w:ascii="Arial" w:eastAsia="Times New Roman" w:hAnsi="Arial" w:cs="Arial"/>
          <w:color w:val="222222"/>
          <w:lang w:eastAsia="es-CO"/>
        </w:rPr>
        <w:t xml:space="preserve">s establecidos </w:t>
      </w:r>
      <w:r>
        <w:rPr>
          <w:rFonts w:ascii="Arial" w:eastAsia="Times New Roman" w:hAnsi="Arial" w:cs="Arial"/>
          <w:color w:val="222222"/>
          <w:lang w:eastAsia="es-CO"/>
        </w:rPr>
        <w:t xml:space="preserve">además </w:t>
      </w:r>
      <w:r w:rsidR="00012FE1">
        <w:rPr>
          <w:rFonts w:ascii="Arial" w:eastAsia="Times New Roman" w:hAnsi="Arial" w:cs="Arial"/>
          <w:color w:val="222222"/>
          <w:lang w:eastAsia="es-CO"/>
        </w:rPr>
        <w:t xml:space="preserve">de </w:t>
      </w:r>
      <w:r>
        <w:rPr>
          <w:rFonts w:ascii="Arial" w:eastAsia="Times New Roman" w:hAnsi="Arial" w:cs="Arial"/>
          <w:color w:val="222222"/>
          <w:lang w:eastAsia="es-CO"/>
        </w:rPr>
        <w:t xml:space="preserve">las </w:t>
      </w:r>
      <w:r w:rsidR="00CE20E5">
        <w:rPr>
          <w:rFonts w:ascii="Arial" w:eastAsia="Times New Roman" w:hAnsi="Arial" w:cs="Arial"/>
          <w:color w:val="222222"/>
          <w:lang w:eastAsia="es-CO"/>
        </w:rPr>
        <w:t>c</w:t>
      </w:r>
      <w:r>
        <w:rPr>
          <w:rFonts w:ascii="Arial" w:eastAsia="Times New Roman" w:hAnsi="Arial" w:cs="Arial"/>
          <w:color w:val="222222"/>
          <w:lang w:eastAsia="es-CO"/>
        </w:rPr>
        <w:t xml:space="preserve">ondiciones generales de manipulación, consulta y almacenamiento de expedientes, planos y documentos. </w:t>
      </w:r>
    </w:p>
    <w:p w14:paraId="5977C2EF" w14:textId="77777777" w:rsidR="008472CD" w:rsidRDefault="008472CD" w:rsidP="00EA4411">
      <w:pPr>
        <w:shd w:val="clear" w:color="auto" w:fill="FFFFFF"/>
        <w:spacing w:after="0" w:line="240" w:lineRule="auto"/>
        <w:jc w:val="both"/>
        <w:rPr>
          <w:rFonts w:ascii="Arial" w:eastAsia="Times New Roman" w:hAnsi="Arial" w:cs="Arial"/>
          <w:color w:val="222222"/>
          <w:lang w:eastAsia="es-CO"/>
        </w:rPr>
      </w:pPr>
    </w:p>
    <w:p w14:paraId="73DF908A" w14:textId="4B93B6F5" w:rsidR="00C20069" w:rsidRDefault="003023FF"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En el caso de los usuarios de los servicios documentales, a través de piezas comunicacionales y publicació</w:t>
      </w:r>
      <w:r w:rsidRPr="00231532">
        <w:rPr>
          <w:rFonts w:ascii="Arial" w:eastAsia="Times New Roman" w:hAnsi="Arial" w:cs="Arial"/>
          <w:lang w:eastAsia="es-CO"/>
        </w:rPr>
        <w:t>n del Reglamento de Archivos (A-IN-</w:t>
      </w:r>
      <w:r w:rsidR="00614066" w:rsidRPr="00231532">
        <w:rPr>
          <w:rFonts w:ascii="Arial" w:eastAsia="Times New Roman" w:hAnsi="Arial" w:cs="Arial"/>
          <w:lang w:eastAsia="es-CO"/>
        </w:rPr>
        <w:t>434</w:t>
      </w:r>
      <w:r w:rsidRPr="00231532">
        <w:rPr>
          <w:rFonts w:ascii="Arial" w:eastAsia="Times New Roman" w:hAnsi="Arial" w:cs="Arial"/>
          <w:lang w:eastAsia="es-CO"/>
        </w:rPr>
        <w:t>)</w:t>
      </w:r>
      <w:r w:rsidR="00FE4D9F">
        <w:rPr>
          <w:rFonts w:ascii="Arial" w:eastAsia="Times New Roman" w:hAnsi="Arial" w:cs="Arial"/>
          <w:lang w:eastAsia="es-CO"/>
        </w:rPr>
        <w:t xml:space="preserve"> en correos electrónicos dirigidos a toda la entidad</w:t>
      </w:r>
      <w:r w:rsidRPr="00231532">
        <w:rPr>
          <w:rFonts w:ascii="Arial" w:eastAsia="Times New Roman" w:hAnsi="Arial" w:cs="Arial"/>
          <w:lang w:eastAsia="es-CO"/>
        </w:rPr>
        <w:t xml:space="preserve">, se </w:t>
      </w:r>
      <w:r>
        <w:rPr>
          <w:rFonts w:ascii="Arial" w:eastAsia="Times New Roman" w:hAnsi="Arial" w:cs="Arial"/>
          <w:color w:val="222222"/>
          <w:lang w:eastAsia="es-CO"/>
        </w:rPr>
        <w:t xml:space="preserve">sensibilizará e indicará las medidas de conservación que se deben tener en cuenta para la consulta y reproducción. </w:t>
      </w:r>
      <w:r w:rsidR="00BE3977">
        <w:rPr>
          <w:rFonts w:ascii="Arial" w:eastAsia="Times New Roman" w:hAnsi="Arial" w:cs="Arial"/>
          <w:color w:val="222222"/>
          <w:lang w:eastAsia="es-CO"/>
        </w:rPr>
        <w:t xml:space="preserve">Para conseguir lo anterior, se proyecta en lo que resta del año 2019 hasta el primer trimestre de 2020, </w:t>
      </w:r>
      <w:r w:rsidR="005D7232">
        <w:rPr>
          <w:rFonts w:ascii="Arial" w:eastAsia="Times New Roman" w:hAnsi="Arial" w:cs="Arial"/>
          <w:color w:val="222222"/>
          <w:lang w:eastAsia="es-CO"/>
        </w:rPr>
        <w:t xml:space="preserve">la </w:t>
      </w:r>
      <w:r w:rsidR="00BE3977">
        <w:rPr>
          <w:rFonts w:ascii="Arial" w:eastAsia="Times New Roman" w:hAnsi="Arial" w:cs="Arial"/>
          <w:color w:val="222222"/>
          <w:lang w:eastAsia="es-CO"/>
        </w:rPr>
        <w:t>actualiza</w:t>
      </w:r>
      <w:r w:rsidR="005D7232">
        <w:rPr>
          <w:rFonts w:ascii="Arial" w:eastAsia="Times New Roman" w:hAnsi="Arial" w:cs="Arial"/>
          <w:color w:val="222222"/>
          <w:lang w:eastAsia="es-CO"/>
        </w:rPr>
        <w:t xml:space="preserve">ción </w:t>
      </w:r>
      <w:r w:rsidR="00BE3977">
        <w:rPr>
          <w:rFonts w:ascii="Arial" w:eastAsia="Times New Roman" w:hAnsi="Arial" w:cs="Arial"/>
          <w:color w:val="222222"/>
          <w:lang w:eastAsia="es-CO"/>
        </w:rPr>
        <w:t>y complementa</w:t>
      </w:r>
      <w:r w:rsidR="005D7232">
        <w:rPr>
          <w:rFonts w:ascii="Arial" w:eastAsia="Times New Roman" w:hAnsi="Arial" w:cs="Arial"/>
          <w:color w:val="222222"/>
          <w:lang w:eastAsia="es-CO"/>
        </w:rPr>
        <w:t>ción de</w:t>
      </w:r>
      <w:r w:rsidR="00BE3977">
        <w:rPr>
          <w:rFonts w:ascii="Arial" w:eastAsia="Times New Roman" w:hAnsi="Arial" w:cs="Arial"/>
          <w:color w:val="222222"/>
          <w:lang w:eastAsia="es-CO"/>
        </w:rPr>
        <w:t xml:space="preserve"> la presentación expuesta en la cartelera virtual d</w:t>
      </w:r>
      <w:r>
        <w:rPr>
          <w:rFonts w:ascii="Arial" w:eastAsia="Times New Roman" w:hAnsi="Arial" w:cs="Arial"/>
          <w:color w:val="222222"/>
          <w:lang w:eastAsia="es-CO"/>
        </w:rPr>
        <w:t xml:space="preserve">ispuesta en la sala de espera del Archivo Central, </w:t>
      </w:r>
      <w:r w:rsidR="00BE3977">
        <w:rPr>
          <w:rFonts w:ascii="Arial" w:eastAsia="Times New Roman" w:hAnsi="Arial" w:cs="Arial"/>
          <w:color w:val="222222"/>
          <w:lang w:eastAsia="es-CO"/>
        </w:rPr>
        <w:t>donde se presta el servicio de consulta documental de los</w:t>
      </w:r>
      <w:r w:rsidR="005D7232">
        <w:rPr>
          <w:rFonts w:ascii="Arial" w:eastAsia="Times New Roman" w:hAnsi="Arial" w:cs="Arial"/>
          <w:color w:val="222222"/>
          <w:lang w:eastAsia="es-CO"/>
        </w:rPr>
        <w:t xml:space="preserve"> expedientes de licen</w:t>
      </w:r>
      <w:r w:rsidR="00BE3977">
        <w:rPr>
          <w:rFonts w:ascii="Arial" w:eastAsia="Times New Roman" w:hAnsi="Arial" w:cs="Arial"/>
          <w:color w:val="222222"/>
          <w:lang w:eastAsia="es-CO"/>
        </w:rPr>
        <w:t>c</w:t>
      </w:r>
      <w:r w:rsidR="005D7232">
        <w:rPr>
          <w:rFonts w:ascii="Arial" w:eastAsia="Times New Roman" w:hAnsi="Arial" w:cs="Arial"/>
          <w:color w:val="222222"/>
          <w:lang w:eastAsia="es-CO"/>
        </w:rPr>
        <w:t>ias urbaní</w:t>
      </w:r>
      <w:r w:rsidR="00BE3977">
        <w:rPr>
          <w:rFonts w:ascii="Arial" w:eastAsia="Times New Roman" w:hAnsi="Arial" w:cs="Arial"/>
          <w:color w:val="222222"/>
          <w:lang w:eastAsia="es-CO"/>
        </w:rPr>
        <w:t>sticas</w:t>
      </w:r>
      <w:r w:rsidR="00C20069">
        <w:rPr>
          <w:rFonts w:ascii="Arial" w:eastAsia="Times New Roman" w:hAnsi="Arial" w:cs="Arial"/>
          <w:color w:val="222222"/>
          <w:lang w:eastAsia="es-CO"/>
        </w:rPr>
        <w:t xml:space="preserve"> contando a diario con un promedio de 70 usuarios. En esta se </w:t>
      </w:r>
      <w:r>
        <w:rPr>
          <w:rFonts w:ascii="Arial" w:eastAsia="Times New Roman" w:hAnsi="Arial" w:cs="Arial"/>
          <w:color w:val="222222"/>
          <w:lang w:eastAsia="es-CO"/>
        </w:rPr>
        <w:t>explica</w:t>
      </w:r>
      <w:r w:rsidR="00700F14">
        <w:rPr>
          <w:rFonts w:ascii="Arial" w:eastAsia="Times New Roman" w:hAnsi="Arial" w:cs="Arial"/>
          <w:color w:val="222222"/>
          <w:lang w:eastAsia="es-CO"/>
        </w:rPr>
        <w:t>rá</w:t>
      </w:r>
      <w:r>
        <w:rPr>
          <w:rFonts w:ascii="Arial" w:eastAsia="Times New Roman" w:hAnsi="Arial" w:cs="Arial"/>
          <w:color w:val="222222"/>
          <w:lang w:eastAsia="es-CO"/>
        </w:rPr>
        <w:t xml:space="preserve"> los ser</w:t>
      </w:r>
      <w:r w:rsidR="00C20069">
        <w:rPr>
          <w:rFonts w:ascii="Arial" w:eastAsia="Times New Roman" w:hAnsi="Arial" w:cs="Arial"/>
          <w:color w:val="222222"/>
          <w:lang w:eastAsia="es-CO"/>
        </w:rPr>
        <w:t xml:space="preserve">vicios prestados por la entidad, las características de la documentación a consultar </w:t>
      </w:r>
      <w:r>
        <w:rPr>
          <w:rFonts w:ascii="Arial" w:eastAsia="Times New Roman" w:hAnsi="Arial" w:cs="Arial"/>
          <w:color w:val="222222"/>
          <w:lang w:eastAsia="es-CO"/>
        </w:rPr>
        <w:t xml:space="preserve">y las condiciones generales para realizar la consulta, </w:t>
      </w:r>
      <w:r w:rsidR="00700F14">
        <w:rPr>
          <w:rFonts w:ascii="Arial" w:eastAsia="Times New Roman" w:hAnsi="Arial" w:cs="Arial"/>
          <w:color w:val="222222"/>
          <w:lang w:eastAsia="es-CO"/>
        </w:rPr>
        <w:t>que incluya</w:t>
      </w:r>
      <w:r>
        <w:rPr>
          <w:rFonts w:ascii="Arial" w:eastAsia="Times New Roman" w:hAnsi="Arial" w:cs="Arial"/>
          <w:color w:val="222222"/>
          <w:lang w:eastAsia="es-CO"/>
        </w:rPr>
        <w:t xml:space="preserve"> las reglas a tener en cuenta. </w:t>
      </w:r>
      <w:r w:rsidR="00C20069">
        <w:rPr>
          <w:rFonts w:ascii="Arial" w:eastAsia="Times New Roman" w:hAnsi="Arial" w:cs="Arial"/>
          <w:color w:val="222222"/>
          <w:lang w:eastAsia="es-CO"/>
        </w:rPr>
        <w:t xml:space="preserve">Para el diseño y diagramación definitiva, teniendo en cuenta los tiempos adecuados que tendrá el paso de las diapositivas y la imagen general de la entidad de acuerdo con la establecida para el Distrito, se tendrá apoyo del diseñador gráfico de la Subdirección de Gestión Corporativa, que a su vez junto con la Dirección de RFGD y la Dirección de Prensa y Comunicaciones deberá ser aprobada para su reproducción. </w:t>
      </w:r>
    </w:p>
    <w:p w14:paraId="6DCE3D50" w14:textId="77777777" w:rsidR="00C20069" w:rsidRDefault="00C20069" w:rsidP="00EA4411">
      <w:pPr>
        <w:shd w:val="clear" w:color="auto" w:fill="FFFFFF"/>
        <w:spacing w:after="0" w:line="240" w:lineRule="auto"/>
        <w:jc w:val="both"/>
        <w:rPr>
          <w:rFonts w:ascii="Arial" w:eastAsia="Times New Roman" w:hAnsi="Arial" w:cs="Arial"/>
          <w:color w:val="222222"/>
          <w:lang w:eastAsia="es-CO"/>
        </w:rPr>
      </w:pPr>
    </w:p>
    <w:p w14:paraId="1ED82255" w14:textId="55A4689F" w:rsidR="00A038A4" w:rsidRDefault="00700F14"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Además, en los demás puntos de servicios documentales donde no se pueda proyectar la presentación, </w:t>
      </w:r>
      <w:r w:rsidR="00C20069">
        <w:rPr>
          <w:rFonts w:ascii="Arial" w:eastAsia="Times New Roman" w:hAnsi="Arial" w:cs="Arial"/>
          <w:color w:val="222222"/>
          <w:lang w:eastAsia="es-CO"/>
        </w:rPr>
        <w:t xml:space="preserve">a corto plazo </w:t>
      </w:r>
      <w:r>
        <w:rPr>
          <w:rFonts w:ascii="Arial" w:eastAsia="Times New Roman" w:hAnsi="Arial" w:cs="Arial"/>
          <w:color w:val="222222"/>
          <w:lang w:eastAsia="es-CO"/>
        </w:rPr>
        <w:t>se contará con información más resumida en una pieza grá</w:t>
      </w:r>
      <w:r w:rsidR="00514F50">
        <w:rPr>
          <w:rFonts w:ascii="Arial" w:eastAsia="Times New Roman" w:hAnsi="Arial" w:cs="Arial"/>
          <w:color w:val="222222"/>
          <w:lang w:eastAsia="es-CO"/>
        </w:rPr>
        <w:t>fica como afiches, que a su vez pueden ser distribuidos por las diferentes áreas de la entidad.</w:t>
      </w:r>
      <w:r w:rsidR="00C20069">
        <w:rPr>
          <w:rFonts w:ascii="Arial" w:eastAsia="Times New Roman" w:hAnsi="Arial" w:cs="Arial"/>
          <w:color w:val="222222"/>
          <w:lang w:eastAsia="es-CO"/>
        </w:rPr>
        <w:t xml:space="preserve"> Se proyectan dos piezas, una dirigida a exponer los servicios que puede abordar el usuario en </w:t>
      </w:r>
      <w:r w:rsidR="006F6868">
        <w:rPr>
          <w:rFonts w:ascii="Arial" w:eastAsia="Times New Roman" w:hAnsi="Arial" w:cs="Arial"/>
          <w:color w:val="222222"/>
          <w:lang w:eastAsia="es-CO"/>
        </w:rPr>
        <w:t>los</w:t>
      </w:r>
      <w:r w:rsidR="00C20069">
        <w:rPr>
          <w:rFonts w:ascii="Arial" w:eastAsia="Times New Roman" w:hAnsi="Arial" w:cs="Arial"/>
          <w:color w:val="222222"/>
          <w:lang w:eastAsia="es-CO"/>
        </w:rPr>
        <w:t xml:space="preserve"> punto</w:t>
      </w:r>
      <w:r w:rsidR="006F6868">
        <w:rPr>
          <w:rFonts w:ascii="Arial" w:eastAsia="Times New Roman" w:hAnsi="Arial" w:cs="Arial"/>
          <w:color w:val="222222"/>
          <w:lang w:eastAsia="es-CO"/>
        </w:rPr>
        <w:t>s</w:t>
      </w:r>
      <w:r w:rsidR="00C20069">
        <w:rPr>
          <w:rFonts w:ascii="Arial" w:eastAsia="Times New Roman" w:hAnsi="Arial" w:cs="Arial"/>
          <w:color w:val="222222"/>
          <w:lang w:eastAsia="es-CO"/>
        </w:rPr>
        <w:t xml:space="preserve"> de archivo y la otra donde se </w:t>
      </w:r>
      <w:r w:rsidR="00402C5B">
        <w:rPr>
          <w:rFonts w:ascii="Arial" w:eastAsia="Times New Roman" w:hAnsi="Arial" w:cs="Arial"/>
          <w:color w:val="222222"/>
          <w:lang w:eastAsia="es-CO"/>
        </w:rPr>
        <w:t>sensibilice sobre</w:t>
      </w:r>
      <w:r w:rsidR="00C20069">
        <w:rPr>
          <w:rFonts w:ascii="Arial" w:eastAsia="Times New Roman" w:hAnsi="Arial" w:cs="Arial"/>
          <w:color w:val="222222"/>
          <w:lang w:eastAsia="es-CO"/>
        </w:rPr>
        <w:t xml:space="preserve"> las condiciones generales de consulta</w:t>
      </w:r>
      <w:r w:rsidR="00402C5B">
        <w:rPr>
          <w:rFonts w:ascii="Arial" w:eastAsia="Times New Roman" w:hAnsi="Arial" w:cs="Arial"/>
          <w:color w:val="222222"/>
          <w:lang w:eastAsia="es-CO"/>
        </w:rPr>
        <w:t xml:space="preserve">, reproducción y </w:t>
      </w:r>
      <w:r w:rsidR="00C20069">
        <w:rPr>
          <w:rFonts w:ascii="Arial" w:eastAsia="Times New Roman" w:hAnsi="Arial" w:cs="Arial"/>
          <w:color w:val="222222"/>
          <w:lang w:eastAsia="es-CO"/>
        </w:rPr>
        <w:t>manipulación</w:t>
      </w:r>
      <w:r w:rsidR="007A1722">
        <w:rPr>
          <w:rFonts w:ascii="Arial" w:eastAsia="Times New Roman" w:hAnsi="Arial" w:cs="Arial"/>
          <w:color w:val="222222"/>
          <w:lang w:eastAsia="es-CO"/>
        </w:rPr>
        <w:t xml:space="preserve">, las cuales se irán actualizando de acuerdo a la necesidad de exponer otros temas. </w:t>
      </w:r>
    </w:p>
    <w:p w14:paraId="2126C5A4" w14:textId="3E93F6A6" w:rsidR="00D97044" w:rsidRDefault="00D97044" w:rsidP="00EA4411">
      <w:pPr>
        <w:shd w:val="clear" w:color="auto" w:fill="FFFFFF"/>
        <w:spacing w:after="0" w:line="240" w:lineRule="auto"/>
        <w:jc w:val="both"/>
        <w:rPr>
          <w:rFonts w:ascii="Arial" w:eastAsia="Times New Roman" w:hAnsi="Arial" w:cs="Arial"/>
          <w:i/>
          <w:color w:val="222222"/>
          <w:u w:val="single"/>
          <w:lang w:eastAsia="es-CO"/>
        </w:rPr>
      </w:pPr>
    </w:p>
    <w:p w14:paraId="4D6A1525" w14:textId="77777777" w:rsidR="00EA4411" w:rsidRDefault="00EA4411" w:rsidP="00EA4411">
      <w:pPr>
        <w:shd w:val="clear" w:color="auto" w:fill="FFFFFF"/>
        <w:spacing w:after="0" w:line="240" w:lineRule="auto"/>
        <w:jc w:val="both"/>
        <w:rPr>
          <w:rFonts w:ascii="Arial" w:eastAsia="Times New Roman" w:hAnsi="Arial" w:cs="Arial"/>
          <w:i/>
          <w:color w:val="222222"/>
          <w:u w:val="single"/>
          <w:lang w:eastAsia="es-CO"/>
        </w:rPr>
      </w:pPr>
    </w:p>
    <w:p w14:paraId="797D9FAC" w14:textId="77777777" w:rsidR="00A038A4" w:rsidRPr="00A038A4" w:rsidRDefault="00A038A4" w:rsidP="00EA4411">
      <w:pPr>
        <w:shd w:val="clear" w:color="auto" w:fill="FFFFFF"/>
        <w:spacing w:after="0" w:line="240" w:lineRule="auto"/>
        <w:jc w:val="both"/>
        <w:rPr>
          <w:rFonts w:ascii="Arial" w:eastAsia="Times New Roman" w:hAnsi="Arial" w:cs="Arial"/>
          <w:i/>
          <w:color w:val="222222"/>
          <w:u w:val="single"/>
          <w:lang w:eastAsia="es-CO"/>
        </w:rPr>
      </w:pPr>
      <w:r w:rsidRPr="00A038A4">
        <w:rPr>
          <w:rFonts w:ascii="Arial" w:eastAsia="Times New Roman" w:hAnsi="Arial" w:cs="Arial"/>
          <w:i/>
          <w:color w:val="222222"/>
          <w:u w:val="single"/>
          <w:lang w:eastAsia="es-CO"/>
        </w:rPr>
        <w:t xml:space="preserve">Capacitaciones </w:t>
      </w:r>
    </w:p>
    <w:p w14:paraId="4716DBDB" w14:textId="77777777" w:rsidR="00A2270D" w:rsidRDefault="00A2270D" w:rsidP="00EA4411">
      <w:pPr>
        <w:shd w:val="clear" w:color="auto" w:fill="FFFFFF"/>
        <w:spacing w:after="0" w:line="240" w:lineRule="auto"/>
        <w:jc w:val="both"/>
        <w:rPr>
          <w:rFonts w:ascii="Arial" w:eastAsia="Times New Roman" w:hAnsi="Arial" w:cs="Arial"/>
          <w:color w:val="222222"/>
          <w:lang w:eastAsia="es-CO"/>
        </w:rPr>
      </w:pPr>
    </w:p>
    <w:p w14:paraId="4E9322E2" w14:textId="5943BA7C" w:rsidR="00012FE1" w:rsidRPr="00FE141B" w:rsidRDefault="00A038A4"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Dentro de las </w:t>
      </w:r>
      <w:r w:rsidR="00FE141B" w:rsidRPr="00FE141B">
        <w:rPr>
          <w:rFonts w:ascii="Arial" w:eastAsia="Times New Roman" w:hAnsi="Arial" w:cs="Arial"/>
          <w:color w:val="222222"/>
          <w:lang w:eastAsia="es-CO"/>
        </w:rPr>
        <w:t>capacitaci</w:t>
      </w:r>
      <w:r>
        <w:rPr>
          <w:rFonts w:ascii="Arial" w:eastAsia="Times New Roman" w:hAnsi="Arial" w:cs="Arial"/>
          <w:color w:val="222222"/>
          <w:lang w:eastAsia="es-CO"/>
        </w:rPr>
        <w:t>ones</w:t>
      </w:r>
      <w:r w:rsidR="000C0727">
        <w:rPr>
          <w:rFonts w:ascii="Arial" w:eastAsia="Times New Roman" w:hAnsi="Arial" w:cs="Arial"/>
          <w:color w:val="222222"/>
          <w:lang w:eastAsia="es-CO"/>
        </w:rPr>
        <w:t xml:space="preserve">, además de la sensibilización antes descrita, </w:t>
      </w:r>
      <w:r>
        <w:rPr>
          <w:rFonts w:ascii="Arial" w:eastAsia="Times New Roman" w:hAnsi="Arial" w:cs="Arial"/>
          <w:color w:val="222222"/>
          <w:lang w:eastAsia="es-CO"/>
        </w:rPr>
        <w:t>se dictan la</w:t>
      </w:r>
      <w:r w:rsidR="00FE141B" w:rsidRPr="00FE141B">
        <w:rPr>
          <w:rFonts w:ascii="Arial" w:eastAsia="Times New Roman" w:hAnsi="Arial" w:cs="Arial"/>
          <w:color w:val="222222"/>
          <w:lang w:eastAsia="es-CO"/>
        </w:rPr>
        <w:t xml:space="preserve">s directrices puntuales sobre </w:t>
      </w:r>
      <w:r w:rsidR="000C0727">
        <w:rPr>
          <w:rFonts w:ascii="Arial" w:eastAsia="Times New Roman" w:hAnsi="Arial" w:cs="Arial"/>
          <w:color w:val="222222"/>
          <w:lang w:eastAsia="es-CO"/>
        </w:rPr>
        <w:t>una actividad que se deba realizar directamente sobre la documentación de la SDP</w:t>
      </w:r>
      <w:r w:rsidR="00B6743C">
        <w:rPr>
          <w:rFonts w:ascii="Arial" w:eastAsia="Times New Roman" w:hAnsi="Arial" w:cs="Arial"/>
          <w:color w:val="222222"/>
          <w:lang w:eastAsia="es-CO"/>
        </w:rPr>
        <w:t xml:space="preserve"> y se re</w:t>
      </w:r>
      <w:r w:rsidR="00A2270D">
        <w:rPr>
          <w:rFonts w:ascii="Arial" w:eastAsia="Times New Roman" w:hAnsi="Arial" w:cs="Arial"/>
          <w:color w:val="222222"/>
          <w:lang w:eastAsia="es-CO"/>
        </w:rPr>
        <w:t>a</w:t>
      </w:r>
      <w:r w:rsidR="00B6743C">
        <w:rPr>
          <w:rFonts w:ascii="Arial" w:eastAsia="Times New Roman" w:hAnsi="Arial" w:cs="Arial"/>
          <w:color w:val="222222"/>
          <w:lang w:eastAsia="es-CO"/>
        </w:rPr>
        <w:t>liza seguimiento de la mismas</w:t>
      </w:r>
      <w:r w:rsidR="000C0727">
        <w:rPr>
          <w:rFonts w:ascii="Arial" w:eastAsia="Times New Roman" w:hAnsi="Arial" w:cs="Arial"/>
          <w:color w:val="222222"/>
          <w:lang w:eastAsia="es-CO"/>
        </w:rPr>
        <w:t>. A</w:t>
      </w:r>
      <w:r w:rsidR="00012FE1" w:rsidRPr="00FE141B">
        <w:rPr>
          <w:rFonts w:ascii="Arial" w:eastAsia="Times New Roman" w:hAnsi="Arial" w:cs="Arial"/>
          <w:color w:val="222222"/>
          <w:lang w:eastAsia="es-CO"/>
        </w:rPr>
        <w:t xml:space="preserve">lgunas </w:t>
      </w:r>
      <w:r w:rsidR="00B6743C">
        <w:rPr>
          <w:rFonts w:ascii="Arial" w:eastAsia="Times New Roman" w:hAnsi="Arial" w:cs="Arial"/>
          <w:color w:val="222222"/>
          <w:lang w:eastAsia="es-CO"/>
        </w:rPr>
        <w:t xml:space="preserve">capacitaciones </w:t>
      </w:r>
      <w:r w:rsidR="00012FE1" w:rsidRPr="00FE141B">
        <w:rPr>
          <w:rFonts w:ascii="Arial" w:eastAsia="Times New Roman" w:hAnsi="Arial" w:cs="Arial"/>
          <w:color w:val="222222"/>
          <w:lang w:eastAsia="es-CO"/>
        </w:rPr>
        <w:t>deben gestionarse y programarse en conjunto con la Dir</w:t>
      </w:r>
      <w:r w:rsidR="00B6743C">
        <w:rPr>
          <w:rFonts w:ascii="Arial" w:eastAsia="Times New Roman" w:hAnsi="Arial" w:cs="Arial"/>
          <w:color w:val="222222"/>
          <w:lang w:eastAsia="es-CO"/>
        </w:rPr>
        <w:t>ección</w:t>
      </w:r>
      <w:r w:rsidR="00012FE1" w:rsidRPr="00FE141B">
        <w:rPr>
          <w:rFonts w:ascii="Arial" w:eastAsia="Times New Roman" w:hAnsi="Arial" w:cs="Arial"/>
          <w:color w:val="222222"/>
          <w:lang w:eastAsia="es-CO"/>
        </w:rPr>
        <w:t xml:space="preserve"> de Gestión Humana encargada del PIC de la entidad</w:t>
      </w:r>
      <w:r w:rsidR="00B6743C">
        <w:rPr>
          <w:rFonts w:ascii="Arial" w:eastAsia="Times New Roman" w:hAnsi="Arial" w:cs="Arial"/>
          <w:color w:val="222222"/>
          <w:lang w:eastAsia="es-CO"/>
        </w:rPr>
        <w:t xml:space="preserve">. </w:t>
      </w:r>
    </w:p>
    <w:p w14:paraId="7B55A5E3" w14:textId="7E84FAB6" w:rsidR="00FE141B" w:rsidRDefault="00A038A4"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 xml:space="preserve"> </w:t>
      </w:r>
    </w:p>
    <w:p w14:paraId="6A87CEE5" w14:textId="00FBF929" w:rsidR="00B6743C" w:rsidRDefault="00B6743C" w:rsidP="00EA4411">
      <w:p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La</w:t>
      </w:r>
      <w:r w:rsidR="00CE20E5">
        <w:rPr>
          <w:rFonts w:ascii="Arial" w:eastAsia="Times New Roman" w:hAnsi="Arial" w:cs="Arial"/>
          <w:color w:val="222222"/>
          <w:lang w:eastAsia="es-CO"/>
        </w:rPr>
        <w:t>s</w:t>
      </w:r>
      <w:r>
        <w:rPr>
          <w:rFonts w:ascii="Arial" w:eastAsia="Times New Roman" w:hAnsi="Arial" w:cs="Arial"/>
          <w:color w:val="222222"/>
          <w:lang w:eastAsia="es-CO"/>
        </w:rPr>
        <w:t xml:space="preserve"> actividades de capacitación en acciones de conservación requieren de 2 programaciones</w:t>
      </w:r>
      <w:r w:rsidR="007E0F10">
        <w:rPr>
          <w:rFonts w:ascii="Arial" w:eastAsia="Times New Roman" w:hAnsi="Arial" w:cs="Arial"/>
          <w:color w:val="222222"/>
          <w:lang w:eastAsia="es-CO"/>
        </w:rPr>
        <w:t xml:space="preserve"> que se socializarán a través de memorandos para cada dependencia</w:t>
      </w:r>
      <w:r>
        <w:rPr>
          <w:rFonts w:ascii="Arial" w:eastAsia="Times New Roman" w:hAnsi="Arial" w:cs="Arial"/>
          <w:color w:val="222222"/>
          <w:lang w:eastAsia="es-CO"/>
        </w:rPr>
        <w:t xml:space="preserve">: </w:t>
      </w:r>
    </w:p>
    <w:p w14:paraId="56E2A26A" w14:textId="77777777" w:rsidR="00B6743C" w:rsidRDefault="00B6743C" w:rsidP="00EA4411">
      <w:pPr>
        <w:shd w:val="clear" w:color="auto" w:fill="FFFFFF"/>
        <w:spacing w:after="0" w:line="240" w:lineRule="auto"/>
        <w:jc w:val="both"/>
        <w:rPr>
          <w:rFonts w:ascii="Arial" w:eastAsia="Times New Roman" w:hAnsi="Arial" w:cs="Arial"/>
          <w:color w:val="222222"/>
          <w:lang w:eastAsia="es-CO"/>
        </w:rPr>
      </w:pPr>
    </w:p>
    <w:p w14:paraId="5FC3CE94" w14:textId="4D98AAE6" w:rsidR="00FE141B" w:rsidRPr="00D61F41" w:rsidRDefault="00B6743C" w:rsidP="005E430D">
      <w:pPr>
        <w:pStyle w:val="Prrafodelista"/>
        <w:numPr>
          <w:ilvl w:val="0"/>
          <w:numId w:val="8"/>
        </w:numPr>
        <w:spacing w:after="0" w:line="240" w:lineRule="auto"/>
        <w:ind w:left="426"/>
        <w:jc w:val="both"/>
        <w:rPr>
          <w:rFonts w:ascii="Arial" w:eastAsia="Times New Roman" w:hAnsi="Arial" w:cs="Arial"/>
          <w:color w:val="222222"/>
          <w:lang w:eastAsia="es-CO"/>
        </w:rPr>
      </w:pPr>
      <w:r w:rsidRPr="00D61F41">
        <w:rPr>
          <w:rFonts w:ascii="Arial" w:eastAsia="Times New Roman" w:hAnsi="Arial" w:cs="Arial"/>
          <w:color w:val="222222"/>
          <w:lang w:eastAsia="es-CO"/>
        </w:rPr>
        <w:lastRenderedPageBreak/>
        <w:t>L</w:t>
      </w:r>
      <w:r w:rsidR="00FE141B" w:rsidRPr="00D61F41">
        <w:rPr>
          <w:rFonts w:ascii="Arial" w:eastAsia="Times New Roman" w:hAnsi="Arial" w:cs="Arial"/>
          <w:color w:val="222222"/>
          <w:lang w:eastAsia="es-CO"/>
        </w:rPr>
        <w:t xml:space="preserve">as </w:t>
      </w:r>
      <w:r w:rsidRPr="00D61F41">
        <w:rPr>
          <w:rFonts w:ascii="Arial" w:eastAsia="Times New Roman" w:hAnsi="Arial" w:cs="Arial"/>
          <w:color w:val="222222"/>
          <w:lang w:eastAsia="es-CO"/>
        </w:rPr>
        <w:t xml:space="preserve">sesiones para todas las dependencias y archivos de la </w:t>
      </w:r>
      <w:r w:rsidR="00FE141B" w:rsidRPr="00D61F41">
        <w:rPr>
          <w:rFonts w:ascii="Arial" w:eastAsia="Times New Roman" w:hAnsi="Arial" w:cs="Arial"/>
          <w:color w:val="222222"/>
          <w:lang w:eastAsia="es-CO"/>
        </w:rPr>
        <w:t>entidad en relación a el funcionamiento del SIC y puntualmente a dictaminar las acciones que los funci</w:t>
      </w:r>
      <w:r w:rsidRPr="00D61F41">
        <w:rPr>
          <w:rFonts w:ascii="Arial" w:eastAsia="Times New Roman" w:hAnsi="Arial" w:cs="Arial"/>
          <w:color w:val="222222"/>
          <w:lang w:eastAsia="es-CO"/>
        </w:rPr>
        <w:t>onarios deben tener frente a la producción,</w:t>
      </w:r>
      <w:r w:rsidR="00FE141B" w:rsidRPr="00D61F41">
        <w:rPr>
          <w:rFonts w:ascii="Arial" w:eastAsia="Times New Roman" w:hAnsi="Arial" w:cs="Arial"/>
          <w:color w:val="222222"/>
          <w:lang w:eastAsia="es-CO"/>
        </w:rPr>
        <w:t xml:space="preserve"> archivo y almacenam</w:t>
      </w:r>
      <w:r w:rsidRPr="00D61F41">
        <w:rPr>
          <w:rFonts w:ascii="Arial" w:eastAsia="Times New Roman" w:hAnsi="Arial" w:cs="Arial"/>
          <w:color w:val="222222"/>
          <w:lang w:eastAsia="es-CO"/>
        </w:rPr>
        <w:t>iento, manipulación, consulta, </w:t>
      </w:r>
      <w:r w:rsidR="00FE141B" w:rsidRPr="00D61F41">
        <w:rPr>
          <w:rFonts w:ascii="Arial" w:eastAsia="Times New Roman" w:hAnsi="Arial" w:cs="Arial"/>
          <w:color w:val="222222"/>
          <w:lang w:eastAsia="es-CO"/>
        </w:rPr>
        <w:t>reproducción</w:t>
      </w:r>
      <w:r w:rsidR="00A2270D" w:rsidRPr="00D61F41">
        <w:rPr>
          <w:rFonts w:ascii="Arial" w:eastAsia="Times New Roman" w:hAnsi="Arial" w:cs="Arial"/>
          <w:color w:val="222222"/>
          <w:lang w:eastAsia="es-CO"/>
        </w:rPr>
        <w:t xml:space="preserve"> </w:t>
      </w:r>
      <w:r w:rsidR="00FE141B" w:rsidRPr="00D61F41">
        <w:rPr>
          <w:rFonts w:ascii="Arial" w:eastAsia="Times New Roman" w:hAnsi="Arial" w:cs="Arial"/>
          <w:color w:val="222222"/>
          <w:lang w:eastAsia="es-CO"/>
        </w:rPr>
        <w:t xml:space="preserve">e intervención de la documentación que tramitan en razón a las funciones </w:t>
      </w:r>
      <w:r w:rsidR="0066551C" w:rsidRPr="00D61F41">
        <w:rPr>
          <w:rFonts w:ascii="Arial" w:eastAsia="Times New Roman" w:hAnsi="Arial" w:cs="Arial"/>
          <w:color w:val="222222"/>
          <w:lang w:eastAsia="es-CO"/>
        </w:rPr>
        <w:t xml:space="preserve">y proyectos </w:t>
      </w:r>
      <w:r w:rsidR="00FE141B" w:rsidRPr="00D61F41">
        <w:rPr>
          <w:rFonts w:ascii="Arial" w:eastAsia="Times New Roman" w:hAnsi="Arial" w:cs="Arial"/>
          <w:color w:val="222222"/>
          <w:lang w:eastAsia="es-CO"/>
        </w:rPr>
        <w:t>de las áreas. </w:t>
      </w:r>
      <w:r w:rsidR="002849C0" w:rsidRPr="00D61F41">
        <w:rPr>
          <w:rFonts w:ascii="Arial" w:eastAsia="Times New Roman" w:hAnsi="Arial" w:cs="Arial"/>
          <w:color w:val="222222"/>
          <w:lang w:eastAsia="es-CO"/>
        </w:rPr>
        <w:t>Todo lo anterior en relación con la aplicación de las TRD</w:t>
      </w:r>
      <w:r w:rsidR="0066551C" w:rsidRPr="00D61F41">
        <w:rPr>
          <w:rFonts w:ascii="Arial" w:eastAsia="Times New Roman" w:hAnsi="Arial" w:cs="Arial"/>
          <w:color w:val="222222"/>
          <w:lang w:eastAsia="es-CO"/>
        </w:rPr>
        <w:t xml:space="preserve"> y TVD</w:t>
      </w:r>
      <w:r w:rsidR="00D61F41" w:rsidRPr="00D61F41">
        <w:rPr>
          <w:rFonts w:ascii="Arial" w:eastAsia="Times New Roman" w:hAnsi="Arial" w:cs="Arial"/>
          <w:color w:val="222222"/>
          <w:lang w:eastAsia="es-CO"/>
        </w:rPr>
        <w:t>; d</w:t>
      </w:r>
      <w:r w:rsidR="00D61F41" w:rsidRPr="00D61F41">
        <w:rPr>
          <w:rFonts w:ascii="Arial" w:hAnsi="Arial" w:cs="Arial"/>
          <w:bCs/>
        </w:rPr>
        <w:t>e igual manera en estas jornadas en las oficinas se responderán inquietudes que surjan en el sitio.</w:t>
      </w:r>
      <w:r w:rsidR="002849C0" w:rsidRPr="00D61F41">
        <w:rPr>
          <w:rFonts w:ascii="Arial" w:eastAsia="Times New Roman" w:hAnsi="Arial" w:cs="Arial"/>
          <w:color w:val="222222"/>
          <w:lang w:eastAsia="es-CO"/>
        </w:rPr>
        <w:t xml:space="preserve"> </w:t>
      </w:r>
      <w:r w:rsidRPr="00D61F41">
        <w:rPr>
          <w:rFonts w:ascii="Arial" w:eastAsia="Times New Roman" w:hAnsi="Arial" w:cs="Arial"/>
          <w:color w:val="222222"/>
          <w:lang w:eastAsia="es-CO"/>
        </w:rPr>
        <w:t>S</w:t>
      </w:r>
      <w:r w:rsidR="00FE141B" w:rsidRPr="00D61F41">
        <w:rPr>
          <w:rFonts w:ascii="Arial" w:eastAsia="Times New Roman" w:hAnsi="Arial" w:cs="Arial"/>
          <w:color w:val="222222"/>
          <w:lang w:eastAsia="es-CO"/>
        </w:rPr>
        <w:t>e pro</w:t>
      </w:r>
      <w:r w:rsidRPr="00D61F41">
        <w:rPr>
          <w:rFonts w:ascii="Arial" w:eastAsia="Times New Roman" w:hAnsi="Arial" w:cs="Arial"/>
          <w:color w:val="222222"/>
          <w:lang w:eastAsia="es-CO"/>
        </w:rPr>
        <w:t xml:space="preserve">yectan </w:t>
      </w:r>
      <w:r w:rsidR="00CC6367" w:rsidRPr="00D61F41">
        <w:rPr>
          <w:rFonts w:ascii="Arial" w:eastAsia="Times New Roman" w:hAnsi="Arial" w:cs="Arial"/>
          <w:color w:val="222222"/>
          <w:lang w:eastAsia="es-CO"/>
        </w:rPr>
        <w:t xml:space="preserve">capacitaciones repartidas en 5 </w:t>
      </w:r>
      <w:r w:rsidR="00FE141B" w:rsidRPr="00D61F41">
        <w:rPr>
          <w:rFonts w:ascii="Arial" w:eastAsia="Times New Roman" w:hAnsi="Arial" w:cs="Arial"/>
          <w:color w:val="222222"/>
          <w:lang w:eastAsia="es-CO"/>
        </w:rPr>
        <w:t xml:space="preserve">sesiones a lo largo </w:t>
      </w:r>
      <w:r w:rsidR="00A2270D" w:rsidRPr="00D61F41">
        <w:rPr>
          <w:rFonts w:ascii="Arial" w:eastAsia="Times New Roman" w:hAnsi="Arial" w:cs="Arial"/>
          <w:color w:val="222222"/>
          <w:lang w:eastAsia="es-CO"/>
        </w:rPr>
        <w:t>de</w:t>
      </w:r>
      <w:r w:rsidR="001B3298">
        <w:rPr>
          <w:rFonts w:ascii="Arial" w:eastAsia="Times New Roman" w:hAnsi="Arial" w:cs="Arial"/>
          <w:color w:val="222222"/>
          <w:lang w:eastAsia="es-CO"/>
        </w:rPr>
        <w:t xml:space="preserve"> cada año; a corto plazo, en el 2020, </w:t>
      </w:r>
      <w:r w:rsidRPr="00D61F41">
        <w:rPr>
          <w:rFonts w:ascii="Arial" w:eastAsia="Times New Roman" w:hAnsi="Arial" w:cs="Arial"/>
          <w:color w:val="222222"/>
          <w:lang w:eastAsia="es-CO"/>
        </w:rPr>
        <w:t xml:space="preserve">se </w:t>
      </w:r>
      <w:r w:rsidR="00A2270D" w:rsidRPr="00D61F41">
        <w:rPr>
          <w:rFonts w:ascii="Arial" w:eastAsia="Times New Roman" w:hAnsi="Arial" w:cs="Arial"/>
          <w:color w:val="222222"/>
          <w:lang w:eastAsia="es-CO"/>
        </w:rPr>
        <w:t>citará</w:t>
      </w:r>
      <w:r w:rsidR="001B3298">
        <w:rPr>
          <w:rFonts w:ascii="Arial" w:eastAsia="Times New Roman" w:hAnsi="Arial" w:cs="Arial"/>
          <w:color w:val="222222"/>
          <w:lang w:eastAsia="es-CO"/>
        </w:rPr>
        <w:t xml:space="preserve"> únicamente </w:t>
      </w:r>
      <w:r w:rsidRPr="00D61F41">
        <w:rPr>
          <w:rFonts w:ascii="Arial" w:eastAsia="Times New Roman" w:hAnsi="Arial" w:cs="Arial"/>
          <w:color w:val="222222"/>
          <w:lang w:eastAsia="es-CO"/>
        </w:rPr>
        <w:t xml:space="preserve">al enlace </w:t>
      </w:r>
      <w:r w:rsidR="00FE141B" w:rsidRPr="00D61F41">
        <w:rPr>
          <w:rFonts w:ascii="Arial" w:eastAsia="Times New Roman" w:hAnsi="Arial" w:cs="Arial"/>
          <w:color w:val="222222"/>
          <w:lang w:eastAsia="es-CO"/>
        </w:rPr>
        <w:t xml:space="preserve">documental </w:t>
      </w:r>
      <w:r w:rsidR="002849C0" w:rsidRPr="00D61F41">
        <w:rPr>
          <w:rFonts w:ascii="Arial" w:eastAsia="Times New Roman" w:hAnsi="Arial" w:cs="Arial"/>
          <w:color w:val="222222"/>
          <w:lang w:eastAsia="es-CO"/>
        </w:rPr>
        <w:t xml:space="preserve">de cada dependencia </w:t>
      </w:r>
      <w:r w:rsidR="00FE141B" w:rsidRPr="00D61F41">
        <w:rPr>
          <w:rFonts w:ascii="Arial" w:eastAsia="Times New Roman" w:hAnsi="Arial" w:cs="Arial"/>
          <w:color w:val="222222"/>
          <w:lang w:eastAsia="es-CO"/>
        </w:rPr>
        <w:t xml:space="preserve">y </w:t>
      </w:r>
      <w:r w:rsidR="00A2270D" w:rsidRPr="00D61F41">
        <w:rPr>
          <w:rFonts w:ascii="Arial" w:eastAsia="Times New Roman" w:hAnsi="Arial" w:cs="Arial"/>
          <w:color w:val="222222"/>
          <w:lang w:eastAsia="es-CO"/>
        </w:rPr>
        <w:t xml:space="preserve">a mediano plazo se pretende extender a </w:t>
      </w:r>
      <w:r w:rsidR="002849C0" w:rsidRPr="00D61F41">
        <w:rPr>
          <w:rFonts w:ascii="Arial" w:eastAsia="Times New Roman" w:hAnsi="Arial" w:cs="Arial"/>
          <w:color w:val="222222"/>
          <w:lang w:eastAsia="es-CO"/>
        </w:rPr>
        <w:t xml:space="preserve">por lo menos 2 miembros más </w:t>
      </w:r>
      <w:r w:rsidR="00A2270D" w:rsidRPr="00D61F41">
        <w:rPr>
          <w:rFonts w:ascii="Arial" w:eastAsia="Times New Roman" w:hAnsi="Arial" w:cs="Arial"/>
          <w:color w:val="222222"/>
          <w:lang w:eastAsia="es-CO"/>
        </w:rPr>
        <w:t xml:space="preserve">y así </w:t>
      </w:r>
      <w:r w:rsidR="001B3298">
        <w:rPr>
          <w:rFonts w:ascii="Arial" w:eastAsia="Times New Roman" w:hAnsi="Arial" w:cs="Arial"/>
          <w:color w:val="222222"/>
          <w:lang w:eastAsia="es-CO"/>
        </w:rPr>
        <w:t>sucesivamente hasta que se aborden a todos los miembros de cada dependencia</w:t>
      </w:r>
      <w:r w:rsidR="00A2270D" w:rsidRPr="00D61F41">
        <w:rPr>
          <w:rFonts w:ascii="Arial" w:eastAsia="Times New Roman" w:hAnsi="Arial" w:cs="Arial"/>
          <w:color w:val="222222"/>
          <w:lang w:eastAsia="es-CO"/>
        </w:rPr>
        <w:t xml:space="preserve">, </w:t>
      </w:r>
      <w:r w:rsidR="00FE141B" w:rsidRPr="00D61F41">
        <w:rPr>
          <w:rFonts w:ascii="Arial" w:eastAsia="Times New Roman" w:hAnsi="Arial" w:cs="Arial"/>
          <w:color w:val="222222"/>
          <w:lang w:eastAsia="es-CO"/>
        </w:rPr>
        <w:t>para que el conocim</w:t>
      </w:r>
      <w:r w:rsidR="00A2270D" w:rsidRPr="00D61F41">
        <w:rPr>
          <w:rFonts w:ascii="Arial" w:eastAsia="Times New Roman" w:hAnsi="Arial" w:cs="Arial"/>
          <w:color w:val="222222"/>
          <w:lang w:eastAsia="es-CO"/>
        </w:rPr>
        <w:t>iento no sólo quede bajo la responsabilidad del gestor</w:t>
      </w:r>
      <w:r w:rsidR="00FE141B" w:rsidRPr="00D61F41">
        <w:rPr>
          <w:rFonts w:ascii="Arial" w:eastAsia="Times New Roman" w:hAnsi="Arial" w:cs="Arial"/>
          <w:color w:val="222222"/>
          <w:lang w:eastAsia="es-CO"/>
        </w:rPr>
        <w:t xml:space="preserve"> documental al interior de cada área. </w:t>
      </w:r>
      <w:r w:rsidR="002849C0" w:rsidRPr="00D61F41">
        <w:rPr>
          <w:rFonts w:ascii="Arial" w:eastAsia="Times New Roman" w:hAnsi="Arial" w:cs="Arial"/>
          <w:color w:val="222222"/>
          <w:lang w:eastAsia="es-CO"/>
        </w:rPr>
        <w:t xml:space="preserve">En el caso específico de los archivos de la entidad, se extenderá a todos los miembros que en el momento se encuentren designados en dichas áreas. </w:t>
      </w:r>
      <w:r w:rsidR="00FE141B" w:rsidRPr="00D61F41">
        <w:rPr>
          <w:rFonts w:ascii="Arial" w:eastAsia="Times New Roman" w:hAnsi="Arial" w:cs="Arial"/>
          <w:color w:val="222222"/>
          <w:lang w:eastAsia="es-CO"/>
        </w:rPr>
        <w:t>L</w:t>
      </w:r>
      <w:r w:rsidR="00CC6367" w:rsidRPr="00D61F41">
        <w:rPr>
          <w:rFonts w:ascii="Arial" w:eastAsia="Times New Roman" w:hAnsi="Arial" w:cs="Arial"/>
          <w:color w:val="222222"/>
          <w:lang w:eastAsia="es-CO"/>
        </w:rPr>
        <w:t xml:space="preserve">as sesiones se proyectan distribuir </w:t>
      </w:r>
      <w:r w:rsidR="002849C0" w:rsidRPr="00D61F41">
        <w:rPr>
          <w:rFonts w:ascii="Arial" w:eastAsia="Times New Roman" w:hAnsi="Arial" w:cs="Arial"/>
          <w:color w:val="222222"/>
          <w:lang w:eastAsia="es-CO"/>
        </w:rPr>
        <w:t xml:space="preserve">en un corto plazo </w:t>
      </w:r>
      <w:r w:rsidR="00CC6367" w:rsidRPr="00D61F41">
        <w:rPr>
          <w:rFonts w:ascii="Arial" w:eastAsia="Times New Roman" w:hAnsi="Arial" w:cs="Arial"/>
          <w:color w:val="222222"/>
          <w:lang w:eastAsia="es-CO"/>
        </w:rPr>
        <w:t xml:space="preserve">de la </w:t>
      </w:r>
      <w:r w:rsidR="00FE141B" w:rsidRPr="00D61F41">
        <w:rPr>
          <w:rFonts w:ascii="Arial" w:eastAsia="Times New Roman" w:hAnsi="Arial" w:cs="Arial"/>
          <w:color w:val="222222"/>
          <w:lang w:eastAsia="es-CO"/>
        </w:rPr>
        <w:t>sig</w:t>
      </w:r>
      <w:r w:rsidR="002849C0" w:rsidRPr="00D61F41">
        <w:rPr>
          <w:rFonts w:ascii="Arial" w:eastAsia="Times New Roman" w:hAnsi="Arial" w:cs="Arial"/>
          <w:color w:val="222222"/>
          <w:lang w:eastAsia="es-CO"/>
        </w:rPr>
        <w:t>u</w:t>
      </w:r>
      <w:r w:rsidR="00FE141B" w:rsidRPr="00D61F41">
        <w:rPr>
          <w:rFonts w:ascii="Arial" w:eastAsia="Times New Roman" w:hAnsi="Arial" w:cs="Arial"/>
          <w:color w:val="222222"/>
          <w:lang w:eastAsia="es-CO"/>
        </w:rPr>
        <w:t>iente forma</w:t>
      </w:r>
      <w:r w:rsidR="00CC6367" w:rsidRPr="00D61F41">
        <w:rPr>
          <w:rFonts w:ascii="Arial" w:eastAsia="Times New Roman" w:hAnsi="Arial" w:cs="Arial"/>
          <w:color w:val="222222"/>
          <w:lang w:eastAsia="es-CO"/>
        </w:rPr>
        <w:t xml:space="preserve">: </w:t>
      </w:r>
    </w:p>
    <w:p w14:paraId="75D8EFE2" w14:textId="77777777" w:rsidR="00FE141B" w:rsidRPr="00FE141B" w:rsidRDefault="00FE141B" w:rsidP="00EA4411">
      <w:pPr>
        <w:shd w:val="clear" w:color="auto" w:fill="FFFFFF"/>
        <w:spacing w:after="0" w:line="240" w:lineRule="auto"/>
        <w:jc w:val="both"/>
        <w:rPr>
          <w:rFonts w:ascii="Arial" w:eastAsia="Times New Roman" w:hAnsi="Arial" w:cs="Arial"/>
          <w:color w:val="222222"/>
          <w:lang w:eastAsia="es-CO"/>
        </w:rPr>
      </w:pPr>
    </w:p>
    <w:p w14:paraId="1E77B56D" w14:textId="5FEF60E3" w:rsidR="00FE141B" w:rsidRPr="00EA4411" w:rsidRDefault="00FE141B" w:rsidP="00EA4411">
      <w:pPr>
        <w:shd w:val="clear" w:color="auto" w:fill="FFFFFF"/>
        <w:spacing w:after="0" w:line="240" w:lineRule="auto"/>
        <w:ind w:left="851"/>
        <w:jc w:val="both"/>
        <w:rPr>
          <w:rFonts w:ascii="Arial" w:eastAsia="Times New Roman" w:hAnsi="Arial" w:cs="Arial"/>
          <w:color w:val="222222"/>
          <w:sz w:val="20"/>
          <w:lang w:eastAsia="es-CO"/>
        </w:rPr>
      </w:pPr>
      <w:r w:rsidRPr="00EA4411">
        <w:rPr>
          <w:rFonts w:ascii="Arial" w:eastAsia="Times New Roman" w:hAnsi="Arial" w:cs="Arial"/>
          <w:b/>
          <w:color w:val="222222"/>
          <w:sz w:val="20"/>
          <w:lang w:eastAsia="es-CO"/>
        </w:rPr>
        <w:t>Sesión 1.</w:t>
      </w:r>
      <w:r w:rsidR="00CC6367" w:rsidRPr="00EA4411">
        <w:rPr>
          <w:rFonts w:ascii="Arial" w:eastAsia="Times New Roman" w:hAnsi="Arial" w:cs="Arial"/>
          <w:color w:val="222222"/>
          <w:sz w:val="20"/>
          <w:lang w:eastAsia="es-CO"/>
        </w:rPr>
        <w:t xml:space="preserve"> Subsecretaría de Planeación T</w:t>
      </w:r>
      <w:r w:rsidRPr="00EA4411">
        <w:rPr>
          <w:rFonts w:ascii="Arial" w:eastAsia="Times New Roman" w:hAnsi="Arial" w:cs="Arial"/>
          <w:color w:val="222222"/>
          <w:sz w:val="20"/>
          <w:lang w:eastAsia="es-CO"/>
        </w:rPr>
        <w:t xml:space="preserve">erritorial con sus 8 dependencias y la Subsecretaría </w:t>
      </w:r>
      <w:r w:rsidR="00CC6367" w:rsidRPr="00EA4411">
        <w:rPr>
          <w:rFonts w:ascii="Arial" w:eastAsia="Times New Roman" w:hAnsi="Arial" w:cs="Arial"/>
          <w:color w:val="222222"/>
          <w:sz w:val="20"/>
          <w:lang w:eastAsia="es-CO"/>
        </w:rPr>
        <w:t>Jurídica con sus 3 direcciones</w:t>
      </w:r>
      <w:r w:rsidR="002849C0" w:rsidRPr="00EA4411">
        <w:rPr>
          <w:rFonts w:ascii="Arial" w:eastAsia="Times New Roman" w:hAnsi="Arial" w:cs="Arial"/>
          <w:color w:val="222222"/>
          <w:sz w:val="20"/>
          <w:lang w:eastAsia="es-CO"/>
        </w:rPr>
        <w:t xml:space="preserve">, para un total de 13 personas. </w:t>
      </w:r>
    </w:p>
    <w:p w14:paraId="7177E80B" w14:textId="5D5C54E8" w:rsidR="00FE141B" w:rsidRPr="00EA4411" w:rsidRDefault="00FE141B" w:rsidP="00EA4411">
      <w:pPr>
        <w:shd w:val="clear" w:color="auto" w:fill="FFFFFF"/>
        <w:spacing w:after="0" w:line="240" w:lineRule="auto"/>
        <w:ind w:left="851"/>
        <w:jc w:val="both"/>
        <w:rPr>
          <w:rFonts w:ascii="Arial" w:eastAsia="Times New Roman" w:hAnsi="Arial" w:cs="Arial"/>
          <w:color w:val="222222"/>
          <w:sz w:val="20"/>
          <w:lang w:eastAsia="es-CO"/>
        </w:rPr>
      </w:pPr>
      <w:r w:rsidRPr="00EA4411">
        <w:rPr>
          <w:rFonts w:ascii="Arial" w:eastAsia="Times New Roman" w:hAnsi="Arial" w:cs="Arial"/>
          <w:b/>
          <w:color w:val="222222"/>
          <w:sz w:val="20"/>
          <w:lang w:eastAsia="es-CO"/>
        </w:rPr>
        <w:t>Sesión 2.</w:t>
      </w:r>
      <w:r w:rsidR="00CC6367" w:rsidRPr="00EA4411">
        <w:rPr>
          <w:rFonts w:ascii="Arial" w:eastAsia="Times New Roman" w:hAnsi="Arial" w:cs="Arial"/>
          <w:color w:val="222222"/>
          <w:sz w:val="20"/>
          <w:lang w:eastAsia="es-CO"/>
        </w:rPr>
        <w:t xml:space="preserve"> Subsecretaria de Pl</w:t>
      </w:r>
      <w:r w:rsidRPr="00EA4411">
        <w:rPr>
          <w:rFonts w:ascii="Arial" w:eastAsia="Times New Roman" w:hAnsi="Arial" w:cs="Arial"/>
          <w:color w:val="222222"/>
          <w:sz w:val="20"/>
          <w:lang w:eastAsia="es-CO"/>
        </w:rPr>
        <w:t>aneación Socioeconómica con sus 6 dir</w:t>
      </w:r>
      <w:r w:rsidR="002849C0" w:rsidRPr="00EA4411">
        <w:rPr>
          <w:rFonts w:ascii="Arial" w:eastAsia="Times New Roman" w:hAnsi="Arial" w:cs="Arial"/>
          <w:color w:val="222222"/>
          <w:sz w:val="20"/>
          <w:lang w:eastAsia="es-CO"/>
        </w:rPr>
        <w:t xml:space="preserve">ecciones, </w:t>
      </w:r>
      <w:r w:rsidR="00CC6367" w:rsidRPr="00EA4411">
        <w:rPr>
          <w:rFonts w:ascii="Arial" w:eastAsia="Times New Roman" w:hAnsi="Arial" w:cs="Arial"/>
          <w:color w:val="222222"/>
          <w:sz w:val="20"/>
          <w:lang w:eastAsia="es-CO"/>
        </w:rPr>
        <w:t>la Subsecretaría de Planeación de la I</w:t>
      </w:r>
      <w:r w:rsidRPr="00EA4411">
        <w:rPr>
          <w:rFonts w:ascii="Arial" w:eastAsia="Times New Roman" w:hAnsi="Arial" w:cs="Arial"/>
          <w:color w:val="222222"/>
          <w:sz w:val="20"/>
          <w:lang w:eastAsia="es-CO"/>
        </w:rPr>
        <w:t>nversión con sus 4 áreas</w:t>
      </w:r>
      <w:r w:rsidR="002849C0" w:rsidRPr="00EA4411">
        <w:rPr>
          <w:rFonts w:ascii="Arial" w:eastAsia="Times New Roman" w:hAnsi="Arial" w:cs="Arial"/>
          <w:color w:val="222222"/>
          <w:sz w:val="20"/>
          <w:lang w:eastAsia="es-CO"/>
        </w:rPr>
        <w:t xml:space="preserve"> y el </w:t>
      </w:r>
      <w:r w:rsidR="002849C0" w:rsidRPr="00F52E53">
        <w:rPr>
          <w:rFonts w:ascii="Arial" w:eastAsia="Times New Roman" w:hAnsi="Arial" w:cs="Arial"/>
          <w:sz w:val="20"/>
          <w:lang w:eastAsia="es-CO"/>
        </w:rPr>
        <w:t>Despacho Secretaría, p</w:t>
      </w:r>
      <w:r w:rsidR="002849C0" w:rsidRPr="00EA4411">
        <w:rPr>
          <w:rFonts w:ascii="Arial" w:eastAsia="Times New Roman" w:hAnsi="Arial" w:cs="Arial"/>
          <w:color w:val="222222"/>
          <w:sz w:val="20"/>
          <w:lang w:eastAsia="es-CO"/>
        </w:rPr>
        <w:t>ara un total de 13 personas</w:t>
      </w:r>
      <w:r w:rsidRPr="00EA4411">
        <w:rPr>
          <w:rFonts w:ascii="Arial" w:eastAsia="Times New Roman" w:hAnsi="Arial" w:cs="Arial"/>
          <w:color w:val="222222"/>
          <w:sz w:val="20"/>
          <w:lang w:eastAsia="es-CO"/>
        </w:rPr>
        <w:t>. </w:t>
      </w:r>
    </w:p>
    <w:p w14:paraId="200DD8D9" w14:textId="3A321E99" w:rsidR="00FE141B" w:rsidRPr="00EA4411" w:rsidRDefault="00FE141B" w:rsidP="00EA4411">
      <w:pPr>
        <w:shd w:val="clear" w:color="auto" w:fill="FFFFFF"/>
        <w:spacing w:after="0" w:line="240" w:lineRule="auto"/>
        <w:ind w:left="851"/>
        <w:jc w:val="both"/>
        <w:rPr>
          <w:rFonts w:ascii="Arial" w:eastAsia="Times New Roman" w:hAnsi="Arial" w:cs="Arial"/>
          <w:color w:val="222222"/>
          <w:sz w:val="20"/>
          <w:lang w:eastAsia="es-CO"/>
        </w:rPr>
      </w:pPr>
      <w:r w:rsidRPr="00EA4411">
        <w:rPr>
          <w:rFonts w:ascii="Arial" w:eastAsia="Times New Roman" w:hAnsi="Arial" w:cs="Arial"/>
          <w:b/>
          <w:color w:val="222222"/>
          <w:sz w:val="20"/>
          <w:lang w:eastAsia="es-CO"/>
        </w:rPr>
        <w:t>Sesión 3.</w:t>
      </w:r>
      <w:r w:rsidRPr="00EA4411">
        <w:rPr>
          <w:rFonts w:ascii="Arial" w:eastAsia="Times New Roman" w:hAnsi="Arial" w:cs="Arial"/>
          <w:color w:val="222222"/>
          <w:sz w:val="20"/>
          <w:lang w:eastAsia="es-CO"/>
        </w:rPr>
        <w:t xml:space="preserve"> Subsecretaría de Información y Estudios Estratégicos con sus 6 direcciones y la Subsecretaría de Gestión Corporativa con sus 5 direcciones</w:t>
      </w:r>
      <w:r w:rsidR="002849C0" w:rsidRPr="00EA4411">
        <w:rPr>
          <w:rFonts w:ascii="Arial" w:eastAsia="Times New Roman" w:hAnsi="Arial" w:cs="Arial"/>
          <w:color w:val="222222"/>
          <w:sz w:val="20"/>
          <w:lang w:eastAsia="es-CO"/>
        </w:rPr>
        <w:t>, para un total de 13 personas</w:t>
      </w:r>
      <w:r w:rsidRPr="00EA4411">
        <w:rPr>
          <w:rFonts w:ascii="Arial" w:eastAsia="Times New Roman" w:hAnsi="Arial" w:cs="Arial"/>
          <w:color w:val="222222"/>
          <w:sz w:val="20"/>
          <w:lang w:eastAsia="es-CO"/>
        </w:rPr>
        <w:t>. </w:t>
      </w:r>
    </w:p>
    <w:p w14:paraId="3C4F16D2" w14:textId="75AE7722" w:rsidR="00FE141B" w:rsidRPr="00EA4411" w:rsidRDefault="00CC6367" w:rsidP="00EA4411">
      <w:pPr>
        <w:shd w:val="clear" w:color="auto" w:fill="FFFFFF"/>
        <w:spacing w:after="0" w:line="240" w:lineRule="auto"/>
        <w:ind w:left="851"/>
        <w:jc w:val="both"/>
        <w:rPr>
          <w:rFonts w:ascii="Arial" w:eastAsia="Times New Roman" w:hAnsi="Arial" w:cs="Arial"/>
          <w:b/>
          <w:color w:val="222222"/>
          <w:sz w:val="20"/>
          <w:lang w:eastAsia="es-CO"/>
        </w:rPr>
      </w:pPr>
      <w:r w:rsidRPr="00EA4411">
        <w:rPr>
          <w:rFonts w:ascii="Arial" w:eastAsia="Times New Roman" w:hAnsi="Arial" w:cs="Arial"/>
          <w:b/>
          <w:color w:val="222222"/>
          <w:sz w:val="20"/>
          <w:lang w:eastAsia="es-CO"/>
        </w:rPr>
        <w:t>Sesión 4</w:t>
      </w:r>
      <w:r w:rsidR="00FE141B" w:rsidRPr="00EA4411">
        <w:rPr>
          <w:rFonts w:ascii="Arial" w:eastAsia="Times New Roman" w:hAnsi="Arial" w:cs="Arial"/>
          <w:b/>
          <w:color w:val="222222"/>
          <w:sz w:val="20"/>
          <w:lang w:eastAsia="es-CO"/>
        </w:rPr>
        <w:t>.</w:t>
      </w:r>
      <w:r w:rsidR="002849C0" w:rsidRPr="00EA4411">
        <w:rPr>
          <w:rFonts w:ascii="Arial" w:eastAsia="Times New Roman" w:hAnsi="Arial" w:cs="Arial"/>
          <w:color w:val="222222"/>
          <w:sz w:val="20"/>
          <w:lang w:eastAsia="es-CO"/>
        </w:rPr>
        <w:t xml:space="preserve"> Archivo de Manzanas y Urbanismos, Ventanilla C</w:t>
      </w:r>
      <w:r w:rsidR="00FE141B" w:rsidRPr="00EA4411">
        <w:rPr>
          <w:rFonts w:ascii="Arial" w:eastAsia="Times New Roman" w:hAnsi="Arial" w:cs="Arial"/>
          <w:color w:val="222222"/>
          <w:sz w:val="20"/>
          <w:lang w:eastAsia="es-CO"/>
        </w:rPr>
        <w:t>orrespondencia, Planoteca y Biblioteca</w:t>
      </w:r>
      <w:r w:rsidR="002849C0" w:rsidRPr="00EA4411">
        <w:rPr>
          <w:rFonts w:ascii="Arial" w:eastAsia="Times New Roman" w:hAnsi="Arial" w:cs="Arial"/>
          <w:color w:val="222222"/>
          <w:sz w:val="20"/>
          <w:lang w:eastAsia="es-CO"/>
        </w:rPr>
        <w:t xml:space="preserve">, para un total de 12 a 15 personas aproximadamente. </w:t>
      </w:r>
    </w:p>
    <w:p w14:paraId="412B4497" w14:textId="4658536E" w:rsidR="00FE141B" w:rsidRPr="00EA4411" w:rsidRDefault="00CC6367" w:rsidP="00EA4411">
      <w:pPr>
        <w:shd w:val="clear" w:color="auto" w:fill="FFFFFF"/>
        <w:spacing w:after="0" w:line="240" w:lineRule="auto"/>
        <w:ind w:left="851"/>
        <w:jc w:val="both"/>
        <w:rPr>
          <w:rFonts w:ascii="Arial" w:eastAsia="Times New Roman" w:hAnsi="Arial" w:cs="Arial"/>
          <w:color w:val="222222"/>
          <w:sz w:val="20"/>
          <w:lang w:eastAsia="es-CO"/>
        </w:rPr>
      </w:pPr>
      <w:r w:rsidRPr="00EA4411">
        <w:rPr>
          <w:rFonts w:ascii="Arial" w:eastAsia="Times New Roman" w:hAnsi="Arial" w:cs="Arial"/>
          <w:b/>
          <w:color w:val="222222"/>
          <w:sz w:val="20"/>
          <w:lang w:eastAsia="es-CO"/>
        </w:rPr>
        <w:t>Sesión 5</w:t>
      </w:r>
      <w:r w:rsidR="00FE141B" w:rsidRPr="00EA4411">
        <w:rPr>
          <w:rFonts w:ascii="Arial" w:eastAsia="Times New Roman" w:hAnsi="Arial" w:cs="Arial"/>
          <w:b/>
          <w:color w:val="222222"/>
          <w:sz w:val="20"/>
          <w:lang w:eastAsia="es-CO"/>
        </w:rPr>
        <w:t>.</w:t>
      </w:r>
      <w:r w:rsidRPr="00EA4411">
        <w:rPr>
          <w:rFonts w:ascii="Arial" w:eastAsia="Times New Roman" w:hAnsi="Arial" w:cs="Arial"/>
          <w:b/>
          <w:color w:val="222222"/>
          <w:sz w:val="20"/>
          <w:lang w:eastAsia="es-CO"/>
        </w:rPr>
        <w:t xml:space="preserve"> </w:t>
      </w:r>
      <w:r w:rsidR="00FE141B" w:rsidRPr="00EA4411">
        <w:rPr>
          <w:rFonts w:ascii="Arial" w:eastAsia="Times New Roman" w:hAnsi="Arial" w:cs="Arial"/>
          <w:color w:val="222222"/>
          <w:sz w:val="20"/>
          <w:lang w:eastAsia="es-CO"/>
        </w:rPr>
        <w:t>Archivo Central</w:t>
      </w:r>
      <w:r w:rsidR="002849C0" w:rsidRPr="00EA4411">
        <w:rPr>
          <w:rFonts w:ascii="Arial" w:eastAsia="Times New Roman" w:hAnsi="Arial" w:cs="Arial"/>
          <w:color w:val="222222"/>
          <w:sz w:val="20"/>
          <w:lang w:eastAsia="es-CO"/>
        </w:rPr>
        <w:t xml:space="preserve"> para un mínimo de 10 personas. </w:t>
      </w:r>
    </w:p>
    <w:p w14:paraId="15384691" w14:textId="77777777" w:rsidR="00D61F41" w:rsidRDefault="00D61F41" w:rsidP="00EA4411">
      <w:pPr>
        <w:shd w:val="clear" w:color="auto" w:fill="FFFFFF"/>
        <w:spacing w:after="0" w:line="240" w:lineRule="auto"/>
        <w:jc w:val="both"/>
        <w:rPr>
          <w:rFonts w:ascii="Arial" w:eastAsia="Times New Roman" w:hAnsi="Arial" w:cs="Arial"/>
          <w:color w:val="222222"/>
          <w:lang w:eastAsia="es-CO"/>
        </w:rPr>
      </w:pPr>
    </w:p>
    <w:p w14:paraId="1231A29E" w14:textId="30B5B713" w:rsidR="00D61F41" w:rsidRPr="00FE141B" w:rsidRDefault="00D61F41" w:rsidP="00EA4411">
      <w:pPr>
        <w:shd w:val="clear" w:color="auto" w:fill="FFFFFF"/>
        <w:spacing w:after="0" w:line="240" w:lineRule="auto"/>
        <w:ind w:left="426"/>
        <w:jc w:val="both"/>
        <w:rPr>
          <w:rFonts w:ascii="Arial" w:eastAsia="Times New Roman" w:hAnsi="Arial" w:cs="Arial"/>
          <w:color w:val="222222"/>
          <w:lang w:eastAsia="es-CO"/>
        </w:rPr>
      </w:pPr>
      <w:r w:rsidRPr="00FE141B">
        <w:rPr>
          <w:rFonts w:ascii="Arial" w:eastAsia="Times New Roman" w:hAnsi="Arial" w:cs="Arial"/>
          <w:color w:val="222222"/>
          <w:lang w:eastAsia="es-CO"/>
        </w:rPr>
        <w:t>Durante la gestión puede presentarse la necesidad de requerirse algún tipo de c</w:t>
      </w:r>
      <w:r>
        <w:rPr>
          <w:rFonts w:ascii="Arial" w:eastAsia="Times New Roman" w:hAnsi="Arial" w:cs="Arial"/>
          <w:color w:val="222222"/>
          <w:lang w:eastAsia="es-CO"/>
        </w:rPr>
        <w:t>a</w:t>
      </w:r>
      <w:r w:rsidRPr="00FE141B">
        <w:rPr>
          <w:rFonts w:ascii="Arial" w:eastAsia="Times New Roman" w:hAnsi="Arial" w:cs="Arial"/>
          <w:color w:val="222222"/>
          <w:lang w:eastAsia="es-CO"/>
        </w:rPr>
        <w:t>pacitación especial o evaluación de las condiciones para la conservación, por lo que se pueden generar y p</w:t>
      </w:r>
      <w:r>
        <w:rPr>
          <w:rFonts w:ascii="Arial" w:eastAsia="Times New Roman" w:hAnsi="Arial" w:cs="Arial"/>
          <w:color w:val="222222"/>
          <w:lang w:eastAsia="es-CO"/>
        </w:rPr>
        <w:t>r</w:t>
      </w:r>
      <w:r w:rsidRPr="00FE141B">
        <w:rPr>
          <w:rFonts w:ascii="Arial" w:eastAsia="Times New Roman" w:hAnsi="Arial" w:cs="Arial"/>
          <w:color w:val="222222"/>
          <w:lang w:eastAsia="es-CO"/>
        </w:rPr>
        <w:t>ogramar sesiones a lo largo del año pactadas con el área q</w:t>
      </w:r>
      <w:r>
        <w:rPr>
          <w:rFonts w:ascii="Arial" w:eastAsia="Times New Roman" w:hAnsi="Arial" w:cs="Arial"/>
          <w:color w:val="222222"/>
          <w:lang w:eastAsia="es-CO"/>
        </w:rPr>
        <w:t>ue</w:t>
      </w:r>
      <w:r w:rsidRPr="00FE141B">
        <w:rPr>
          <w:rFonts w:ascii="Arial" w:eastAsia="Times New Roman" w:hAnsi="Arial" w:cs="Arial"/>
          <w:color w:val="222222"/>
          <w:lang w:eastAsia="es-CO"/>
        </w:rPr>
        <w:t xml:space="preserve"> lo solicita. Estas solicitudes se realizarán por correo electrónico al </w:t>
      </w:r>
      <w:r w:rsidR="00CE20E5" w:rsidRPr="00FE141B">
        <w:rPr>
          <w:rFonts w:ascii="Arial" w:eastAsia="Times New Roman" w:hAnsi="Arial" w:cs="Arial"/>
          <w:color w:val="222222"/>
          <w:lang w:eastAsia="es-CO"/>
        </w:rPr>
        <w:t>coordinador</w:t>
      </w:r>
      <w:r w:rsidR="007E0F10">
        <w:rPr>
          <w:rFonts w:ascii="Arial" w:eastAsia="Times New Roman" w:hAnsi="Arial" w:cs="Arial"/>
          <w:color w:val="222222"/>
          <w:lang w:eastAsia="es-CO"/>
        </w:rPr>
        <w:t xml:space="preserve"> del SIGA de la DRFGD y se programarán </w:t>
      </w:r>
      <w:r w:rsidR="007E0F10" w:rsidRPr="00805A9A">
        <w:rPr>
          <w:rFonts w:ascii="Arial" w:eastAsia="Times New Roman" w:hAnsi="Arial" w:cs="Arial"/>
          <w:lang w:eastAsia="es-CO"/>
        </w:rPr>
        <w:t xml:space="preserve">y dictarán por los profesionales responsables del SIC, tales como el restaurador y el ingeniero de sistemas. </w:t>
      </w:r>
    </w:p>
    <w:p w14:paraId="33F32794" w14:textId="77777777" w:rsidR="00FE141B" w:rsidRPr="00FE141B" w:rsidRDefault="00FE141B" w:rsidP="00EA4411">
      <w:pPr>
        <w:shd w:val="clear" w:color="auto" w:fill="FFFFFF"/>
        <w:spacing w:after="0" w:line="240" w:lineRule="auto"/>
        <w:jc w:val="both"/>
        <w:rPr>
          <w:rFonts w:ascii="Arial" w:eastAsia="Times New Roman" w:hAnsi="Arial" w:cs="Arial"/>
          <w:color w:val="222222"/>
          <w:lang w:eastAsia="es-CO"/>
        </w:rPr>
      </w:pPr>
    </w:p>
    <w:p w14:paraId="124220A0" w14:textId="2D2B18FE" w:rsidR="00FE141B" w:rsidRDefault="002849C0" w:rsidP="005E430D">
      <w:pPr>
        <w:pStyle w:val="Prrafodelista"/>
        <w:numPr>
          <w:ilvl w:val="0"/>
          <w:numId w:val="7"/>
        </w:numPr>
        <w:shd w:val="clear" w:color="auto" w:fill="FFFFFF"/>
        <w:spacing w:after="0" w:line="240" w:lineRule="auto"/>
        <w:ind w:left="426"/>
        <w:jc w:val="both"/>
        <w:rPr>
          <w:rFonts w:ascii="Arial" w:eastAsia="Times New Roman" w:hAnsi="Arial" w:cs="Arial"/>
          <w:color w:val="222222"/>
          <w:lang w:eastAsia="es-CO"/>
        </w:rPr>
      </w:pPr>
      <w:r>
        <w:rPr>
          <w:rFonts w:ascii="Arial" w:eastAsia="Times New Roman" w:hAnsi="Arial" w:cs="Arial"/>
          <w:color w:val="222222"/>
          <w:lang w:eastAsia="es-CO"/>
        </w:rPr>
        <w:t>Las sesiones de</w:t>
      </w:r>
      <w:r w:rsidR="00FE141B" w:rsidRPr="002849C0">
        <w:rPr>
          <w:rFonts w:ascii="Arial" w:eastAsia="Times New Roman" w:hAnsi="Arial" w:cs="Arial"/>
          <w:color w:val="222222"/>
          <w:lang w:eastAsia="es-CO"/>
        </w:rPr>
        <w:t xml:space="preserve"> capacitaci</w:t>
      </w:r>
      <w:r>
        <w:rPr>
          <w:rFonts w:ascii="Arial" w:eastAsia="Times New Roman" w:hAnsi="Arial" w:cs="Arial"/>
          <w:color w:val="222222"/>
          <w:lang w:eastAsia="es-CO"/>
        </w:rPr>
        <w:t xml:space="preserve">ón </w:t>
      </w:r>
      <w:r w:rsidR="00FE141B" w:rsidRPr="002849C0">
        <w:rPr>
          <w:rFonts w:ascii="Arial" w:eastAsia="Times New Roman" w:hAnsi="Arial" w:cs="Arial"/>
          <w:color w:val="222222"/>
          <w:lang w:eastAsia="es-CO"/>
        </w:rPr>
        <w:t xml:space="preserve">que se dicta al personal que conforma los equipos de intervención </w:t>
      </w:r>
      <w:r>
        <w:rPr>
          <w:rFonts w:ascii="Arial" w:eastAsia="Times New Roman" w:hAnsi="Arial" w:cs="Arial"/>
          <w:color w:val="222222"/>
          <w:lang w:eastAsia="es-CO"/>
        </w:rPr>
        <w:t>archivística</w:t>
      </w:r>
      <w:r w:rsidR="0066551C">
        <w:rPr>
          <w:rFonts w:ascii="Arial" w:eastAsia="Times New Roman" w:hAnsi="Arial" w:cs="Arial"/>
          <w:color w:val="222222"/>
          <w:lang w:eastAsia="es-CO"/>
        </w:rPr>
        <w:t xml:space="preserve"> y que </w:t>
      </w:r>
      <w:r w:rsidR="00FE141B" w:rsidRPr="002849C0">
        <w:rPr>
          <w:rFonts w:ascii="Arial" w:eastAsia="Times New Roman" w:hAnsi="Arial" w:cs="Arial"/>
          <w:color w:val="222222"/>
          <w:lang w:eastAsia="es-CO"/>
        </w:rPr>
        <w:t xml:space="preserve">están dirigidas a </w:t>
      </w:r>
      <w:r w:rsidR="0066551C">
        <w:rPr>
          <w:rFonts w:ascii="Arial" w:eastAsia="Times New Roman" w:hAnsi="Arial" w:cs="Arial"/>
          <w:color w:val="222222"/>
          <w:lang w:eastAsia="es-CO"/>
        </w:rPr>
        <w:t xml:space="preserve">los tratamientos y procesos </w:t>
      </w:r>
      <w:r w:rsidR="00FE141B" w:rsidRPr="002849C0">
        <w:rPr>
          <w:rFonts w:ascii="Arial" w:eastAsia="Times New Roman" w:hAnsi="Arial" w:cs="Arial"/>
          <w:color w:val="222222"/>
          <w:lang w:eastAsia="es-CO"/>
        </w:rPr>
        <w:t xml:space="preserve">que se </w:t>
      </w:r>
      <w:r w:rsidR="0066551C">
        <w:rPr>
          <w:rFonts w:ascii="Arial" w:eastAsia="Times New Roman" w:hAnsi="Arial" w:cs="Arial"/>
          <w:color w:val="222222"/>
          <w:lang w:eastAsia="es-CO"/>
        </w:rPr>
        <w:t xml:space="preserve">realizan sobre </w:t>
      </w:r>
      <w:r w:rsidR="00FE141B" w:rsidRPr="002849C0">
        <w:rPr>
          <w:rFonts w:ascii="Arial" w:eastAsia="Times New Roman" w:hAnsi="Arial" w:cs="Arial"/>
          <w:color w:val="222222"/>
          <w:lang w:eastAsia="es-CO"/>
        </w:rPr>
        <w:t xml:space="preserve">los documentos en razón de su estado de conservación y a la disposición final </w:t>
      </w:r>
      <w:r w:rsidR="0066551C">
        <w:rPr>
          <w:rFonts w:ascii="Arial" w:eastAsia="Times New Roman" w:hAnsi="Arial" w:cs="Arial"/>
          <w:color w:val="222222"/>
          <w:lang w:eastAsia="es-CO"/>
        </w:rPr>
        <w:t xml:space="preserve">en la TRD </w:t>
      </w:r>
      <w:r w:rsidR="00FE141B" w:rsidRPr="002849C0">
        <w:rPr>
          <w:rFonts w:ascii="Arial" w:eastAsia="Times New Roman" w:hAnsi="Arial" w:cs="Arial"/>
          <w:color w:val="222222"/>
          <w:lang w:eastAsia="es-CO"/>
        </w:rPr>
        <w:t>y</w:t>
      </w:r>
      <w:r w:rsidR="0066551C">
        <w:rPr>
          <w:rFonts w:ascii="Arial" w:eastAsia="Times New Roman" w:hAnsi="Arial" w:cs="Arial"/>
          <w:color w:val="222222"/>
          <w:lang w:eastAsia="es-CO"/>
        </w:rPr>
        <w:t xml:space="preserve"> TVD, los cuales </w:t>
      </w:r>
      <w:r w:rsidR="00FE141B" w:rsidRPr="002849C0">
        <w:rPr>
          <w:rFonts w:ascii="Arial" w:eastAsia="Times New Roman" w:hAnsi="Arial" w:cs="Arial"/>
          <w:color w:val="222222"/>
          <w:lang w:eastAsia="es-CO"/>
        </w:rPr>
        <w:t xml:space="preserve">se detallan en el programa </w:t>
      </w:r>
      <w:r w:rsidR="00805A9A" w:rsidRPr="002849C0">
        <w:rPr>
          <w:rFonts w:ascii="Arial" w:eastAsia="Times New Roman" w:hAnsi="Arial" w:cs="Arial"/>
          <w:color w:val="222222"/>
          <w:lang w:eastAsia="es-CO"/>
        </w:rPr>
        <w:t>No 8</w:t>
      </w:r>
      <w:r w:rsidR="007E0F10">
        <w:rPr>
          <w:rFonts w:ascii="Arial" w:eastAsia="Times New Roman" w:hAnsi="Arial" w:cs="Arial"/>
          <w:color w:val="222222"/>
          <w:lang w:eastAsia="es-CO"/>
        </w:rPr>
        <w:t>. I</w:t>
      </w:r>
      <w:r w:rsidR="0066551C">
        <w:rPr>
          <w:rFonts w:ascii="Arial" w:eastAsia="Times New Roman" w:hAnsi="Arial" w:cs="Arial"/>
          <w:color w:val="222222"/>
          <w:lang w:eastAsia="es-CO"/>
        </w:rPr>
        <w:t>ntervenciones en conservación – restauración</w:t>
      </w:r>
      <w:r w:rsidR="007E0F10">
        <w:rPr>
          <w:rFonts w:ascii="Arial" w:eastAsia="Times New Roman" w:hAnsi="Arial" w:cs="Arial"/>
          <w:color w:val="222222"/>
          <w:lang w:eastAsia="es-CO"/>
        </w:rPr>
        <w:t>, del presente plan</w:t>
      </w:r>
      <w:r w:rsidR="0066551C">
        <w:rPr>
          <w:rFonts w:ascii="Arial" w:eastAsia="Times New Roman" w:hAnsi="Arial" w:cs="Arial"/>
          <w:color w:val="222222"/>
          <w:lang w:eastAsia="es-CO"/>
        </w:rPr>
        <w:t>. É</w:t>
      </w:r>
      <w:r w:rsidR="00FE141B" w:rsidRPr="002849C0">
        <w:rPr>
          <w:rFonts w:ascii="Arial" w:eastAsia="Times New Roman" w:hAnsi="Arial" w:cs="Arial"/>
          <w:color w:val="222222"/>
          <w:lang w:eastAsia="es-CO"/>
        </w:rPr>
        <w:t>stas se programan de acuerdo a los pro</w:t>
      </w:r>
      <w:r w:rsidR="0066551C">
        <w:rPr>
          <w:rFonts w:ascii="Arial" w:eastAsia="Times New Roman" w:hAnsi="Arial" w:cs="Arial"/>
          <w:color w:val="222222"/>
          <w:lang w:eastAsia="es-CO"/>
        </w:rPr>
        <w:t xml:space="preserve">yectos que se están ejecutando en cada vigencia y las lidera el profesional en conservación y restauración encargado del Sistema Integrado de Conservación. </w:t>
      </w:r>
    </w:p>
    <w:p w14:paraId="613CE5B2" w14:textId="77777777" w:rsidR="00EB5907" w:rsidRDefault="00EB5907" w:rsidP="00EA4411">
      <w:pPr>
        <w:shd w:val="clear" w:color="auto" w:fill="FFFFFF"/>
        <w:spacing w:after="0" w:line="240" w:lineRule="auto"/>
        <w:jc w:val="both"/>
        <w:rPr>
          <w:rFonts w:ascii="Arial" w:eastAsia="Times New Roman" w:hAnsi="Arial" w:cs="Arial"/>
          <w:color w:val="222222"/>
          <w:lang w:eastAsia="es-CO"/>
        </w:rPr>
      </w:pPr>
    </w:p>
    <w:p w14:paraId="42822944" w14:textId="7C53C58E" w:rsidR="0007516A" w:rsidRDefault="00FE141B" w:rsidP="00EA4411">
      <w:pPr>
        <w:shd w:val="clear" w:color="auto" w:fill="FFFFFF"/>
        <w:spacing w:after="0" w:line="240" w:lineRule="auto"/>
        <w:jc w:val="both"/>
        <w:rPr>
          <w:rFonts w:ascii="Arial" w:eastAsia="Times New Roman" w:hAnsi="Arial" w:cs="Arial"/>
          <w:lang w:eastAsia="es-CO"/>
        </w:rPr>
      </w:pPr>
      <w:r w:rsidRPr="00FE141B">
        <w:rPr>
          <w:rFonts w:ascii="Arial" w:eastAsia="Times New Roman" w:hAnsi="Arial" w:cs="Arial"/>
          <w:color w:val="222222"/>
          <w:lang w:eastAsia="es-CO"/>
        </w:rPr>
        <w:t xml:space="preserve">En el </w:t>
      </w:r>
      <w:r w:rsidR="00D61F41">
        <w:rPr>
          <w:rFonts w:ascii="Arial" w:eastAsia="Times New Roman" w:hAnsi="Arial" w:cs="Arial"/>
          <w:color w:val="222222"/>
          <w:lang w:eastAsia="es-CO"/>
        </w:rPr>
        <w:t xml:space="preserve">2018 y 2019 </w:t>
      </w:r>
      <w:r w:rsidRPr="00FE141B">
        <w:rPr>
          <w:rFonts w:ascii="Arial" w:eastAsia="Times New Roman" w:hAnsi="Arial" w:cs="Arial"/>
          <w:color w:val="222222"/>
          <w:lang w:eastAsia="es-CO"/>
        </w:rPr>
        <w:t>se han dictado capacitaciones al gr</w:t>
      </w:r>
      <w:r w:rsidR="0066551C">
        <w:rPr>
          <w:rFonts w:ascii="Arial" w:eastAsia="Times New Roman" w:hAnsi="Arial" w:cs="Arial"/>
          <w:color w:val="222222"/>
          <w:lang w:eastAsia="es-CO"/>
        </w:rPr>
        <w:t xml:space="preserve">upo </w:t>
      </w:r>
      <w:r w:rsidR="0066551C" w:rsidRPr="00F52E53">
        <w:rPr>
          <w:rFonts w:ascii="Arial" w:eastAsia="Times New Roman" w:hAnsi="Arial" w:cs="Arial"/>
          <w:lang w:eastAsia="es-CO"/>
        </w:rPr>
        <w:t>de intervenciones del Archiv</w:t>
      </w:r>
      <w:r w:rsidRPr="00F52E53">
        <w:rPr>
          <w:rFonts w:ascii="Arial" w:eastAsia="Times New Roman" w:hAnsi="Arial" w:cs="Arial"/>
          <w:lang w:eastAsia="es-CO"/>
        </w:rPr>
        <w:t xml:space="preserve">o de Manzanas </w:t>
      </w:r>
      <w:r w:rsidR="0066551C" w:rsidRPr="00F52E53">
        <w:rPr>
          <w:rFonts w:ascii="Arial" w:eastAsia="Times New Roman" w:hAnsi="Arial" w:cs="Arial"/>
          <w:lang w:eastAsia="es-CO"/>
        </w:rPr>
        <w:t>y U</w:t>
      </w:r>
      <w:r w:rsidRPr="00F52E53">
        <w:rPr>
          <w:rFonts w:ascii="Arial" w:eastAsia="Times New Roman" w:hAnsi="Arial" w:cs="Arial"/>
          <w:lang w:eastAsia="es-CO"/>
        </w:rPr>
        <w:t xml:space="preserve">rbanismos para la </w:t>
      </w:r>
      <w:r w:rsidR="0066551C" w:rsidRPr="00F52E53">
        <w:rPr>
          <w:rFonts w:ascii="Arial" w:eastAsia="Times New Roman" w:hAnsi="Arial" w:cs="Arial"/>
          <w:lang w:eastAsia="es-CO"/>
        </w:rPr>
        <w:t>intervención física y archivística de la serie Legalización de B</w:t>
      </w:r>
      <w:r w:rsidRPr="00F52E53">
        <w:rPr>
          <w:rFonts w:ascii="Arial" w:eastAsia="Times New Roman" w:hAnsi="Arial" w:cs="Arial"/>
          <w:lang w:eastAsia="es-CO"/>
        </w:rPr>
        <w:t>arrios</w:t>
      </w:r>
      <w:r w:rsidR="007E0F10">
        <w:rPr>
          <w:rFonts w:ascii="Arial" w:eastAsia="Times New Roman" w:hAnsi="Arial" w:cs="Arial"/>
          <w:lang w:eastAsia="es-CO"/>
        </w:rPr>
        <w:t>, la cual se proyecta culminar en un corto plazo</w:t>
      </w:r>
      <w:r w:rsidRPr="00F52E53">
        <w:rPr>
          <w:rFonts w:ascii="Arial" w:eastAsia="Times New Roman" w:hAnsi="Arial" w:cs="Arial"/>
          <w:lang w:eastAsia="es-CO"/>
        </w:rPr>
        <w:t xml:space="preserve">. </w:t>
      </w:r>
      <w:r w:rsidR="007E0F10">
        <w:rPr>
          <w:rFonts w:ascii="Arial" w:eastAsia="Times New Roman" w:hAnsi="Arial" w:cs="Arial"/>
          <w:lang w:eastAsia="es-CO"/>
        </w:rPr>
        <w:t xml:space="preserve">De continuar esta intervención en el año 2020, se dictará nuevamente una capacitación al grupo definido, </w:t>
      </w:r>
      <w:r w:rsidR="0007516A">
        <w:rPr>
          <w:rFonts w:ascii="Arial" w:eastAsia="Times New Roman" w:hAnsi="Arial" w:cs="Arial"/>
          <w:lang w:eastAsia="es-CO"/>
        </w:rPr>
        <w:t>que de ser el mismo, transforma la actividad de</w:t>
      </w:r>
      <w:r w:rsidR="00542258">
        <w:rPr>
          <w:rFonts w:ascii="Arial" w:eastAsia="Times New Roman" w:hAnsi="Arial" w:cs="Arial"/>
          <w:lang w:eastAsia="es-CO"/>
        </w:rPr>
        <w:t xml:space="preserve"> capacitació</w:t>
      </w:r>
      <w:r w:rsidR="0007516A">
        <w:rPr>
          <w:rFonts w:ascii="Arial" w:eastAsia="Times New Roman" w:hAnsi="Arial" w:cs="Arial"/>
          <w:lang w:eastAsia="es-CO"/>
        </w:rPr>
        <w:t xml:space="preserve">n en seguimiento a la intervención. </w:t>
      </w:r>
    </w:p>
    <w:p w14:paraId="441A88B0" w14:textId="77777777" w:rsidR="0007516A" w:rsidRDefault="0007516A" w:rsidP="00EA4411">
      <w:pPr>
        <w:shd w:val="clear" w:color="auto" w:fill="FFFFFF"/>
        <w:spacing w:after="0" w:line="240" w:lineRule="auto"/>
        <w:jc w:val="both"/>
        <w:rPr>
          <w:rFonts w:ascii="Arial" w:eastAsia="Times New Roman" w:hAnsi="Arial" w:cs="Arial"/>
          <w:lang w:eastAsia="es-CO"/>
        </w:rPr>
      </w:pPr>
    </w:p>
    <w:p w14:paraId="3A42A290" w14:textId="435B00F4" w:rsidR="0007516A" w:rsidRDefault="0007516A" w:rsidP="00EA4411">
      <w:pPr>
        <w:shd w:val="clear" w:color="auto" w:fill="FFFFFF"/>
        <w:spacing w:after="0" w:line="240" w:lineRule="auto"/>
        <w:jc w:val="both"/>
        <w:rPr>
          <w:rFonts w:ascii="Arial" w:eastAsia="Times New Roman" w:hAnsi="Arial" w:cs="Arial"/>
          <w:lang w:eastAsia="es-CO"/>
        </w:rPr>
      </w:pPr>
      <w:r>
        <w:rPr>
          <w:rFonts w:ascii="Arial" w:eastAsia="Times New Roman" w:hAnsi="Arial" w:cs="Arial"/>
          <w:lang w:eastAsia="es-CO"/>
        </w:rPr>
        <w:t xml:space="preserve">Es </w:t>
      </w:r>
      <w:r w:rsidR="007E0F10">
        <w:rPr>
          <w:rFonts w:ascii="Arial" w:eastAsia="Times New Roman" w:hAnsi="Arial" w:cs="Arial"/>
          <w:lang w:eastAsia="es-CO"/>
        </w:rPr>
        <w:t xml:space="preserve">igual </w:t>
      </w:r>
      <w:r>
        <w:rPr>
          <w:rFonts w:ascii="Arial" w:eastAsia="Times New Roman" w:hAnsi="Arial" w:cs="Arial"/>
          <w:lang w:eastAsia="es-CO"/>
        </w:rPr>
        <w:t>con e</w:t>
      </w:r>
      <w:r w:rsidR="007E0F10">
        <w:rPr>
          <w:rFonts w:ascii="Arial" w:eastAsia="Times New Roman" w:hAnsi="Arial" w:cs="Arial"/>
          <w:lang w:eastAsia="es-CO"/>
        </w:rPr>
        <w:t xml:space="preserve">l grupo que </w:t>
      </w:r>
      <w:r w:rsidR="00FE141B" w:rsidRPr="00FE141B">
        <w:rPr>
          <w:rFonts w:ascii="Arial" w:eastAsia="Times New Roman" w:hAnsi="Arial" w:cs="Arial"/>
          <w:color w:val="222222"/>
          <w:lang w:eastAsia="es-CO"/>
        </w:rPr>
        <w:t xml:space="preserve">adelanta las </w:t>
      </w:r>
      <w:r w:rsidR="00FE141B" w:rsidRPr="00617222">
        <w:rPr>
          <w:rFonts w:ascii="Arial" w:eastAsia="Times New Roman" w:hAnsi="Arial" w:cs="Arial"/>
          <w:lang w:eastAsia="es-CO"/>
        </w:rPr>
        <w:t>intervenciones de exp</w:t>
      </w:r>
      <w:r w:rsidR="0066551C" w:rsidRPr="00617222">
        <w:rPr>
          <w:rFonts w:ascii="Arial" w:eastAsia="Times New Roman" w:hAnsi="Arial" w:cs="Arial"/>
          <w:lang w:eastAsia="es-CO"/>
        </w:rPr>
        <w:t>edientes que custodia el Archivo C</w:t>
      </w:r>
      <w:r w:rsidR="00FE141B" w:rsidRPr="00617222">
        <w:rPr>
          <w:rFonts w:ascii="Arial" w:eastAsia="Times New Roman" w:hAnsi="Arial" w:cs="Arial"/>
          <w:lang w:eastAsia="es-CO"/>
        </w:rPr>
        <w:t xml:space="preserve">entral </w:t>
      </w:r>
      <w:r w:rsidR="0066551C" w:rsidRPr="00617222">
        <w:rPr>
          <w:rFonts w:ascii="Arial" w:eastAsia="Times New Roman" w:hAnsi="Arial" w:cs="Arial"/>
          <w:lang w:eastAsia="es-CO"/>
        </w:rPr>
        <w:t>correspondientes a la serie de Licencias U</w:t>
      </w:r>
      <w:r w:rsidR="007E0F10">
        <w:rPr>
          <w:rFonts w:ascii="Arial" w:eastAsia="Times New Roman" w:hAnsi="Arial" w:cs="Arial"/>
          <w:lang w:eastAsia="es-CO"/>
        </w:rPr>
        <w:t>rbanísticas, la cual continuará interviniéndose a medida q</w:t>
      </w:r>
      <w:r>
        <w:rPr>
          <w:rFonts w:ascii="Arial" w:eastAsia="Times New Roman" w:hAnsi="Arial" w:cs="Arial"/>
          <w:lang w:eastAsia="es-CO"/>
        </w:rPr>
        <w:t>ue sea consultada la d</w:t>
      </w:r>
      <w:r w:rsidR="00D53313">
        <w:rPr>
          <w:rFonts w:ascii="Arial" w:eastAsia="Times New Roman" w:hAnsi="Arial" w:cs="Arial"/>
          <w:lang w:eastAsia="es-CO"/>
        </w:rPr>
        <w:t>ocumentación y planeada para in</w:t>
      </w:r>
      <w:r>
        <w:rPr>
          <w:rFonts w:ascii="Arial" w:eastAsia="Times New Roman" w:hAnsi="Arial" w:cs="Arial"/>
          <w:lang w:eastAsia="es-CO"/>
        </w:rPr>
        <w:t xml:space="preserve">tervención. </w:t>
      </w:r>
      <w:r w:rsidR="00D53313">
        <w:rPr>
          <w:rFonts w:ascii="Arial" w:eastAsia="Times New Roman" w:hAnsi="Arial" w:cs="Arial"/>
          <w:lang w:eastAsia="es-CO"/>
        </w:rPr>
        <w:t xml:space="preserve">Esta serie conforma más del 70% del acervo que se custodia en el Archivo Central y es de consulta permanente, por lo que estas </w:t>
      </w:r>
      <w:r w:rsidR="00D53313">
        <w:rPr>
          <w:rFonts w:ascii="Arial" w:eastAsia="Times New Roman" w:hAnsi="Arial" w:cs="Arial"/>
          <w:lang w:eastAsia="es-CO"/>
        </w:rPr>
        <w:lastRenderedPageBreak/>
        <w:t xml:space="preserve">capacitaciones se proyectan anualmente y a largo plazo, de acuerdo con la capacidad y recursos que se cuenten para realizar las intervenciones de forma continua. </w:t>
      </w:r>
    </w:p>
    <w:p w14:paraId="5DFF726E" w14:textId="77777777" w:rsidR="0007516A" w:rsidRDefault="0007516A" w:rsidP="00EA4411">
      <w:pPr>
        <w:shd w:val="clear" w:color="auto" w:fill="FFFFFF"/>
        <w:spacing w:after="0" w:line="240" w:lineRule="auto"/>
        <w:jc w:val="both"/>
        <w:rPr>
          <w:rFonts w:ascii="Arial" w:eastAsia="Times New Roman" w:hAnsi="Arial" w:cs="Arial"/>
          <w:lang w:eastAsia="es-CO"/>
        </w:rPr>
      </w:pPr>
    </w:p>
    <w:p w14:paraId="4B371FF7" w14:textId="7928A502" w:rsidR="00FE141B" w:rsidRDefault="0007516A" w:rsidP="00EA4411">
      <w:pPr>
        <w:shd w:val="clear" w:color="auto" w:fill="FFFFFF"/>
        <w:spacing w:after="0" w:line="240" w:lineRule="auto"/>
        <w:jc w:val="both"/>
        <w:rPr>
          <w:rFonts w:ascii="Arial" w:eastAsia="Times New Roman" w:hAnsi="Arial" w:cs="Arial"/>
          <w:color w:val="FF0000"/>
          <w:lang w:eastAsia="es-CO"/>
        </w:rPr>
      </w:pPr>
      <w:r>
        <w:rPr>
          <w:rFonts w:ascii="Arial" w:eastAsia="Times New Roman" w:hAnsi="Arial" w:cs="Arial"/>
          <w:lang w:eastAsia="es-CO"/>
        </w:rPr>
        <w:t xml:space="preserve">Finalmente, </w:t>
      </w:r>
      <w:r w:rsidR="007E0F10">
        <w:rPr>
          <w:rFonts w:ascii="Arial" w:eastAsia="Times New Roman" w:hAnsi="Arial" w:cs="Arial"/>
          <w:lang w:eastAsia="es-CO"/>
        </w:rPr>
        <w:t xml:space="preserve">se </w:t>
      </w:r>
      <w:r w:rsidR="007E0F10" w:rsidRPr="00CE7ADD">
        <w:rPr>
          <w:rFonts w:ascii="Arial" w:eastAsia="Times New Roman" w:hAnsi="Arial" w:cs="Arial"/>
          <w:lang w:eastAsia="es-CO"/>
        </w:rPr>
        <w:t>proyecta p</w:t>
      </w:r>
      <w:r w:rsidR="00FE141B" w:rsidRPr="00CE7ADD">
        <w:rPr>
          <w:rFonts w:ascii="Arial" w:eastAsia="Times New Roman" w:hAnsi="Arial" w:cs="Arial"/>
          <w:lang w:eastAsia="es-CO"/>
        </w:rPr>
        <w:t xml:space="preserve">ara el 2020 </w:t>
      </w:r>
      <w:r w:rsidR="007E0F10" w:rsidRPr="00CE7ADD">
        <w:rPr>
          <w:rFonts w:ascii="Arial" w:eastAsia="Times New Roman" w:hAnsi="Arial" w:cs="Arial"/>
          <w:lang w:eastAsia="es-CO"/>
        </w:rPr>
        <w:t>i</w:t>
      </w:r>
      <w:r w:rsidR="00FE141B" w:rsidRPr="00CE7ADD">
        <w:rPr>
          <w:rFonts w:ascii="Arial" w:eastAsia="Times New Roman" w:hAnsi="Arial" w:cs="Arial"/>
          <w:lang w:eastAsia="es-CO"/>
        </w:rPr>
        <w:t xml:space="preserve">niciar la disposición final de la aplicación de la TVD que inició desde el </w:t>
      </w:r>
      <w:r w:rsidR="00D61F41" w:rsidRPr="00CE7ADD">
        <w:rPr>
          <w:rFonts w:ascii="Arial" w:eastAsia="Times New Roman" w:hAnsi="Arial" w:cs="Arial"/>
          <w:lang w:eastAsia="es-CO"/>
        </w:rPr>
        <w:t xml:space="preserve">año </w:t>
      </w:r>
      <w:r w:rsidR="00FE141B" w:rsidRPr="00CE7ADD">
        <w:rPr>
          <w:rFonts w:ascii="Arial" w:eastAsia="Times New Roman" w:hAnsi="Arial" w:cs="Arial"/>
          <w:lang w:eastAsia="es-CO"/>
        </w:rPr>
        <w:t>2018</w:t>
      </w:r>
      <w:r w:rsidR="00CE7ADD" w:rsidRPr="00CE7ADD">
        <w:rPr>
          <w:rFonts w:ascii="Arial" w:eastAsia="Times New Roman" w:hAnsi="Arial" w:cs="Arial"/>
          <w:lang w:eastAsia="es-CO"/>
        </w:rPr>
        <w:t xml:space="preserve">, para lo cual </w:t>
      </w:r>
      <w:r w:rsidR="00CE7ADD">
        <w:rPr>
          <w:rFonts w:ascii="Arial" w:eastAsia="Times New Roman" w:hAnsi="Arial" w:cs="Arial"/>
          <w:lang w:eastAsia="es-CO"/>
        </w:rPr>
        <w:t xml:space="preserve">se </w:t>
      </w:r>
      <w:r w:rsidR="00CE7ADD" w:rsidRPr="00CE7ADD">
        <w:rPr>
          <w:rFonts w:ascii="Arial" w:eastAsia="Times New Roman" w:hAnsi="Arial" w:cs="Arial"/>
          <w:lang w:eastAsia="es-CO"/>
        </w:rPr>
        <w:t>dictará una capacitación generalizada sobre el SIC y al personal específico de intervenciones en primeros auxilios sobre los tratamientos de conservación que se aplicarán directamente sobre los documentos.</w:t>
      </w:r>
    </w:p>
    <w:p w14:paraId="18E6A236" w14:textId="77777777" w:rsidR="0065606A" w:rsidRDefault="0065606A" w:rsidP="00852DE7">
      <w:pPr>
        <w:shd w:val="clear" w:color="auto" w:fill="FFFFFF"/>
        <w:spacing w:after="0" w:line="240" w:lineRule="auto"/>
        <w:jc w:val="both"/>
        <w:rPr>
          <w:rFonts w:ascii="Arial" w:eastAsia="Times New Roman" w:hAnsi="Arial" w:cs="Arial"/>
          <w:color w:val="FF0000"/>
          <w:lang w:eastAsia="es-CO"/>
        </w:rPr>
      </w:pPr>
    </w:p>
    <w:p w14:paraId="62E9BB0C" w14:textId="77777777" w:rsidR="0065606A" w:rsidRDefault="0065606A" w:rsidP="00852DE7">
      <w:pPr>
        <w:shd w:val="clear" w:color="auto" w:fill="FFFFFF"/>
        <w:spacing w:after="0" w:line="240" w:lineRule="auto"/>
        <w:jc w:val="both"/>
        <w:rPr>
          <w:rFonts w:ascii="Arial" w:eastAsia="Times New Roman" w:hAnsi="Arial" w:cs="Arial"/>
          <w:color w:val="FF0000"/>
          <w:lang w:eastAsia="es-CO"/>
        </w:rPr>
      </w:pPr>
    </w:p>
    <w:p w14:paraId="13855320" w14:textId="1D150203" w:rsidR="00FE141B" w:rsidRDefault="00D61F41" w:rsidP="00852DE7">
      <w:pPr>
        <w:spacing w:after="0"/>
        <w:jc w:val="both"/>
        <w:rPr>
          <w:rFonts w:ascii="Arial" w:hAnsi="Arial" w:cs="Arial"/>
          <w:b/>
          <w:i/>
          <w:lang w:val="es-ES" w:eastAsia="es-ES"/>
        </w:rPr>
      </w:pPr>
      <w:r>
        <w:rPr>
          <w:rFonts w:ascii="Arial" w:hAnsi="Arial" w:cs="Arial"/>
          <w:b/>
          <w:i/>
          <w:lang w:val="es-ES" w:eastAsia="es-ES"/>
        </w:rPr>
        <w:t>RECURSOS</w:t>
      </w:r>
    </w:p>
    <w:tbl>
      <w:tblPr>
        <w:tblStyle w:val="Tablaconcuadrcula"/>
        <w:tblW w:w="0" w:type="auto"/>
        <w:jc w:val="center"/>
        <w:tblLook w:val="04A0" w:firstRow="1" w:lastRow="0" w:firstColumn="1" w:lastColumn="0" w:noHBand="0" w:noVBand="1"/>
      </w:tblPr>
      <w:tblGrid>
        <w:gridCol w:w="3406"/>
        <w:gridCol w:w="6058"/>
      </w:tblGrid>
      <w:tr w:rsidR="000D2FF4" w14:paraId="27BA2F72" w14:textId="77777777" w:rsidTr="00AE441E">
        <w:trPr>
          <w:trHeight w:val="296"/>
          <w:jc w:val="center"/>
        </w:trPr>
        <w:tc>
          <w:tcPr>
            <w:tcW w:w="3406" w:type="dxa"/>
            <w:tcBorders>
              <w:top w:val="single" w:sz="4" w:space="0" w:color="auto"/>
              <w:left w:val="single" w:sz="4" w:space="0" w:color="auto"/>
              <w:bottom w:val="single" w:sz="4" w:space="0" w:color="auto"/>
              <w:right w:val="single" w:sz="4" w:space="0" w:color="auto"/>
            </w:tcBorders>
            <w:shd w:val="clear" w:color="auto" w:fill="99CCFF"/>
            <w:vAlign w:val="center"/>
          </w:tcPr>
          <w:p w14:paraId="43D270BF" w14:textId="1E732001" w:rsidR="000D2FF4" w:rsidRPr="000D2FF4" w:rsidRDefault="000D2FF4" w:rsidP="000D2FF4">
            <w:pPr>
              <w:jc w:val="center"/>
              <w:rPr>
                <w:rFonts w:ascii="Arial" w:hAnsi="Arial" w:cs="Arial"/>
                <w:b/>
                <w:lang w:val="es-ES" w:eastAsia="es-ES"/>
              </w:rPr>
            </w:pPr>
            <w:r w:rsidRPr="000D2FF4">
              <w:rPr>
                <w:rFonts w:ascii="Arial" w:hAnsi="Arial" w:cs="Arial"/>
                <w:b/>
                <w:lang w:val="es-ES" w:eastAsia="es-ES"/>
              </w:rPr>
              <w:t>TIPO DE RECURSO</w:t>
            </w:r>
          </w:p>
        </w:tc>
        <w:tc>
          <w:tcPr>
            <w:tcW w:w="6058" w:type="dxa"/>
            <w:tcBorders>
              <w:top w:val="single" w:sz="4" w:space="0" w:color="auto"/>
              <w:left w:val="single" w:sz="4" w:space="0" w:color="auto"/>
              <w:bottom w:val="single" w:sz="4" w:space="0" w:color="auto"/>
              <w:right w:val="single" w:sz="4" w:space="0" w:color="auto"/>
            </w:tcBorders>
            <w:shd w:val="clear" w:color="auto" w:fill="99CCFF"/>
            <w:vAlign w:val="center"/>
          </w:tcPr>
          <w:p w14:paraId="7B3C2A92" w14:textId="5E814D45" w:rsidR="000D2FF4" w:rsidRPr="000D2FF4" w:rsidRDefault="000D2FF4" w:rsidP="000D2FF4">
            <w:pPr>
              <w:jc w:val="center"/>
              <w:rPr>
                <w:rFonts w:ascii="Arial" w:hAnsi="Arial" w:cs="Arial"/>
                <w:b/>
                <w:lang w:val="es-ES" w:eastAsia="es-ES"/>
              </w:rPr>
            </w:pPr>
            <w:r>
              <w:rPr>
                <w:rFonts w:ascii="Arial" w:hAnsi="Arial" w:cs="Arial"/>
                <w:b/>
                <w:lang w:val="es-ES" w:eastAsia="es-ES"/>
              </w:rPr>
              <w:t xml:space="preserve">ESPECIFICACIONES </w:t>
            </w:r>
          </w:p>
        </w:tc>
      </w:tr>
      <w:tr w:rsidR="000D2FF4" w14:paraId="60C9B1B0" w14:textId="77777777" w:rsidTr="0093350C">
        <w:trPr>
          <w:trHeight w:val="1122"/>
          <w:jc w:val="center"/>
        </w:trPr>
        <w:tc>
          <w:tcPr>
            <w:tcW w:w="3406" w:type="dxa"/>
            <w:tcBorders>
              <w:top w:val="single" w:sz="4" w:space="0" w:color="auto"/>
            </w:tcBorders>
            <w:vAlign w:val="center"/>
          </w:tcPr>
          <w:p w14:paraId="2CBAFD62" w14:textId="419F8813" w:rsidR="000D2FF4" w:rsidRPr="0093350C" w:rsidRDefault="000D2FF4" w:rsidP="00852DE7">
            <w:pPr>
              <w:jc w:val="both"/>
              <w:rPr>
                <w:rFonts w:ascii="Arial" w:hAnsi="Arial" w:cs="Arial"/>
                <w:b/>
                <w:sz w:val="20"/>
                <w:lang w:val="es-ES" w:eastAsia="es-ES"/>
              </w:rPr>
            </w:pPr>
            <w:r w:rsidRPr="0093350C">
              <w:rPr>
                <w:rFonts w:ascii="Arial" w:hAnsi="Arial" w:cs="Arial"/>
                <w:b/>
                <w:sz w:val="20"/>
                <w:lang w:val="es-ES" w:eastAsia="es-ES"/>
              </w:rPr>
              <w:t>HUMANO</w:t>
            </w:r>
          </w:p>
        </w:tc>
        <w:tc>
          <w:tcPr>
            <w:tcW w:w="6058" w:type="dxa"/>
            <w:tcBorders>
              <w:top w:val="single" w:sz="4" w:space="0" w:color="auto"/>
            </w:tcBorders>
            <w:vAlign w:val="center"/>
          </w:tcPr>
          <w:p w14:paraId="0E0D42FE" w14:textId="77777777" w:rsidR="000D2FF4" w:rsidRPr="0093350C" w:rsidRDefault="00342DF5" w:rsidP="00852DE7">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7401D68E" w14:textId="27D77DE6" w:rsidR="00342DF5" w:rsidRPr="0093350C" w:rsidRDefault="00342DF5" w:rsidP="00852DE7">
            <w:pPr>
              <w:jc w:val="both"/>
              <w:rPr>
                <w:rFonts w:ascii="Arial" w:hAnsi="Arial" w:cs="Arial"/>
                <w:sz w:val="20"/>
                <w:lang w:val="es-ES" w:eastAsia="es-ES"/>
              </w:rPr>
            </w:pPr>
            <w:r w:rsidRPr="0093350C">
              <w:rPr>
                <w:rFonts w:ascii="Arial" w:hAnsi="Arial" w:cs="Arial"/>
                <w:sz w:val="20"/>
                <w:lang w:val="es-ES" w:eastAsia="es-ES"/>
              </w:rPr>
              <w:t xml:space="preserve">Profesional en Archivística </w:t>
            </w:r>
            <w:r w:rsidR="008052C3">
              <w:rPr>
                <w:rFonts w:ascii="Arial" w:hAnsi="Arial" w:cs="Arial"/>
                <w:sz w:val="20"/>
                <w:lang w:val="es-ES" w:eastAsia="es-ES"/>
              </w:rPr>
              <w:t>y/o Coordinador SIGA</w:t>
            </w:r>
          </w:p>
          <w:p w14:paraId="1852C208" w14:textId="1FBC4594" w:rsidR="00342DF5" w:rsidRPr="0093350C" w:rsidRDefault="00342DF5" w:rsidP="00852DE7">
            <w:pPr>
              <w:jc w:val="both"/>
              <w:rPr>
                <w:rFonts w:ascii="Arial" w:hAnsi="Arial" w:cs="Arial"/>
                <w:sz w:val="20"/>
                <w:lang w:val="es-ES" w:eastAsia="es-ES"/>
              </w:rPr>
            </w:pPr>
            <w:r w:rsidRPr="0093350C">
              <w:rPr>
                <w:rFonts w:ascii="Arial" w:hAnsi="Arial" w:cs="Arial"/>
                <w:sz w:val="20"/>
                <w:lang w:val="es-ES" w:eastAsia="es-ES"/>
              </w:rPr>
              <w:t>Enlaces documentales de la DRFGD</w:t>
            </w:r>
          </w:p>
          <w:p w14:paraId="1C9771B2" w14:textId="147E6C46" w:rsidR="00342DF5" w:rsidRPr="0093350C" w:rsidRDefault="00342DF5" w:rsidP="00852DE7">
            <w:pPr>
              <w:jc w:val="both"/>
              <w:rPr>
                <w:rFonts w:ascii="Arial" w:hAnsi="Arial" w:cs="Arial"/>
                <w:sz w:val="20"/>
                <w:lang w:val="es-ES" w:eastAsia="es-ES"/>
              </w:rPr>
            </w:pPr>
            <w:r w:rsidRPr="0093350C">
              <w:rPr>
                <w:rFonts w:ascii="Arial" w:hAnsi="Arial" w:cs="Arial"/>
                <w:sz w:val="20"/>
                <w:lang w:val="es-ES" w:eastAsia="es-ES"/>
              </w:rPr>
              <w:t>Personal de Dirección Gestión Humana - PIC</w:t>
            </w:r>
          </w:p>
        </w:tc>
      </w:tr>
      <w:tr w:rsidR="000D2FF4" w14:paraId="38CAD3F1" w14:textId="77777777" w:rsidTr="00AE441E">
        <w:trPr>
          <w:trHeight w:val="839"/>
          <w:jc w:val="center"/>
        </w:trPr>
        <w:tc>
          <w:tcPr>
            <w:tcW w:w="3406" w:type="dxa"/>
            <w:vAlign w:val="center"/>
          </w:tcPr>
          <w:p w14:paraId="34B29DDB" w14:textId="22CDDE1A" w:rsidR="000D2FF4" w:rsidRPr="0093350C" w:rsidRDefault="00627279" w:rsidP="00852DE7">
            <w:pPr>
              <w:jc w:val="both"/>
              <w:rPr>
                <w:rFonts w:ascii="Arial" w:hAnsi="Arial" w:cs="Arial"/>
                <w:b/>
                <w:sz w:val="20"/>
                <w:lang w:val="es-ES" w:eastAsia="es-ES"/>
              </w:rPr>
            </w:pPr>
            <w:r>
              <w:rPr>
                <w:rFonts w:ascii="Arial" w:hAnsi="Arial" w:cs="Arial"/>
                <w:b/>
                <w:sz w:val="20"/>
                <w:lang w:val="es-ES" w:eastAsia="es-ES"/>
              </w:rPr>
              <w:t>LOGÍSTICO</w:t>
            </w:r>
            <w:r w:rsidR="00342DF5" w:rsidRPr="0093350C">
              <w:rPr>
                <w:rFonts w:ascii="Arial" w:hAnsi="Arial" w:cs="Arial"/>
                <w:b/>
                <w:sz w:val="20"/>
                <w:lang w:val="es-ES" w:eastAsia="es-ES"/>
              </w:rPr>
              <w:t>- TECN</w:t>
            </w:r>
            <w:r w:rsidR="000D2FF4" w:rsidRPr="0093350C">
              <w:rPr>
                <w:rFonts w:ascii="Arial" w:hAnsi="Arial" w:cs="Arial"/>
                <w:b/>
                <w:sz w:val="20"/>
                <w:lang w:val="es-ES" w:eastAsia="es-ES"/>
              </w:rPr>
              <w:t>OLÓGICO</w:t>
            </w:r>
          </w:p>
        </w:tc>
        <w:tc>
          <w:tcPr>
            <w:tcW w:w="6058" w:type="dxa"/>
            <w:vAlign w:val="center"/>
          </w:tcPr>
          <w:p w14:paraId="48777F31" w14:textId="77777777" w:rsidR="000D2FF4" w:rsidRPr="0093350C" w:rsidRDefault="000D2FF4" w:rsidP="00852DE7">
            <w:pPr>
              <w:jc w:val="both"/>
              <w:rPr>
                <w:rFonts w:ascii="Arial" w:hAnsi="Arial" w:cs="Arial"/>
                <w:sz w:val="20"/>
                <w:lang w:val="es-ES" w:eastAsia="es-ES"/>
              </w:rPr>
            </w:pPr>
            <w:r w:rsidRPr="0093350C">
              <w:rPr>
                <w:rFonts w:ascii="Arial" w:hAnsi="Arial" w:cs="Arial"/>
                <w:sz w:val="20"/>
                <w:lang w:val="es-ES" w:eastAsia="es-ES"/>
              </w:rPr>
              <w:t>Proyector VideoBeam</w:t>
            </w:r>
          </w:p>
          <w:p w14:paraId="0CBC7FD7" w14:textId="77777777" w:rsidR="000D2FF4" w:rsidRPr="0093350C" w:rsidRDefault="000D2FF4" w:rsidP="00342DF5">
            <w:pPr>
              <w:jc w:val="both"/>
              <w:rPr>
                <w:rFonts w:ascii="Arial" w:hAnsi="Arial" w:cs="Arial"/>
                <w:sz w:val="20"/>
                <w:lang w:val="es-ES" w:eastAsia="es-ES"/>
              </w:rPr>
            </w:pPr>
            <w:r w:rsidRPr="0093350C">
              <w:rPr>
                <w:rFonts w:ascii="Arial" w:hAnsi="Arial" w:cs="Arial"/>
                <w:sz w:val="20"/>
                <w:lang w:val="es-ES" w:eastAsia="es-ES"/>
              </w:rPr>
              <w:t>Computador</w:t>
            </w:r>
          </w:p>
          <w:p w14:paraId="435EAA22" w14:textId="5DC1EF2F" w:rsidR="00342DF5" w:rsidRPr="0093350C" w:rsidRDefault="00342DF5" w:rsidP="00342DF5">
            <w:pPr>
              <w:jc w:val="both"/>
              <w:rPr>
                <w:rFonts w:ascii="Arial" w:hAnsi="Arial" w:cs="Arial"/>
                <w:sz w:val="20"/>
                <w:lang w:val="es-ES" w:eastAsia="es-ES"/>
              </w:rPr>
            </w:pPr>
            <w:r w:rsidRPr="0093350C">
              <w:rPr>
                <w:rFonts w:ascii="Arial" w:hAnsi="Arial" w:cs="Arial"/>
                <w:sz w:val="20"/>
                <w:lang w:val="es-ES" w:eastAsia="es-ES"/>
              </w:rPr>
              <w:t xml:space="preserve">Programación Auditorio </w:t>
            </w:r>
          </w:p>
        </w:tc>
      </w:tr>
    </w:tbl>
    <w:p w14:paraId="2728EA6D" w14:textId="60C0FC13" w:rsidR="00D97044" w:rsidRDefault="00D97044" w:rsidP="00852DE7">
      <w:pPr>
        <w:spacing w:after="0"/>
        <w:jc w:val="both"/>
        <w:rPr>
          <w:rFonts w:ascii="Arial" w:hAnsi="Arial" w:cs="Arial"/>
          <w:b/>
          <w:i/>
          <w:lang w:val="es-ES" w:eastAsia="es-ES"/>
        </w:rPr>
      </w:pPr>
    </w:p>
    <w:p w14:paraId="669352D2" w14:textId="77777777" w:rsidR="00EA4411" w:rsidRDefault="00EA4411" w:rsidP="00852DE7">
      <w:pPr>
        <w:spacing w:after="0"/>
        <w:jc w:val="both"/>
        <w:rPr>
          <w:rFonts w:ascii="Arial" w:hAnsi="Arial" w:cs="Arial"/>
          <w:b/>
          <w:i/>
          <w:lang w:val="es-ES" w:eastAsia="es-ES"/>
        </w:rPr>
      </w:pPr>
    </w:p>
    <w:p w14:paraId="75FCC8ED" w14:textId="34013B3B" w:rsidR="00AE441E" w:rsidRDefault="00AE441E" w:rsidP="00852DE7">
      <w:pPr>
        <w:spacing w:after="0"/>
        <w:jc w:val="both"/>
        <w:rPr>
          <w:rFonts w:ascii="Arial" w:hAnsi="Arial" w:cs="Arial"/>
          <w:lang w:val="es-ES" w:eastAsia="es-ES"/>
        </w:rPr>
      </w:pPr>
      <w:r>
        <w:rPr>
          <w:rFonts w:ascii="Arial" w:hAnsi="Arial" w:cs="Arial"/>
          <w:b/>
          <w:i/>
          <w:lang w:val="es-ES" w:eastAsia="es-ES"/>
        </w:rPr>
        <w:t>REGISTRO</w:t>
      </w:r>
    </w:p>
    <w:p w14:paraId="5E7CD123" w14:textId="2F144F82" w:rsidR="005D2D93" w:rsidRPr="00D65803" w:rsidRDefault="003E1672" w:rsidP="005E430D">
      <w:pPr>
        <w:pStyle w:val="Prrafodelista"/>
        <w:numPr>
          <w:ilvl w:val="0"/>
          <w:numId w:val="16"/>
        </w:numPr>
        <w:spacing w:after="0"/>
        <w:ind w:left="426"/>
        <w:jc w:val="both"/>
        <w:rPr>
          <w:rFonts w:ascii="Arial" w:hAnsi="Arial" w:cs="Arial"/>
          <w:lang w:val="es-ES" w:eastAsia="es-ES"/>
        </w:rPr>
      </w:pPr>
      <w:r w:rsidRPr="00D65803">
        <w:rPr>
          <w:rFonts w:ascii="Arial" w:hAnsi="Arial" w:cs="Arial"/>
          <w:lang w:val="es-ES" w:eastAsia="es-ES"/>
        </w:rPr>
        <w:t xml:space="preserve">A-FO-184 Control de reuniones para el registro de asistencia a cada una de las sesiones programadas a nivel de sensibilizaciones o capacitaciones. </w:t>
      </w:r>
    </w:p>
    <w:p w14:paraId="68DC245D" w14:textId="77777777" w:rsidR="005D2D93" w:rsidRDefault="005D2D93" w:rsidP="00D65803">
      <w:pPr>
        <w:spacing w:after="0"/>
        <w:ind w:left="426"/>
        <w:jc w:val="both"/>
        <w:rPr>
          <w:rFonts w:ascii="Arial" w:hAnsi="Arial" w:cs="Arial"/>
          <w:lang w:val="es-ES" w:eastAsia="es-ES"/>
        </w:rPr>
      </w:pPr>
    </w:p>
    <w:p w14:paraId="6D8E86AA" w14:textId="77777777" w:rsidR="00CE7ADD" w:rsidRDefault="005D2D93" w:rsidP="005E430D">
      <w:pPr>
        <w:pStyle w:val="Prrafodelista"/>
        <w:numPr>
          <w:ilvl w:val="0"/>
          <w:numId w:val="16"/>
        </w:numPr>
        <w:spacing w:after="0"/>
        <w:ind w:left="426"/>
        <w:jc w:val="both"/>
        <w:rPr>
          <w:rFonts w:ascii="Arial" w:hAnsi="Arial" w:cs="Arial"/>
          <w:lang w:val="es-ES" w:eastAsia="es-ES"/>
        </w:rPr>
      </w:pPr>
      <w:r w:rsidRPr="00D65803">
        <w:rPr>
          <w:rFonts w:ascii="Arial" w:hAnsi="Arial" w:cs="Arial"/>
          <w:lang w:val="es-ES" w:eastAsia="es-ES"/>
        </w:rPr>
        <w:t xml:space="preserve">Las reglas </w:t>
      </w:r>
      <w:r w:rsidR="00874ABF" w:rsidRPr="00D65803">
        <w:rPr>
          <w:rFonts w:ascii="Arial" w:hAnsi="Arial" w:cs="Arial"/>
          <w:lang w:val="es-ES" w:eastAsia="es-ES"/>
        </w:rPr>
        <w:t xml:space="preserve">de conservación </w:t>
      </w:r>
      <w:r w:rsidRPr="00D65803">
        <w:rPr>
          <w:rFonts w:ascii="Arial" w:hAnsi="Arial" w:cs="Arial"/>
          <w:lang w:val="es-ES" w:eastAsia="es-ES"/>
        </w:rPr>
        <w:t xml:space="preserve">en cuanto a manipulación, consulta, reproducción y digitalización </w:t>
      </w:r>
      <w:r w:rsidRPr="00231532">
        <w:rPr>
          <w:rFonts w:ascii="Arial" w:hAnsi="Arial" w:cs="Arial"/>
          <w:lang w:val="es-ES" w:eastAsia="es-ES"/>
        </w:rPr>
        <w:t>quedarán plasmadas en el Reglamento de Archivo</w:t>
      </w:r>
      <w:r w:rsidRPr="00D65803">
        <w:rPr>
          <w:rFonts w:ascii="Arial" w:hAnsi="Arial" w:cs="Arial"/>
          <w:lang w:val="es-ES" w:eastAsia="es-ES"/>
        </w:rPr>
        <w:t xml:space="preserve">. </w:t>
      </w:r>
    </w:p>
    <w:p w14:paraId="665895B7" w14:textId="77777777" w:rsidR="00CE7ADD" w:rsidRPr="00CE7ADD" w:rsidRDefault="00CE7ADD" w:rsidP="00CE7ADD">
      <w:pPr>
        <w:spacing w:after="0"/>
        <w:jc w:val="both"/>
        <w:rPr>
          <w:rFonts w:ascii="Arial" w:hAnsi="Arial" w:cs="Arial"/>
          <w:lang w:val="es-ES" w:eastAsia="es-ES"/>
        </w:rPr>
      </w:pPr>
    </w:p>
    <w:p w14:paraId="0C3BF0C1" w14:textId="16D97F8F" w:rsidR="00EA4411" w:rsidRDefault="00CE7ADD" w:rsidP="005E430D">
      <w:pPr>
        <w:pStyle w:val="Prrafodelista"/>
        <w:numPr>
          <w:ilvl w:val="0"/>
          <w:numId w:val="16"/>
        </w:numPr>
        <w:spacing w:after="0"/>
        <w:ind w:left="426"/>
        <w:jc w:val="both"/>
        <w:rPr>
          <w:rFonts w:ascii="Arial" w:hAnsi="Arial" w:cs="Arial"/>
          <w:lang w:val="es-ES" w:eastAsia="es-ES"/>
        </w:rPr>
      </w:pPr>
      <w:r>
        <w:rPr>
          <w:rFonts w:ascii="Arial" w:hAnsi="Arial" w:cs="Arial"/>
          <w:lang w:val="es-ES" w:eastAsia="es-ES"/>
        </w:rPr>
        <w:t>P</w:t>
      </w:r>
      <w:r w:rsidR="005D2D93" w:rsidRPr="00D65803">
        <w:rPr>
          <w:rFonts w:ascii="Arial" w:hAnsi="Arial" w:cs="Arial"/>
          <w:lang w:val="es-ES" w:eastAsia="es-ES"/>
        </w:rPr>
        <w:t>iezas comunicacionales gráficas y audiovisuales que recuerden reglas para el manejo y consulta</w:t>
      </w:r>
      <w:r>
        <w:rPr>
          <w:rFonts w:ascii="Arial" w:hAnsi="Arial" w:cs="Arial"/>
          <w:lang w:val="es-ES" w:eastAsia="es-ES"/>
        </w:rPr>
        <w:t xml:space="preserve"> en los puntos de servicios documentales de la entidad</w:t>
      </w:r>
      <w:r w:rsidR="005D2D93" w:rsidRPr="00D65803">
        <w:rPr>
          <w:rFonts w:ascii="Arial" w:hAnsi="Arial" w:cs="Arial"/>
          <w:lang w:val="es-ES" w:eastAsia="es-ES"/>
        </w:rPr>
        <w:t>.</w:t>
      </w:r>
    </w:p>
    <w:p w14:paraId="728FDBA6" w14:textId="77777777" w:rsidR="00EA4411" w:rsidRPr="00EA4411" w:rsidRDefault="00EA4411" w:rsidP="00EA4411">
      <w:pPr>
        <w:pStyle w:val="Prrafodelista"/>
        <w:rPr>
          <w:rFonts w:ascii="Arial" w:hAnsi="Arial" w:cs="Arial"/>
          <w:lang w:val="es-ES" w:eastAsia="es-ES"/>
        </w:rPr>
      </w:pPr>
    </w:p>
    <w:p w14:paraId="1724A1F5" w14:textId="1071425F" w:rsidR="005D2D93" w:rsidRDefault="00EA4411" w:rsidP="005E430D">
      <w:pPr>
        <w:pStyle w:val="Prrafodelista"/>
        <w:numPr>
          <w:ilvl w:val="0"/>
          <w:numId w:val="16"/>
        </w:numPr>
        <w:spacing w:after="0"/>
        <w:ind w:left="426"/>
        <w:jc w:val="both"/>
        <w:rPr>
          <w:rFonts w:ascii="Arial" w:hAnsi="Arial" w:cs="Arial"/>
          <w:lang w:val="es-ES" w:eastAsia="es-ES"/>
        </w:rPr>
      </w:pPr>
      <w:r>
        <w:rPr>
          <w:rFonts w:ascii="Arial" w:hAnsi="Arial" w:cs="Arial"/>
          <w:lang w:val="es-ES" w:eastAsia="es-ES"/>
        </w:rPr>
        <w:t xml:space="preserve">Presentación por diapositivas de los temas a sensibilizar y capacitar. </w:t>
      </w:r>
      <w:r w:rsidR="005D2D93" w:rsidRPr="00D65803">
        <w:rPr>
          <w:rFonts w:ascii="Arial" w:hAnsi="Arial" w:cs="Arial"/>
          <w:lang w:val="es-ES" w:eastAsia="es-ES"/>
        </w:rPr>
        <w:t xml:space="preserve"> </w:t>
      </w:r>
    </w:p>
    <w:p w14:paraId="39A34EFF" w14:textId="77777777" w:rsidR="00EA4411" w:rsidRPr="00EA4411" w:rsidRDefault="00EA4411" w:rsidP="00EA4411">
      <w:pPr>
        <w:pStyle w:val="Prrafodelista"/>
        <w:rPr>
          <w:rFonts w:ascii="Arial" w:hAnsi="Arial" w:cs="Arial"/>
          <w:lang w:val="es-ES" w:eastAsia="es-ES"/>
        </w:rPr>
      </w:pPr>
    </w:p>
    <w:p w14:paraId="640BF42D" w14:textId="45E9574B" w:rsidR="00EA4411" w:rsidRPr="00D65803" w:rsidRDefault="00EA4411" w:rsidP="005E430D">
      <w:pPr>
        <w:pStyle w:val="Prrafodelista"/>
        <w:numPr>
          <w:ilvl w:val="0"/>
          <w:numId w:val="16"/>
        </w:numPr>
        <w:spacing w:after="0"/>
        <w:ind w:left="426"/>
        <w:jc w:val="both"/>
        <w:rPr>
          <w:rFonts w:ascii="Arial" w:hAnsi="Arial" w:cs="Arial"/>
          <w:lang w:val="es-ES" w:eastAsia="es-ES"/>
        </w:rPr>
      </w:pPr>
      <w:r>
        <w:rPr>
          <w:rFonts w:ascii="Arial" w:hAnsi="Arial" w:cs="Arial"/>
          <w:lang w:val="es-ES" w:eastAsia="es-ES"/>
        </w:rPr>
        <w:t xml:space="preserve">Inclusión de este tipo de sesiones en el Plan Institucional de Capacitaciones PIC de la SDP. </w:t>
      </w:r>
    </w:p>
    <w:p w14:paraId="666C6C17" w14:textId="77777777" w:rsidR="005D2D93" w:rsidRDefault="005D2D93" w:rsidP="00852DE7">
      <w:pPr>
        <w:spacing w:after="0"/>
        <w:jc w:val="both"/>
        <w:rPr>
          <w:rFonts w:ascii="Arial" w:hAnsi="Arial" w:cs="Arial"/>
          <w:lang w:val="es-ES" w:eastAsia="es-ES"/>
        </w:rPr>
      </w:pPr>
    </w:p>
    <w:p w14:paraId="323CBF66" w14:textId="77777777" w:rsidR="00D51AD7" w:rsidRDefault="00D51AD7" w:rsidP="00852DE7">
      <w:pPr>
        <w:spacing w:after="0"/>
        <w:jc w:val="both"/>
        <w:rPr>
          <w:rFonts w:ascii="Arial" w:hAnsi="Arial" w:cs="Arial"/>
          <w:lang w:val="es-ES" w:eastAsia="es-ES"/>
        </w:rPr>
      </w:pPr>
    </w:p>
    <w:p w14:paraId="488C94A4" w14:textId="77777777" w:rsidR="00D51AD7" w:rsidRDefault="00D51AD7" w:rsidP="00852DE7">
      <w:pPr>
        <w:spacing w:after="0"/>
        <w:jc w:val="both"/>
        <w:rPr>
          <w:rFonts w:ascii="Arial" w:hAnsi="Arial" w:cs="Arial"/>
          <w:b/>
          <w:i/>
          <w:lang w:val="es-ES" w:eastAsia="es-ES"/>
        </w:rPr>
      </w:pPr>
      <w:r>
        <w:rPr>
          <w:rFonts w:ascii="Arial" w:hAnsi="Arial" w:cs="Arial"/>
          <w:b/>
          <w:i/>
          <w:lang w:val="es-ES" w:eastAsia="es-ES"/>
        </w:rPr>
        <w:t xml:space="preserve">CRONOGRAMA: </w:t>
      </w:r>
    </w:p>
    <w:p w14:paraId="6B4EE1A9" w14:textId="16B60DD9" w:rsidR="00D51AD7" w:rsidRDefault="00D51AD7" w:rsidP="00852DE7">
      <w:pPr>
        <w:spacing w:after="0"/>
        <w:jc w:val="both"/>
        <w:rPr>
          <w:rFonts w:ascii="Arial" w:hAnsi="Arial" w:cs="Arial"/>
          <w:lang w:val="es-ES" w:eastAsia="es-ES"/>
        </w:rPr>
      </w:pPr>
      <w:r>
        <w:rPr>
          <w:rFonts w:ascii="Arial" w:hAnsi="Arial" w:cs="Arial"/>
          <w:lang w:val="es-ES" w:eastAsia="es-ES"/>
        </w:rPr>
        <w:t xml:space="preserve">El cronograma de las actividades se representa en un reloj </w:t>
      </w:r>
      <w:r w:rsidR="00FE4D9F">
        <w:rPr>
          <w:rFonts w:ascii="Arial" w:hAnsi="Arial" w:cs="Arial"/>
          <w:lang w:val="es-ES" w:eastAsia="es-ES"/>
        </w:rPr>
        <w:t xml:space="preserve">repetible anualmente </w:t>
      </w:r>
      <w:r>
        <w:rPr>
          <w:rFonts w:ascii="Arial" w:hAnsi="Arial" w:cs="Arial"/>
          <w:lang w:val="es-ES" w:eastAsia="es-ES"/>
        </w:rPr>
        <w:t>para la implementación del programa desde el ciclo</w:t>
      </w:r>
      <w:r w:rsidR="00EA4411">
        <w:rPr>
          <w:rFonts w:ascii="Arial" w:hAnsi="Arial" w:cs="Arial"/>
          <w:lang w:val="es-ES" w:eastAsia="es-ES"/>
        </w:rPr>
        <w:t xml:space="preserve"> de mejora continua</w:t>
      </w:r>
      <w:r>
        <w:rPr>
          <w:rFonts w:ascii="Arial" w:hAnsi="Arial" w:cs="Arial"/>
          <w:lang w:val="es-ES" w:eastAsia="es-ES"/>
        </w:rPr>
        <w:t xml:space="preserve"> PHVA.</w:t>
      </w:r>
      <w:r w:rsidR="00FE4D9F">
        <w:rPr>
          <w:rFonts w:ascii="Arial" w:hAnsi="Arial" w:cs="Arial"/>
          <w:lang w:val="es-ES" w:eastAsia="es-ES"/>
        </w:rPr>
        <w:t xml:space="preserve"> Éste se irá actualizando a medida que se cumplan las actividades proyectadas a corto plazo o que cambien las programaciones a mediano y largo plazo</w:t>
      </w:r>
      <w:r w:rsidR="004F4BFF">
        <w:rPr>
          <w:rFonts w:ascii="Arial" w:hAnsi="Arial" w:cs="Arial"/>
          <w:lang w:val="es-ES" w:eastAsia="es-ES"/>
        </w:rPr>
        <w:t xml:space="preserve"> las cuales se muestran proyectadas en el</w:t>
      </w:r>
      <w:r w:rsidR="00D5295A">
        <w:rPr>
          <w:rFonts w:ascii="Arial" w:hAnsi="Arial" w:cs="Arial"/>
          <w:lang w:val="es-ES" w:eastAsia="es-ES"/>
        </w:rPr>
        <w:t xml:space="preserve"> cronograma lineal </w:t>
      </w:r>
      <w:r w:rsidR="004F4BFF">
        <w:rPr>
          <w:rFonts w:ascii="Arial" w:hAnsi="Arial" w:cs="Arial"/>
          <w:lang w:val="es-ES" w:eastAsia="es-ES"/>
        </w:rPr>
        <w:t>que se detalla en el capítulo 7 del presente plan.</w:t>
      </w:r>
    </w:p>
    <w:p w14:paraId="274F30BE" w14:textId="38EB7DE8" w:rsidR="00CE7ADD" w:rsidRDefault="00CE7ADD" w:rsidP="00852DE7">
      <w:pPr>
        <w:spacing w:after="0"/>
        <w:jc w:val="both"/>
        <w:rPr>
          <w:rFonts w:ascii="Arial" w:hAnsi="Arial" w:cs="Arial"/>
          <w:lang w:val="es-ES" w:eastAsia="es-ES"/>
        </w:rPr>
      </w:pPr>
    </w:p>
    <w:p w14:paraId="1D0E7DB9" w14:textId="36F1D2E2" w:rsidR="00D87040" w:rsidRPr="00D51AD7" w:rsidRDefault="009719C0" w:rsidP="00852DE7">
      <w:pPr>
        <w:spacing w:after="0"/>
        <w:jc w:val="both"/>
        <w:rPr>
          <w:rFonts w:ascii="Arial" w:hAnsi="Arial" w:cs="Arial"/>
          <w:lang w:val="es-ES" w:eastAsia="es-ES"/>
        </w:rPr>
      </w:pPr>
      <w:r>
        <w:rPr>
          <w:rFonts w:ascii="Arial" w:hAnsi="Arial" w:cs="Arial"/>
          <w:b/>
          <w:i/>
          <w:noProof/>
          <w:lang w:val="es-MX" w:eastAsia="es-MX"/>
        </w:rPr>
        <w:lastRenderedPageBreak/>
        <mc:AlternateContent>
          <mc:Choice Requires="wpg">
            <w:drawing>
              <wp:anchor distT="0" distB="0" distL="114300" distR="114300" simplePos="0" relativeHeight="251660312" behindDoc="0" locked="0" layoutInCell="1" allowOverlap="1" wp14:anchorId="473EF84A" wp14:editId="544C6CB2">
                <wp:simplePos x="0" y="0"/>
                <wp:positionH relativeFrom="column">
                  <wp:posOffset>4132580</wp:posOffset>
                </wp:positionH>
                <wp:positionV relativeFrom="paragraph">
                  <wp:posOffset>132080</wp:posOffset>
                </wp:positionV>
                <wp:extent cx="2303780" cy="3896360"/>
                <wp:effectExtent l="0" t="0" r="0" b="0"/>
                <wp:wrapThrough wrapText="bothSides">
                  <wp:wrapPolygon edited="0">
                    <wp:start x="238" y="0"/>
                    <wp:lineTo x="238" y="21403"/>
                    <wp:lineTo x="21195" y="21403"/>
                    <wp:lineTo x="21195" y="0"/>
                    <wp:lineTo x="238" y="0"/>
                  </wp:wrapPolygon>
                </wp:wrapThrough>
                <wp:docPr id="329" name="Agrupar 329"/>
                <wp:cNvGraphicFramePr/>
                <a:graphic xmlns:a="http://schemas.openxmlformats.org/drawingml/2006/main">
                  <a:graphicData uri="http://schemas.microsoft.com/office/word/2010/wordprocessingGroup">
                    <wpg:wgp>
                      <wpg:cNvGrpSpPr/>
                      <wpg:grpSpPr>
                        <a:xfrm>
                          <a:off x="0" y="0"/>
                          <a:ext cx="2303780" cy="3896360"/>
                          <a:chOff x="0" y="0"/>
                          <a:chExt cx="2303780" cy="3896360"/>
                        </a:xfrm>
                      </wpg:grpSpPr>
                      <wpg:grpSp>
                        <wpg:cNvPr id="1037" name="Agrupar 1037"/>
                        <wpg:cNvGrpSpPr/>
                        <wpg:grpSpPr>
                          <a:xfrm>
                            <a:off x="0" y="0"/>
                            <a:ext cx="2303780" cy="3896360"/>
                            <a:chOff x="0" y="0"/>
                            <a:chExt cx="2466340" cy="3806990"/>
                          </a:xfrm>
                        </wpg:grpSpPr>
                        <wps:wsp>
                          <wps:cNvPr id="997" name="Cuadro de texto 997"/>
                          <wps:cNvSpPr txBox="1"/>
                          <wps:spPr>
                            <a:xfrm>
                              <a:off x="0" y="0"/>
                              <a:ext cx="2466340" cy="3806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174277E" w14:textId="77777777" w:rsidR="006716B9" w:rsidRPr="00A6174D" w:rsidRDefault="006716B9" w:rsidP="00A6174D">
                                <w:pPr>
                                  <w:spacing w:after="120" w:line="240" w:lineRule="auto"/>
                                  <w:rPr>
                                    <w:rFonts w:ascii="Arial" w:hAnsi="Arial" w:cs="Arial"/>
                                    <w:b/>
                                    <w:sz w:val="18"/>
                                    <w:szCs w:val="18"/>
                                  </w:rPr>
                                </w:pPr>
                                <w:r w:rsidRPr="00A6174D">
                                  <w:rPr>
                                    <w:rFonts w:ascii="Arial" w:hAnsi="Arial" w:cs="Arial"/>
                                    <w:b/>
                                    <w:sz w:val="18"/>
                                    <w:szCs w:val="18"/>
                                  </w:rPr>
                                  <w:t>CONVENCIONES</w:t>
                                </w:r>
                              </w:p>
                              <w:p w14:paraId="201BED22" w14:textId="77777777" w:rsidR="006716B9" w:rsidRPr="00A6174D" w:rsidRDefault="006716B9" w:rsidP="00A6174D">
                                <w:pPr>
                                  <w:spacing w:after="120" w:line="240" w:lineRule="auto"/>
                                  <w:rPr>
                                    <w:rFonts w:ascii="Arial" w:hAnsi="Arial" w:cs="Arial"/>
                                    <w:sz w:val="18"/>
                                    <w:szCs w:val="18"/>
                                  </w:rPr>
                                </w:pPr>
                              </w:p>
                              <w:p w14:paraId="6A64FB74" w14:textId="77267EFB" w:rsidR="006716B9" w:rsidRPr="00A6174D" w:rsidRDefault="006716B9" w:rsidP="00A6174D">
                                <w:pPr>
                                  <w:spacing w:after="120" w:line="240" w:lineRule="auto"/>
                                  <w:rPr>
                                    <w:rFonts w:ascii="Arial" w:hAnsi="Arial" w:cs="Arial"/>
                                    <w:sz w:val="18"/>
                                    <w:szCs w:val="18"/>
                                  </w:rPr>
                                </w:pPr>
                                <w:r w:rsidRPr="00A6174D">
                                  <w:rPr>
                                    <w:rFonts w:ascii="Arial" w:hAnsi="Arial" w:cs="Arial"/>
                                    <w:noProof/>
                                    <w:sz w:val="18"/>
                                    <w:szCs w:val="18"/>
                                    <w:lang w:val="es-MX" w:eastAsia="es-MX"/>
                                  </w:rPr>
                                  <w:drawing>
                                    <wp:inline distT="0" distB="0" distL="0" distR="0" wp14:anchorId="3A4B72CA" wp14:editId="7B7F94FB">
                                      <wp:extent cx="161365" cy="16136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99" cy="162299"/>
                                              </a:xfrm>
                                              <a:prstGeom prst="rect">
                                                <a:avLst/>
                                              </a:prstGeom>
                                              <a:noFill/>
                                              <a:ln>
                                                <a:noFill/>
                                              </a:ln>
                                            </pic:spPr>
                                          </pic:pic>
                                        </a:graphicData>
                                      </a:graphic>
                                    </wp:inline>
                                  </w:drawing>
                                </w:r>
                                <w:r w:rsidRPr="00A6174D">
                                  <w:rPr>
                                    <w:rFonts w:ascii="Arial" w:hAnsi="Arial" w:cs="Arial"/>
                                    <w:sz w:val="18"/>
                                    <w:szCs w:val="18"/>
                                  </w:rPr>
                                  <w:t xml:space="preserve"> Sensibilización Inducción y reinducción- PIC</w:t>
                                </w:r>
                              </w:p>
                              <w:p w14:paraId="4B027D36" w14:textId="1E59A805" w:rsidR="006716B9" w:rsidRPr="00A6174D" w:rsidRDefault="006716B9" w:rsidP="00A6174D">
                                <w:pPr>
                                  <w:spacing w:after="120" w:line="240" w:lineRule="auto"/>
                                  <w:rPr>
                                    <w:rFonts w:ascii="Arial" w:hAnsi="Arial" w:cs="Arial"/>
                                    <w:sz w:val="18"/>
                                    <w:szCs w:val="18"/>
                                  </w:rPr>
                                </w:pPr>
                                <w:r w:rsidRPr="00A6174D">
                                  <w:rPr>
                                    <w:rFonts w:ascii="Arial" w:hAnsi="Arial" w:cs="Arial"/>
                                    <w:noProof/>
                                    <w:sz w:val="18"/>
                                    <w:szCs w:val="18"/>
                                    <w:lang w:val="es-MX" w:eastAsia="es-MX"/>
                                  </w:rPr>
                                  <w:drawing>
                                    <wp:inline distT="0" distB="0" distL="0" distR="0" wp14:anchorId="2EAA816B" wp14:editId="5E33C40E">
                                      <wp:extent cx="170030" cy="170030"/>
                                      <wp:effectExtent l="0" t="0" r="8255" b="8255"/>
                                      <wp:docPr id="2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03" cy="170503"/>
                                              </a:xfrm>
                                              <a:prstGeom prst="rect">
                                                <a:avLst/>
                                              </a:prstGeom>
                                              <a:noFill/>
                                              <a:ln>
                                                <a:noFill/>
                                              </a:ln>
                                            </pic:spPr>
                                          </pic:pic>
                                        </a:graphicData>
                                      </a:graphic>
                                    </wp:inline>
                                  </w:drawing>
                                </w:r>
                                <w:r w:rsidRPr="00A6174D">
                                  <w:rPr>
                                    <w:rFonts w:ascii="Arial" w:hAnsi="Arial" w:cs="Arial"/>
                                    <w:sz w:val="18"/>
                                    <w:szCs w:val="18"/>
                                  </w:rPr>
                                  <w:t xml:space="preserve">  Sensibilizaciones a servicios de vigilancia, aseo, reproducción, digitalización </w:t>
                                </w:r>
                                <w:r>
                                  <w:rPr>
                                    <w:rFonts w:ascii="Arial" w:hAnsi="Arial" w:cs="Arial"/>
                                    <w:sz w:val="18"/>
                                    <w:szCs w:val="18"/>
                                  </w:rPr>
                                  <w:t>y mensajería</w:t>
                                </w:r>
                              </w:p>
                              <w:p w14:paraId="0E384F99" w14:textId="6BBE2FE3" w:rsidR="006716B9" w:rsidRDefault="006716B9" w:rsidP="00A6174D">
                                <w:pPr>
                                  <w:spacing w:after="120" w:line="240" w:lineRule="auto"/>
                                  <w:rPr>
                                    <w:rFonts w:ascii="Arial" w:hAnsi="Arial" w:cs="Arial"/>
                                    <w:sz w:val="18"/>
                                    <w:szCs w:val="18"/>
                                  </w:rPr>
                                </w:pPr>
                                <w:r>
                                  <w:rPr>
                                    <w:rFonts w:ascii="Arial" w:hAnsi="Arial" w:cs="Arial"/>
                                    <w:sz w:val="18"/>
                                    <w:szCs w:val="18"/>
                                  </w:rPr>
                                  <w:t xml:space="preserve">       Sensibilizaciones y Ca</w:t>
                                </w:r>
                                <w:r w:rsidRPr="00A6174D">
                                  <w:rPr>
                                    <w:rFonts w:ascii="Arial" w:hAnsi="Arial" w:cs="Arial"/>
                                    <w:sz w:val="18"/>
                                    <w:szCs w:val="18"/>
                                  </w:rPr>
                                  <w:t xml:space="preserve">pacitaciones </w:t>
                                </w:r>
                                <w:r>
                                  <w:rPr>
                                    <w:rFonts w:ascii="Arial" w:hAnsi="Arial" w:cs="Arial"/>
                                    <w:sz w:val="18"/>
                                    <w:szCs w:val="18"/>
                                  </w:rPr>
                                  <w:t xml:space="preserve"> a </w:t>
                                </w:r>
                                <w:r w:rsidRPr="00A6174D">
                                  <w:rPr>
                                    <w:rFonts w:ascii="Arial" w:hAnsi="Arial" w:cs="Arial"/>
                                    <w:sz w:val="18"/>
                                    <w:szCs w:val="18"/>
                                  </w:rPr>
                                  <w:t xml:space="preserve">proyectos archivísticos y de conservación </w:t>
                                </w:r>
                                <w:r>
                                  <w:rPr>
                                    <w:rFonts w:ascii="Arial" w:hAnsi="Arial" w:cs="Arial"/>
                                    <w:sz w:val="18"/>
                                    <w:szCs w:val="18"/>
                                  </w:rPr>
                                  <w:t>y grupos consultas especiales</w:t>
                                </w:r>
                              </w:p>
                              <w:p w14:paraId="3E797791" w14:textId="77777777" w:rsidR="006716B9" w:rsidRDefault="006716B9" w:rsidP="00A6174D">
                                <w:pPr>
                                  <w:spacing w:after="120" w:line="240" w:lineRule="auto"/>
                                  <w:rPr>
                                    <w:rFonts w:ascii="Arial" w:hAnsi="Arial" w:cs="Arial"/>
                                    <w:sz w:val="18"/>
                                    <w:szCs w:val="18"/>
                                  </w:rPr>
                                </w:pPr>
                                <w:r w:rsidRPr="00A6174D">
                                  <w:rPr>
                                    <w:rFonts w:ascii="Arial" w:hAnsi="Arial" w:cs="Arial"/>
                                    <w:noProof/>
                                    <w:sz w:val="18"/>
                                    <w:szCs w:val="18"/>
                                    <w:lang w:val="es-MX" w:eastAsia="es-MX"/>
                                  </w:rPr>
                                  <w:drawing>
                                    <wp:inline distT="0" distB="0" distL="0" distR="0" wp14:anchorId="1EC2A726" wp14:editId="2C9319BA">
                                      <wp:extent cx="161365" cy="161365"/>
                                      <wp:effectExtent l="0" t="0" r="0" b="0"/>
                                      <wp:docPr id="2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82" cy="162082"/>
                                              </a:xfrm>
                                              <a:prstGeom prst="rect">
                                                <a:avLst/>
                                              </a:prstGeom>
                                              <a:noFill/>
                                              <a:ln>
                                                <a:noFill/>
                                              </a:ln>
                                            </pic:spPr>
                                          </pic:pic>
                                        </a:graphicData>
                                      </a:graphic>
                                    </wp:inline>
                                  </w:drawing>
                                </w:r>
                                <w:r w:rsidRPr="00A6174D">
                                  <w:rPr>
                                    <w:rFonts w:ascii="Arial" w:hAnsi="Arial" w:cs="Arial"/>
                                    <w:sz w:val="18"/>
                                    <w:szCs w:val="18"/>
                                  </w:rPr>
                                  <w:t xml:space="preserve">  Capacitaciones aplicación TRD</w:t>
                                </w:r>
                                <w:r>
                                  <w:rPr>
                                    <w:rFonts w:ascii="Arial" w:hAnsi="Arial" w:cs="Arial"/>
                                    <w:sz w:val="18"/>
                                    <w:szCs w:val="18"/>
                                  </w:rPr>
                                  <w:t>, TVD y SIC a toda la SDP.</w:t>
                                </w:r>
                              </w:p>
                              <w:p w14:paraId="0F14F551" w14:textId="7904F248" w:rsidR="006716B9" w:rsidRDefault="006716B9" w:rsidP="00A6174D">
                                <w:pPr>
                                  <w:spacing w:after="120" w:line="240" w:lineRule="auto"/>
                                  <w:rPr>
                                    <w:rFonts w:ascii="Arial" w:hAnsi="Arial" w:cs="Arial"/>
                                    <w:sz w:val="18"/>
                                    <w:szCs w:val="18"/>
                                  </w:rPr>
                                </w:pPr>
                                <w:r>
                                  <w:rPr>
                                    <w:rFonts w:ascii="Arial" w:hAnsi="Arial" w:cs="Arial"/>
                                    <w:sz w:val="18"/>
                                    <w:szCs w:val="18"/>
                                  </w:rPr>
                                  <w:t xml:space="preserve">        PCP (proyecto a corto plazo): piezas comunicacionales de sensibilización</w:t>
                                </w:r>
                              </w:p>
                              <w:p w14:paraId="6FDCA4B2" w14:textId="54ECD522" w:rsidR="006716B9" w:rsidRPr="00A6174D" w:rsidRDefault="006716B9" w:rsidP="00A6174D">
                                <w:pPr>
                                  <w:spacing w:after="120" w:line="240" w:lineRule="auto"/>
                                  <w:rPr>
                                    <w:rFonts w:ascii="Arial" w:hAnsi="Arial" w:cs="Arial"/>
                                    <w:sz w:val="18"/>
                                    <w:szCs w:val="18"/>
                                  </w:rPr>
                                </w:pPr>
                                <w:r>
                                  <w:rPr>
                                    <w:rFonts w:ascii="Arial" w:hAnsi="Arial" w:cs="Arial"/>
                                    <w:noProof/>
                                    <w:sz w:val="18"/>
                                    <w:szCs w:val="18"/>
                                    <w:lang w:val="es-MX" w:eastAsia="es-MX"/>
                                  </w:rPr>
                                  <w:drawing>
                                    <wp:inline distT="0" distB="0" distL="0" distR="0" wp14:anchorId="28119088" wp14:editId="3866C92E">
                                      <wp:extent cx="166709" cy="172457"/>
                                      <wp:effectExtent l="0" t="0" r="11430" b="5715"/>
                                      <wp:docPr id="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49" cy="172705"/>
                                              </a:xfrm>
                                              <a:prstGeom prst="rect">
                                                <a:avLst/>
                                              </a:prstGeom>
                                              <a:noFill/>
                                              <a:ln>
                                                <a:noFill/>
                                              </a:ln>
                                            </pic:spPr>
                                          </pic:pic>
                                        </a:graphicData>
                                      </a:graphic>
                                    </wp:inline>
                                  </w:drawing>
                                </w:r>
                                <w:r w:rsidRPr="00A6174D">
                                  <w:rPr>
                                    <w:rFonts w:ascii="Arial" w:hAnsi="Arial" w:cs="Arial"/>
                                    <w:sz w:val="18"/>
                                    <w:szCs w:val="18"/>
                                  </w:rPr>
                                  <w:t xml:space="preserve"> Seguimiento y control del programa</w:t>
                                </w:r>
                              </w:p>
                              <w:p w14:paraId="6DAD61A4" w14:textId="549FC039" w:rsidR="006716B9" w:rsidRPr="00A6174D" w:rsidRDefault="006716B9" w:rsidP="00A6174D">
                                <w:pPr>
                                  <w:spacing w:after="120" w:line="240" w:lineRule="auto"/>
                                  <w:rPr>
                                    <w:rFonts w:ascii="Arial" w:hAnsi="Arial" w:cs="Arial"/>
                                    <w:sz w:val="18"/>
                                    <w:szCs w:val="18"/>
                                  </w:rPr>
                                </w:pPr>
                                <w:r w:rsidRPr="00A6174D">
                                  <w:rPr>
                                    <w:rFonts w:ascii="Arial" w:hAnsi="Arial" w:cs="Arial"/>
                                    <w:noProof/>
                                    <w:sz w:val="18"/>
                                    <w:szCs w:val="18"/>
                                    <w:lang w:val="es-MX" w:eastAsia="es-MX"/>
                                  </w:rPr>
                                  <w:drawing>
                                    <wp:inline distT="0" distB="0" distL="0" distR="0" wp14:anchorId="025FB95F" wp14:editId="2D57266A">
                                      <wp:extent cx="170329" cy="170329"/>
                                      <wp:effectExtent l="0" t="0" r="7620" b="7620"/>
                                      <wp:docPr id="2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86" cy="171286"/>
                                              </a:xfrm>
                                              <a:prstGeom prst="rect">
                                                <a:avLst/>
                                              </a:prstGeom>
                                              <a:noFill/>
                                              <a:ln>
                                                <a:noFill/>
                                              </a:ln>
                                            </pic:spPr>
                                          </pic:pic>
                                        </a:graphicData>
                                      </a:graphic>
                                    </wp:inline>
                                  </w:drawing>
                                </w:r>
                                <w:r>
                                  <w:rPr>
                                    <w:rFonts w:ascii="Arial" w:hAnsi="Arial" w:cs="Arial"/>
                                    <w:sz w:val="18"/>
                                    <w:szCs w:val="18"/>
                                  </w:rPr>
                                  <w:t xml:space="preserve"> A</w:t>
                                </w:r>
                                <w:r w:rsidRPr="00A6174D">
                                  <w:rPr>
                                    <w:rFonts w:ascii="Arial" w:hAnsi="Arial" w:cs="Arial"/>
                                    <w:sz w:val="18"/>
                                    <w:szCs w:val="18"/>
                                  </w:rPr>
                                  <w:t>cciones correctivas de implementación</w:t>
                                </w:r>
                              </w:p>
                              <w:p w14:paraId="2F87CFE2" w14:textId="77777777" w:rsidR="006716B9" w:rsidRPr="00DA2E49" w:rsidRDefault="006716B9" w:rsidP="0075519D">
                                <w:pPr>
                                  <w:rPr>
                                    <w:rFonts w:asciiTheme="majorHAnsi" w:hAnsiTheme="majorHAnsi"/>
                                    <w:sz w:val="18"/>
                                    <w:szCs w:val="18"/>
                                  </w:rPr>
                                </w:pPr>
                              </w:p>
                              <w:p w14:paraId="083EDBF5" w14:textId="77777777" w:rsidR="006716B9" w:rsidRPr="00DA2E49" w:rsidRDefault="006716B9" w:rsidP="0075519D">
                                <w:pPr>
                                  <w:rPr>
                                    <w:rFonts w:asciiTheme="majorHAnsi" w:hAnsiTheme="majorHAnsi"/>
                                    <w:sz w:val="18"/>
                                    <w:szCs w:val="18"/>
                                  </w:rPr>
                                </w:pPr>
                              </w:p>
                              <w:p w14:paraId="6E890B16" w14:textId="77777777" w:rsidR="006716B9" w:rsidRDefault="006716B9" w:rsidP="0075519D">
                                <w:pPr>
                                  <w:rPr>
                                    <w:rFonts w:asciiTheme="majorHAnsi" w:hAnsiTheme="majorHAnsi"/>
                                    <w:sz w:val="18"/>
                                    <w:szCs w:val="18"/>
                                  </w:rPr>
                                </w:pPr>
                              </w:p>
                              <w:p w14:paraId="1A7B36F7" w14:textId="77777777" w:rsidR="006716B9" w:rsidRPr="00DA2E49" w:rsidRDefault="006716B9" w:rsidP="0075519D">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5" name="Estrella de 4 puntas 1035"/>
                          <wps:cNvSpPr/>
                          <wps:spPr>
                            <a:xfrm>
                              <a:off x="96520" y="1349375"/>
                              <a:ext cx="156845" cy="157480"/>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B1C4D2D" w14:textId="77777777" w:rsidR="006716B9" w:rsidRDefault="006716B9" w:rsidP="005F54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Agrupar 320"/>
                        <wpg:cNvGrpSpPr/>
                        <wpg:grpSpPr>
                          <a:xfrm>
                            <a:off x="99060" y="2382520"/>
                            <a:ext cx="143510" cy="142240"/>
                            <a:chOff x="0" y="0"/>
                            <a:chExt cx="214630" cy="214630"/>
                          </a:xfrm>
                        </wpg:grpSpPr>
                        <wps:wsp>
                          <wps:cNvPr id="321" name="Estrella de 4 puntas 992"/>
                          <wps:cNvSpPr/>
                          <wps:spPr>
                            <a:xfrm>
                              <a:off x="31115" y="24130"/>
                              <a:ext cx="156845" cy="157480"/>
                            </a:xfrm>
                            <a:prstGeom prst="star4">
                              <a:avLst>
                                <a:gd name="adj" fmla="val 21803"/>
                              </a:avLst>
                            </a:prstGeom>
                            <a:solidFill>
                              <a:srgbClr val="0000FF"/>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08F1F3D" w14:textId="77777777" w:rsidR="006716B9" w:rsidRDefault="006716B9" w:rsidP="008F2C0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Elipse 322"/>
                          <wps:cNvSpPr/>
                          <wps:spPr>
                            <a:xfrm>
                              <a:off x="0" y="0"/>
                              <a:ext cx="214630" cy="21463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3EF84A" id="Agrupar 329" o:spid="_x0000_s1056" style="position:absolute;left:0;text-align:left;margin-left:325.4pt;margin-top:10.4pt;width:181.4pt;height:306.8pt;z-index:251660312;mso-height-relative:margin" coordsize="23037,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">
                <v:group id="Agrupar 1037" o:spid="_x0000_s1057" style="position:absolute;width:23037;height:38963" coordsize="2466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Cuadro de texto 997" o:spid="_x0000_s1058" type="#_x0000_t202" style="position:absolute;width:24663;height:38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4174277E" w14:textId="77777777" w:rsidR="006716B9" w:rsidRPr="00A6174D" w:rsidRDefault="006716B9" w:rsidP="00A6174D">
                          <w:pPr>
                            <w:spacing w:after="120" w:line="240" w:lineRule="auto"/>
                            <w:rPr>
                              <w:rFonts w:ascii="Arial" w:hAnsi="Arial" w:cs="Arial"/>
                              <w:b/>
                              <w:sz w:val="18"/>
                              <w:szCs w:val="18"/>
                            </w:rPr>
                          </w:pPr>
                          <w:r w:rsidRPr="00A6174D">
                            <w:rPr>
                              <w:rFonts w:ascii="Arial" w:hAnsi="Arial" w:cs="Arial"/>
                              <w:b/>
                              <w:sz w:val="18"/>
                              <w:szCs w:val="18"/>
                            </w:rPr>
                            <w:t>CONVENCIONES</w:t>
                          </w:r>
                        </w:p>
                        <w:p w14:paraId="201BED22" w14:textId="77777777" w:rsidR="006716B9" w:rsidRPr="00A6174D" w:rsidRDefault="006716B9" w:rsidP="00A6174D">
                          <w:pPr>
                            <w:spacing w:after="120" w:line="240" w:lineRule="auto"/>
                            <w:rPr>
                              <w:rFonts w:ascii="Arial" w:hAnsi="Arial" w:cs="Arial"/>
                              <w:sz w:val="18"/>
                              <w:szCs w:val="18"/>
                            </w:rPr>
                          </w:pPr>
                        </w:p>
                        <w:p w14:paraId="6A64FB74" w14:textId="77267EFB" w:rsidR="006716B9" w:rsidRPr="00A6174D" w:rsidRDefault="006716B9" w:rsidP="00A6174D">
                          <w:pPr>
                            <w:spacing w:after="120" w:line="240" w:lineRule="auto"/>
                            <w:rPr>
                              <w:rFonts w:ascii="Arial" w:hAnsi="Arial" w:cs="Arial"/>
                              <w:sz w:val="18"/>
                              <w:szCs w:val="18"/>
                            </w:rPr>
                          </w:pPr>
                          <w:r w:rsidRPr="00A6174D">
                            <w:rPr>
                              <w:rFonts w:ascii="Arial" w:hAnsi="Arial" w:cs="Arial"/>
                              <w:noProof/>
                              <w:sz w:val="18"/>
                              <w:szCs w:val="18"/>
                              <w:lang w:val="es-ES" w:eastAsia="es-ES"/>
                            </w:rPr>
                            <w:drawing>
                              <wp:inline distT="0" distB="0" distL="0" distR="0" wp14:anchorId="3A4B72CA" wp14:editId="7B7F94FB">
                                <wp:extent cx="161365" cy="16136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299" cy="162299"/>
                                        </a:xfrm>
                                        <a:prstGeom prst="rect">
                                          <a:avLst/>
                                        </a:prstGeom>
                                        <a:noFill/>
                                        <a:ln>
                                          <a:noFill/>
                                        </a:ln>
                                      </pic:spPr>
                                    </pic:pic>
                                  </a:graphicData>
                                </a:graphic>
                              </wp:inline>
                            </w:drawing>
                          </w:r>
                          <w:r w:rsidRPr="00A6174D">
                            <w:rPr>
                              <w:rFonts w:ascii="Arial" w:hAnsi="Arial" w:cs="Arial"/>
                              <w:sz w:val="18"/>
                              <w:szCs w:val="18"/>
                            </w:rPr>
                            <w:t xml:space="preserve"> Sensibilización Inducción y reinducción- PIC</w:t>
                          </w:r>
                        </w:p>
                        <w:p w14:paraId="4B027D36" w14:textId="1E59A805" w:rsidR="006716B9" w:rsidRPr="00A6174D" w:rsidRDefault="006716B9" w:rsidP="00A6174D">
                          <w:pPr>
                            <w:spacing w:after="120" w:line="240" w:lineRule="auto"/>
                            <w:rPr>
                              <w:rFonts w:ascii="Arial" w:hAnsi="Arial" w:cs="Arial"/>
                              <w:sz w:val="18"/>
                              <w:szCs w:val="18"/>
                            </w:rPr>
                          </w:pPr>
                          <w:r w:rsidRPr="00A6174D">
                            <w:rPr>
                              <w:rFonts w:ascii="Arial" w:hAnsi="Arial" w:cs="Arial"/>
                              <w:noProof/>
                              <w:sz w:val="18"/>
                              <w:szCs w:val="18"/>
                              <w:lang w:val="es-ES" w:eastAsia="es-ES"/>
                            </w:rPr>
                            <w:drawing>
                              <wp:inline distT="0" distB="0" distL="0" distR="0" wp14:anchorId="2EAA816B" wp14:editId="5E33C40E">
                                <wp:extent cx="170030" cy="170030"/>
                                <wp:effectExtent l="0" t="0" r="8255" b="8255"/>
                                <wp:docPr id="2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503" cy="170503"/>
                                        </a:xfrm>
                                        <a:prstGeom prst="rect">
                                          <a:avLst/>
                                        </a:prstGeom>
                                        <a:noFill/>
                                        <a:ln>
                                          <a:noFill/>
                                        </a:ln>
                                      </pic:spPr>
                                    </pic:pic>
                                  </a:graphicData>
                                </a:graphic>
                              </wp:inline>
                            </w:drawing>
                          </w:r>
                          <w:r w:rsidRPr="00A6174D">
                            <w:rPr>
                              <w:rFonts w:ascii="Arial" w:hAnsi="Arial" w:cs="Arial"/>
                              <w:sz w:val="18"/>
                              <w:szCs w:val="18"/>
                            </w:rPr>
                            <w:t xml:space="preserve">  Sensibilizaciones a servicios de vigilancia, aseo, reproducción, digitalización </w:t>
                          </w:r>
                          <w:r>
                            <w:rPr>
                              <w:rFonts w:ascii="Arial" w:hAnsi="Arial" w:cs="Arial"/>
                              <w:sz w:val="18"/>
                              <w:szCs w:val="18"/>
                            </w:rPr>
                            <w:t>y mensajería</w:t>
                          </w:r>
                        </w:p>
                        <w:p w14:paraId="0E384F99" w14:textId="6BBE2FE3" w:rsidR="006716B9" w:rsidRDefault="006716B9" w:rsidP="00A6174D">
                          <w:pPr>
                            <w:spacing w:after="120" w:line="240" w:lineRule="auto"/>
                            <w:rPr>
                              <w:rFonts w:ascii="Arial" w:hAnsi="Arial" w:cs="Arial"/>
                              <w:sz w:val="18"/>
                              <w:szCs w:val="18"/>
                            </w:rPr>
                          </w:pPr>
                          <w:r>
                            <w:rPr>
                              <w:rFonts w:ascii="Arial" w:hAnsi="Arial" w:cs="Arial"/>
                              <w:sz w:val="18"/>
                              <w:szCs w:val="18"/>
                            </w:rPr>
                            <w:t xml:space="preserve">       Sensibilizaciones y Ca</w:t>
                          </w:r>
                          <w:r w:rsidRPr="00A6174D">
                            <w:rPr>
                              <w:rFonts w:ascii="Arial" w:hAnsi="Arial" w:cs="Arial"/>
                              <w:sz w:val="18"/>
                              <w:szCs w:val="18"/>
                            </w:rPr>
                            <w:t xml:space="preserve">pacitaciones </w:t>
                          </w:r>
                          <w:r>
                            <w:rPr>
                              <w:rFonts w:ascii="Arial" w:hAnsi="Arial" w:cs="Arial"/>
                              <w:sz w:val="18"/>
                              <w:szCs w:val="18"/>
                            </w:rPr>
                            <w:t xml:space="preserve"> a </w:t>
                          </w:r>
                          <w:r w:rsidRPr="00A6174D">
                            <w:rPr>
                              <w:rFonts w:ascii="Arial" w:hAnsi="Arial" w:cs="Arial"/>
                              <w:sz w:val="18"/>
                              <w:szCs w:val="18"/>
                            </w:rPr>
                            <w:t xml:space="preserve">proyectos archivísticos y de conservación </w:t>
                          </w:r>
                          <w:r>
                            <w:rPr>
                              <w:rFonts w:ascii="Arial" w:hAnsi="Arial" w:cs="Arial"/>
                              <w:sz w:val="18"/>
                              <w:szCs w:val="18"/>
                            </w:rPr>
                            <w:t>y grupos consultas especiales</w:t>
                          </w:r>
                        </w:p>
                        <w:p w14:paraId="3E797791" w14:textId="77777777" w:rsidR="006716B9" w:rsidRDefault="006716B9" w:rsidP="00A6174D">
                          <w:pPr>
                            <w:spacing w:after="120" w:line="240" w:lineRule="auto"/>
                            <w:rPr>
                              <w:rFonts w:ascii="Arial" w:hAnsi="Arial" w:cs="Arial"/>
                              <w:sz w:val="18"/>
                              <w:szCs w:val="18"/>
                            </w:rPr>
                          </w:pPr>
                          <w:r w:rsidRPr="00A6174D">
                            <w:rPr>
                              <w:rFonts w:ascii="Arial" w:hAnsi="Arial" w:cs="Arial"/>
                              <w:noProof/>
                              <w:sz w:val="18"/>
                              <w:szCs w:val="18"/>
                              <w:lang w:val="es-ES" w:eastAsia="es-ES"/>
                            </w:rPr>
                            <w:drawing>
                              <wp:inline distT="0" distB="0" distL="0" distR="0" wp14:anchorId="1EC2A726" wp14:editId="2C9319BA">
                                <wp:extent cx="161365" cy="161365"/>
                                <wp:effectExtent l="0" t="0" r="0" b="0"/>
                                <wp:docPr id="2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82" cy="162082"/>
                                        </a:xfrm>
                                        <a:prstGeom prst="rect">
                                          <a:avLst/>
                                        </a:prstGeom>
                                        <a:noFill/>
                                        <a:ln>
                                          <a:noFill/>
                                        </a:ln>
                                      </pic:spPr>
                                    </pic:pic>
                                  </a:graphicData>
                                </a:graphic>
                              </wp:inline>
                            </w:drawing>
                          </w:r>
                          <w:r w:rsidRPr="00A6174D">
                            <w:rPr>
                              <w:rFonts w:ascii="Arial" w:hAnsi="Arial" w:cs="Arial"/>
                              <w:sz w:val="18"/>
                              <w:szCs w:val="18"/>
                            </w:rPr>
                            <w:t xml:space="preserve">  Capacitaciones aplicación TRD</w:t>
                          </w:r>
                          <w:r>
                            <w:rPr>
                              <w:rFonts w:ascii="Arial" w:hAnsi="Arial" w:cs="Arial"/>
                              <w:sz w:val="18"/>
                              <w:szCs w:val="18"/>
                            </w:rPr>
                            <w:t>, TVD y SIC a toda la SDP.</w:t>
                          </w:r>
                        </w:p>
                        <w:p w14:paraId="0F14F551" w14:textId="7904F248" w:rsidR="006716B9" w:rsidRDefault="006716B9" w:rsidP="00A6174D">
                          <w:pPr>
                            <w:spacing w:after="120" w:line="240" w:lineRule="auto"/>
                            <w:rPr>
                              <w:rFonts w:ascii="Arial" w:hAnsi="Arial" w:cs="Arial"/>
                              <w:sz w:val="18"/>
                              <w:szCs w:val="18"/>
                            </w:rPr>
                          </w:pPr>
                          <w:r>
                            <w:rPr>
                              <w:rFonts w:ascii="Arial" w:hAnsi="Arial" w:cs="Arial"/>
                              <w:sz w:val="18"/>
                              <w:szCs w:val="18"/>
                            </w:rPr>
                            <w:t xml:space="preserve">        PCP (proyecto a corto plazo): piezas comunicacionales de sensibilización</w:t>
                          </w:r>
                        </w:p>
                        <w:p w14:paraId="6FDCA4B2" w14:textId="54ECD522" w:rsidR="006716B9" w:rsidRPr="00A6174D" w:rsidRDefault="006716B9" w:rsidP="00A6174D">
                          <w:pPr>
                            <w:spacing w:after="120" w:line="240" w:lineRule="auto"/>
                            <w:rPr>
                              <w:rFonts w:ascii="Arial" w:hAnsi="Arial" w:cs="Arial"/>
                              <w:sz w:val="18"/>
                              <w:szCs w:val="18"/>
                            </w:rPr>
                          </w:pPr>
                          <w:r>
                            <w:rPr>
                              <w:rFonts w:ascii="Arial" w:hAnsi="Arial" w:cs="Arial"/>
                              <w:noProof/>
                              <w:sz w:val="18"/>
                              <w:szCs w:val="18"/>
                              <w:lang w:val="es-ES" w:eastAsia="es-ES"/>
                            </w:rPr>
                            <w:drawing>
                              <wp:inline distT="0" distB="0" distL="0" distR="0" wp14:anchorId="28119088" wp14:editId="3866C92E">
                                <wp:extent cx="166709" cy="172457"/>
                                <wp:effectExtent l="0" t="0" r="11430" b="5715"/>
                                <wp:docPr id="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949" cy="172705"/>
                                        </a:xfrm>
                                        <a:prstGeom prst="rect">
                                          <a:avLst/>
                                        </a:prstGeom>
                                        <a:noFill/>
                                        <a:ln>
                                          <a:noFill/>
                                        </a:ln>
                                      </pic:spPr>
                                    </pic:pic>
                                  </a:graphicData>
                                </a:graphic>
                              </wp:inline>
                            </w:drawing>
                          </w:r>
                          <w:r w:rsidRPr="00A6174D">
                            <w:rPr>
                              <w:rFonts w:ascii="Arial" w:hAnsi="Arial" w:cs="Arial"/>
                              <w:sz w:val="18"/>
                              <w:szCs w:val="18"/>
                            </w:rPr>
                            <w:t xml:space="preserve"> Seguimiento y control del programa</w:t>
                          </w:r>
                        </w:p>
                        <w:p w14:paraId="6DAD61A4" w14:textId="549FC039" w:rsidR="006716B9" w:rsidRPr="00A6174D" w:rsidRDefault="006716B9" w:rsidP="00A6174D">
                          <w:pPr>
                            <w:spacing w:after="120" w:line="240" w:lineRule="auto"/>
                            <w:rPr>
                              <w:rFonts w:ascii="Arial" w:hAnsi="Arial" w:cs="Arial"/>
                              <w:sz w:val="18"/>
                              <w:szCs w:val="18"/>
                            </w:rPr>
                          </w:pPr>
                          <w:r w:rsidRPr="00A6174D">
                            <w:rPr>
                              <w:rFonts w:ascii="Arial" w:hAnsi="Arial" w:cs="Arial"/>
                              <w:noProof/>
                              <w:sz w:val="18"/>
                              <w:szCs w:val="18"/>
                              <w:lang w:val="es-ES" w:eastAsia="es-ES"/>
                            </w:rPr>
                            <w:drawing>
                              <wp:inline distT="0" distB="0" distL="0" distR="0" wp14:anchorId="025FB95F" wp14:editId="2D57266A">
                                <wp:extent cx="170329" cy="170329"/>
                                <wp:effectExtent l="0" t="0" r="7620" b="7620"/>
                                <wp:docPr id="2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86" cy="171286"/>
                                        </a:xfrm>
                                        <a:prstGeom prst="rect">
                                          <a:avLst/>
                                        </a:prstGeom>
                                        <a:noFill/>
                                        <a:ln>
                                          <a:noFill/>
                                        </a:ln>
                                      </pic:spPr>
                                    </pic:pic>
                                  </a:graphicData>
                                </a:graphic>
                              </wp:inline>
                            </w:drawing>
                          </w:r>
                          <w:r>
                            <w:rPr>
                              <w:rFonts w:ascii="Arial" w:hAnsi="Arial" w:cs="Arial"/>
                              <w:sz w:val="18"/>
                              <w:szCs w:val="18"/>
                            </w:rPr>
                            <w:t xml:space="preserve"> A</w:t>
                          </w:r>
                          <w:r w:rsidRPr="00A6174D">
                            <w:rPr>
                              <w:rFonts w:ascii="Arial" w:hAnsi="Arial" w:cs="Arial"/>
                              <w:sz w:val="18"/>
                              <w:szCs w:val="18"/>
                            </w:rPr>
                            <w:t>cciones correctivas de implementación</w:t>
                          </w:r>
                        </w:p>
                        <w:p w14:paraId="2F87CFE2" w14:textId="77777777" w:rsidR="006716B9" w:rsidRPr="00DA2E49" w:rsidRDefault="006716B9" w:rsidP="0075519D">
                          <w:pPr>
                            <w:rPr>
                              <w:rFonts w:asciiTheme="majorHAnsi" w:hAnsiTheme="majorHAnsi"/>
                              <w:sz w:val="18"/>
                              <w:szCs w:val="18"/>
                            </w:rPr>
                          </w:pPr>
                        </w:p>
                        <w:p w14:paraId="083EDBF5" w14:textId="77777777" w:rsidR="006716B9" w:rsidRPr="00DA2E49" w:rsidRDefault="006716B9" w:rsidP="0075519D">
                          <w:pPr>
                            <w:rPr>
                              <w:rFonts w:asciiTheme="majorHAnsi" w:hAnsiTheme="majorHAnsi"/>
                              <w:sz w:val="18"/>
                              <w:szCs w:val="18"/>
                            </w:rPr>
                          </w:pPr>
                        </w:p>
                        <w:p w14:paraId="6E890B16" w14:textId="77777777" w:rsidR="006716B9" w:rsidRDefault="006716B9" w:rsidP="0075519D">
                          <w:pPr>
                            <w:rPr>
                              <w:rFonts w:asciiTheme="majorHAnsi" w:hAnsiTheme="majorHAnsi"/>
                              <w:sz w:val="18"/>
                              <w:szCs w:val="18"/>
                            </w:rPr>
                          </w:pPr>
                        </w:p>
                        <w:p w14:paraId="1A7B36F7" w14:textId="77777777" w:rsidR="006716B9" w:rsidRPr="00DA2E49" w:rsidRDefault="006716B9" w:rsidP="0075519D">
                          <w:pPr>
                            <w:rPr>
                              <w:rFonts w:asciiTheme="majorHAnsi" w:hAnsiTheme="majorHAnsi"/>
                              <w:sz w:val="18"/>
                              <w:szCs w:val="18"/>
                            </w:rPr>
                          </w:pP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1035" o:spid="_x0000_s1059" type="#_x0000_t187" style="position:absolute;left:965;top:13493;width:1568;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" adj="6091" fillcolor="green" strokecolor="gray [1629]" strokeweight=".5pt">
                    <v:textbox>
                      <w:txbxContent>
                        <w:p w14:paraId="1B1C4D2D" w14:textId="77777777" w:rsidR="006716B9" w:rsidRDefault="006716B9" w:rsidP="005F5456">
                          <w:pPr>
                            <w:jc w:val="center"/>
                          </w:pPr>
                          <w:r>
                            <w:t>©√</w:t>
                          </w:r>
                        </w:p>
                      </w:txbxContent>
                    </v:textbox>
                  </v:shape>
                </v:group>
                <v:group id="Agrupar 320" o:spid="_x0000_s1060" style="position:absolute;left:990;top:23825;width:1435;height:1422" coordsize="21463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Estrella de 4 puntas 992" o:spid="_x0000_s1061" type="#_x0000_t187" style="position:absolute;left:31115;top:24130;width:156845;height:15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" adj="6091" fillcolor="blue" strokecolor="gray [1629]" strokeweight=".5pt">
                    <v:textbox>
                      <w:txbxContent>
                        <w:p w14:paraId="208F1F3D" w14:textId="77777777" w:rsidR="006716B9" w:rsidRDefault="006716B9" w:rsidP="008F2C01">
                          <w:pPr>
                            <w:jc w:val="center"/>
                          </w:pPr>
                          <w:r>
                            <w:t>©√</w:t>
                          </w:r>
                        </w:p>
                      </w:txbxContent>
                    </v:textbox>
                  </v:shape>
                  <v:oval id="Elipse 322" o:spid="_x0000_s1062" style="position:absolute;width:214630;height:2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" filled="f" strokecolor="black [3213]" strokeweight=".5pt">
                    <v:stroke joinstyle="miter"/>
                  </v:oval>
                </v:group>
                <w10:wrap type="through"/>
              </v:group>
            </w:pict>
          </mc:Fallback>
        </mc:AlternateContent>
      </w:r>
    </w:p>
    <w:p w14:paraId="15BC37DC" w14:textId="71C2B25F" w:rsidR="00AE441E" w:rsidRDefault="00805A9A" w:rsidP="00852DE7">
      <w:pPr>
        <w:spacing w:after="0"/>
        <w:jc w:val="both"/>
        <w:rPr>
          <w:rFonts w:ascii="Arial" w:hAnsi="Arial" w:cs="Arial"/>
          <w:b/>
          <w:i/>
          <w:lang w:val="es-ES" w:eastAsia="es-ES"/>
        </w:rPr>
      </w:pPr>
      <w:r>
        <w:rPr>
          <w:rFonts w:ascii="Arial" w:hAnsi="Arial" w:cs="Arial"/>
          <w:b/>
          <w:i/>
          <w:noProof/>
          <w:lang w:val="es-MX" w:eastAsia="es-MX"/>
        </w:rPr>
        <mc:AlternateContent>
          <mc:Choice Requires="wpg">
            <w:drawing>
              <wp:anchor distT="0" distB="0" distL="114300" distR="114300" simplePos="0" relativeHeight="251966488" behindDoc="0" locked="0" layoutInCell="1" allowOverlap="1" wp14:anchorId="5541D242" wp14:editId="40E38837">
                <wp:simplePos x="0" y="0"/>
                <wp:positionH relativeFrom="column">
                  <wp:posOffset>219075</wp:posOffset>
                </wp:positionH>
                <wp:positionV relativeFrom="paragraph">
                  <wp:posOffset>10795</wp:posOffset>
                </wp:positionV>
                <wp:extent cx="3598545" cy="3597910"/>
                <wp:effectExtent l="19050" t="0" r="20955" b="21590"/>
                <wp:wrapNone/>
                <wp:docPr id="28" name="Grupo 28"/>
                <wp:cNvGraphicFramePr/>
                <a:graphic xmlns:a="http://schemas.openxmlformats.org/drawingml/2006/main">
                  <a:graphicData uri="http://schemas.microsoft.com/office/word/2010/wordprocessingGroup">
                    <wpg:wgp>
                      <wpg:cNvGrpSpPr/>
                      <wpg:grpSpPr>
                        <a:xfrm>
                          <a:off x="0" y="0"/>
                          <a:ext cx="3598545" cy="3597910"/>
                          <a:chOff x="0" y="0"/>
                          <a:chExt cx="3598545" cy="3597910"/>
                        </a:xfrm>
                      </wpg:grpSpPr>
                      <wpg:grpSp>
                        <wpg:cNvPr id="328" name="Agrupar 328"/>
                        <wpg:cNvGrpSpPr/>
                        <wpg:grpSpPr>
                          <a:xfrm>
                            <a:off x="0" y="0"/>
                            <a:ext cx="3598545" cy="3597910"/>
                            <a:chOff x="0" y="0"/>
                            <a:chExt cx="3598545" cy="3597910"/>
                          </a:xfrm>
                        </wpg:grpSpPr>
                        <wpg:grpSp>
                          <wpg:cNvPr id="1026" name="Agrupar 1026"/>
                          <wpg:cNvGrpSpPr/>
                          <wpg:grpSpPr>
                            <a:xfrm>
                              <a:off x="0" y="0"/>
                              <a:ext cx="3598545" cy="3597910"/>
                              <a:chOff x="0" y="0"/>
                              <a:chExt cx="3598545" cy="3597910"/>
                            </a:xfrm>
                          </wpg:grpSpPr>
                          <wpg:grpSp>
                            <wpg:cNvPr id="65" name="Agrupar 65"/>
                            <wpg:cNvGrpSpPr/>
                            <wpg:grpSpPr>
                              <a:xfrm>
                                <a:off x="0" y="0"/>
                                <a:ext cx="3598545" cy="3597910"/>
                                <a:chOff x="0" y="0"/>
                                <a:chExt cx="3959860" cy="3992245"/>
                              </a:xfrm>
                            </wpg:grpSpPr>
                            <wpg:grpSp>
                              <wpg:cNvPr id="66" name="Agrupar 66"/>
                              <wpg:cNvGrpSpPr/>
                              <wpg:grpSpPr>
                                <a:xfrm rot="20697677">
                                  <a:off x="0" y="32385"/>
                                  <a:ext cx="3959860" cy="3959860"/>
                                  <a:chOff x="0" y="0"/>
                                  <a:chExt cx="3599815" cy="3599965"/>
                                </a:xfrm>
                                <a:noFill/>
                              </wpg:grpSpPr>
                              <wps:wsp>
                                <wps:cNvPr id="67" name="Elipse 67"/>
                                <wps:cNvSpPr/>
                                <wps:spPr>
                                  <a:xfrm>
                                    <a:off x="0" y="0"/>
                                    <a:ext cx="3599815" cy="3599965"/>
                                  </a:xfrm>
                                  <a:prstGeom prst="ellipse">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Agrupar 68"/>
                                <wpg:cNvGrpSpPr/>
                                <wpg:grpSpPr>
                                  <a:xfrm rot="857148">
                                    <a:off x="67310" y="60325"/>
                                    <a:ext cx="3491230" cy="3489960"/>
                                    <a:chOff x="0" y="0"/>
                                    <a:chExt cx="3970656" cy="3961765"/>
                                  </a:xfrm>
                                  <a:grpFill/>
                                </wpg:grpSpPr>
                                <wps:wsp>
                                  <wps:cNvPr id="69" name="Conector recto 69"/>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70" name="Conector recto 70"/>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71" name="Conector recto 71"/>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72" name="Conector recto 72"/>
                                  <wps:cNvCnPr/>
                                  <wps:spPr>
                                    <a:xfrm flipH="1">
                                      <a:off x="0" y="1460500"/>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73" name="Conector recto 73"/>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74" name="Conector recto 74"/>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75" name="Agrupar 75"/>
                              <wpg:cNvGrpSpPr/>
                              <wpg:grpSpPr>
                                <a:xfrm rot="20697677">
                                  <a:off x="273685" y="295910"/>
                                  <a:ext cx="3419475" cy="3419475"/>
                                  <a:chOff x="0" y="0"/>
                                  <a:chExt cx="3599815" cy="3599965"/>
                                </a:xfrm>
                                <a:noFill/>
                              </wpg:grpSpPr>
                              <wps:wsp>
                                <wps:cNvPr id="76" name="Elipse 76"/>
                                <wps:cNvSpPr/>
                                <wps:spPr>
                                  <a:xfrm>
                                    <a:off x="0" y="0"/>
                                    <a:ext cx="3599815" cy="3599965"/>
                                  </a:xfrm>
                                  <a:prstGeom prst="ellipse">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Agrupar 77"/>
                                <wpg:cNvGrpSpPr/>
                                <wpg:grpSpPr>
                                  <a:xfrm rot="857148">
                                    <a:off x="67310" y="60325"/>
                                    <a:ext cx="3491230" cy="3489960"/>
                                    <a:chOff x="0" y="0"/>
                                    <a:chExt cx="3970656" cy="3961765"/>
                                  </a:xfrm>
                                  <a:grpFill/>
                                </wpg:grpSpPr>
                                <wps:wsp>
                                  <wps:cNvPr id="78" name="Conector recto 78"/>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79" name="Conector recto 79"/>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80" name="Conector recto 80"/>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81" name="Conector recto 81"/>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82" name="Conector recto 82"/>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83" name="Conector recto 83"/>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84" name="Agrupar 84"/>
                              <wpg:cNvGrpSpPr/>
                              <wpg:grpSpPr>
                                <a:xfrm rot="20697677">
                                  <a:off x="542925" y="567055"/>
                                  <a:ext cx="2879725" cy="2879725"/>
                                  <a:chOff x="0" y="0"/>
                                  <a:chExt cx="3599815" cy="3599965"/>
                                </a:xfrm>
                                <a:noFill/>
                              </wpg:grpSpPr>
                              <wps:wsp>
                                <wps:cNvPr id="85" name="Elipse 85"/>
                                <wps:cNvSpPr/>
                                <wps:spPr>
                                  <a:xfrm>
                                    <a:off x="0" y="0"/>
                                    <a:ext cx="3599815" cy="3599965"/>
                                  </a:xfrm>
                                  <a:prstGeom prst="ellipse">
                                    <a:avLst/>
                                  </a:prstGeom>
                                  <a:grpFill/>
                                  <a:ln w="38100" cmpd="sng">
                                    <a:solidFill>
                                      <a:srgbClr val="70AD47"/>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Agrupar 86"/>
                                <wpg:cNvGrpSpPr/>
                                <wpg:grpSpPr>
                                  <a:xfrm rot="857148">
                                    <a:off x="67310" y="60325"/>
                                    <a:ext cx="3491230" cy="3489960"/>
                                    <a:chOff x="0" y="0"/>
                                    <a:chExt cx="3970656" cy="3961765"/>
                                  </a:xfrm>
                                  <a:grpFill/>
                                </wpg:grpSpPr>
                                <wps:wsp>
                                  <wps:cNvPr id="87" name="Conector recto 87"/>
                                  <wps:cNvCnPr/>
                                  <wps:spPr>
                                    <a:xfrm>
                                      <a:off x="1456055" y="0"/>
                                      <a:ext cx="1041400" cy="39497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88" name="Conector recto 88"/>
                                  <wps:cNvCnPr/>
                                  <wps:spPr>
                                    <a:xfrm flipH="1">
                                      <a:off x="1451610" y="8255"/>
                                      <a:ext cx="1062355" cy="395351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90" name="Conector recto 90"/>
                                  <wps:cNvCnPr/>
                                  <wps:spPr>
                                    <a:xfrm flipH="1">
                                      <a:off x="524510" y="541655"/>
                                      <a:ext cx="2904490" cy="2887345"/>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91" name="Conector recto 91"/>
                                  <wps:cNvCnPr/>
                                  <wps:spPr>
                                    <a:xfrm flipH="1">
                                      <a:off x="0" y="1460500"/>
                                      <a:ext cx="3949065" cy="10541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92" name="Conector recto 92"/>
                                  <wps:cNvCnPr/>
                                  <wps:spPr>
                                    <a:xfrm flipH="1" flipV="1">
                                      <a:off x="0" y="1459230"/>
                                      <a:ext cx="3970656" cy="1049443"/>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93" name="Conector recto 93"/>
                                  <wps:cNvCnPr/>
                                  <wps:spPr>
                                    <a:xfrm flipH="1" flipV="1">
                                      <a:off x="533400" y="528955"/>
                                      <a:ext cx="2891155" cy="290322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94" name="Agrupar 94"/>
                              <wpg:cNvGrpSpPr/>
                              <wpg:grpSpPr>
                                <a:xfrm rot="20697677">
                                  <a:off x="812165" y="836930"/>
                                  <a:ext cx="2338705" cy="2338705"/>
                                  <a:chOff x="0" y="0"/>
                                  <a:chExt cx="3599815" cy="3599965"/>
                                </a:xfrm>
                                <a:noFill/>
                              </wpg:grpSpPr>
                              <wps:wsp>
                                <wps:cNvPr id="95" name="Elipse 95"/>
                                <wps:cNvSpPr/>
                                <wps:spPr>
                                  <a:xfrm>
                                    <a:off x="0" y="0"/>
                                    <a:ext cx="3599815" cy="3599965"/>
                                  </a:xfrm>
                                  <a:prstGeom prst="ellipse">
                                    <a:avLst/>
                                  </a:prstGeom>
                                  <a:no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2" name="Agrupar 352"/>
                                <wpg:cNvGrpSpPr/>
                                <wpg:grpSpPr>
                                  <a:xfrm rot="857148">
                                    <a:off x="67310" y="60325"/>
                                    <a:ext cx="3491230" cy="3489960"/>
                                    <a:chOff x="0" y="0"/>
                                    <a:chExt cx="3970656" cy="3961765"/>
                                  </a:xfrm>
                                  <a:grpFill/>
                                </wpg:grpSpPr>
                                <wps:wsp>
                                  <wps:cNvPr id="358" name="Conector recto 358"/>
                                  <wps:cNvCnPr/>
                                  <wps:spPr>
                                    <a:xfrm>
                                      <a:off x="1456055" y="0"/>
                                      <a:ext cx="1041400" cy="394970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59" name="Conector recto 359"/>
                                  <wps:cNvCnPr/>
                                  <wps:spPr>
                                    <a:xfrm flipH="1">
                                      <a:off x="1451610" y="8255"/>
                                      <a:ext cx="1062355" cy="395351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60" name="Conector recto 360"/>
                                  <wps:cNvCnPr/>
                                  <wps:spPr>
                                    <a:xfrm flipH="1">
                                      <a:off x="524510" y="541655"/>
                                      <a:ext cx="2904490" cy="2887345"/>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61" name="Conector recto 361"/>
                                  <wps:cNvCnPr/>
                                  <wps:spPr>
                                    <a:xfrm flipH="1">
                                      <a:off x="0" y="1460501"/>
                                      <a:ext cx="3949066" cy="105410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62" name="Conector recto 362"/>
                                  <wps:cNvCnPr/>
                                  <wps:spPr>
                                    <a:xfrm flipH="1" flipV="1">
                                      <a:off x="0" y="1459228"/>
                                      <a:ext cx="3970656" cy="1049444"/>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63" name="Conector recto 363"/>
                                  <wps:cNvCnPr/>
                                  <wps:spPr>
                                    <a:xfrm flipH="1" flipV="1">
                                      <a:off x="533401" y="528955"/>
                                      <a:ext cx="2891155" cy="290322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364" name="Agrupar 364"/>
                              <wpg:cNvGrpSpPr/>
                              <wpg:grpSpPr>
                                <a:xfrm>
                                  <a:off x="1074420" y="1103630"/>
                                  <a:ext cx="1799590" cy="1799590"/>
                                  <a:chOff x="0" y="0"/>
                                  <a:chExt cx="1800000" cy="1800000"/>
                                </a:xfrm>
                              </wpg:grpSpPr>
                              <wpg:grpSp>
                                <wpg:cNvPr id="365" name="Agrupar 365"/>
                                <wpg:cNvGrpSpPr/>
                                <wpg:grpSpPr>
                                  <a:xfrm rot="20697677">
                                    <a:off x="0" y="0"/>
                                    <a:ext cx="1800000" cy="1800000"/>
                                    <a:chOff x="0" y="0"/>
                                    <a:chExt cx="3599815" cy="3599965"/>
                                  </a:xfrm>
                                </wpg:grpSpPr>
                                <wps:wsp>
                                  <wps:cNvPr id="366" name="Elipse 366"/>
                                  <wps:cNvSpPr/>
                                  <wps:spPr>
                                    <a:xfrm>
                                      <a:off x="0" y="0"/>
                                      <a:ext cx="3599815" cy="3599965"/>
                                    </a:xfrm>
                                    <a:prstGeom prst="ellipse">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 name="Agrupar 367"/>
                                  <wpg:cNvGrpSpPr/>
                                  <wpg:grpSpPr>
                                    <a:xfrm rot="857148">
                                      <a:off x="67310" y="60325"/>
                                      <a:ext cx="3491230" cy="3489960"/>
                                      <a:chOff x="0" y="0"/>
                                      <a:chExt cx="3970656" cy="3961765"/>
                                    </a:xfrm>
                                  </wpg:grpSpPr>
                                  <wps:wsp>
                                    <wps:cNvPr id="368" name="Conector recto 368"/>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9" name="Conector recto 369"/>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0" name="Conector recto 370"/>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1" name="Conector recto 371"/>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2" name="Conector recto 372"/>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3" name="Conector recto 373"/>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374" name="Agrupar 374"/>
                                <wpg:cNvGrpSpPr/>
                                <wpg:grpSpPr>
                                  <a:xfrm>
                                    <a:off x="118745" y="113858"/>
                                    <a:ext cx="1614805" cy="1535408"/>
                                    <a:chOff x="0" y="31314"/>
                                    <a:chExt cx="1615157" cy="1535761"/>
                                  </a:xfrm>
                                </wpg:grpSpPr>
                                <wps:wsp>
                                  <wps:cNvPr id="375" name="Cuadro de texto 375"/>
                                  <wps:cNvSpPr txBox="1"/>
                                  <wps:spPr>
                                    <a:xfrm rot="16114773">
                                      <a:off x="554989" y="124605"/>
                                      <a:ext cx="431549"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8796979" w14:textId="77777777" w:rsidR="006716B9" w:rsidRPr="001C65D4" w:rsidRDefault="006716B9" w:rsidP="0075519D">
                                        <w:pPr>
                                          <w:rPr>
                                            <w:rFonts w:asciiTheme="majorHAnsi" w:hAnsiTheme="majorHAnsi"/>
                                            <w:sz w:val="18"/>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Cuadro de texto 376"/>
                                  <wps:cNvSpPr txBox="1"/>
                                  <wps:spPr>
                                    <a:xfrm rot="17798402">
                                      <a:off x="849630" y="170682"/>
                                      <a:ext cx="431549"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19DABBB"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Cuadro de texto 377"/>
                                  <wps:cNvSpPr txBox="1"/>
                                  <wps:spPr>
                                    <a:xfrm rot="20665950">
                                      <a:off x="1057910" y="397535"/>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573854C"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Cuadro de texto 378"/>
                                  <wps:cNvSpPr txBox="1"/>
                                  <wps:spPr>
                                    <a:xfrm rot="227191">
                                      <a:off x="1127761" y="694357"/>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B14BE77"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Cuadro de texto 379"/>
                                  <wps:cNvSpPr txBox="1"/>
                                  <wps:spPr>
                                    <a:xfrm rot="1500959">
                                      <a:off x="1065530" y="992451"/>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48575D6"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Cuadro de texto 380"/>
                                  <wps:cNvSpPr txBox="1"/>
                                  <wps:spPr>
                                    <a:xfrm rot="3343172">
                                      <a:off x="834005" y="1200893"/>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6AE08B6"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Cuadro de texto 381"/>
                                  <wps:cNvSpPr txBox="1"/>
                                  <wps:spPr>
                                    <a:xfrm rot="16275118">
                                      <a:off x="530860" y="1194460"/>
                                      <a:ext cx="487398"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0C589DA"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JUL</w:t>
                                        </w:r>
                                      </w:p>
                                      <w:p w14:paraId="35461CEE" w14:textId="77777777" w:rsidR="006716B9" w:rsidRPr="001C65D4" w:rsidRDefault="006716B9" w:rsidP="0075519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Cuadro de texto 382"/>
                                  <wps:cNvSpPr txBox="1"/>
                                  <wps:spPr>
                                    <a:xfrm rot="17941272">
                                      <a:off x="279754" y="1187563"/>
                                      <a:ext cx="467326" cy="2230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6CF5C44"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AGO</w:t>
                                        </w:r>
                                      </w:p>
                                      <w:p w14:paraId="7C1357E5" w14:textId="77777777" w:rsidR="006716B9" w:rsidRPr="001C65D4" w:rsidRDefault="006716B9" w:rsidP="0075519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Cuadro de texto 383"/>
                                  <wps:cNvSpPr txBox="1"/>
                                  <wps:spPr>
                                    <a:xfrm rot="19519179">
                                      <a:off x="104139" y="975940"/>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9D711CF"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SEP</w:t>
                                        </w:r>
                                      </w:p>
                                      <w:p w14:paraId="6AD2E140" w14:textId="77777777" w:rsidR="006716B9" w:rsidRPr="001C65D4" w:rsidRDefault="006716B9" w:rsidP="0075519D">
                                        <w:pPr>
                                          <w:rPr>
                                            <w:rFonts w:asciiTheme="majorHAnsi" w:hAnsiTheme="majorHAnsi"/>
                                            <w:sz w:val="16"/>
                                            <w:szCs w:val="20"/>
                                          </w:rPr>
                                        </w:pPr>
                                      </w:p>
                                      <w:p w14:paraId="37185727" w14:textId="77777777" w:rsidR="006716B9" w:rsidRPr="001C65D4" w:rsidRDefault="006716B9" w:rsidP="0075519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 name="Cuadro de texto 960"/>
                                  <wps:cNvSpPr txBox="1"/>
                                  <wps:spPr>
                                    <a:xfrm rot="20665950">
                                      <a:off x="0" y="704796"/>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6BE43E3"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OCT</w:t>
                                        </w:r>
                                      </w:p>
                                      <w:p w14:paraId="5C3F330E" w14:textId="77777777" w:rsidR="006716B9" w:rsidRPr="001C65D4" w:rsidRDefault="006716B9" w:rsidP="0075519D">
                                        <w:pPr>
                                          <w:rPr>
                                            <w:rFonts w:asciiTheme="majorHAnsi" w:hAnsiTheme="majorHAnsi"/>
                                            <w:sz w:val="16"/>
                                            <w:szCs w:val="20"/>
                                          </w:rPr>
                                        </w:pPr>
                                      </w:p>
                                      <w:p w14:paraId="7F9686E2" w14:textId="77777777" w:rsidR="006716B9" w:rsidRPr="001C65D4" w:rsidRDefault="006716B9" w:rsidP="0075519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Cuadro de texto 961"/>
                                  <wps:cNvSpPr txBox="1"/>
                                  <wps:spPr>
                                    <a:xfrm rot="1580625">
                                      <a:off x="62676" y="419570"/>
                                      <a:ext cx="478865" cy="2410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966D01E"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NOV</w:t>
                                        </w:r>
                                      </w:p>
                                      <w:p w14:paraId="384AD82E" w14:textId="77777777" w:rsidR="006716B9" w:rsidRPr="001C65D4" w:rsidRDefault="006716B9" w:rsidP="0075519D">
                                        <w:pPr>
                                          <w:rPr>
                                            <w:rFonts w:asciiTheme="majorHAnsi" w:hAnsiTheme="majorHAnsi"/>
                                            <w:sz w:val="16"/>
                                            <w:szCs w:val="20"/>
                                          </w:rPr>
                                        </w:pPr>
                                      </w:p>
                                      <w:p w14:paraId="2A5428EA" w14:textId="77777777" w:rsidR="006716B9" w:rsidRPr="001C65D4" w:rsidRDefault="006716B9" w:rsidP="0075519D">
                                        <w:pPr>
                                          <w:rPr>
                                            <w:rFonts w:asciiTheme="majorHAnsi" w:hAnsiTheme="majorHAnsi"/>
                                            <w:sz w:val="16"/>
                                            <w:szCs w:val="20"/>
                                          </w:rPr>
                                        </w:pPr>
                                      </w:p>
                                      <w:p w14:paraId="79B2686E" w14:textId="77777777" w:rsidR="006716B9" w:rsidRPr="001C65D4" w:rsidRDefault="006716B9" w:rsidP="0075519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 name="Cuadro de texto 962"/>
                                  <wps:cNvSpPr txBox="1"/>
                                  <wps:spPr>
                                    <a:xfrm rot="3232632">
                                      <a:off x="290637" y="201319"/>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E666F87"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DIC</w:t>
                                        </w:r>
                                      </w:p>
                                      <w:p w14:paraId="2AD15587" w14:textId="77777777" w:rsidR="006716B9" w:rsidRPr="001C65D4" w:rsidRDefault="006716B9" w:rsidP="0075519D">
                                        <w:pPr>
                                          <w:rPr>
                                            <w:rFonts w:asciiTheme="majorHAnsi" w:hAnsiTheme="majorHAnsi"/>
                                            <w:sz w:val="16"/>
                                            <w:szCs w:val="20"/>
                                          </w:rPr>
                                        </w:pPr>
                                      </w:p>
                                      <w:p w14:paraId="3BCADA75" w14:textId="77777777" w:rsidR="006716B9" w:rsidRPr="001C65D4" w:rsidRDefault="006716B9" w:rsidP="0075519D">
                                        <w:pPr>
                                          <w:rPr>
                                            <w:rFonts w:asciiTheme="majorHAnsi" w:hAnsiTheme="majorHAnsi"/>
                                            <w:sz w:val="16"/>
                                            <w:szCs w:val="20"/>
                                          </w:rPr>
                                        </w:pPr>
                                      </w:p>
                                      <w:p w14:paraId="702BA01B" w14:textId="77777777" w:rsidR="006716B9" w:rsidRPr="001C65D4" w:rsidRDefault="006716B9" w:rsidP="0075519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63" name="Cuadro de texto 963"/>
                              <wps:cNvSpPr txBox="1"/>
                              <wps:spPr>
                                <a:xfrm>
                                  <a:off x="1640840" y="78168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B67EEE1" w14:textId="77777777" w:rsidR="006716B9" w:rsidRPr="001C65D4" w:rsidRDefault="006716B9" w:rsidP="0075519D">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 name="Cuadro de texto 964"/>
                              <wps:cNvSpPr txBox="1"/>
                              <wps:spPr>
                                <a:xfrm>
                                  <a:off x="1562735" y="51625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282515E" w14:textId="77777777" w:rsidR="006716B9" w:rsidRPr="001C65D4" w:rsidRDefault="006716B9" w:rsidP="0075519D">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 name="Cuadro de texto 965"/>
                              <wps:cNvSpPr txBox="1"/>
                              <wps:spPr>
                                <a:xfrm>
                                  <a:off x="1477010" y="254383"/>
                                  <a:ext cx="333767" cy="413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CB19454" w14:textId="77777777" w:rsidR="006716B9" w:rsidRPr="001C65D4" w:rsidRDefault="006716B9" w:rsidP="0075519D">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6" name="Cuadro de texto 966"/>
                              <wps:cNvSpPr txBox="1"/>
                              <wps:spPr>
                                <a:xfrm>
                                  <a:off x="1410970" y="0"/>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88F4E62" w14:textId="77777777" w:rsidR="006716B9" w:rsidRPr="001C65D4" w:rsidRDefault="006716B9" w:rsidP="0075519D">
                                    <w:pPr>
                                      <w:rPr>
                                        <w:rFonts w:asciiTheme="majorHAnsi" w:hAnsiTheme="majorHAnsi"/>
                                        <w:b/>
                                        <w:sz w:val="28"/>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0" name="Estrella de 4 puntas 970"/>
                            <wps:cNvSpPr/>
                            <wps:spPr>
                              <a:xfrm>
                                <a:off x="1825625" y="861060"/>
                                <a:ext cx="116205" cy="116205"/>
                              </a:xfrm>
                              <a:prstGeom prst="star4">
                                <a:avLst>
                                  <a:gd name="adj" fmla="val 21803"/>
                                </a:avLst>
                              </a:prstGeom>
                              <a:solidFill>
                                <a:srgbClr val="9966CC"/>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Estrella de 4 puntas 971"/>
                            <wps:cNvSpPr/>
                            <wps:spPr>
                              <a:xfrm>
                                <a:off x="1726565" y="781685"/>
                                <a:ext cx="116205" cy="116205"/>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Estrella de 4 puntas 972"/>
                            <wps:cNvSpPr/>
                            <wps:spPr>
                              <a:xfrm>
                                <a:off x="2240915" y="2782570"/>
                                <a:ext cx="157306" cy="157972"/>
                              </a:xfrm>
                              <a:prstGeom prst="star4">
                                <a:avLst>
                                  <a:gd name="adj" fmla="val 21803"/>
                                </a:avLst>
                              </a:prstGeom>
                              <a:solidFill>
                                <a:schemeClr val="accent5"/>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Estrella de 4 puntas 973"/>
                            <wps:cNvSpPr/>
                            <wps:spPr>
                              <a:xfrm>
                                <a:off x="1703705" y="64135"/>
                                <a:ext cx="157306" cy="157972"/>
                              </a:xfrm>
                              <a:prstGeom prst="star4">
                                <a:avLst>
                                  <a:gd name="adj" fmla="val 21803"/>
                                </a:avLst>
                              </a:prstGeom>
                              <a:solidFill>
                                <a:srgbClr val="FFFF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4D229C4"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Estrella de 4 puntas 974"/>
                            <wps:cNvSpPr/>
                            <wps:spPr>
                              <a:xfrm>
                                <a:off x="2382520" y="473710"/>
                                <a:ext cx="157306" cy="157972"/>
                              </a:xfrm>
                              <a:prstGeom prst="star4">
                                <a:avLst>
                                  <a:gd name="adj" fmla="val 21803"/>
                                </a:avLst>
                              </a:prstGeom>
                              <a:solidFill>
                                <a:srgbClr val="CC6666"/>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Estrella de 4 puntas 975"/>
                            <wps:cNvSpPr/>
                            <wps:spPr>
                              <a:xfrm>
                                <a:off x="2334895" y="733425"/>
                                <a:ext cx="157306" cy="157972"/>
                              </a:xfrm>
                              <a:prstGeom prst="star4">
                                <a:avLst>
                                  <a:gd name="adj" fmla="val 21803"/>
                                </a:avLst>
                              </a:prstGeom>
                              <a:solidFill>
                                <a:srgbClr val="9966CC"/>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Estrella de 4 puntas 976"/>
                            <wps:cNvSpPr/>
                            <wps:spPr>
                              <a:xfrm>
                                <a:off x="2192020" y="930275"/>
                                <a:ext cx="143510" cy="143510"/>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6A6A330"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Estrella de 4 puntas 977"/>
                            <wps:cNvSpPr/>
                            <wps:spPr>
                              <a:xfrm>
                                <a:off x="535940" y="1765300"/>
                                <a:ext cx="156845" cy="157480"/>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Estrella de 4 puntas 978"/>
                            <wps:cNvSpPr/>
                            <wps:spPr>
                              <a:xfrm>
                                <a:off x="2741295" y="1141095"/>
                                <a:ext cx="156845" cy="157480"/>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Estrella de 4 puntas 981"/>
                            <wps:cNvSpPr/>
                            <wps:spPr>
                              <a:xfrm>
                                <a:off x="1552575" y="2902585"/>
                                <a:ext cx="156845" cy="157480"/>
                              </a:xfrm>
                              <a:prstGeom prst="star4">
                                <a:avLst>
                                  <a:gd name="adj" fmla="val 21803"/>
                                </a:avLst>
                              </a:prstGeom>
                              <a:solidFill>
                                <a:schemeClr val="accent5"/>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Estrella de 4 puntas 982"/>
                            <wps:cNvSpPr/>
                            <wps:spPr>
                              <a:xfrm>
                                <a:off x="1645285" y="861695"/>
                                <a:ext cx="116840" cy="117475"/>
                              </a:xfrm>
                              <a:prstGeom prst="star4">
                                <a:avLst>
                                  <a:gd name="adj" fmla="val 21803"/>
                                </a:avLst>
                              </a:prstGeom>
                              <a:solidFill>
                                <a:schemeClr val="accent5"/>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Estrella de 4 puntas 983"/>
                            <wps:cNvSpPr/>
                            <wps:spPr>
                              <a:xfrm>
                                <a:off x="2073910" y="859790"/>
                                <a:ext cx="142875" cy="142875"/>
                              </a:xfrm>
                              <a:prstGeom prst="star4">
                                <a:avLst>
                                  <a:gd name="adj" fmla="val 21803"/>
                                </a:avLst>
                              </a:prstGeom>
                              <a:solidFill>
                                <a:schemeClr val="accent5"/>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Estrella de 4 puntas 984"/>
                            <wps:cNvSpPr/>
                            <wps:spPr>
                              <a:xfrm>
                                <a:off x="1146810" y="2743835"/>
                                <a:ext cx="157306" cy="157972"/>
                              </a:xfrm>
                              <a:prstGeom prst="star4">
                                <a:avLst>
                                  <a:gd name="adj" fmla="val 21803"/>
                                </a:avLst>
                              </a:prstGeom>
                              <a:solidFill>
                                <a:schemeClr val="accent5"/>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Estrella de 4 puntas 985"/>
                            <wps:cNvSpPr/>
                            <wps:spPr>
                              <a:xfrm>
                                <a:off x="2483485" y="812165"/>
                                <a:ext cx="157306" cy="157972"/>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0801C6A"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Estrella de 4 puntas 986"/>
                            <wps:cNvSpPr/>
                            <wps:spPr>
                              <a:xfrm>
                                <a:off x="1750060" y="2901950"/>
                                <a:ext cx="156845" cy="157480"/>
                              </a:xfrm>
                              <a:prstGeom prst="star4">
                                <a:avLst>
                                  <a:gd name="adj" fmla="val 21803"/>
                                </a:avLst>
                              </a:prstGeom>
                              <a:solidFill>
                                <a:srgbClr val="0080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5279657"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Estrella de 4 puntas 987"/>
                            <wps:cNvSpPr/>
                            <wps:spPr>
                              <a:xfrm>
                                <a:off x="3148330" y="1727200"/>
                                <a:ext cx="157306" cy="157972"/>
                              </a:xfrm>
                              <a:prstGeom prst="star4">
                                <a:avLst>
                                  <a:gd name="adj" fmla="val 21803"/>
                                </a:avLst>
                              </a:prstGeom>
                              <a:solidFill>
                                <a:srgbClr val="CC6666"/>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Estrella de 4 puntas 988"/>
                            <wps:cNvSpPr/>
                            <wps:spPr>
                              <a:xfrm>
                                <a:off x="2428875" y="2961005"/>
                                <a:ext cx="157306" cy="157972"/>
                              </a:xfrm>
                              <a:prstGeom prst="star4">
                                <a:avLst>
                                  <a:gd name="adj" fmla="val 21803"/>
                                </a:avLst>
                              </a:prstGeom>
                              <a:solidFill>
                                <a:srgbClr val="CC6666"/>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Estrella de 4 puntas 989"/>
                            <wps:cNvSpPr/>
                            <wps:spPr>
                              <a:xfrm>
                                <a:off x="995680" y="2961005"/>
                                <a:ext cx="157306" cy="157972"/>
                              </a:xfrm>
                              <a:prstGeom prst="star4">
                                <a:avLst>
                                  <a:gd name="adj" fmla="val 21803"/>
                                </a:avLst>
                              </a:prstGeom>
                              <a:solidFill>
                                <a:srgbClr val="CC6666"/>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Estrella de 4 puntas 990"/>
                            <wps:cNvSpPr/>
                            <wps:spPr>
                              <a:xfrm>
                                <a:off x="290195" y="1776095"/>
                                <a:ext cx="157306" cy="157972"/>
                              </a:xfrm>
                              <a:prstGeom prst="star4">
                                <a:avLst>
                                  <a:gd name="adj" fmla="val 21803"/>
                                </a:avLst>
                              </a:prstGeom>
                              <a:solidFill>
                                <a:srgbClr val="CC6666"/>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Estrella de 4 puntas 991"/>
                            <wps:cNvSpPr/>
                            <wps:spPr>
                              <a:xfrm>
                                <a:off x="968375" y="521970"/>
                                <a:ext cx="157306" cy="157972"/>
                              </a:xfrm>
                              <a:prstGeom prst="star4">
                                <a:avLst>
                                  <a:gd name="adj" fmla="val 21803"/>
                                </a:avLst>
                              </a:prstGeom>
                              <a:solidFill>
                                <a:srgbClr val="CC6666"/>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Estrella de 4 puntas 992"/>
                            <wps:cNvSpPr/>
                            <wps:spPr>
                              <a:xfrm>
                                <a:off x="3159125" y="870585"/>
                                <a:ext cx="157306" cy="157972"/>
                              </a:xfrm>
                              <a:prstGeom prst="star4">
                                <a:avLst>
                                  <a:gd name="adj" fmla="val 21803"/>
                                </a:avLst>
                              </a:prstGeom>
                              <a:solidFill>
                                <a:srgbClr val="FFFF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C7CF367"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Estrella de 4 puntas 993"/>
                            <wps:cNvSpPr/>
                            <wps:spPr>
                              <a:xfrm>
                                <a:off x="289560" y="2613025"/>
                                <a:ext cx="157306" cy="157972"/>
                              </a:xfrm>
                              <a:prstGeom prst="star4">
                                <a:avLst>
                                  <a:gd name="adj" fmla="val 21803"/>
                                </a:avLst>
                              </a:prstGeom>
                              <a:solidFill>
                                <a:srgbClr val="FFFF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2759CFC"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Estrella de 4 puntas 994"/>
                            <wps:cNvSpPr/>
                            <wps:spPr>
                              <a:xfrm>
                                <a:off x="3167380" y="2543175"/>
                                <a:ext cx="157306" cy="157972"/>
                              </a:xfrm>
                              <a:prstGeom prst="star4">
                                <a:avLst>
                                  <a:gd name="adj" fmla="val 21803"/>
                                </a:avLst>
                              </a:prstGeom>
                              <a:solidFill>
                                <a:srgbClr val="FFFF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51C9A79"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Estrella de 4 puntas 995"/>
                            <wps:cNvSpPr/>
                            <wps:spPr>
                              <a:xfrm>
                                <a:off x="1723390" y="3379470"/>
                                <a:ext cx="156845" cy="157480"/>
                              </a:xfrm>
                              <a:prstGeom prst="star4">
                                <a:avLst>
                                  <a:gd name="adj" fmla="val 21803"/>
                                </a:avLst>
                              </a:prstGeom>
                              <a:solidFill>
                                <a:srgbClr val="FFFF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89B7CFE"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Estrella de 4 puntas 996"/>
                            <wps:cNvSpPr/>
                            <wps:spPr>
                              <a:xfrm>
                                <a:off x="240665" y="939800"/>
                                <a:ext cx="157306" cy="157972"/>
                              </a:xfrm>
                              <a:prstGeom prst="star4">
                                <a:avLst>
                                  <a:gd name="adj" fmla="val 21803"/>
                                </a:avLst>
                              </a:prstGeom>
                              <a:solidFill>
                                <a:srgbClr val="FFFF00"/>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5217674" w14:textId="77777777" w:rsidR="006716B9" w:rsidRDefault="006716B9" w:rsidP="0075519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Estrella de 4 puntas 998"/>
                            <wps:cNvSpPr/>
                            <wps:spPr>
                              <a:xfrm>
                                <a:off x="2639695" y="987425"/>
                                <a:ext cx="156845" cy="157480"/>
                              </a:xfrm>
                              <a:prstGeom prst="star4">
                                <a:avLst>
                                  <a:gd name="adj" fmla="val 21803"/>
                                </a:avLst>
                              </a:prstGeom>
                              <a:solidFill>
                                <a:srgbClr val="9966CC"/>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Estrella de 4 puntas 1002"/>
                            <wps:cNvSpPr/>
                            <wps:spPr>
                              <a:xfrm>
                                <a:off x="1910715" y="796925"/>
                                <a:ext cx="107315" cy="107315"/>
                              </a:xfrm>
                              <a:prstGeom prst="star4">
                                <a:avLst>
                                  <a:gd name="adj" fmla="val 21803"/>
                                </a:avLst>
                              </a:prstGeom>
                              <a:solidFill>
                                <a:schemeClr val="accent2"/>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Estrella de 4 puntas 1004"/>
                            <wps:cNvSpPr/>
                            <wps:spPr>
                              <a:xfrm>
                                <a:off x="2825115" y="1294765"/>
                                <a:ext cx="156845" cy="157480"/>
                              </a:xfrm>
                              <a:prstGeom prst="star4">
                                <a:avLst>
                                  <a:gd name="adj" fmla="val 21803"/>
                                </a:avLst>
                              </a:prstGeom>
                              <a:solidFill>
                                <a:srgbClr val="ED7D3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Estrella de 4 puntas 1006"/>
                            <wps:cNvSpPr/>
                            <wps:spPr>
                              <a:xfrm>
                                <a:off x="2753995" y="2300605"/>
                                <a:ext cx="156845" cy="157480"/>
                              </a:xfrm>
                              <a:prstGeom prst="star4">
                                <a:avLst>
                                  <a:gd name="adj" fmla="val 21803"/>
                                </a:avLst>
                              </a:prstGeom>
                              <a:solidFill>
                                <a:srgbClr val="ED7D3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Estrella de 4 puntas 1008"/>
                            <wps:cNvSpPr/>
                            <wps:spPr>
                              <a:xfrm>
                                <a:off x="701675" y="2341245"/>
                                <a:ext cx="156845" cy="157480"/>
                              </a:xfrm>
                              <a:prstGeom prst="star4">
                                <a:avLst>
                                  <a:gd name="adj" fmla="val 21803"/>
                                </a:avLst>
                              </a:prstGeom>
                              <a:solidFill>
                                <a:srgbClr val="ED7D3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Estrella de 4 puntas 1009"/>
                            <wps:cNvSpPr/>
                            <wps:spPr>
                              <a:xfrm>
                                <a:off x="1941195" y="2889885"/>
                                <a:ext cx="156845" cy="157480"/>
                              </a:xfrm>
                              <a:prstGeom prst="star4">
                                <a:avLst>
                                  <a:gd name="adj" fmla="val 21803"/>
                                </a:avLst>
                              </a:prstGeom>
                              <a:solidFill>
                                <a:srgbClr val="ED7D3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Estrella de 4 puntas 1010"/>
                            <wps:cNvSpPr/>
                            <wps:spPr>
                              <a:xfrm>
                                <a:off x="701675" y="1132205"/>
                                <a:ext cx="156845" cy="157480"/>
                              </a:xfrm>
                              <a:prstGeom prst="star4">
                                <a:avLst>
                                  <a:gd name="adj" fmla="val 21803"/>
                                </a:avLst>
                              </a:prstGeom>
                              <a:solidFill>
                                <a:srgbClr val="ED7D3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Estrella de 4 puntas 1012"/>
                            <wps:cNvSpPr/>
                            <wps:spPr>
                              <a:xfrm>
                                <a:off x="2672715" y="1762125"/>
                                <a:ext cx="143315" cy="143315"/>
                              </a:xfrm>
                              <a:prstGeom prst="star4">
                                <a:avLst>
                                  <a:gd name="adj" fmla="val 21803"/>
                                </a:avLst>
                              </a:prstGeom>
                              <a:solidFill>
                                <a:schemeClr val="accent2"/>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Estrella de 4 puntas 1013"/>
                            <wps:cNvSpPr/>
                            <wps:spPr>
                              <a:xfrm>
                                <a:off x="2215515" y="2544445"/>
                                <a:ext cx="143315" cy="143315"/>
                              </a:xfrm>
                              <a:prstGeom prst="star4">
                                <a:avLst>
                                  <a:gd name="adj" fmla="val 21803"/>
                                </a:avLst>
                              </a:prstGeom>
                              <a:solidFill>
                                <a:schemeClr val="accent2"/>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Estrella de 4 puntas 1014"/>
                            <wps:cNvSpPr/>
                            <wps:spPr>
                              <a:xfrm>
                                <a:off x="1270635" y="2554605"/>
                                <a:ext cx="143315" cy="143315"/>
                              </a:xfrm>
                              <a:prstGeom prst="star4">
                                <a:avLst>
                                  <a:gd name="adj" fmla="val 21803"/>
                                </a:avLst>
                              </a:prstGeom>
                              <a:solidFill>
                                <a:schemeClr val="accent2"/>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Estrella de 4 puntas 1015"/>
                            <wps:cNvSpPr/>
                            <wps:spPr>
                              <a:xfrm>
                                <a:off x="823595" y="1782445"/>
                                <a:ext cx="143315" cy="143315"/>
                              </a:xfrm>
                              <a:prstGeom prst="star4">
                                <a:avLst>
                                  <a:gd name="adj" fmla="val 21803"/>
                                </a:avLst>
                              </a:prstGeom>
                              <a:solidFill>
                                <a:schemeClr val="accent2"/>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Estrella de 4 puntas 1011"/>
                            <wps:cNvSpPr/>
                            <wps:spPr>
                              <a:xfrm>
                                <a:off x="2317115" y="1000125"/>
                                <a:ext cx="141605" cy="142875"/>
                              </a:xfrm>
                              <a:prstGeom prst="star4">
                                <a:avLst>
                                  <a:gd name="adj" fmla="val 21803"/>
                                </a:avLst>
                              </a:prstGeom>
                              <a:solidFill>
                                <a:schemeClr val="accent2"/>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4" name="Agrupar 1704"/>
                          <wpg:cNvGrpSpPr/>
                          <wpg:grpSpPr>
                            <a:xfrm>
                              <a:off x="2172970" y="633095"/>
                              <a:ext cx="141410" cy="142435"/>
                              <a:chOff x="0" y="0"/>
                              <a:chExt cx="214630" cy="214630"/>
                            </a:xfrm>
                          </wpg:grpSpPr>
                          <wps:wsp>
                            <wps:cNvPr id="1702" name="Estrella de 4 puntas 992"/>
                            <wps:cNvSpPr/>
                            <wps:spPr>
                              <a:xfrm>
                                <a:off x="31115" y="24130"/>
                                <a:ext cx="156845" cy="157480"/>
                              </a:xfrm>
                              <a:prstGeom prst="star4">
                                <a:avLst>
                                  <a:gd name="adj" fmla="val 21803"/>
                                </a:avLst>
                              </a:prstGeom>
                              <a:solidFill>
                                <a:srgbClr val="0000FF"/>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C9F898D" w14:textId="77777777" w:rsidR="006716B9" w:rsidRDefault="006716B9" w:rsidP="008F2C0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Elipse 1703"/>
                            <wps:cNvSpPr/>
                            <wps:spPr>
                              <a:xfrm>
                                <a:off x="0" y="0"/>
                                <a:ext cx="214630" cy="21463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Agrupar 325"/>
                          <wpg:cNvGrpSpPr/>
                          <wpg:grpSpPr>
                            <a:xfrm>
                              <a:off x="1736090" y="561975"/>
                              <a:ext cx="142240" cy="142240"/>
                              <a:chOff x="0" y="0"/>
                              <a:chExt cx="214630" cy="214630"/>
                            </a:xfrm>
                          </wpg:grpSpPr>
                          <wps:wsp>
                            <wps:cNvPr id="326" name="Estrella de 4 puntas 992"/>
                            <wps:cNvSpPr/>
                            <wps:spPr>
                              <a:xfrm>
                                <a:off x="31115" y="24130"/>
                                <a:ext cx="156845" cy="157480"/>
                              </a:xfrm>
                              <a:prstGeom prst="star4">
                                <a:avLst>
                                  <a:gd name="adj" fmla="val 21803"/>
                                </a:avLst>
                              </a:prstGeom>
                              <a:solidFill>
                                <a:srgbClr val="0000FF"/>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1E9E9A7" w14:textId="77777777" w:rsidR="006716B9" w:rsidRDefault="006716B9" w:rsidP="008F2C0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ipse 327"/>
                            <wps:cNvSpPr/>
                            <wps:spPr>
                              <a:xfrm>
                                <a:off x="0" y="0"/>
                                <a:ext cx="214630" cy="21463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7" name="Agrupar 967"/>
                        <wpg:cNvGrpSpPr/>
                        <wpg:grpSpPr>
                          <a:xfrm>
                            <a:off x="1647825" y="1647825"/>
                            <a:ext cx="276860" cy="312420"/>
                            <a:chOff x="-4724" y="-27525"/>
                            <a:chExt cx="249995" cy="282708"/>
                          </a:xfrm>
                          <a:solidFill>
                            <a:schemeClr val="bg1"/>
                          </a:solidFill>
                        </wpg:grpSpPr>
                        <wps:wsp>
                          <wps:cNvPr id="968" name="Elipse 968"/>
                          <wps:cNvSpPr/>
                          <wps:spPr>
                            <a:xfrm>
                              <a:off x="-4724" y="-16970"/>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Cuadro de texto 969"/>
                          <wps:cNvSpPr txBox="1"/>
                          <wps:spPr>
                            <a:xfrm>
                              <a:off x="0" y="-27525"/>
                              <a:ext cx="224155" cy="2827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3D3699A" w14:textId="77777777" w:rsidR="006716B9" w:rsidRPr="00A31147" w:rsidRDefault="006716B9" w:rsidP="0075519D">
                                <w:pPr>
                                  <w:rPr>
                                    <w:rFonts w:asciiTheme="majorHAnsi" w:hAnsiTheme="majorHAnsi"/>
                                    <w:b/>
                                    <w:sz w:val="28"/>
                                  </w:rPr>
                                </w:pPr>
                                <w:r w:rsidRPr="00A31147">
                                  <w:rPr>
                                    <w:rFonts w:asciiTheme="majorHAnsi" w:hAnsiTheme="majorHAnsi"/>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41D242" id="Grupo 28" o:spid="_x0000_s1063" style="position:absolute;left:0;text-align:left;margin-left:17.25pt;margin-top:.85pt;width:283.35pt;height:283.3pt;z-index:251966488" coordsize="35985,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">
                <v:group id="Agrupar 328" o:spid="_x0000_s1064"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Agrupar 1026" o:spid="_x0000_s1065"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group id="Agrupar 65" o:spid="_x0000_s1066" style="position:absolute;width:35985;height:35979" coordsize="39598,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Agrupar 66" o:spid="_x0000_s1067" style="position:absolute;top:323;width:39598;height:39599;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">
                        <v:oval id="Elipse 67" o:spid="_x0000_s1068"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" filled="f" strokecolor="#1f4d78 [1608]" strokeweight="3pt">
                          <v:stroke joinstyle="miter"/>
                        </v:oval>
                        <v:group id="Agrupar 68" o:spid="_x0000_s1069"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">
                          <v:line id="Conector recto 69" o:spid="_x0000_s1070"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" strokecolor="#1f4d78 [1608]" strokeweight="3pt">
                            <v:stroke joinstyle="miter"/>
                          </v:line>
                          <v:line id="Conector recto 70" o:spid="_x0000_s1071"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" strokecolor="#1f4d78 [1608]" strokeweight="3pt">
                            <v:stroke joinstyle="miter"/>
                          </v:line>
                          <v:line id="Conector recto 71" o:spid="_x0000_s1072"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" strokecolor="#1f4d78 [1608]" strokeweight="3pt">
                            <v:stroke joinstyle="miter"/>
                          </v:line>
                          <v:line id="Conector recto 72" o:spid="_x0000_s1073"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" strokecolor="#1f4d78 [1608]" strokeweight="3pt">
                            <v:stroke joinstyle="miter"/>
                          </v:line>
                          <v:line id="Conector recto 73" o:spid="_x0000_s1074"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" strokecolor="#1f4d78 [1608]" strokeweight="3pt">
                            <v:stroke joinstyle="miter"/>
                          </v:line>
                          <v:line id="Conector recto 74" o:spid="_x0000_s1075"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" strokecolor="#1f4d78 [1608]" strokeweight="3pt">
                            <v:stroke joinstyle="miter"/>
                          </v:line>
                        </v:group>
                      </v:group>
                      <v:group id="Agrupar 75" o:spid="_x0000_s1076" style="position:absolute;left:2736;top:2959;width:34195;height:34194;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">
                        <v:oval id="Elipse 76" o:spid="_x0000_s1077"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" filled="f" strokecolor="green" strokeweight="3pt">
                          <v:stroke joinstyle="miter"/>
                        </v:oval>
                        <v:group id="Agrupar 77" o:spid="_x0000_s1078"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">
                          <v:line id="Conector recto 78" o:spid="_x0000_s1079"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" strokecolor="green" strokeweight="3pt">
                            <v:stroke joinstyle="miter"/>
                          </v:line>
                          <v:line id="Conector recto 79" o:spid="_x0000_s1080"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" strokecolor="green" strokeweight="3pt">
                            <v:stroke joinstyle="miter"/>
                          </v:line>
                          <v:line id="Conector recto 80" o:spid="_x0000_s1081"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" strokecolor="green" strokeweight="3pt">
                            <v:stroke joinstyle="miter"/>
                          </v:line>
                          <v:line id="Conector recto 81" o:spid="_x0000_s1082"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" strokecolor="green" strokeweight="3pt">
                            <v:stroke joinstyle="miter"/>
                          </v:line>
                          <v:line id="Conector recto 82" o:spid="_x0000_s1083"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" strokecolor="green" strokeweight="3pt">
                            <v:stroke joinstyle="miter"/>
                          </v:line>
                          <v:line id="Conector recto 83" o:spid="_x0000_s1084"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" strokecolor="green" strokeweight="3pt">
                            <v:stroke joinstyle="miter"/>
                          </v:line>
                        </v:group>
                      </v:group>
                      <v:group id="Agrupar 84" o:spid="_x0000_s1085" style="position:absolute;left:5429;top:5670;width:28797;height:2879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">
                        <v:oval id="Elipse 85" o:spid="_x0000_s1086"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" filled="f" strokecolor="#70ad47" strokeweight="3pt">
                          <v:stroke joinstyle="miter"/>
                        </v:oval>
                        <v:group id="Agrupar 86" o:spid="_x0000_s1087"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">
                          <v:line id="Conector recto 87" o:spid="_x0000_s1088"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" strokecolor="#70ad47" strokeweight="3pt">
                            <v:stroke joinstyle="miter"/>
                          </v:line>
                          <v:line id="Conector recto 88" o:spid="_x0000_s1089"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" strokecolor="#70ad47" strokeweight="3pt">
                            <v:stroke joinstyle="miter"/>
                          </v:line>
                          <v:line id="Conector recto 90" o:spid="_x0000_s1090"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" strokecolor="#70ad47" strokeweight="3pt">
                            <v:stroke joinstyle="miter"/>
                          </v:line>
                          <v:line id="Conector recto 91" o:spid="_x0000_s1091"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" strokecolor="#70ad47" strokeweight="3pt">
                            <v:stroke joinstyle="miter"/>
                          </v:line>
                          <v:line id="Conector recto 92" o:spid="_x0000_s1092"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" strokecolor="#70ad47" strokeweight="3pt">
                            <v:stroke joinstyle="miter"/>
                          </v:line>
                          <v:line id="Conector recto 93" o:spid="_x0000_s1093"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" strokecolor="#70ad47" strokeweight="3pt">
                            <v:stroke joinstyle="miter"/>
                          </v:line>
                        </v:group>
                      </v:group>
                      <v:group id="Agrupar 94" o:spid="_x0000_s1094" style="position:absolute;left:8121;top:8369;width:23387;height:2338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">
                        <v:oval id="Elipse 95" o:spid="_x0000_s1095"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" filled="f" strokecolor="#c5e0b3 [1305]" strokeweight="3pt">
                          <v:stroke joinstyle="miter"/>
                        </v:oval>
                        <v:group id="Agrupar 352" o:spid="_x0000_s1096"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">
                          <v:line id="Conector recto 358" o:spid="_x0000_s1097"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" strokecolor="#c5e0b3 [1305]" strokeweight="3pt">
                            <v:stroke joinstyle="miter"/>
                          </v:line>
                          <v:line id="Conector recto 359" o:spid="_x0000_s1098"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" strokecolor="#c5e0b3 [1305]" strokeweight="3pt">
                            <v:stroke joinstyle="miter"/>
                          </v:line>
                          <v:line id="Conector recto 360" o:spid="_x0000_s1099"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" strokecolor="#c5e0b3 [1305]" strokeweight="3pt">
                            <v:stroke joinstyle="miter"/>
                          </v:line>
                          <v:line id="Conector recto 361" o:spid="_x0000_s1100"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" strokecolor="#c5e0b3 [1305]" strokeweight="3pt">
                            <v:stroke joinstyle="miter"/>
                          </v:line>
                          <v:line id="Conector recto 362" o:spid="_x0000_s1101"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" strokecolor="#c5e0b3 [1305]" strokeweight="3pt">
                            <v:stroke joinstyle="miter"/>
                          </v:line>
                          <v:line id="Conector recto 363" o:spid="_x0000_s1102"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" strokecolor="#c5e0b3 [1305]" strokeweight="3pt">
                            <v:stroke joinstyle="miter"/>
                          </v:line>
                        </v:group>
                      </v:group>
                      <v:group id="Agrupar 364" o:spid="_x0000_s1103" style="position:absolute;left:10744;top:11036;width:17996;height:17996"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Agrupar 365" o:spid="_x0000_s1104" style="position:absolute;width:18000;height:18000;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">
                          <v:oval id="Elipse 366" o:spid="_x0000_s1105"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" strokeweight="1.5pt">
                            <v:stroke joinstyle="miter"/>
                          </v:oval>
                          <v:group id="Agrupar 367" o:spid="_x0000_s1106"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">
                            <v:line id="Conector recto 368" o:spid="_x0000_s1107"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" strokecolor="black [3213]" strokeweight="1pt">
                              <v:stroke joinstyle="miter"/>
                            </v:line>
                            <v:line id="Conector recto 369" o:spid="_x0000_s1108"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" strokecolor="black [3213]" strokeweight="1pt">
                              <v:stroke joinstyle="miter"/>
                            </v:line>
                            <v:line id="Conector recto 370" o:spid="_x0000_s1109"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" strokecolor="black [3213]" strokeweight="1pt">
                              <v:stroke joinstyle="miter"/>
                            </v:line>
                            <v:line id="Conector recto 371" o:spid="_x0000_s1110"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" strokecolor="black [3213]" strokeweight="1pt">
                              <v:stroke joinstyle="miter"/>
                            </v:line>
                            <v:line id="Conector recto 372" o:spid="_x0000_s1111"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" strokecolor="black [3213]" strokeweight="1pt">
                              <v:stroke joinstyle="miter"/>
                            </v:line>
                            <v:line id="Conector recto 373" o:spid="_x0000_s1112"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" strokecolor="black [3213]" strokeweight="1pt">
                              <v:stroke joinstyle="miter"/>
                            </v:line>
                          </v:group>
                        </v:group>
                        <v:group id="Agrupar 374" o:spid="_x0000_s1113" style="position:absolute;left:1187;top:1138;width:16148;height:15354" coordorigin=",313" coordsize="16151,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Cuadro de texto 375" o:spid="_x0000_s1114" type="#_x0000_t202" style="position:absolute;left:5549;top:1246;width:4315;height:2450;rotation:-59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" filled="f" stroked="f">
                            <v:textbox>
                              <w:txbxContent>
                                <w:p w14:paraId="68796979" w14:textId="77777777" w:rsidR="006716B9" w:rsidRPr="001C65D4" w:rsidRDefault="006716B9" w:rsidP="0075519D">
                                  <w:pPr>
                                    <w:rPr>
                                      <w:rFonts w:asciiTheme="majorHAnsi" w:hAnsiTheme="majorHAnsi"/>
                                      <w:sz w:val="18"/>
                                      <w:szCs w:val="20"/>
                                    </w:rPr>
                                  </w:pPr>
                                  <w:r w:rsidRPr="001C65D4">
                                    <w:rPr>
                                      <w:rFonts w:asciiTheme="majorHAnsi" w:hAnsiTheme="majorHAnsi"/>
                                      <w:sz w:val="16"/>
                                      <w:szCs w:val="20"/>
                                    </w:rPr>
                                    <w:t>ENE</w:t>
                                  </w:r>
                                </w:p>
                              </w:txbxContent>
                            </v:textbox>
                          </v:shape>
                          <v:shape id="Cuadro de texto 376" o:spid="_x0000_s1115" type="#_x0000_t202" style="position:absolute;left:8496;top:1706;width:4316;height:2449;rotation:-4152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" filled="f" stroked="f">
                            <v:textbox>
                              <w:txbxContent>
                                <w:p w14:paraId="119DABBB"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FEB</w:t>
                                  </w:r>
                                </w:p>
                              </w:txbxContent>
                            </v:textbox>
                          </v:shape>
                          <v:shape id="Cuadro de texto 377" o:spid="_x0000_s1116" type="#_x0000_t202" style="position:absolute;left:10579;top:3975;width:4874;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" filled="f" stroked="f">
                            <v:textbox>
                              <w:txbxContent>
                                <w:p w14:paraId="5573854C"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MAR</w:t>
                                  </w:r>
                                </w:p>
                              </w:txbxContent>
                            </v:textbox>
                          </v:shape>
                          <v:shape id="Cuadro de texto 378" o:spid="_x0000_s1117" type="#_x0000_t202" style="position:absolute;left:11277;top:6943;width:4874;height:2450;rotation:24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" filled="f" stroked="f">
                            <v:textbox>
                              <w:txbxContent>
                                <w:p w14:paraId="2B14BE77"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ABR</w:t>
                                  </w:r>
                                </w:p>
                              </w:txbxContent>
                            </v:textbox>
                          </v:shape>
                          <v:shape id="Cuadro de texto 379" o:spid="_x0000_s1118" type="#_x0000_t202" style="position:absolute;left:10655;top:9924;width:4874;height:2450;rotation:1639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" filled="f" stroked="f">
                            <v:textbox>
                              <w:txbxContent>
                                <w:p w14:paraId="648575D6"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MAY</w:t>
                                  </w:r>
                                </w:p>
                              </w:txbxContent>
                            </v:textbox>
                          </v:shape>
                          <v:shape id="Cuadro de texto 380" o:spid="_x0000_s1119" type="#_x0000_t202" style="position:absolute;left:8340;top:12008;width:4874;height:2449;rotation:36516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" filled="f" stroked="f">
                            <v:textbox>
                              <w:txbxContent>
                                <w:p w14:paraId="66AE08B6"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JUN</w:t>
                                  </w:r>
                                </w:p>
                              </w:txbxContent>
                            </v:textbox>
                          </v:shape>
                          <v:shape id="Cuadro de texto 381" o:spid="_x0000_s1120" type="#_x0000_t202" style="position:absolute;left:5308;top:11944;width:4874;height:2450;rotation:-5816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" filled="f" stroked="f">
                            <v:textbox>
                              <w:txbxContent>
                                <w:p w14:paraId="00C589DA"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JUL</w:t>
                                  </w:r>
                                </w:p>
                                <w:p w14:paraId="35461CEE" w14:textId="77777777" w:rsidR="006716B9" w:rsidRPr="001C65D4" w:rsidRDefault="006716B9" w:rsidP="0075519D">
                                  <w:pPr>
                                    <w:rPr>
                                      <w:rFonts w:asciiTheme="majorHAnsi" w:hAnsiTheme="majorHAnsi"/>
                                      <w:sz w:val="16"/>
                                      <w:szCs w:val="20"/>
                                    </w:rPr>
                                  </w:pPr>
                                </w:p>
                              </w:txbxContent>
                            </v:textbox>
                          </v:shape>
                          <v:shape id="Cuadro de texto 382" o:spid="_x0000_s1121" type="#_x0000_t202" style="position:absolute;left:2797;top:11875;width:4673;height:2231;rotation:-3996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" filled="f" stroked="f">
                            <v:textbox>
                              <w:txbxContent>
                                <w:p w14:paraId="26CF5C44"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AGO</w:t>
                                  </w:r>
                                </w:p>
                                <w:p w14:paraId="7C1357E5" w14:textId="77777777" w:rsidR="006716B9" w:rsidRPr="001C65D4" w:rsidRDefault="006716B9" w:rsidP="0075519D">
                                  <w:pPr>
                                    <w:rPr>
                                      <w:rFonts w:asciiTheme="majorHAnsi" w:hAnsiTheme="majorHAnsi"/>
                                      <w:sz w:val="16"/>
                                      <w:szCs w:val="20"/>
                                    </w:rPr>
                                  </w:pPr>
                                </w:p>
                              </w:txbxContent>
                            </v:textbox>
                          </v:shape>
                          <v:shape id="Cuadro de texto 383" o:spid="_x0000_s1122" type="#_x0000_t202" style="position:absolute;left:1041;top:9759;width:4392;height:2450;rotation:-227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" filled="f" stroked="f">
                            <v:textbox>
                              <w:txbxContent>
                                <w:p w14:paraId="19D711CF"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SEP</w:t>
                                  </w:r>
                                </w:p>
                                <w:p w14:paraId="6AD2E140" w14:textId="77777777" w:rsidR="006716B9" w:rsidRPr="001C65D4" w:rsidRDefault="006716B9" w:rsidP="0075519D">
                                  <w:pPr>
                                    <w:rPr>
                                      <w:rFonts w:asciiTheme="majorHAnsi" w:hAnsiTheme="majorHAnsi"/>
                                      <w:sz w:val="16"/>
                                      <w:szCs w:val="20"/>
                                    </w:rPr>
                                  </w:pPr>
                                </w:p>
                                <w:p w14:paraId="37185727" w14:textId="77777777" w:rsidR="006716B9" w:rsidRPr="001C65D4" w:rsidRDefault="006716B9" w:rsidP="0075519D">
                                  <w:pPr>
                                    <w:rPr>
                                      <w:rFonts w:asciiTheme="majorHAnsi" w:hAnsiTheme="majorHAnsi"/>
                                      <w:sz w:val="16"/>
                                      <w:szCs w:val="20"/>
                                    </w:rPr>
                                  </w:pPr>
                                </w:p>
                              </w:txbxContent>
                            </v:textbox>
                          </v:shape>
                          <v:shape id="Cuadro de texto 960" o:spid="_x0000_s1123" type="#_x0000_t202" style="position:absolute;top:7047;width:4391;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" filled="f" stroked="f">
                            <v:textbox>
                              <w:txbxContent>
                                <w:p w14:paraId="56BE43E3"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OCT</w:t>
                                  </w:r>
                                </w:p>
                                <w:p w14:paraId="5C3F330E" w14:textId="77777777" w:rsidR="006716B9" w:rsidRPr="001C65D4" w:rsidRDefault="006716B9" w:rsidP="0075519D">
                                  <w:pPr>
                                    <w:rPr>
                                      <w:rFonts w:asciiTheme="majorHAnsi" w:hAnsiTheme="majorHAnsi"/>
                                      <w:sz w:val="16"/>
                                      <w:szCs w:val="20"/>
                                    </w:rPr>
                                  </w:pPr>
                                </w:p>
                                <w:p w14:paraId="7F9686E2" w14:textId="77777777" w:rsidR="006716B9" w:rsidRPr="001C65D4" w:rsidRDefault="006716B9" w:rsidP="0075519D">
                                  <w:pPr>
                                    <w:rPr>
                                      <w:rFonts w:asciiTheme="majorHAnsi" w:hAnsiTheme="majorHAnsi"/>
                                      <w:sz w:val="16"/>
                                      <w:szCs w:val="20"/>
                                    </w:rPr>
                                  </w:pPr>
                                </w:p>
                              </w:txbxContent>
                            </v:textbox>
                          </v:shape>
                          <v:shape id="Cuadro de texto 961" o:spid="_x0000_s1124" type="#_x0000_t202" style="position:absolute;left:626;top:4195;width:4789;height:2411;rotation:26.3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" filled="f" stroked="f">
                            <v:textbox>
                              <w:txbxContent>
                                <w:p w14:paraId="3966D01E"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NOV</w:t>
                                  </w:r>
                                </w:p>
                                <w:p w14:paraId="384AD82E" w14:textId="77777777" w:rsidR="006716B9" w:rsidRPr="001C65D4" w:rsidRDefault="006716B9" w:rsidP="0075519D">
                                  <w:pPr>
                                    <w:rPr>
                                      <w:rFonts w:asciiTheme="majorHAnsi" w:hAnsiTheme="majorHAnsi"/>
                                      <w:sz w:val="16"/>
                                      <w:szCs w:val="20"/>
                                    </w:rPr>
                                  </w:pPr>
                                </w:p>
                                <w:p w14:paraId="2A5428EA" w14:textId="77777777" w:rsidR="006716B9" w:rsidRPr="001C65D4" w:rsidRDefault="006716B9" w:rsidP="0075519D">
                                  <w:pPr>
                                    <w:rPr>
                                      <w:rFonts w:asciiTheme="majorHAnsi" w:hAnsiTheme="majorHAnsi"/>
                                      <w:sz w:val="16"/>
                                      <w:szCs w:val="20"/>
                                    </w:rPr>
                                  </w:pPr>
                                </w:p>
                                <w:p w14:paraId="79B2686E" w14:textId="77777777" w:rsidR="006716B9" w:rsidRPr="001C65D4" w:rsidRDefault="006716B9" w:rsidP="0075519D">
                                  <w:pPr>
                                    <w:rPr>
                                      <w:rFonts w:asciiTheme="majorHAnsi" w:hAnsiTheme="majorHAnsi"/>
                                      <w:sz w:val="16"/>
                                      <w:szCs w:val="20"/>
                                    </w:rPr>
                                  </w:pPr>
                                </w:p>
                              </w:txbxContent>
                            </v:textbox>
                          </v:shape>
                          <v:shape id="Cuadro de texto 962" o:spid="_x0000_s1125" type="#_x0000_t202" style="position:absolute;left:2906;top:2013;width:4391;height:2450;rotation:3530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" filled="f" stroked="f">
                            <v:textbox>
                              <w:txbxContent>
                                <w:p w14:paraId="2E666F87" w14:textId="77777777" w:rsidR="006716B9" w:rsidRPr="001C65D4" w:rsidRDefault="006716B9" w:rsidP="0075519D">
                                  <w:pPr>
                                    <w:rPr>
                                      <w:rFonts w:asciiTheme="majorHAnsi" w:hAnsiTheme="majorHAnsi"/>
                                      <w:sz w:val="16"/>
                                      <w:szCs w:val="20"/>
                                    </w:rPr>
                                  </w:pPr>
                                  <w:r w:rsidRPr="001C65D4">
                                    <w:rPr>
                                      <w:rFonts w:asciiTheme="majorHAnsi" w:hAnsiTheme="majorHAnsi"/>
                                      <w:sz w:val="16"/>
                                      <w:szCs w:val="20"/>
                                    </w:rPr>
                                    <w:t>DIC</w:t>
                                  </w:r>
                                </w:p>
                                <w:p w14:paraId="2AD15587" w14:textId="77777777" w:rsidR="006716B9" w:rsidRPr="001C65D4" w:rsidRDefault="006716B9" w:rsidP="0075519D">
                                  <w:pPr>
                                    <w:rPr>
                                      <w:rFonts w:asciiTheme="majorHAnsi" w:hAnsiTheme="majorHAnsi"/>
                                      <w:sz w:val="16"/>
                                      <w:szCs w:val="20"/>
                                    </w:rPr>
                                  </w:pPr>
                                </w:p>
                                <w:p w14:paraId="3BCADA75" w14:textId="77777777" w:rsidR="006716B9" w:rsidRPr="001C65D4" w:rsidRDefault="006716B9" w:rsidP="0075519D">
                                  <w:pPr>
                                    <w:rPr>
                                      <w:rFonts w:asciiTheme="majorHAnsi" w:hAnsiTheme="majorHAnsi"/>
                                      <w:sz w:val="16"/>
                                      <w:szCs w:val="20"/>
                                    </w:rPr>
                                  </w:pPr>
                                </w:p>
                                <w:p w14:paraId="702BA01B" w14:textId="77777777" w:rsidR="006716B9" w:rsidRPr="001C65D4" w:rsidRDefault="006716B9" w:rsidP="0075519D">
                                  <w:pPr>
                                    <w:rPr>
                                      <w:rFonts w:asciiTheme="majorHAnsi" w:hAnsiTheme="majorHAnsi"/>
                                      <w:sz w:val="16"/>
                                      <w:szCs w:val="20"/>
                                    </w:rPr>
                                  </w:pPr>
                                </w:p>
                              </w:txbxContent>
                            </v:textbox>
                          </v:shape>
                        </v:group>
                      </v:group>
                      <v:shape id="Cuadro de texto 963" o:spid="_x0000_s1126" type="#_x0000_t202" style="position:absolute;left:16408;top:7816;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1B67EEE1" w14:textId="77777777" w:rsidR="006716B9" w:rsidRPr="001C65D4" w:rsidRDefault="006716B9" w:rsidP="0075519D">
                              <w:pPr>
                                <w:rPr>
                                  <w:rFonts w:asciiTheme="majorHAnsi" w:hAnsiTheme="majorHAnsi"/>
                                  <w:b/>
                                  <w:sz w:val="28"/>
                                </w:rPr>
                              </w:pPr>
                              <w:r w:rsidRPr="001C65D4">
                                <w:rPr>
                                  <w:rFonts w:asciiTheme="majorHAnsi" w:hAnsiTheme="majorHAnsi"/>
                                  <w:b/>
                                  <w:sz w:val="28"/>
                                </w:rPr>
                                <w:t>P</w:t>
                              </w:r>
                            </w:p>
                          </w:txbxContent>
                        </v:textbox>
                      </v:shape>
                      <v:shape id="Cuadro de texto 964" o:spid="_x0000_s1127" type="#_x0000_t202" style="position:absolute;left:15627;top:5162;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" filled="f" stroked="f">
                        <v:textbox>
                          <w:txbxContent>
                            <w:p w14:paraId="3282515E" w14:textId="77777777" w:rsidR="006716B9" w:rsidRPr="001C65D4" w:rsidRDefault="006716B9" w:rsidP="0075519D">
                              <w:pPr>
                                <w:rPr>
                                  <w:rFonts w:asciiTheme="majorHAnsi" w:hAnsiTheme="majorHAnsi"/>
                                  <w:b/>
                                  <w:sz w:val="28"/>
                                </w:rPr>
                              </w:pPr>
                              <w:r w:rsidRPr="001C65D4">
                                <w:rPr>
                                  <w:rFonts w:asciiTheme="majorHAnsi" w:hAnsiTheme="majorHAnsi"/>
                                  <w:b/>
                                  <w:sz w:val="28"/>
                                </w:rPr>
                                <w:t>H</w:t>
                              </w:r>
                            </w:p>
                          </w:txbxContent>
                        </v:textbox>
                      </v:shape>
                      <v:shape id="Cuadro de texto 965" o:spid="_x0000_s1128" type="#_x0000_t202" style="position:absolute;left:14770;top:2543;width:3337;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14:paraId="3CB19454" w14:textId="77777777" w:rsidR="006716B9" w:rsidRPr="001C65D4" w:rsidRDefault="006716B9" w:rsidP="0075519D">
                              <w:pPr>
                                <w:rPr>
                                  <w:rFonts w:asciiTheme="majorHAnsi" w:hAnsiTheme="majorHAnsi"/>
                                  <w:b/>
                                  <w:sz w:val="28"/>
                                </w:rPr>
                              </w:pPr>
                              <w:r w:rsidRPr="001C65D4">
                                <w:rPr>
                                  <w:rFonts w:asciiTheme="majorHAnsi" w:hAnsiTheme="majorHAnsi"/>
                                  <w:b/>
                                  <w:sz w:val="28"/>
                                </w:rPr>
                                <w:t>V</w:t>
                              </w:r>
                            </w:p>
                          </w:txbxContent>
                        </v:textbox>
                      </v:shape>
                      <v:shape id="Cuadro de texto 966" o:spid="_x0000_s1129" type="#_x0000_t202" style="position:absolute;left:14109;width:295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688F4E62" w14:textId="77777777" w:rsidR="006716B9" w:rsidRPr="001C65D4" w:rsidRDefault="006716B9" w:rsidP="0075519D">
                              <w:pPr>
                                <w:rPr>
                                  <w:rFonts w:asciiTheme="majorHAnsi" w:hAnsiTheme="majorHAnsi"/>
                                  <w:b/>
                                  <w:sz w:val="28"/>
                                </w:rPr>
                              </w:pPr>
                              <w:r w:rsidRPr="001C65D4">
                                <w:rPr>
                                  <w:rFonts w:asciiTheme="majorHAnsi" w:hAnsiTheme="majorHAnsi"/>
                                  <w:b/>
                                  <w:sz w:val="28"/>
                                </w:rPr>
                                <w:t>A</w:t>
                              </w:r>
                            </w:p>
                          </w:txbxContent>
                        </v:textbox>
                      </v:shape>
                    </v:group>
                    <v:shape id="Estrella de 4 puntas 970" o:spid="_x0000_s1130" type="#_x0000_t187" style="position:absolute;left:18256;top:8610;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" adj="6091" fillcolor="#96c" strokecolor="gray [1629]" strokeweight=".5pt"/>
                    <v:shape id="Estrella de 4 puntas 971" o:spid="_x0000_s1131" type="#_x0000_t187" style="position:absolute;left:17265;top:7816;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" adj="6091" fillcolor="green" strokecolor="gray [1629]" strokeweight=".5pt"/>
                    <v:shape id="Estrella de 4 puntas 972" o:spid="_x0000_s1132" type="#_x0000_t187" style="position:absolute;left:22409;top:27825;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" adj="6091" fillcolor="#5b9bd5 [3208]" strokecolor="gray [1629]" strokeweight=".5pt"/>
                    <v:shape id="Estrella de 4 puntas 973" o:spid="_x0000_s1133" type="#_x0000_t187" style="position:absolute;left:17037;top:641;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" adj="6091" fillcolor="yellow" strokecolor="gray [1629]" strokeweight=".5pt">
                      <v:textbox>
                        <w:txbxContent>
                          <w:p w14:paraId="54D229C4" w14:textId="77777777" w:rsidR="006716B9" w:rsidRDefault="006716B9" w:rsidP="0075519D">
                            <w:pPr>
                              <w:jc w:val="center"/>
                            </w:pPr>
                            <w:r>
                              <w:t>©√</w:t>
                            </w:r>
                          </w:p>
                        </w:txbxContent>
                      </v:textbox>
                    </v:shape>
                    <v:shape id="Estrella de 4 puntas 974" o:spid="_x0000_s1134" type="#_x0000_t187" style="position:absolute;left:23825;top:4737;width:1573;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" adj="6091" fillcolor="#c66" strokecolor="gray [1629]" strokeweight=".5pt"/>
                    <v:shape id="Estrella de 4 puntas 975" o:spid="_x0000_s1135" type="#_x0000_t187" style="position:absolute;left:23348;top:7334;width:1574;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" adj="6091" fillcolor="#96c" strokecolor="gray [1629]" strokeweight=".5pt"/>
                    <v:shape id="Estrella de 4 puntas 976" o:spid="_x0000_s1136" type="#_x0000_t187" style="position:absolute;left:21920;top:930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" adj="6091" fillcolor="green" strokecolor="gray [1629]" strokeweight=".5pt">
                      <v:textbox>
                        <w:txbxContent>
                          <w:p w14:paraId="16A6A330" w14:textId="77777777" w:rsidR="006716B9" w:rsidRDefault="006716B9" w:rsidP="0075519D">
                            <w:pPr>
                              <w:jc w:val="center"/>
                            </w:pPr>
                            <w:r>
                              <w:t>©√</w:t>
                            </w:r>
                          </w:p>
                        </w:txbxContent>
                      </v:textbox>
                    </v:shape>
                    <v:shape id="Estrella de 4 puntas 977" o:spid="_x0000_s1137" type="#_x0000_t187" style="position:absolute;left:5359;top:17653;width:1568;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" adj="6091" fillcolor="green" strokecolor="gray [1629]" strokeweight=".5pt"/>
                    <v:shape id="Estrella de 4 puntas 978" o:spid="_x0000_s1138" type="#_x0000_t187" style="position:absolute;left:27412;top:11410;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" adj="6091" fillcolor="green" strokecolor="gray [1629]" strokeweight=".5pt"/>
                    <v:shape id="Estrella de 4 puntas 981" o:spid="_x0000_s1139" type="#_x0000_t187" style="position:absolute;left:15525;top:29025;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" adj="6091" fillcolor="#5b9bd5 [3208]" strokecolor="gray [1629]" strokeweight=".5pt"/>
                    <v:shape id="Estrella de 4 puntas 982" o:spid="_x0000_s1140" type="#_x0000_t187" style="position:absolute;left:16452;top:8616;width:116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" adj="6091" fillcolor="#5b9bd5 [3208]" strokecolor="gray [1629]" strokeweight=".5pt"/>
                    <v:shape id="Estrella de 4 puntas 983" o:spid="_x0000_s1141" type="#_x0000_t187" style="position:absolute;left:20739;top:8597;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" adj="6091" fillcolor="#5b9bd5 [3208]" strokecolor="gray [1629]" strokeweight=".5pt"/>
                    <v:shape id="Estrella de 4 puntas 984" o:spid="_x0000_s1142" type="#_x0000_t187" style="position:absolute;left:11468;top:27438;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" adj="6091" fillcolor="#5b9bd5 [3208]" strokecolor="gray [1629]" strokeweight=".5pt"/>
                    <v:shape id="Estrella de 4 puntas 985" o:spid="_x0000_s1143" type="#_x0000_t187" style="position:absolute;left:24834;top:8121;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" adj="6091" fillcolor="green" strokecolor="gray [1629]" strokeweight=".5pt">
                      <v:textbox>
                        <w:txbxContent>
                          <w:p w14:paraId="50801C6A" w14:textId="77777777" w:rsidR="006716B9" w:rsidRDefault="006716B9" w:rsidP="0075519D">
                            <w:pPr>
                              <w:jc w:val="center"/>
                            </w:pPr>
                            <w:r>
                              <w:t>©√</w:t>
                            </w:r>
                          </w:p>
                        </w:txbxContent>
                      </v:textbox>
                    </v:shape>
                    <v:shape id="Estrella de 4 puntas 986" o:spid="_x0000_s1144" type="#_x0000_t187" style="position:absolute;left:17500;top:29019;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" adj="6091" fillcolor="green" strokecolor="gray [1629]" strokeweight=".5pt">
                      <v:textbox>
                        <w:txbxContent>
                          <w:p w14:paraId="65279657" w14:textId="77777777" w:rsidR="006716B9" w:rsidRDefault="006716B9" w:rsidP="0075519D">
                            <w:pPr>
                              <w:jc w:val="center"/>
                            </w:pPr>
                            <w:r>
                              <w:t>©√</w:t>
                            </w:r>
                          </w:p>
                        </w:txbxContent>
                      </v:textbox>
                    </v:shape>
                    <v:shape id="Estrella de 4 puntas 987" o:spid="_x0000_s1145" type="#_x0000_t187" style="position:absolute;left:31483;top:17272;width:1573;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" adj="6091" fillcolor="#c66" strokecolor="gray [1629]" strokeweight=".5pt"/>
                    <v:shape id="Estrella de 4 puntas 988" o:spid="_x0000_s1146" type="#_x0000_t187" style="position:absolute;left:24288;top:29610;width:1573;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" adj="6091" fillcolor="#c66" strokecolor="gray [1629]" strokeweight=".5pt"/>
                    <v:shape id="Estrella de 4 puntas 989" o:spid="_x0000_s1147" type="#_x0000_t187" style="position:absolute;left:9956;top:29610;width:1573;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" adj="6091" fillcolor="#c66" strokecolor="gray [1629]" strokeweight=".5pt"/>
                    <v:shape id="Estrella de 4 puntas 990" o:spid="_x0000_s1148" type="#_x0000_t187" style="position:absolute;left:2901;top:17760;width:1574;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" adj="6091" fillcolor="#c66" strokecolor="gray [1629]" strokeweight=".5pt"/>
                    <v:shape id="Estrella de 4 puntas 991" o:spid="_x0000_s1149" type="#_x0000_t187" style="position:absolute;left:9683;top:5219;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" adj="6091" fillcolor="#c66" strokecolor="gray [1629]" strokeweight=".5pt"/>
                    <v:shape id="Estrella de 4 puntas 992" o:spid="_x0000_s1150" type="#_x0000_t187" style="position:absolute;left:31591;top:8705;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" adj="6091" fillcolor="yellow" strokecolor="gray [1629]" strokeweight=".5pt">
                      <v:textbox>
                        <w:txbxContent>
                          <w:p w14:paraId="5C7CF367" w14:textId="77777777" w:rsidR="006716B9" w:rsidRDefault="006716B9" w:rsidP="0075519D">
                            <w:pPr>
                              <w:jc w:val="center"/>
                            </w:pPr>
                            <w:r>
                              <w:t>©√</w:t>
                            </w:r>
                          </w:p>
                        </w:txbxContent>
                      </v:textbox>
                    </v:shape>
                    <v:shape id="Estrella de 4 puntas 993" o:spid="_x0000_s1151" type="#_x0000_t187" style="position:absolute;left:2895;top:26130;width:1573;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" adj="6091" fillcolor="yellow" strokecolor="gray [1629]" strokeweight=".5pt">
                      <v:textbox>
                        <w:txbxContent>
                          <w:p w14:paraId="52759CFC" w14:textId="77777777" w:rsidR="006716B9" w:rsidRDefault="006716B9" w:rsidP="0075519D">
                            <w:pPr>
                              <w:jc w:val="center"/>
                            </w:pPr>
                            <w:r>
                              <w:t>©√</w:t>
                            </w:r>
                          </w:p>
                        </w:txbxContent>
                      </v:textbox>
                    </v:shape>
                    <v:shape id="Estrella de 4 puntas 994" o:spid="_x0000_s1152" type="#_x0000_t187" style="position:absolute;left:31673;top:25431;width:157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" adj="6091" fillcolor="yellow" strokecolor="gray [1629]" strokeweight=".5pt">
                      <v:textbox>
                        <w:txbxContent>
                          <w:p w14:paraId="751C9A79" w14:textId="77777777" w:rsidR="006716B9" w:rsidRDefault="006716B9" w:rsidP="0075519D">
                            <w:pPr>
                              <w:jc w:val="center"/>
                            </w:pPr>
                            <w:r>
                              <w:t>©√</w:t>
                            </w:r>
                          </w:p>
                        </w:txbxContent>
                      </v:textbox>
                    </v:shape>
                    <v:shape id="Estrella de 4 puntas 995" o:spid="_x0000_s1153" type="#_x0000_t187" style="position:absolute;left:17233;top:33794;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" adj="6091" fillcolor="yellow" strokecolor="gray [1629]" strokeweight=".5pt">
                      <v:textbox>
                        <w:txbxContent>
                          <w:p w14:paraId="089B7CFE" w14:textId="77777777" w:rsidR="006716B9" w:rsidRDefault="006716B9" w:rsidP="0075519D">
                            <w:pPr>
                              <w:jc w:val="center"/>
                            </w:pPr>
                            <w:r>
                              <w:t>©√</w:t>
                            </w:r>
                          </w:p>
                        </w:txbxContent>
                      </v:textbox>
                    </v:shape>
                    <v:shape id="Estrella de 4 puntas 996" o:spid="_x0000_s1154" type="#_x0000_t187" style="position:absolute;left:2406;top:9398;width:1573;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" adj="6091" fillcolor="yellow" strokecolor="gray [1629]" strokeweight=".5pt">
                      <v:textbox>
                        <w:txbxContent>
                          <w:p w14:paraId="15217674" w14:textId="77777777" w:rsidR="006716B9" w:rsidRDefault="006716B9" w:rsidP="0075519D">
                            <w:pPr>
                              <w:jc w:val="center"/>
                            </w:pPr>
                            <w:r>
                              <w:t>©√</w:t>
                            </w:r>
                          </w:p>
                        </w:txbxContent>
                      </v:textbox>
                    </v:shape>
                    <v:shape id="Estrella de 4 puntas 998" o:spid="_x0000_s1155" type="#_x0000_t187" style="position:absolute;left:26396;top:9874;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" adj="6091" fillcolor="#96c" strokecolor="gray [1629]" strokeweight=".5pt"/>
                    <v:shape id="Estrella de 4 puntas 1002" o:spid="_x0000_s1156" type="#_x0000_t187" style="position:absolute;left:19107;top:7969;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" adj="6091" fillcolor="#ed7d31 [3205]" strokecolor="gray [1629]" strokeweight=".5pt"/>
                    <v:shape id="Estrella de 4 puntas 1004" o:spid="_x0000_s1157" type="#_x0000_t187" style="position:absolute;left:28251;top:12947;width:1568;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" adj="6091" fillcolor="#ed7d31" strokecolor="gray [1629]" strokeweight=".5pt"/>
                    <v:shape id="Estrella de 4 puntas 1006" o:spid="_x0000_s1158" type="#_x0000_t187" style="position:absolute;left:27539;top:23006;width:1569;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" adj="6091" fillcolor="#ed7d31" strokecolor="gray [1629]" strokeweight=".5pt"/>
                    <v:shape id="Estrella de 4 puntas 1008" o:spid="_x0000_s1159" type="#_x0000_t187" style="position:absolute;left:7016;top:23412;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" adj="6091" fillcolor="#ed7d31" strokecolor="gray [1629]" strokeweight=".5pt"/>
                    <v:shape id="Estrella de 4 puntas 1009" o:spid="_x0000_s1160" type="#_x0000_t187" style="position:absolute;left:19411;top:28898;width:156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" adj="6091" fillcolor="#ed7d31" strokecolor="gray [1629]" strokeweight=".5pt"/>
                    <v:shape id="Estrella de 4 puntas 1010" o:spid="_x0000_s1161" type="#_x0000_t187" style="position:absolute;left:7016;top:11322;width:1569;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" adj="6091" fillcolor="#ed7d31" strokecolor="gray [1629]" strokeweight=".5pt"/>
                    <v:shape id="Estrella de 4 puntas 1012" o:spid="_x0000_s1162" type="#_x0000_t187" style="position:absolute;left:26727;top:17621;width:1433;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" adj="6091" fillcolor="#ed7d31 [3205]" strokecolor="gray [1629]" strokeweight=".5pt"/>
                    <v:shape id="Estrella de 4 puntas 1013" o:spid="_x0000_s1163" type="#_x0000_t187" style="position:absolute;left:22155;top:25444;width:1433;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" adj="6091" fillcolor="#ed7d31 [3205]" strokecolor="gray [1629]" strokeweight=".5pt"/>
                    <v:shape id="Estrella de 4 puntas 1014" o:spid="_x0000_s1164" type="#_x0000_t187" style="position:absolute;left:12706;top:25546;width:1433;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" adj="6091" fillcolor="#ed7d31 [3205]" strokecolor="gray [1629]" strokeweight=".5pt"/>
                    <v:shape id="Estrella de 4 puntas 1015" o:spid="_x0000_s1165" type="#_x0000_t187" style="position:absolute;left:8235;top:17824;width:143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" adj="6091" fillcolor="#ed7d31 [3205]" strokecolor="gray [1629]" strokeweight=".5pt"/>
                    <v:shape id="Estrella de 4 puntas 1011" o:spid="_x0000_s1166" type="#_x0000_t187" style="position:absolute;left:23171;top:10001;width:14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" adj="6091" fillcolor="#ed7d31 [3205]" strokecolor="gray [1629]" strokeweight=".5pt"/>
                  </v:group>
                  <v:group id="Agrupar 1704" o:spid="_x0000_s1167" style="position:absolute;left:21729;top:6330;width:1414;height:1425" coordsize="21463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Estrella de 4 puntas 992" o:spid="_x0000_s1168" type="#_x0000_t187" style="position:absolute;left:31115;top:24130;width:156845;height:15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" adj="6091" fillcolor="blue" strokecolor="gray [1629]" strokeweight=".5pt">
                      <v:textbox>
                        <w:txbxContent>
                          <w:p w14:paraId="7C9F898D" w14:textId="77777777" w:rsidR="006716B9" w:rsidRDefault="006716B9" w:rsidP="008F2C01">
                            <w:pPr>
                              <w:jc w:val="center"/>
                            </w:pPr>
                            <w:r>
                              <w:t>©√</w:t>
                            </w:r>
                          </w:p>
                        </w:txbxContent>
                      </v:textbox>
                    </v:shape>
                    <v:oval id="Elipse 1703" o:spid="_x0000_s1169" style="position:absolute;width:214630;height:2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" filled="f" strokecolor="black [3213]" strokeweight=".5pt">
                      <v:stroke joinstyle="miter"/>
                    </v:oval>
                  </v:group>
                  <v:group id="Agrupar 325" o:spid="_x0000_s1170" style="position:absolute;left:17360;top:5619;width:1423;height:1423" coordsize="21463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Estrella de 4 puntas 992" o:spid="_x0000_s1171" type="#_x0000_t187" style="position:absolute;left:31115;top:24130;width:156845;height:15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" adj="6091" fillcolor="blue" strokecolor="gray [1629]" strokeweight=".5pt">
                      <v:textbox>
                        <w:txbxContent>
                          <w:p w14:paraId="21E9E9A7" w14:textId="77777777" w:rsidR="006716B9" w:rsidRDefault="006716B9" w:rsidP="008F2C01">
                            <w:pPr>
                              <w:jc w:val="center"/>
                            </w:pPr>
                            <w:r>
                              <w:t>©√</w:t>
                            </w:r>
                          </w:p>
                        </w:txbxContent>
                      </v:textbox>
                    </v:shape>
                    <v:oval id="Elipse 327" o:spid="_x0000_s1172" style="position:absolute;width:214630;height:2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" filled="f" strokecolor="black [3213]" strokeweight=".5pt">
                      <v:stroke joinstyle="miter"/>
                    </v:oval>
                  </v:group>
                </v:group>
                <v:group id="Agrupar 967" o:spid="_x0000_s1173" style="position:absolute;left:16478;top:16478;width:2768;height:3124" coordorigin="-4724,-27525" coordsize="249995,2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oval id="Elipse 968" o:spid="_x0000_s1174" style="position:absolute;left:-4724;top:-16970;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" filled="f" strokecolor="#7f7f7f [1612]" strokeweight=".5pt">
                    <v:stroke joinstyle="miter"/>
                  </v:oval>
                  <v:shape id="Cuadro de texto 969" o:spid="_x0000_s1175" type="#_x0000_t202" style="position:absolute;top:-27525;width:224155;height:28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23D3699A" w14:textId="77777777" w:rsidR="006716B9" w:rsidRPr="00A31147" w:rsidRDefault="006716B9" w:rsidP="0075519D">
                          <w:pPr>
                            <w:rPr>
                              <w:rFonts w:asciiTheme="majorHAnsi" w:hAnsiTheme="majorHAnsi"/>
                              <w:b/>
                              <w:sz w:val="28"/>
                            </w:rPr>
                          </w:pPr>
                          <w:r w:rsidRPr="00A31147">
                            <w:rPr>
                              <w:rFonts w:asciiTheme="majorHAnsi" w:hAnsiTheme="majorHAnsi"/>
                              <w:b/>
                              <w:sz w:val="28"/>
                            </w:rPr>
                            <w:t>1</w:t>
                          </w:r>
                        </w:p>
                      </w:txbxContent>
                    </v:textbox>
                  </v:shape>
                </v:group>
              </v:group>
            </w:pict>
          </mc:Fallback>
        </mc:AlternateContent>
      </w:r>
    </w:p>
    <w:p w14:paraId="393239FF" w14:textId="23C0AA65" w:rsidR="0075519D" w:rsidRDefault="0075519D" w:rsidP="00852DE7">
      <w:pPr>
        <w:spacing w:after="0"/>
        <w:jc w:val="both"/>
        <w:rPr>
          <w:rFonts w:ascii="Arial" w:hAnsi="Arial" w:cs="Arial"/>
          <w:b/>
          <w:i/>
          <w:lang w:val="es-ES" w:eastAsia="es-ES"/>
        </w:rPr>
      </w:pPr>
    </w:p>
    <w:p w14:paraId="56E7BBE2" w14:textId="2807310F" w:rsidR="0075519D" w:rsidRDefault="0075519D" w:rsidP="00852DE7">
      <w:pPr>
        <w:spacing w:after="0"/>
        <w:jc w:val="both"/>
        <w:rPr>
          <w:rFonts w:ascii="Arial" w:hAnsi="Arial" w:cs="Arial"/>
          <w:b/>
          <w:i/>
          <w:lang w:val="es-ES" w:eastAsia="es-ES"/>
        </w:rPr>
      </w:pPr>
    </w:p>
    <w:p w14:paraId="131FBB8D" w14:textId="2515B731" w:rsidR="0075519D" w:rsidRDefault="0075519D" w:rsidP="00852DE7">
      <w:pPr>
        <w:spacing w:after="0"/>
        <w:jc w:val="both"/>
        <w:rPr>
          <w:rFonts w:ascii="Arial" w:hAnsi="Arial" w:cs="Arial"/>
          <w:b/>
          <w:i/>
          <w:lang w:val="es-ES" w:eastAsia="es-ES"/>
        </w:rPr>
      </w:pPr>
    </w:p>
    <w:p w14:paraId="436AB9A8" w14:textId="174224D2" w:rsidR="0075519D" w:rsidRDefault="0075519D" w:rsidP="00852DE7">
      <w:pPr>
        <w:spacing w:after="0"/>
        <w:jc w:val="both"/>
        <w:rPr>
          <w:rFonts w:ascii="Arial" w:hAnsi="Arial" w:cs="Arial"/>
          <w:b/>
          <w:i/>
          <w:lang w:val="es-ES" w:eastAsia="es-ES"/>
        </w:rPr>
      </w:pPr>
    </w:p>
    <w:p w14:paraId="70614D07" w14:textId="1B492DDC" w:rsidR="0075519D" w:rsidRDefault="0075519D" w:rsidP="00852DE7">
      <w:pPr>
        <w:spacing w:after="0"/>
        <w:jc w:val="both"/>
        <w:rPr>
          <w:rFonts w:ascii="Arial" w:hAnsi="Arial" w:cs="Arial"/>
          <w:b/>
          <w:i/>
          <w:lang w:val="es-ES" w:eastAsia="es-ES"/>
        </w:rPr>
      </w:pPr>
    </w:p>
    <w:p w14:paraId="5FD4EE11" w14:textId="63142F05" w:rsidR="0075519D" w:rsidRDefault="0075519D" w:rsidP="00852DE7">
      <w:pPr>
        <w:spacing w:after="0"/>
        <w:jc w:val="both"/>
        <w:rPr>
          <w:rFonts w:ascii="Arial" w:hAnsi="Arial" w:cs="Arial"/>
          <w:b/>
          <w:i/>
          <w:lang w:val="es-ES" w:eastAsia="es-ES"/>
        </w:rPr>
      </w:pPr>
    </w:p>
    <w:p w14:paraId="06BDEB01" w14:textId="0FB94A72" w:rsidR="0075519D" w:rsidRDefault="0075519D" w:rsidP="00852DE7">
      <w:pPr>
        <w:spacing w:after="0"/>
        <w:jc w:val="both"/>
        <w:rPr>
          <w:rFonts w:ascii="Arial" w:hAnsi="Arial" w:cs="Arial"/>
          <w:b/>
          <w:i/>
          <w:lang w:val="es-ES" w:eastAsia="es-ES"/>
        </w:rPr>
      </w:pPr>
    </w:p>
    <w:p w14:paraId="3EED3D43" w14:textId="6F256F90" w:rsidR="0075519D" w:rsidRDefault="0075519D" w:rsidP="00852DE7">
      <w:pPr>
        <w:spacing w:after="0"/>
        <w:jc w:val="both"/>
        <w:rPr>
          <w:rFonts w:ascii="Arial" w:hAnsi="Arial" w:cs="Arial"/>
          <w:b/>
          <w:i/>
          <w:lang w:val="es-ES" w:eastAsia="es-ES"/>
        </w:rPr>
      </w:pPr>
    </w:p>
    <w:p w14:paraId="2E53FA26" w14:textId="533F7F1A" w:rsidR="0075519D" w:rsidRDefault="0075519D" w:rsidP="00852DE7">
      <w:pPr>
        <w:spacing w:after="0"/>
        <w:jc w:val="both"/>
        <w:rPr>
          <w:rFonts w:ascii="Arial" w:hAnsi="Arial" w:cs="Arial"/>
          <w:b/>
          <w:i/>
          <w:lang w:val="es-ES" w:eastAsia="es-ES"/>
        </w:rPr>
      </w:pPr>
    </w:p>
    <w:p w14:paraId="66B0503B" w14:textId="615F99C8" w:rsidR="0075519D" w:rsidRDefault="0075519D" w:rsidP="00852DE7">
      <w:pPr>
        <w:spacing w:after="0"/>
        <w:jc w:val="both"/>
        <w:rPr>
          <w:rFonts w:ascii="Arial" w:hAnsi="Arial" w:cs="Arial"/>
          <w:b/>
          <w:i/>
          <w:lang w:val="es-ES" w:eastAsia="es-ES"/>
        </w:rPr>
      </w:pPr>
    </w:p>
    <w:p w14:paraId="1502CBC4" w14:textId="1331E16B" w:rsidR="0075519D" w:rsidRDefault="0075519D" w:rsidP="00852DE7">
      <w:pPr>
        <w:spacing w:after="0"/>
        <w:jc w:val="both"/>
        <w:rPr>
          <w:rFonts w:ascii="Arial" w:hAnsi="Arial" w:cs="Arial"/>
          <w:b/>
          <w:i/>
          <w:lang w:val="es-ES" w:eastAsia="es-ES"/>
        </w:rPr>
      </w:pPr>
    </w:p>
    <w:p w14:paraId="274FD9FF" w14:textId="013B1915" w:rsidR="0075519D" w:rsidRDefault="0075519D" w:rsidP="00852DE7">
      <w:pPr>
        <w:spacing w:after="0"/>
        <w:jc w:val="both"/>
        <w:rPr>
          <w:rFonts w:ascii="Arial" w:hAnsi="Arial" w:cs="Arial"/>
          <w:b/>
          <w:i/>
          <w:lang w:val="es-ES" w:eastAsia="es-ES"/>
        </w:rPr>
      </w:pPr>
    </w:p>
    <w:p w14:paraId="3D6AE387" w14:textId="77777777" w:rsidR="0075519D" w:rsidRDefault="0075519D" w:rsidP="00852DE7">
      <w:pPr>
        <w:spacing w:after="0"/>
        <w:jc w:val="both"/>
        <w:rPr>
          <w:rFonts w:ascii="Arial" w:hAnsi="Arial" w:cs="Arial"/>
          <w:b/>
          <w:i/>
          <w:lang w:val="es-ES" w:eastAsia="es-ES"/>
        </w:rPr>
      </w:pPr>
    </w:p>
    <w:p w14:paraId="48A78E5B" w14:textId="77777777" w:rsidR="0075519D" w:rsidRDefault="0075519D" w:rsidP="00852DE7">
      <w:pPr>
        <w:spacing w:after="0"/>
        <w:jc w:val="both"/>
        <w:rPr>
          <w:rFonts w:ascii="Arial" w:hAnsi="Arial" w:cs="Arial"/>
          <w:b/>
          <w:i/>
          <w:lang w:val="es-ES" w:eastAsia="es-ES"/>
        </w:rPr>
      </w:pPr>
    </w:p>
    <w:p w14:paraId="5F0D0A81" w14:textId="538AB02F" w:rsidR="0075519D" w:rsidRDefault="0075519D" w:rsidP="00852DE7">
      <w:pPr>
        <w:spacing w:after="0"/>
        <w:jc w:val="both"/>
        <w:rPr>
          <w:rFonts w:ascii="Arial" w:hAnsi="Arial" w:cs="Arial"/>
          <w:b/>
          <w:i/>
          <w:lang w:val="es-ES" w:eastAsia="es-ES"/>
        </w:rPr>
      </w:pPr>
    </w:p>
    <w:p w14:paraId="1258E1B7" w14:textId="6A1D283E" w:rsidR="0075519D" w:rsidRDefault="0075519D" w:rsidP="00852DE7">
      <w:pPr>
        <w:spacing w:after="0"/>
        <w:jc w:val="both"/>
        <w:rPr>
          <w:rFonts w:ascii="Arial" w:hAnsi="Arial" w:cs="Arial"/>
          <w:b/>
          <w:i/>
          <w:lang w:val="es-ES" w:eastAsia="es-ES"/>
        </w:rPr>
      </w:pPr>
    </w:p>
    <w:p w14:paraId="76D7DDB4" w14:textId="34CB4604" w:rsidR="0075519D" w:rsidRDefault="0075519D" w:rsidP="00852DE7">
      <w:pPr>
        <w:spacing w:after="0"/>
        <w:jc w:val="both"/>
        <w:rPr>
          <w:rFonts w:ascii="Arial" w:hAnsi="Arial" w:cs="Arial"/>
          <w:b/>
          <w:i/>
          <w:lang w:val="es-ES" w:eastAsia="es-ES"/>
        </w:rPr>
      </w:pPr>
    </w:p>
    <w:p w14:paraId="52613362" w14:textId="6C63E89D" w:rsidR="0075519D" w:rsidRDefault="0075519D" w:rsidP="00852DE7">
      <w:pPr>
        <w:spacing w:after="0"/>
        <w:jc w:val="both"/>
        <w:rPr>
          <w:rFonts w:ascii="Arial" w:hAnsi="Arial" w:cs="Arial"/>
          <w:b/>
          <w:i/>
          <w:lang w:val="es-ES" w:eastAsia="es-ES"/>
        </w:rPr>
      </w:pPr>
    </w:p>
    <w:p w14:paraId="75FD0D24" w14:textId="2A210C7B" w:rsidR="0075519D" w:rsidRDefault="0075519D" w:rsidP="00852DE7">
      <w:pPr>
        <w:spacing w:after="0"/>
        <w:jc w:val="both"/>
        <w:rPr>
          <w:rFonts w:ascii="Arial" w:hAnsi="Arial" w:cs="Arial"/>
          <w:b/>
          <w:i/>
          <w:lang w:val="es-ES" w:eastAsia="es-ES"/>
        </w:rPr>
      </w:pPr>
    </w:p>
    <w:p w14:paraId="638A4A23" w14:textId="52A32048" w:rsidR="00FE141B" w:rsidRDefault="00FE141B" w:rsidP="00852DE7">
      <w:pPr>
        <w:spacing w:after="0"/>
        <w:jc w:val="both"/>
        <w:rPr>
          <w:rFonts w:ascii="Arial" w:hAnsi="Arial" w:cs="Arial"/>
          <w:b/>
          <w:i/>
          <w:lang w:val="es-ES" w:eastAsia="es-ES"/>
        </w:rPr>
      </w:pPr>
    </w:p>
    <w:p w14:paraId="2C0C8C00" w14:textId="77777777" w:rsidR="0098251C" w:rsidRDefault="0098251C" w:rsidP="00852DE7">
      <w:pPr>
        <w:spacing w:after="0"/>
        <w:jc w:val="both"/>
        <w:rPr>
          <w:rFonts w:ascii="Arial" w:hAnsi="Arial" w:cs="Arial"/>
          <w:b/>
          <w:i/>
          <w:lang w:val="es-ES" w:eastAsia="es-ES"/>
        </w:rPr>
      </w:pPr>
    </w:p>
    <w:p w14:paraId="231E97F8" w14:textId="77777777" w:rsidR="0098251C" w:rsidRDefault="0098251C" w:rsidP="00852DE7">
      <w:pPr>
        <w:spacing w:after="0"/>
        <w:jc w:val="both"/>
        <w:rPr>
          <w:rFonts w:ascii="Arial" w:hAnsi="Arial" w:cs="Arial"/>
          <w:b/>
          <w:i/>
          <w:lang w:val="es-ES" w:eastAsia="es-ES"/>
        </w:rPr>
      </w:pPr>
    </w:p>
    <w:p w14:paraId="33BC5B5D" w14:textId="412CB2BF" w:rsidR="0092524C" w:rsidRPr="00D61F41" w:rsidRDefault="00206358" w:rsidP="00EA4411">
      <w:pPr>
        <w:spacing w:after="0" w:line="240" w:lineRule="auto"/>
        <w:jc w:val="both"/>
        <w:rPr>
          <w:rFonts w:ascii="Arial" w:hAnsi="Arial" w:cs="Arial"/>
          <w:b/>
        </w:rPr>
      </w:pPr>
      <w:r>
        <w:rPr>
          <w:rFonts w:ascii="Arial" w:hAnsi="Arial" w:cs="Arial"/>
          <w:b/>
          <w:color w:val="222222"/>
        </w:rPr>
        <w:t>5</w:t>
      </w:r>
      <w:r w:rsidR="0092524C" w:rsidRPr="00D61F41">
        <w:rPr>
          <w:rFonts w:ascii="Arial" w:hAnsi="Arial" w:cs="Arial"/>
          <w:b/>
          <w:color w:val="222222"/>
        </w:rPr>
        <w:t xml:space="preserve">.2. </w:t>
      </w:r>
      <w:r w:rsidR="00D61F41">
        <w:rPr>
          <w:rFonts w:ascii="Arial" w:hAnsi="Arial" w:cs="Arial"/>
          <w:b/>
          <w:color w:val="222222"/>
        </w:rPr>
        <w:tab/>
      </w:r>
      <w:r w:rsidR="0092524C" w:rsidRPr="00D61F41">
        <w:rPr>
          <w:rFonts w:ascii="Arial" w:hAnsi="Arial" w:cs="Arial"/>
          <w:b/>
        </w:rPr>
        <w:t>PRODUCCIÓN Y MANIPULACIÓN DOCUMENTAL</w:t>
      </w:r>
      <w:r w:rsidR="00D61F41">
        <w:rPr>
          <w:rFonts w:ascii="Arial" w:hAnsi="Arial" w:cs="Arial"/>
          <w:b/>
        </w:rPr>
        <w:t>.</w:t>
      </w:r>
    </w:p>
    <w:p w14:paraId="5C09DBB2" w14:textId="291CF51C" w:rsidR="0092524C" w:rsidRDefault="0092524C" w:rsidP="00EA4411">
      <w:pPr>
        <w:shd w:val="clear" w:color="auto" w:fill="FFFFFF"/>
        <w:spacing w:after="0" w:line="240" w:lineRule="auto"/>
        <w:jc w:val="both"/>
        <w:rPr>
          <w:rFonts w:ascii="Arial" w:eastAsia="Times New Roman" w:hAnsi="Arial" w:cs="Arial"/>
          <w:color w:val="222222"/>
        </w:rPr>
      </w:pPr>
    </w:p>
    <w:p w14:paraId="56F40EBC" w14:textId="77777777" w:rsidR="00EA4411" w:rsidRPr="00D61F41" w:rsidRDefault="00EA4411" w:rsidP="00EA4411">
      <w:pPr>
        <w:shd w:val="clear" w:color="auto" w:fill="FFFFFF"/>
        <w:spacing w:after="0" w:line="240" w:lineRule="auto"/>
        <w:jc w:val="both"/>
        <w:rPr>
          <w:rFonts w:ascii="Arial" w:eastAsia="Times New Roman" w:hAnsi="Arial" w:cs="Arial"/>
          <w:color w:val="222222"/>
        </w:rPr>
      </w:pPr>
    </w:p>
    <w:p w14:paraId="013E1E80" w14:textId="77777777" w:rsidR="0092524C" w:rsidRPr="00D61F41" w:rsidRDefault="0092524C" w:rsidP="00EA4411">
      <w:pPr>
        <w:shd w:val="clear" w:color="auto" w:fill="FFFFFF"/>
        <w:spacing w:after="0" w:line="240" w:lineRule="auto"/>
        <w:jc w:val="both"/>
        <w:rPr>
          <w:rFonts w:ascii="Arial" w:eastAsia="Times New Roman" w:hAnsi="Arial" w:cs="Arial"/>
          <w:b/>
          <w:i/>
          <w:color w:val="222222"/>
        </w:rPr>
      </w:pPr>
      <w:r w:rsidRPr="00D61F41">
        <w:rPr>
          <w:rFonts w:ascii="Arial" w:eastAsia="Times New Roman" w:hAnsi="Arial" w:cs="Arial"/>
          <w:b/>
          <w:i/>
          <w:color w:val="222222"/>
        </w:rPr>
        <w:t>OBJETIVO</w:t>
      </w:r>
    </w:p>
    <w:p w14:paraId="4724B804" w14:textId="0994DFEE" w:rsidR="0092524C" w:rsidRPr="00D61F41" w:rsidRDefault="0092524C" w:rsidP="00EA4411">
      <w:pPr>
        <w:shd w:val="clear" w:color="auto" w:fill="FFFFFF"/>
        <w:spacing w:after="0" w:line="240" w:lineRule="auto"/>
        <w:jc w:val="both"/>
        <w:rPr>
          <w:rFonts w:ascii="Arial" w:hAnsi="Arial" w:cs="Arial"/>
          <w:color w:val="222222"/>
        </w:rPr>
      </w:pPr>
      <w:r w:rsidRPr="00D61F41">
        <w:rPr>
          <w:rFonts w:ascii="Arial" w:hAnsi="Arial" w:cs="Arial"/>
          <w:color w:val="222222"/>
        </w:rPr>
        <w:t>Establecer,</w:t>
      </w:r>
      <w:r w:rsidR="005D2D93">
        <w:rPr>
          <w:rFonts w:ascii="Arial" w:hAnsi="Arial" w:cs="Arial"/>
          <w:color w:val="222222"/>
        </w:rPr>
        <w:t xml:space="preserve"> especificar, </w:t>
      </w:r>
      <w:r w:rsidRPr="00D61F41">
        <w:rPr>
          <w:rFonts w:ascii="Arial" w:hAnsi="Arial" w:cs="Arial"/>
          <w:color w:val="222222"/>
        </w:rPr>
        <w:t xml:space="preserve">divulgar y aplicar los lineamientos de las características físicas para la producción documental de la SDP y las condiciones de manipulación de la documentación en soportes físicos o análogos, durante su gestión y trámite, consulta y reproducción. </w:t>
      </w:r>
    </w:p>
    <w:p w14:paraId="66B44F0A" w14:textId="77777777" w:rsidR="0092524C" w:rsidRDefault="0092524C" w:rsidP="00EA4411">
      <w:pPr>
        <w:shd w:val="clear" w:color="auto" w:fill="FFFFFF"/>
        <w:spacing w:after="0" w:line="240" w:lineRule="auto"/>
        <w:jc w:val="both"/>
        <w:rPr>
          <w:rFonts w:ascii="Arial" w:hAnsi="Arial" w:cs="Arial"/>
          <w:color w:val="222222"/>
          <w:highlight w:val="yellow"/>
        </w:rPr>
      </w:pPr>
    </w:p>
    <w:p w14:paraId="230B37C7" w14:textId="77777777" w:rsidR="00362FEC" w:rsidRPr="00D61F41" w:rsidRDefault="00362FEC" w:rsidP="00EA4411">
      <w:pPr>
        <w:shd w:val="clear" w:color="auto" w:fill="FFFFFF"/>
        <w:spacing w:after="0" w:line="240" w:lineRule="auto"/>
        <w:jc w:val="both"/>
        <w:rPr>
          <w:rFonts w:ascii="Arial" w:hAnsi="Arial" w:cs="Arial"/>
          <w:color w:val="222222"/>
          <w:highlight w:val="yellow"/>
        </w:rPr>
      </w:pPr>
    </w:p>
    <w:p w14:paraId="2E4912EB" w14:textId="77777777" w:rsidR="0092524C" w:rsidRPr="00D61F41" w:rsidRDefault="0092524C" w:rsidP="00EA4411">
      <w:pPr>
        <w:shd w:val="clear" w:color="auto" w:fill="FFFFFF"/>
        <w:spacing w:after="0" w:line="240" w:lineRule="auto"/>
        <w:jc w:val="both"/>
        <w:rPr>
          <w:rFonts w:ascii="Arial" w:eastAsia="Times New Roman" w:hAnsi="Arial" w:cs="Arial"/>
          <w:b/>
          <w:i/>
          <w:color w:val="222222"/>
        </w:rPr>
      </w:pPr>
      <w:r w:rsidRPr="00D61F41">
        <w:rPr>
          <w:rFonts w:ascii="Arial" w:eastAsia="Times New Roman" w:hAnsi="Arial" w:cs="Arial"/>
          <w:b/>
          <w:i/>
          <w:color w:val="222222"/>
        </w:rPr>
        <w:t>ALCANCE</w:t>
      </w:r>
    </w:p>
    <w:p w14:paraId="44678482" w14:textId="361D793B" w:rsidR="0092524C" w:rsidRPr="00507EC7" w:rsidRDefault="0092524C" w:rsidP="00EA4411">
      <w:pPr>
        <w:shd w:val="clear" w:color="auto" w:fill="FFFFFF"/>
        <w:spacing w:after="0" w:line="240" w:lineRule="auto"/>
        <w:jc w:val="both"/>
        <w:rPr>
          <w:rFonts w:ascii="Arial" w:hAnsi="Arial" w:cs="Arial"/>
          <w:color w:val="222222"/>
        </w:rPr>
      </w:pPr>
      <w:r w:rsidRPr="00D61F41">
        <w:rPr>
          <w:rFonts w:ascii="Arial" w:hAnsi="Arial" w:cs="Arial"/>
          <w:color w:val="222222"/>
        </w:rPr>
        <w:t>El alcance y responsabilidad es transversal a toda la entidad pues debe estar en sintonía con la producción documental en todos los trámites</w:t>
      </w:r>
      <w:r w:rsidR="005D2D93">
        <w:rPr>
          <w:rFonts w:ascii="Arial" w:hAnsi="Arial" w:cs="Arial"/>
          <w:color w:val="222222"/>
        </w:rPr>
        <w:t xml:space="preserve">, gestión y servicios de la SDP; </w:t>
      </w:r>
      <w:r w:rsidRPr="00D61F41">
        <w:rPr>
          <w:rFonts w:ascii="Arial" w:hAnsi="Arial" w:cs="Arial"/>
          <w:color w:val="222222"/>
        </w:rPr>
        <w:t>ésta tiene producciones especiales de documentación, pues no se limita a los documentos textuales impresos en papel de formato carta u oficio</w:t>
      </w:r>
      <w:r w:rsidRPr="00507EC7">
        <w:rPr>
          <w:rFonts w:ascii="Arial" w:hAnsi="Arial" w:cs="Arial"/>
          <w:color w:val="222222"/>
        </w:rPr>
        <w:t xml:space="preserve"> sino también a material planimétrico impreso en papeles especiales y en diversos formatos hasta un poco mayores que pliego.  </w:t>
      </w:r>
    </w:p>
    <w:p w14:paraId="52533F79" w14:textId="77777777" w:rsidR="0092524C" w:rsidRPr="00054645" w:rsidRDefault="0092524C" w:rsidP="00EA4411">
      <w:pPr>
        <w:shd w:val="clear" w:color="auto" w:fill="FFFFFF"/>
        <w:spacing w:after="0" w:line="240" w:lineRule="auto"/>
        <w:jc w:val="both"/>
        <w:rPr>
          <w:rFonts w:ascii="Arial" w:hAnsi="Arial" w:cs="Arial"/>
          <w:color w:val="FF0000"/>
          <w:highlight w:val="yellow"/>
        </w:rPr>
      </w:pPr>
    </w:p>
    <w:p w14:paraId="5EB6F366" w14:textId="77777777" w:rsidR="0092524C" w:rsidRPr="00507EC7" w:rsidRDefault="0092524C" w:rsidP="00EA4411">
      <w:pPr>
        <w:shd w:val="clear" w:color="auto" w:fill="FFFFFF"/>
        <w:spacing w:after="0" w:line="240" w:lineRule="auto"/>
        <w:jc w:val="both"/>
        <w:rPr>
          <w:rFonts w:ascii="Arial" w:hAnsi="Arial" w:cs="Arial"/>
          <w:color w:val="222222"/>
        </w:rPr>
      </w:pPr>
      <w:r w:rsidRPr="00507EC7">
        <w:rPr>
          <w:rFonts w:ascii="Arial" w:hAnsi="Arial" w:cs="Arial"/>
          <w:color w:val="222222"/>
        </w:rPr>
        <w:t xml:space="preserve">A pesar que este programa involucra el contacto directo y permanente con el soporte físico, está dentro del ámbito preventivo de la conservación documental, pues desde la creación del documento institucional en cumplimiento de sus funciones, se le otorgan condiciones de preservación a largo plazo y se dictan reglas de manipulación durante su gestión, archivo (almacenamiento, intervención, custodia, </w:t>
      </w:r>
      <w:r w:rsidRPr="00507EC7">
        <w:rPr>
          <w:rFonts w:ascii="Arial" w:hAnsi="Arial" w:cs="Arial"/>
          <w:color w:val="222222"/>
        </w:rPr>
        <w:lastRenderedPageBreak/>
        <w:t>administración), préstamo y consulta que no permitan la pérdida de información, deterioro y adulteración de la documentación. </w:t>
      </w:r>
    </w:p>
    <w:p w14:paraId="18406C74" w14:textId="56D1B27A" w:rsidR="00EA4411" w:rsidRDefault="00EA4411" w:rsidP="00EA4411">
      <w:pPr>
        <w:shd w:val="clear" w:color="auto" w:fill="FFFFFF"/>
        <w:spacing w:after="0" w:line="240" w:lineRule="auto"/>
        <w:jc w:val="both"/>
        <w:rPr>
          <w:rFonts w:ascii="Arial" w:eastAsia="Times New Roman" w:hAnsi="Arial" w:cs="Times New Roman"/>
          <w:b/>
          <w:i/>
          <w:color w:val="222222"/>
        </w:rPr>
      </w:pPr>
    </w:p>
    <w:p w14:paraId="45B8C5A4" w14:textId="77777777" w:rsidR="00656844" w:rsidRDefault="00656844" w:rsidP="00EA4411">
      <w:pPr>
        <w:shd w:val="clear" w:color="auto" w:fill="FFFFFF"/>
        <w:spacing w:after="0" w:line="240" w:lineRule="auto"/>
        <w:jc w:val="both"/>
        <w:rPr>
          <w:rFonts w:ascii="Arial" w:eastAsia="Times New Roman" w:hAnsi="Arial" w:cs="Times New Roman"/>
          <w:b/>
          <w:i/>
          <w:color w:val="222222"/>
        </w:rPr>
      </w:pPr>
    </w:p>
    <w:p w14:paraId="61BDD6FA" w14:textId="23C6AF51" w:rsidR="0092524C" w:rsidRPr="002804AE" w:rsidRDefault="0092524C" w:rsidP="00EA4411">
      <w:pPr>
        <w:shd w:val="clear" w:color="auto" w:fill="FFFFFF"/>
        <w:spacing w:after="0" w:line="240" w:lineRule="auto"/>
        <w:jc w:val="both"/>
        <w:rPr>
          <w:rFonts w:ascii="Arial" w:eastAsia="Times New Roman" w:hAnsi="Arial" w:cs="Times New Roman"/>
          <w:b/>
          <w:i/>
          <w:color w:val="222222"/>
        </w:rPr>
      </w:pPr>
      <w:r w:rsidRPr="002804AE">
        <w:rPr>
          <w:rFonts w:ascii="Arial" w:eastAsia="Times New Roman" w:hAnsi="Arial" w:cs="Times New Roman"/>
          <w:b/>
          <w:i/>
          <w:color w:val="222222"/>
        </w:rPr>
        <w:t>ACTIVIDADES</w:t>
      </w:r>
    </w:p>
    <w:p w14:paraId="4AED1D58" w14:textId="77777777" w:rsidR="0092524C" w:rsidRDefault="0092524C" w:rsidP="00EA4411">
      <w:pPr>
        <w:shd w:val="clear" w:color="auto" w:fill="FFFFFF"/>
        <w:spacing w:after="0" w:line="240" w:lineRule="auto"/>
        <w:jc w:val="both"/>
        <w:rPr>
          <w:rFonts w:ascii="Arial" w:hAnsi="Arial" w:cs="Arial"/>
          <w:color w:val="222222"/>
        </w:rPr>
      </w:pPr>
      <w:r w:rsidRPr="007660DB">
        <w:rPr>
          <w:rFonts w:ascii="Arial" w:hAnsi="Arial" w:cs="Arial"/>
          <w:color w:val="222222"/>
        </w:rPr>
        <w:t xml:space="preserve">La metodología para el presente programa contempla el trabajo del conservador - restaurador de la SDP con cada una de las dependencias, para definir en conjunto las características físicas más convenientes para registrar la información y garantizar la conservación de los documentos producidos, sin interferir en la funcionalidad de los mismos. </w:t>
      </w:r>
    </w:p>
    <w:p w14:paraId="52DA7E0B" w14:textId="77777777" w:rsidR="00AE441E" w:rsidRDefault="00AE441E" w:rsidP="00EA4411">
      <w:pPr>
        <w:shd w:val="clear" w:color="auto" w:fill="FFFFFF"/>
        <w:spacing w:after="0" w:line="240" w:lineRule="auto"/>
        <w:jc w:val="both"/>
        <w:rPr>
          <w:rFonts w:ascii="Arial" w:hAnsi="Arial" w:cs="Arial"/>
          <w:color w:val="222222"/>
        </w:rPr>
      </w:pPr>
    </w:p>
    <w:p w14:paraId="058BA1B9" w14:textId="091FCE9E" w:rsidR="0092524C" w:rsidRPr="007660DB" w:rsidRDefault="0092524C" w:rsidP="00EA4411">
      <w:pPr>
        <w:shd w:val="clear" w:color="auto" w:fill="FFFFFF"/>
        <w:spacing w:after="0" w:line="240" w:lineRule="auto"/>
        <w:jc w:val="both"/>
        <w:rPr>
          <w:rFonts w:ascii="Arial" w:hAnsi="Arial" w:cs="Arial"/>
          <w:color w:val="222222"/>
        </w:rPr>
      </w:pPr>
      <w:r w:rsidRPr="007660DB">
        <w:rPr>
          <w:rFonts w:ascii="Arial" w:hAnsi="Arial" w:cs="Arial"/>
          <w:color w:val="222222"/>
        </w:rPr>
        <w:t>Se debe contemplar desde el soporte en el que se registra</w:t>
      </w:r>
      <w:r w:rsidR="003A0F7D">
        <w:rPr>
          <w:rFonts w:ascii="Arial" w:hAnsi="Arial" w:cs="Arial"/>
          <w:color w:val="222222"/>
        </w:rPr>
        <w:t xml:space="preserve"> o guarda</w:t>
      </w:r>
      <w:r w:rsidRPr="007660DB">
        <w:rPr>
          <w:rFonts w:ascii="Arial" w:hAnsi="Arial" w:cs="Arial"/>
          <w:color w:val="222222"/>
        </w:rPr>
        <w:t xml:space="preserve"> la información (papeles, soportes flexibles como películas, soportes magnéticos, ópticos y extraíbles), su formato es decir su tamaño y márgenes, así como la técnica de registro y reproducción (impresión, manual, electrónica, digitalización, fotocopia, etc). Lo anterior, a su vez se relaciona con la disposición final, </w:t>
      </w:r>
      <w:r>
        <w:rPr>
          <w:rFonts w:ascii="Arial" w:hAnsi="Arial" w:cs="Arial"/>
          <w:color w:val="222222"/>
        </w:rPr>
        <w:t xml:space="preserve">ya que según </w:t>
      </w:r>
      <w:r w:rsidRPr="007660DB">
        <w:rPr>
          <w:rFonts w:ascii="Arial" w:hAnsi="Arial" w:cs="Arial"/>
          <w:color w:val="222222"/>
        </w:rPr>
        <w:t xml:space="preserve">la retención que tendrá el documento producido, </w:t>
      </w:r>
      <w:r>
        <w:rPr>
          <w:rFonts w:ascii="Arial" w:hAnsi="Arial" w:cs="Arial"/>
          <w:color w:val="222222"/>
        </w:rPr>
        <w:t xml:space="preserve">se define </w:t>
      </w:r>
      <w:r w:rsidRPr="007660DB">
        <w:rPr>
          <w:rFonts w:ascii="Arial" w:hAnsi="Arial" w:cs="Arial"/>
          <w:color w:val="222222"/>
        </w:rPr>
        <w:t xml:space="preserve">la utilización de los insumos “calidad de archivo” para su elaboración, gestión y almacenamiento. Los insumos “calidad de archivo” “…se caracterizan por sus propiedades de permanencia, durabilidad y estabilidad física y química” </w:t>
      </w:r>
      <w:r w:rsidRPr="007660DB">
        <w:rPr>
          <w:rFonts w:ascii="Arial" w:hAnsi="Arial" w:cs="Arial"/>
        </w:rPr>
        <w:t xml:space="preserve">[NTC 5397:2005, p1]. </w:t>
      </w:r>
      <w:r w:rsidRPr="007660DB">
        <w:rPr>
          <w:rFonts w:ascii="Arial" w:hAnsi="Arial" w:cs="Arial"/>
          <w:vanish/>
        </w:rPr>
        <w:t xml:space="preserve">NTC 5397:2005, p1coativso </w:t>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t xml:space="preserve">tabilidad fd de archivo etenciporte en el que se registra la informacialmacenar. coativso </w:t>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vanish/>
        </w:rPr>
        <w:pgNum/>
      </w:r>
      <w:r w:rsidRPr="007660DB">
        <w:rPr>
          <w:rFonts w:ascii="Arial" w:hAnsi="Arial" w:cs="Arial"/>
          <w:color w:val="222222"/>
        </w:rPr>
        <w:t>, por eso, serán los más exigidos en aquellos documentos que desde su producción tienen definido su carácter histórico</w:t>
      </w:r>
      <w:r w:rsidR="003A0F7D">
        <w:rPr>
          <w:rFonts w:ascii="Arial" w:hAnsi="Arial" w:cs="Arial"/>
          <w:color w:val="222222"/>
        </w:rPr>
        <w:t xml:space="preserve"> de conservación permanente</w:t>
      </w:r>
      <w:r w:rsidRPr="007660DB">
        <w:rPr>
          <w:rFonts w:ascii="Arial" w:hAnsi="Arial" w:cs="Arial"/>
          <w:color w:val="222222"/>
        </w:rPr>
        <w:t xml:space="preserve">. </w:t>
      </w:r>
    </w:p>
    <w:p w14:paraId="58C7E722" w14:textId="77777777" w:rsidR="0092524C" w:rsidRDefault="0092524C" w:rsidP="00EA4411">
      <w:pPr>
        <w:shd w:val="clear" w:color="auto" w:fill="FFFFFF"/>
        <w:spacing w:after="0" w:line="240" w:lineRule="auto"/>
        <w:jc w:val="both"/>
        <w:rPr>
          <w:rFonts w:ascii="Arial" w:eastAsia="Times New Roman" w:hAnsi="Arial" w:cs="Times New Roman"/>
          <w:color w:val="222222"/>
        </w:rPr>
      </w:pPr>
    </w:p>
    <w:p w14:paraId="07FAF4A6" w14:textId="77777777" w:rsidR="0092524C" w:rsidRDefault="0092524C" w:rsidP="00EA4411">
      <w:pPr>
        <w:shd w:val="clear" w:color="auto" w:fill="FFFFFF"/>
        <w:spacing w:after="0" w:line="240" w:lineRule="auto"/>
        <w:jc w:val="both"/>
        <w:rPr>
          <w:rFonts w:ascii="Arial" w:eastAsia="Times New Roman" w:hAnsi="Arial" w:cs="Times New Roman"/>
          <w:i/>
          <w:color w:val="222222"/>
          <w:u w:val="single"/>
        </w:rPr>
      </w:pPr>
      <w:r w:rsidRPr="005D2D93">
        <w:rPr>
          <w:rFonts w:ascii="Arial" w:eastAsia="Times New Roman" w:hAnsi="Arial" w:cs="Times New Roman"/>
          <w:i/>
          <w:color w:val="222222"/>
          <w:u w:val="single"/>
        </w:rPr>
        <w:t xml:space="preserve">Producción: </w:t>
      </w:r>
    </w:p>
    <w:p w14:paraId="3155B5FD" w14:textId="77777777" w:rsidR="005D2D93" w:rsidRPr="005D2D93" w:rsidRDefault="005D2D93" w:rsidP="00EA4411">
      <w:pPr>
        <w:shd w:val="clear" w:color="auto" w:fill="FFFFFF"/>
        <w:spacing w:after="0" w:line="240" w:lineRule="auto"/>
        <w:jc w:val="both"/>
        <w:rPr>
          <w:rFonts w:ascii="Arial" w:eastAsia="Times New Roman" w:hAnsi="Arial" w:cs="Times New Roman"/>
          <w:i/>
          <w:color w:val="222222"/>
          <w:u w:val="single"/>
        </w:rPr>
      </w:pPr>
    </w:p>
    <w:p w14:paraId="418829FE" w14:textId="63659DC7" w:rsidR="0092524C" w:rsidRDefault="0092524C" w:rsidP="522BB78E">
      <w:pPr>
        <w:shd w:val="clear" w:color="auto" w:fill="FFFFFF" w:themeFill="background1"/>
        <w:spacing w:after="0" w:line="240" w:lineRule="auto"/>
        <w:jc w:val="both"/>
        <w:rPr>
          <w:rFonts w:ascii="Arial" w:eastAsia="Times New Roman" w:hAnsi="Arial" w:cs="Times New Roman"/>
          <w:color w:val="222222"/>
        </w:rPr>
      </w:pPr>
      <w:r w:rsidRPr="00054645">
        <w:rPr>
          <w:rFonts w:ascii="Arial" w:eastAsia="Times New Roman" w:hAnsi="Arial" w:cs="Times New Roman"/>
          <w:color w:val="222222"/>
        </w:rPr>
        <w:t>A corto plazo, durante el año 2020, se programarán sesiones con todas las dependencias para hacer la revisión</w:t>
      </w:r>
      <w:r w:rsidR="003A0F7D">
        <w:rPr>
          <w:rFonts w:ascii="Arial" w:eastAsia="Times New Roman" w:hAnsi="Arial" w:cs="Times New Roman"/>
          <w:color w:val="222222"/>
        </w:rPr>
        <w:t xml:space="preserve"> detallada</w:t>
      </w:r>
      <w:r w:rsidRPr="00054645">
        <w:rPr>
          <w:rFonts w:ascii="Arial" w:eastAsia="Times New Roman" w:hAnsi="Arial" w:cs="Times New Roman"/>
          <w:color w:val="222222"/>
        </w:rPr>
        <w:t xml:space="preserve"> de la</w:t>
      </w:r>
      <w:r w:rsidR="00CE20E5">
        <w:rPr>
          <w:rFonts w:ascii="Arial" w:eastAsia="Times New Roman" w:hAnsi="Arial" w:cs="Times New Roman"/>
          <w:color w:val="222222"/>
        </w:rPr>
        <w:t>s</w:t>
      </w:r>
      <w:r w:rsidRPr="00054645">
        <w:rPr>
          <w:rFonts w:ascii="Arial" w:eastAsia="Times New Roman" w:hAnsi="Arial" w:cs="Times New Roman"/>
          <w:color w:val="222222"/>
        </w:rPr>
        <w:t xml:space="preserve"> características físicas de su producción documental de acuerdo a la aplicación de la TRD. La finalidad es que s</w:t>
      </w:r>
      <w:r>
        <w:rPr>
          <w:rFonts w:ascii="Arial" w:eastAsia="Times New Roman" w:hAnsi="Arial" w:cs="Times New Roman"/>
          <w:color w:val="222222"/>
        </w:rPr>
        <w:t>e actualice ese capí</w:t>
      </w:r>
      <w:r w:rsidRPr="00054645">
        <w:rPr>
          <w:rFonts w:ascii="Arial" w:eastAsia="Times New Roman" w:hAnsi="Arial" w:cs="Times New Roman"/>
          <w:color w:val="222222"/>
        </w:rPr>
        <w:t xml:space="preserve">tulo de cada una de las series documentales, para conocer de forma más profunda la producción documental y dejarla definida en las fichas de valoración </w:t>
      </w:r>
      <w:r w:rsidR="00B6373B">
        <w:rPr>
          <w:rFonts w:ascii="Arial" w:eastAsia="Times New Roman" w:hAnsi="Arial" w:cs="Times New Roman"/>
          <w:color w:val="222222"/>
        </w:rPr>
        <w:t xml:space="preserve">documental </w:t>
      </w:r>
      <w:r w:rsidRPr="00054645">
        <w:rPr>
          <w:rFonts w:ascii="Arial" w:eastAsia="Times New Roman" w:hAnsi="Arial" w:cs="Times New Roman"/>
          <w:color w:val="222222"/>
        </w:rPr>
        <w:t>para así determinar las condiciones que aporten a la conservación. </w:t>
      </w:r>
      <w:r w:rsidR="00127203">
        <w:rPr>
          <w:rFonts w:ascii="Arial" w:eastAsia="Times New Roman" w:hAnsi="Arial" w:cs="Times New Roman"/>
          <w:color w:val="222222"/>
        </w:rPr>
        <w:t xml:space="preserve"> </w:t>
      </w:r>
    </w:p>
    <w:p w14:paraId="304A3B33" w14:textId="77777777" w:rsidR="00EC4632" w:rsidRDefault="00EC4632" w:rsidP="522BB78E">
      <w:pPr>
        <w:shd w:val="clear" w:color="auto" w:fill="FFFFFF" w:themeFill="background1"/>
        <w:spacing w:after="0" w:line="240" w:lineRule="auto"/>
        <w:jc w:val="both"/>
        <w:rPr>
          <w:rFonts w:ascii="Arial" w:eastAsia="Times New Roman" w:hAnsi="Arial" w:cs="Times New Roman"/>
          <w:color w:val="222222"/>
        </w:rPr>
      </w:pPr>
    </w:p>
    <w:p w14:paraId="1E92E507" w14:textId="1DF723A3" w:rsidR="0092524C" w:rsidRDefault="0092524C" w:rsidP="00EA4411">
      <w:pPr>
        <w:shd w:val="clear" w:color="auto" w:fill="FFFFFF"/>
        <w:spacing w:after="0" w:line="240" w:lineRule="auto"/>
        <w:jc w:val="both"/>
        <w:rPr>
          <w:rFonts w:ascii="Arial" w:eastAsia="Times New Roman" w:hAnsi="Arial" w:cs="Times New Roman"/>
          <w:color w:val="222222"/>
        </w:rPr>
      </w:pPr>
      <w:r>
        <w:rPr>
          <w:rFonts w:ascii="Arial" w:eastAsia="Times New Roman" w:hAnsi="Arial" w:cs="Times New Roman"/>
          <w:color w:val="222222"/>
        </w:rPr>
        <w:t>El c</w:t>
      </w:r>
      <w:r w:rsidRPr="00054645">
        <w:rPr>
          <w:rFonts w:ascii="Arial" w:eastAsia="Times New Roman" w:hAnsi="Arial" w:cs="Times New Roman"/>
          <w:color w:val="222222"/>
        </w:rPr>
        <w:t xml:space="preserve">ronograma </w:t>
      </w:r>
      <w:r>
        <w:rPr>
          <w:rFonts w:ascii="Arial" w:eastAsia="Times New Roman" w:hAnsi="Arial" w:cs="Times New Roman"/>
          <w:color w:val="222222"/>
        </w:rPr>
        <w:t>puede establecerse de forma integral junto con las sesiones en las que se abordan la organización y manejo archivístic</w:t>
      </w:r>
      <w:r w:rsidRPr="00054645">
        <w:rPr>
          <w:rFonts w:ascii="Arial" w:eastAsia="Times New Roman" w:hAnsi="Arial" w:cs="Times New Roman"/>
          <w:color w:val="222222"/>
        </w:rPr>
        <w:t>o</w:t>
      </w:r>
      <w:r>
        <w:rPr>
          <w:rFonts w:ascii="Arial" w:eastAsia="Times New Roman" w:hAnsi="Arial" w:cs="Times New Roman"/>
          <w:color w:val="222222"/>
        </w:rPr>
        <w:t xml:space="preserve">, en las que realiza </w:t>
      </w:r>
      <w:r w:rsidRPr="00054645">
        <w:rPr>
          <w:rFonts w:ascii="Arial" w:eastAsia="Times New Roman" w:hAnsi="Arial" w:cs="Times New Roman"/>
          <w:color w:val="222222"/>
        </w:rPr>
        <w:t>la revis</w:t>
      </w:r>
      <w:r>
        <w:rPr>
          <w:rFonts w:ascii="Arial" w:eastAsia="Times New Roman" w:hAnsi="Arial" w:cs="Times New Roman"/>
          <w:color w:val="222222"/>
        </w:rPr>
        <w:t>ión de aplicación de TRD y/o transferencias primarias. De no lograr una sincronización de los cronogramas, se podrán abo</w:t>
      </w:r>
      <w:r w:rsidR="003A0F7D">
        <w:rPr>
          <w:rFonts w:ascii="Arial" w:eastAsia="Times New Roman" w:hAnsi="Arial" w:cs="Times New Roman"/>
          <w:color w:val="222222"/>
        </w:rPr>
        <w:t xml:space="preserve">rdar </w:t>
      </w:r>
      <w:r w:rsidR="00AB6784">
        <w:rPr>
          <w:rFonts w:ascii="Arial" w:eastAsia="Times New Roman" w:hAnsi="Arial" w:cs="Times New Roman"/>
          <w:color w:val="222222"/>
        </w:rPr>
        <w:t xml:space="preserve">la misma distribución de 5 sesiones determinada para las </w:t>
      </w:r>
      <w:r w:rsidR="003A0F7D">
        <w:rPr>
          <w:rFonts w:ascii="Arial" w:eastAsia="Times New Roman" w:hAnsi="Arial" w:cs="Times New Roman"/>
          <w:color w:val="222222"/>
        </w:rPr>
        <w:t xml:space="preserve">jornadas de capacitación </w:t>
      </w:r>
      <w:r>
        <w:rPr>
          <w:rFonts w:ascii="Arial" w:eastAsia="Times New Roman" w:hAnsi="Arial" w:cs="Times New Roman"/>
          <w:color w:val="222222"/>
        </w:rPr>
        <w:t xml:space="preserve">de las estrategias de conservación, que se describen en el </w:t>
      </w:r>
      <w:r w:rsidR="003A0F7D">
        <w:rPr>
          <w:rFonts w:ascii="Arial" w:eastAsia="Times New Roman" w:hAnsi="Arial" w:cs="Times New Roman"/>
          <w:color w:val="222222"/>
        </w:rPr>
        <w:t xml:space="preserve">anterior </w:t>
      </w:r>
      <w:r>
        <w:rPr>
          <w:rFonts w:ascii="Arial" w:eastAsia="Times New Roman" w:hAnsi="Arial" w:cs="Times New Roman"/>
          <w:color w:val="222222"/>
        </w:rPr>
        <w:t xml:space="preserve">programa del este Plan.  </w:t>
      </w:r>
    </w:p>
    <w:p w14:paraId="3941722A" w14:textId="77777777" w:rsidR="002450D6" w:rsidRPr="00054645" w:rsidRDefault="002450D6" w:rsidP="00EA4411">
      <w:pPr>
        <w:shd w:val="clear" w:color="auto" w:fill="FFFFFF"/>
        <w:spacing w:after="0" w:line="240" w:lineRule="auto"/>
        <w:jc w:val="both"/>
        <w:rPr>
          <w:rFonts w:ascii="Arial" w:eastAsia="Times New Roman" w:hAnsi="Arial" w:cs="Times New Roman"/>
          <w:color w:val="222222"/>
        </w:rPr>
      </w:pPr>
    </w:p>
    <w:p w14:paraId="48608515" w14:textId="66604C04" w:rsidR="0092524C" w:rsidRDefault="002450D6" w:rsidP="002450D6">
      <w:pPr>
        <w:shd w:val="clear" w:color="auto" w:fill="FFFFFF" w:themeFill="background1"/>
        <w:spacing w:after="0" w:line="240" w:lineRule="auto"/>
        <w:jc w:val="both"/>
        <w:rPr>
          <w:rFonts w:ascii="Arial" w:eastAsia="Times New Roman" w:hAnsi="Arial" w:cs="Times New Roman"/>
          <w:color w:val="222222"/>
        </w:rPr>
      </w:pPr>
      <w:r>
        <w:rPr>
          <w:rFonts w:ascii="Arial" w:eastAsia="Times New Roman" w:hAnsi="Arial" w:cs="Times New Roman"/>
          <w:color w:val="222222"/>
        </w:rPr>
        <w:t>En los dos meses de planeación de las sesiones</w:t>
      </w:r>
      <w:r w:rsidR="00AB6784">
        <w:rPr>
          <w:rFonts w:ascii="Arial" w:eastAsia="Times New Roman" w:hAnsi="Arial" w:cs="Times New Roman"/>
          <w:color w:val="222222"/>
        </w:rPr>
        <w:t xml:space="preserve"> del 2020</w:t>
      </w:r>
      <w:r>
        <w:rPr>
          <w:rFonts w:ascii="Arial" w:eastAsia="Times New Roman" w:hAnsi="Arial" w:cs="Times New Roman"/>
          <w:color w:val="222222"/>
        </w:rPr>
        <w:t xml:space="preserve">, se establecerá un formato de registro donde se capture la información relevante que se debe indagar </w:t>
      </w:r>
      <w:r w:rsidRPr="006A02EA">
        <w:rPr>
          <w:rFonts w:ascii="Arial" w:eastAsia="Times New Roman" w:hAnsi="Arial" w:cs="Times New Roman"/>
          <w:color w:val="222222"/>
        </w:rPr>
        <w:t xml:space="preserve">para su posterior </w:t>
      </w:r>
      <w:r w:rsidR="006A02EA">
        <w:rPr>
          <w:rFonts w:ascii="Arial" w:eastAsia="Times New Roman" w:hAnsi="Arial" w:cs="Times New Roman"/>
          <w:color w:val="222222"/>
        </w:rPr>
        <w:t xml:space="preserve">tabulación y </w:t>
      </w:r>
      <w:r w:rsidRPr="006A02EA">
        <w:rPr>
          <w:rFonts w:ascii="Arial" w:eastAsia="Times New Roman" w:hAnsi="Arial" w:cs="Times New Roman"/>
          <w:color w:val="222222"/>
        </w:rPr>
        <w:t>análisis. Se contempla mínimo los siguientes datos: tipo</w:t>
      </w:r>
      <w:r w:rsidR="006A02EA" w:rsidRPr="006A02EA">
        <w:rPr>
          <w:rFonts w:ascii="Arial" w:eastAsia="Times New Roman" w:hAnsi="Arial" w:cs="Times New Roman"/>
          <w:color w:val="222222"/>
        </w:rPr>
        <w:t xml:space="preserve"> o medio </w:t>
      </w:r>
      <w:r w:rsidRPr="006A02EA">
        <w:rPr>
          <w:rFonts w:ascii="Arial" w:eastAsia="Times New Roman" w:hAnsi="Arial" w:cs="Times New Roman"/>
          <w:color w:val="222222"/>
        </w:rPr>
        <w:t>de soporte,</w:t>
      </w:r>
      <w:r w:rsidR="00AB6784" w:rsidRPr="006A02EA">
        <w:rPr>
          <w:rFonts w:ascii="Arial" w:eastAsia="Times New Roman" w:hAnsi="Arial" w:cs="Times New Roman"/>
          <w:color w:val="222222"/>
        </w:rPr>
        <w:t xml:space="preserve"> técnica, </w:t>
      </w:r>
      <w:r w:rsidR="006A02EA" w:rsidRPr="006A02EA">
        <w:rPr>
          <w:rFonts w:ascii="Arial" w:eastAsia="Times New Roman" w:hAnsi="Arial" w:cs="Times New Roman"/>
          <w:color w:val="222222"/>
        </w:rPr>
        <w:t xml:space="preserve">formato, </w:t>
      </w:r>
      <w:r w:rsidR="00AB6784" w:rsidRPr="006A02EA">
        <w:rPr>
          <w:rFonts w:ascii="Arial" w:eastAsia="Times New Roman" w:hAnsi="Arial" w:cs="Times New Roman"/>
          <w:color w:val="222222"/>
        </w:rPr>
        <w:t>serie documental o tipo documental, frecuencia de producción o recibo, disposición final, etc.</w:t>
      </w:r>
      <w:r w:rsidR="00AB6784">
        <w:rPr>
          <w:rFonts w:ascii="Arial" w:eastAsia="Times New Roman" w:hAnsi="Arial" w:cs="Times New Roman"/>
          <w:color w:val="222222"/>
        </w:rPr>
        <w:t xml:space="preserve"> </w:t>
      </w:r>
      <w:r>
        <w:rPr>
          <w:rFonts w:ascii="Arial" w:eastAsia="Times New Roman" w:hAnsi="Arial" w:cs="Times New Roman"/>
          <w:color w:val="222222"/>
        </w:rPr>
        <w:t xml:space="preserve">Dentro de éste, </w:t>
      </w:r>
      <w:r w:rsidR="00CF0673">
        <w:rPr>
          <w:rFonts w:ascii="Arial" w:eastAsia="Times New Roman" w:hAnsi="Arial" w:cs="Times New Roman"/>
          <w:color w:val="222222"/>
        </w:rPr>
        <w:t xml:space="preserve">además </w:t>
      </w:r>
      <w:r w:rsidR="0092524C" w:rsidRPr="00054645">
        <w:rPr>
          <w:rFonts w:ascii="Arial" w:eastAsia="Times New Roman" w:hAnsi="Arial" w:cs="Times New Roman"/>
          <w:color w:val="222222"/>
        </w:rPr>
        <w:t>se hará la revisión del tipo de insumos adquiridos para uso en oficina, de tal manera que se aporta a la definic</w:t>
      </w:r>
      <w:r w:rsidR="0092524C">
        <w:rPr>
          <w:rFonts w:ascii="Arial" w:eastAsia="Times New Roman" w:hAnsi="Arial" w:cs="Times New Roman"/>
          <w:color w:val="222222"/>
        </w:rPr>
        <w:t>ión del catálogo de suministr</w:t>
      </w:r>
      <w:r w:rsidR="0092524C" w:rsidRPr="00054645">
        <w:rPr>
          <w:rFonts w:ascii="Arial" w:eastAsia="Times New Roman" w:hAnsi="Arial" w:cs="Times New Roman"/>
          <w:color w:val="222222"/>
        </w:rPr>
        <w:t>os de papelería y así garantizar que d</w:t>
      </w:r>
      <w:r w:rsidR="0092524C">
        <w:rPr>
          <w:rFonts w:ascii="Arial" w:eastAsia="Times New Roman" w:hAnsi="Arial" w:cs="Times New Roman"/>
          <w:color w:val="222222"/>
        </w:rPr>
        <w:t>esde los procesos de compra se</w:t>
      </w:r>
      <w:r w:rsidR="0092524C" w:rsidRPr="00054645">
        <w:rPr>
          <w:rFonts w:ascii="Arial" w:eastAsia="Times New Roman" w:hAnsi="Arial" w:cs="Times New Roman"/>
          <w:color w:val="222222"/>
        </w:rPr>
        <w:t xml:space="preserve"> adqui</w:t>
      </w:r>
      <w:r w:rsidR="0092524C">
        <w:rPr>
          <w:rFonts w:ascii="Arial" w:eastAsia="Times New Roman" w:hAnsi="Arial" w:cs="Times New Roman"/>
          <w:color w:val="222222"/>
        </w:rPr>
        <w:t xml:space="preserve">eran </w:t>
      </w:r>
      <w:r w:rsidR="0092524C" w:rsidRPr="00054645">
        <w:rPr>
          <w:rFonts w:ascii="Arial" w:eastAsia="Times New Roman" w:hAnsi="Arial" w:cs="Times New Roman"/>
          <w:color w:val="222222"/>
        </w:rPr>
        <w:t>los materiales e insumos adecuados. </w:t>
      </w:r>
      <w:r>
        <w:rPr>
          <w:rFonts w:ascii="Arial" w:eastAsia="Times New Roman" w:hAnsi="Arial" w:cs="Times New Roman"/>
          <w:color w:val="222222"/>
        </w:rPr>
        <w:t>Por ejemplo, a partir de octubre de 2019 se usará p</w:t>
      </w:r>
      <w:r w:rsidR="0092524C">
        <w:rPr>
          <w:rFonts w:ascii="Arial" w:eastAsia="Times New Roman" w:hAnsi="Arial" w:cs="Times New Roman"/>
          <w:color w:val="222222"/>
        </w:rPr>
        <w:t>apel reciclado para aquellas series de poca retención o para la impre</w:t>
      </w:r>
      <w:r w:rsidR="0060009C">
        <w:rPr>
          <w:rFonts w:ascii="Arial" w:eastAsia="Times New Roman" w:hAnsi="Arial" w:cs="Times New Roman"/>
          <w:color w:val="222222"/>
        </w:rPr>
        <w:t xml:space="preserve">sión de documentación de apoyo, estrategia que puede vincularse con los enfoques del PIGA de la entidad. </w:t>
      </w:r>
      <w:r w:rsidR="00EC4632">
        <w:rPr>
          <w:rFonts w:ascii="Arial" w:eastAsia="Times New Roman" w:hAnsi="Arial" w:cs="Times New Roman"/>
          <w:color w:val="222222"/>
        </w:rPr>
        <w:t>De todas las formas, a</w:t>
      </w:r>
      <w:r w:rsidR="00EC4632" w:rsidRPr="00D445C5">
        <w:rPr>
          <w:rFonts w:ascii="Arial" w:hAnsi="Arial" w:cs="Arial"/>
        </w:rPr>
        <w:t>quellas dependencias que realizan producción especial de documentación (planimétrica, publicaciones, etc.), anualmente deberán proyectar y reservar en su presupuesto para la adquisición de los insumos que responden a la gestión en su día a día</w:t>
      </w:r>
      <w:r w:rsidR="00EC4632">
        <w:rPr>
          <w:rFonts w:ascii="Arial" w:hAnsi="Arial" w:cs="Arial"/>
        </w:rPr>
        <w:t>.</w:t>
      </w:r>
    </w:p>
    <w:p w14:paraId="4C62B4C2" w14:textId="77777777" w:rsidR="0067611E" w:rsidRDefault="0067611E" w:rsidP="00EA4411">
      <w:pPr>
        <w:shd w:val="clear" w:color="auto" w:fill="FFFFFF"/>
        <w:spacing w:after="0" w:line="240" w:lineRule="auto"/>
        <w:jc w:val="both"/>
        <w:rPr>
          <w:rFonts w:ascii="Arial" w:eastAsia="Times New Roman" w:hAnsi="Arial" w:cs="Times New Roman"/>
          <w:color w:val="222222"/>
        </w:rPr>
      </w:pPr>
    </w:p>
    <w:p w14:paraId="2370DE5C" w14:textId="62B0B320" w:rsidR="0092524C" w:rsidRDefault="0092524C" w:rsidP="00EA4411">
      <w:pPr>
        <w:shd w:val="clear" w:color="auto" w:fill="FFFFFF"/>
        <w:spacing w:after="0" w:line="240" w:lineRule="auto"/>
        <w:jc w:val="both"/>
        <w:rPr>
          <w:rFonts w:ascii="Arial" w:eastAsia="Times New Roman" w:hAnsi="Arial" w:cs="Times New Roman"/>
          <w:color w:val="222222"/>
        </w:rPr>
      </w:pPr>
      <w:r w:rsidRPr="002804AE">
        <w:rPr>
          <w:rFonts w:ascii="Arial" w:eastAsia="Times New Roman" w:hAnsi="Arial" w:cs="Times New Roman"/>
          <w:color w:val="222222"/>
        </w:rPr>
        <w:lastRenderedPageBreak/>
        <w:t>Posteriormente a partir del año 2021</w:t>
      </w:r>
      <w:r>
        <w:rPr>
          <w:rFonts w:ascii="Arial" w:eastAsia="Times New Roman" w:hAnsi="Arial" w:cs="Times New Roman"/>
          <w:color w:val="222222"/>
        </w:rPr>
        <w:t xml:space="preserve"> en adelante</w:t>
      </w:r>
      <w:r w:rsidRPr="002804AE">
        <w:rPr>
          <w:rFonts w:ascii="Arial" w:eastAsia="Times New Roman" w:hAnsi="Arial" w:cs="Times New Roman"/>
          <w:color w:val="222222"/>
        </w:rPr>
        <w:t xml:space="preserve">, </w:t>
      </w:r>
      <w:r w:rsidR="00362FEC">
        <w:rPr>
          <w:rFonts w:ascii="Arial" w:eastAsia="Times New Roman" w:hAnsi="Arial" w:cs="Times New Roman"/>
          <w:color w:val="222222"/>
        </w:rPr>
        <w:t xml:space="preserve">es decir a largo plazo </w:t>
      </w:r>
      <w:r>
        <w:rPr>
          <w:rFonts w:ascii="Arial" w:eastAsia="Times New Roman" w:hAnsi="Arial" w:cs="Times New Roman"/>
          <w:color w:val="222222"/>
        </w:rPr>
        <w:t>se programarán</w:t>
      </w:r>
      <w:r w:rsidRPr="002804AE">
        <w:rPr>
          <w:rFonts w:ascii="Arial" w:eastAsia="Times New Roman" w:hAnsi="Arial" w:cs="Times New Roman"/>
          <w:color w:val="222222"/>
        </w:rPr>
        <w:t xml:space="preserve"> </w:t>
      </w:r>
      <w:r>
        <w:rPr>
          <w:rFonts w:ascii="Arial" w:eastAsia="Times New Roman" w:hAnsi="Arial" w:cs="Times New Roman"/>
          <w:color w:val="222222"/>
        </w:rPr>
        <w:t xml:space="preserve">visitas aleatorias a las dependencias para la revisión de las características físicas de los documentos recientemente producidos, con el fin de realizar constante </w:t>
      </w:r>
      <w:r w:rsidRPr="002804AE">
        <w:rPr>
          <w:rFonts w:ascii="Arial" w:eastAsia="Times New Roman" w:hAnsi="Arial" w:cs="Times New Roman"/>
          <w:color w:val="222222"/>
        </w:rPr>
        <w:t>seguimiento a la producción</w:t>
      </w:r>
      <w:r>
        <w:rPr>
          <w:rFonts w:ascii="Arial" w:eastAsia="Times New Roman" w:hAnsi="Arial" w:cs="Times New Roman"/>
          <w:color w:val="222222"/>
        </w:rPr>
        <w:t xml:space="preserve"> documental de la entidad</w:t>
      </w:r>
      <w:r w:rsidRPr="002804AE">
        <w:rPr>
          <w:rFonts w:ascii="Arial" w:eastAsia="Times New Roman" w:hAnsi="Arial" w:cs="Times New Roman"/>
          <w:color w:val="222222"/>
        </w:rPr>
        <w:t>, actualizando los cambios que</w:t>
      </w:r>
      <w:r>
        <w:rPr>
          <w:rFonts w:ascii="Arial" w:eastAsia="Times New Roman" w:hAnsi="Arial" w:cs="Times New Roman"/>
          <w:color w:val="222222"/>
        </w:rPr>
        <w:t xml:space="preserve"> en la</w:t>
      </w:r>
      <w:r w:rsidR="00CE20E5">
        <w:rPr>
          <w:rFonts w:ascii="Arial" w:eastAsia="Times New Roman" w:hAnsi="Arial" w:cs="Times New Roman"/>
          <w:color w:val="222222"/>
        </w:rPr>
        <w:t>s</w:t>
      </w:r>
      <w:r>
        <w:rPr>
          <w:rFonts w:ascii="Arial" w:eastAsia="Times New Roman" w:hAnsi="Arial" w:cs="Times New Roman"/>
          <w:color w:val="222222"/>
        </w:rPr>
        <w:t xml:space="preserve"> verificaciones</w:t>
      </w:r>
      <w:r w:rsidRPr="002804AE">
        <w:rPr>
          <w:rFonts w:ascii="Arial" w:eastAsia="Times New Roman" w:hAnsi="Arial" w:cs="Times New Roman"/>
          <w:color w:val="222222"/>
        </w:rPr>
        <w:t xml:space="preserve"> </w:t>
      </w:r>
      <w:r w:rsidR="00CE20E5" w:rsidRPr="002804AE">
        <w:rPr>
          <w:rFonts w:ascii="Arial" w:eastAsia="Times New Roman" w:hAnsi="Arial" w:cs="Times New Roman"/>
          <w:color w:val="222222"/>
        </w:rPr>
        <w:t>haya</w:t>
      </w:r>
      <w:r w:rsidRPr="002804AE">
        <w:rPr>
          <w:rFonts w:ascii="Arial" w:eastAsia="Times New Roman" w:hAnsi="Arial" w:cs="Times New Roman"/>
          <w:color w:val="222222"/>
        </w:rPr>
        <w:t xml:space="preserve"> a lugar.</w:t>
      </w:r>
      <w:r w:rsidR="00AB6784">
        <w:rPr>
          <w:rFonts w:ascii="Arial" w:eastAsia="Times New Roman" w:hAnsi="Arial" w:cs="Times New Roman"/>
          <w:color w:val="222222"/>
        </w:rPr>
        <w:t xml:space="preserve"> Anualmente siempre se contará en los primeros meses con un tiempo de planeación de las sesiones de seguimiento y su documentación de apoyo a utilizar, de tal manera que constantemente se ajusta la planeación a la dinámica de desarrollo de la entidad. </w:t>
      </w:r>
    </w:p>
    <w:p w14:paraId="3C0F2EF6" w14:textId="77777777" w:rsidR="0092524C" w:rsidRDefault="0092524C" w:rsidP="00AE441E">
      <w:pPr>
        <w:shd w:val="clear" w:color="auto" w:fill="FFFFFF"/>
        <w:spacing w:after="0" w:line="240" w:lineRule="auto"/>
        <w:jc w:val="both"/>
        <w:rPr>
          <w:rFonts w:ascii="Arial" w:eastAsia="Times New Roman" w:hAnsi="Arial" w:cs="Times New Roman"/>
          <w:color w:val="222222"/>
        </w:rPr>
      </w:pPr>
    </w:p>
    <w:p w14:paraId="4425C441" w14:textId="09A2E18C" w:rsidR="0067611E" w:rsidRDefault="00CF0673" w:rsidP="00AE441E">
      <w:pPr>
        <w:shd w:val="clear" w:color="auto" w:fill="FFFFFF"/>
        <w:spacing w:after="0" w:line="240" w:lineRule="auto"/>
        <w:jc w:val="both"/>
        <w:rPr>
          <w:rFonts w:ascii="Arial" w:eastAsia="Times New Roman" w:hAnsi="Arial" w:cs="Times New Roman"/>
          <w:color w:val="222222"/>
        </w:rPr>
      </w:pPr>
      <w:r>
        <w:rPr>
          <w:rFonts w:ascii="Arial" w:eastAsia="Times New Roman" w:hAnsi="Arial" w:cs="Times New Roman"/>
          <w:color w:val="222222"/>
        </w:rPr>
        <w:t>Adicional</w:t>
      </w:r>
      <w:r w:rsidR="0067611E">
        <w:rPr>
          <w:rFonts w:ascii="Arial" w:eastAsia="Times New Roman" w:hAnsi="Arial" w:cs="Times New Roman"/>
          <w:color w:val="222222"/>
        </w:rPr>
        <w:t xml:space="preserve">, estas mesas de trabajo con cada dependencia, permitirá en una primera etapa corroborar la identificación de </w:t>
      </w:r>
      <w:r w:rsidR="0042546C">
        <w:rPr>
          <w:rFonts w:ascii="Arial" w:eastAsia="Times New Roman" w:hAnsi="Arial" w:cs="Times New Roman"/>
          <w:color w:val="222222"/>
        </w:rPr>
        <w:t xml:space="preserve">producción y existencia de </w:t>
      </w:r>
      <w:r w:rsidR="0067611E">
        <w:rPr>
          <w:rFonts w:ascii="Arial" w:eastAsia="Times New Roman" w:hAnsi="Arial" w:cs="Times New Roman"/>
          <w:color w:val="222222"/>
        </w:rPr>
        <w:t>soportes ana</w:t>
      </w:r>
      <w:r>
        <w:rPr>
          <w:rFonts w:ascii="Arial" w:eastAsia="Times New Roman" w:hAnsi="Arial" w:cs="Times New Roman"/>
          <w:color w:val="222222"/>
        </w:rPr>
        <w:t xml:space="preserve">lógicos de acuerdo a su medio, </w:t>
      </w:r>
      <w:r w:rsidR="0067611E">
        <w:rPr>
          <w:rFonts w:ascii="Arial" w:eastAsia="Times New Roman" w:hAnsi="Arial" w:cs="Times New Roman"/>
          <w:color w:val="222222"/>
        </w:rPr>
        <w:t>formato</w:t>
      </w:r>
      <w:r>
        <w:rPr>
          <w:rFonts w:ascii="Arial" w:eastAsia="Times New Roman" w:hAnsi="Arial" w:cs="Times New Roman"/>
          <w:color w:val="222222"/>
        </w:rPr>
        <w:t xml:space="preserve"> y serie documental</w:t>
      </w:r>
      <w:r w:rsidR="0067611E">
        <w:rPr>
          <w:rFonts w:ascii="Arial" w:eastAsia="Times New Roman" w:hAnsi="Arial" w:cs="Times New Roman"/>
          <w:color w:val="222222"/>
        </w:rPr>
        <w:t xml:space="preserve">, para a mediano plazo basados en los resultados, formular un proyecto que se centre en el diagnóstico de documentos analógicos </w:t>
      </w:r>
      <w:r>
        <w:rPr>
          <w:rFonts w:ascii="Arial" w:eastAsia="Times New Roman" w:hAnsi="Arial" w:cs="Times New Roman"/>
          <w:color w:val="222222"/>
        </w:rPr>
        <w:t xml:space="preserve">producidos por las dependencias de las SDP </w:t>
      </w:r>
      <w:r w:rsidR="0067611E">
        <w:rPr>
          <w:rFonts w:ascii="Arial" w:eastAsia="Times New Roman" w:hAnsi="Arial" w:cs="Times New Roman"/>
          <w:color w:val="222222"/>
        </w:rPr>
        <w:t xml:space="preserve">en relación a su estado de conservación y los procesos </w:t>
      </w:r>
      <w:r w:rsidR="0042546C">
        <w:rPr>
          <w:rFonts w:ascii="Arial" w:eastAsia="Times New Roman" w:hAnsi="Arial" w:cs="Times New Roman"/>
          <w:color w:val="222222"/>
        </w:rPr>
        <w:t xml:space="preserve">necesarios para su reproducción y </w:t>
      </w:r>
      <w:r w:rsidR="0067611E">
        <w:rPr>
          <w:rFonts w:ascii="Arial" w:eastAsia="Times New Roman" w:hAnsi="Arial" w:cs="Times New Roman"/>
          <w:color w:val="222222"/>
        </w:rPr>
        <w:t>acceso</w:t>
      </w:r>
      <w:r>
        <w:rPr>
          <w:rFonts w:ascii="Arial" w:eastAsia="Times New Roman" w:hAnsi="Arial" w:cs="Times New Roman"/>
          <w:color w:val="222222"/>
        </w:rPr>
        <w:t xml:space="preserve"> a la información</w:t>
      </w:r>
      <w:r w:rsidR="0067611E">
        <w:rPr>
          <w:rFonts w:ascii="Arial" w:eastAsia="Times New Roman" w:hAnsi="Arial" w:cs="Times New Roman"/>
          <w:color w:val="222222"/>
        </w:rPr>
        <w:t>, así como el registro en los instrumentos de descripción archivística, valoración documental y de derechos de autor</w:t>
      </w:r>
      <w:r>
        <w:rPr>
          <w:rFonts w:ascii="Arial" w:eastAsia="Times New Roman" w:hAnsi="Arial" w:cs="Times New Roman"/>
          <w:color w:val="222222"/>
        </w:rPr>
        <w:t xml:space="preserve">. Simultáneamente </w:t>
      </w:r>
      <w:r w:rsidR="0042546C">
        <w:rPr>
          <w:rFonts w:ascii="Arial" w:eastAsia="Times New Roman" w:hAnsi="Arial" w:cs="Times New Roman"/>
          <w:color w:val="222222"/>
        </w:rPr>
        <w:t xml:space="preserve">a mediano plazo </w:t>
      </w:r>
      <w:r>
        <w:rPr>
          <w:rFonts w:ascii="Arial" w:eastAsia="Times New Roman" w:hAnsi="Arial" w:cs="Times New Roman"/>
          <w:color w:val="222222"/>
        </w:rPr>
        <w:t xml:space="preserve">se realizará el diagnóstico </w:t>
      </w:r>
      <w:r w:rsidR="0042546C">
        <w:rPr>
          <w:rFonts w:ascii="Arial" w:eastAsia="Times New Roman" w:hAnsi="Arial" w:cs="Times New Roman"/>
          <w:color w:val="222222"/>
        </w:rPr>
        <w:t>de soportes analógicos</w:t>
      </w:r>
      <w:r>
        <w:rPr>
          <w:rFonts w:ascii="Arial" w:eastAsia="Times New Roman" w:hAnsi="Arial" w:cs="Times New Roman"/>
          <w:color w:val="222222"/>
        </w:rPr>
        <w:t xml:space="preserve">, </w:t>
      </w:r>
      <w:r w:rsidR="0042546C">
        <w:rPr>
          <w:rFonts w:ascii="Arial" w:eastAsia="Times New Roman" w:hAnsi="Arial" w:cs="Times New Roman"/>
          <w:color w:val="222222"/>
        </w:rPr>
        <w:t xml:space="preserve">sobre los expedientes de licencias urbanísticas que conforman el más del 70% del acervo documental que se custodia en el Archivo Central, </w:t>
      </w:r>
      <w:r>
        <w:rPr>
          <w:rFonts w:ascii="Arial" w:eastAsia="Times New Roman" w:hAnsi="Arial" w:cs="Times New Roman"/>
          <w:color w:val="222222"/>
        </w:rPr>
        <w:t xml:space="preserve">basados en la actualización de inventario que </w:t>
      </w:r>
      <w:r w:rsidR="0042546C">
        <w:rPr>
          <w:rFonts w:ascii="Arial" w:eastAsia="Times New Roman" w:hAnsi="Arial" w:cs="Times New Roman"/>
          <w:color w:val="222222"/>
        </w:rPr>
        <w:t xml:space="preserve">se realiza a diario en la circulación de más de 100 expedientes, a razón de la puesta al servicio en la consulta documental. </w:t>
      </w:r>
    </w:p>
    <w:p w14:paraId="77E6BF9C" w14:textId="77777777" w:rsidR="0067611E" w:rsidRDefault="0067611E" w:rsidP="00AE441E">
      <w:pPr>
        <w:shd w:val="clear" w:color="auto" w:fill="FFFFFF"/>
        <w:spacing w:after="0" w:line="240" w:lineRule="auto"/>
        <w:jc w:val="both"/>
        <w:rPr>
          <w:rFonts w:ascii="Arial" w:eastAsia="Times New Roman" w:hAnsi="Arial" w:cs="Times New Roman"/>
          <w:color w:val="222222"/>
        </w:rPr>
      </w:pPr>
    </w:p>
    <w:p w14:paraId="2D896E68" w14:textId="77777777" w:rsidR="0092524C" w:rsidRPr="005D2D93" w:rsidRDefault="0092524C" w:rsidP="00AE441E">
      <w:pPr>
        <w:shd w:val="clear" w:color="auto" w:fill="FFFFFF"/>
        <w:spacing w:after="0" w:line="240" w:lineRule="auto"/>
        <w:jc w:val="both"/>
        <w:rPr>
          <w:rFonts w:ascii="Arial" w:eastAsia="Times New Roman" w:hAnsi="Arial" w:cs="Times New Roman"/>
          <w:i/>
          <w:color w:val="222222"/>
          <w:u w:val="single"/>
        </w:rPr>
      </w:pPr>
      <w:r w:rsidRPr="005D2D93">
        <w:rPr>
          <w:rFonts w:ascii="Arial" w:eastAsia="Times New Roman" w:hAnsi="Arial" w:cs="Times New Roman"/>
          <w:i/>
          <w:color w:val="222222"/>
          <w:u w:val="single"/>
        </w:rPr>
        <w:t xml:space="preserve">Manipulación: </w:t>
      </w:r>
    </w:p>
    <w:p w14:paraId="0C5D59DC" w14:textId="77777777" w:rsidR="0092524C" w:rsidRDefault="0092524C" w:rsidP="00AE441E">
      <w:pPr>
        <w:shd w:val="clear" w:color="auto" w:fill="FFFFFF"/>
        <w:spacing w:after="0" w:line="240" w:lineRule="auto"/>
        <w:jc w:val="both"/>
        <w:rPr>
          <w:rFonts w:ascii="Arial" w:eastAsia="Times New Roman" w:hAnsi="Arial" w:cs="Times New Roman"/>
          <w:color w:val="222222"/>
        </w:rPr>
      </w:pPr>
    </w:p>
    <w:p w14:paraId="3BA43FDF" w14:textId="0AF2C908" w:rsidR="0092524C" w:rsidRDefault="00213582" w:rsidP="00AE441E">
      <w:pPr>
        <w:shd w:val="clear" w:color="auto" w:fill="FFFFFF"/>
        <w:spacing w:after="0" w:line="240" w:lineRule="auto"/>
        <w:jc w:val="both"/>
        <w:rPr>
          <w:rFonts w:ascii="Arial" w:eastAsia="Times New Roman" w:hAnsi="Arial" w:cs="Times New Roman"/>
          <w:color w:val="222222"/>
        </w:rPr>
      </w:pPr>
      <w:r>
        <w:rPr>
          <w:rFonts w:ascii="Arial" w:eastAsia="Times New Roman" w:hAnsi="Arial" w:cs="Times New Roman"/>
          <w:color w:val="222222"/>
        </w:rPr>
        <w:t>La</w:t>
      </w:r>
      <w:r w:rsidR="0092524C" w:rsidRPr="00054645">
        <w:rPr>
          <w:rFonts w:ascii="Arial" w:eastAsia="Times New Roman" w:hAnsi="Arial" w:cs="Times New Roman"/>
          <w:color w:val="222222"/>
        </w:rPr>
        <w:t xml:space="preserve"> correcta manipulación</w:t>
      </w:r>
      <w:r w:rsidR="0060009C">
        <w:rPr>
          <w:rFonts w:ascii="Arial" w:eastAsia="Times New Roman" w:hAnsi="Arial" w:cs="Times New Roman"/>
          <w:color w:val="222222"/>
        </w:rPr>
        <w:t xml:space="preserve"> documental</w:t>
      </w:r>
      <w:r w:rsidR="0092524C" w:rsidRPr="00054645">
        <w:rPr>
          <w:rFonts w:ascii="Arial" w:eastAsia="Times New Roman" w:hAnsi="Arial" w:cs="Times New Roman"/>
          <w:color w:val="222222"/>
        </w:rPr>
        <w:t xml:space="preserve"> se </w:t>
      </w:r>
      <w:r w:rsidR="00E679F8">
        <w:rPr>
          <w:rFonts w:ascii="Arial" w:eastAsia="Times New Roman" w:hAnsi="Arial" w:cs="Times New Roman"/>
          <w:color w:val="222222"/>
        </w:rPr>
        <w:t>difundirá</w:t>
      </w:r>
      <w:r w:rsidR="0060009C" w:rsidRPr="00E679F8">
        <w:rPr>
          <w:rFonts w:ascii="Arial" w:eastAsia="Times New Roman" w:hAnsi="Arial" w:cs="Times New Roman"/>
          <w:color w:val="222222"/>
        </w:rPr>
        <w:t xml:space="preserve"> </w:t>
      </w:r>
      <w:r w:rsidR="0092524C" w:rsidRPr="00E679F8">
        <w:rPr>
          <w:rFonts w:ascii="Arial" w:eastAsia="Times New Roman" w:hAnsi="Arial" w:cs="Times New Roman"/>
          <w:color w:val="222222"/>
        </w:rPr>
        <w:t xml:space="preserve">a través de las jornadas de </w:t>
      </w:r>
      <w:r w:rsidR="00E679F8" w:rsidRPr="00E679F8">
        <w:rPr>
          <w:rFonts w:ascii="Arial" w:eastAsia="Times New Roman" w:hAnsi="Arial" w:cs="Times New Roman"/>
          <w:color w:val="222222"/>
        </w:rPr>
        <w:t xml:space="preserve">mesas de trabajo que se realizarán para capturar la información sobre la producción documental de cada dependencia. Además, </w:t>
      </w:r>
      <w:r w:rsidR="00E679F8">
        <w:rPr>
          <w:rFonts w:ascii="Arial" w:eastAsia="Times New Roman" w:hAnsi="Arial" w:cs="Times New Roman"/>
          <w:color w:val="222222"/>
        </w:rPr>
        <w:t xml:space="preserve">la manipulación es un tema que </w:t>
      </w:r>
      <w:r w:rsidR="00E679F8" w:rsidRPr="00E679F8">
        <w:rPr>
          <w:rFonts w:ascii="Arial" w:eastAsia="Times New Roman" w:hAnsi="Arial" w:cs="Times New Roman"/>
          <w:color w:val="222222"/>
        </w:rPr>
        <w:t>se debe abordar en las jorn</w:t>
      </w:r>
      <w:r w:rsidR="00B35CA9">
        <w:rPr>
          <w:rFonts w:ascii="Arial" w:eastAsia="Times New Roman" w:hAnsi="Arial" w:cs="Times New Roman"/>
          <w:color w:val="222222"/>
        </w:rPr>
        <w:t>a</w:t>
      </w:r>
      <w:r w:rsidR="00E679F8" w:rsidRPr="00E679F8">
        <w:rPr>
          <w:rFonts w:ascii="Arial" w:eastAsia="Times New Roman" w:hAnsi="Arial" w:cs="Times New Roman"/>
          <w:color w:val="222222"/>
        </w:rPr>
        <w:t xml:space="preserve">das de </w:t>
      </w:r>
      <w:r w:rsidR="0092524C" w:rsidRPr="00E679F8">
        <w:rPr>
          <w:rFonts w:ascii="Arial" w:eastAsia="Times New Roman" w:hAnsi="Arial" w:cs="Times New Roman"/>
          <w:color w:val="222222"/>
        </w:rPr>
        <w:t>sensibilización</w:t>
      </w:r>
      <w:r w:rsidR="0060009C" w:rsidRPr="00E679F8">
        <w:rPr>
          <w:rFonts w:ascii="Arial" w:eastAsia="Times New Roman" w:hAnsi="Arial" w:cs="Times New Roman"/>
          <w:color w:val="222222"/>
        </w:rPr>
        <w:t xml:space="preserve"> y capacitación</w:t>
      </w:r>
      <w:r w:rsidR="0092524C" w:rsidRPr="00E679F8">
        <w:rPr>
          <w:rFonts w:ascii="Arial" w:eastAsia="Times New Roman" w:hAnsi="Arial" w:cs="Times New Roman"/>
          <w:color w:val="222222"/>
        </w:rPr>
        <w:t xml:space="preserve">, pues </w:t>
      </w:r>
      <w:r w:rsidR="0060009C" w:rsidRPr="00E679F8">
        <w:rPr>
          <w:rFonts w:ascii="Arial" w:eastAsia="Times New Roman" w:hAnsi="Arial" w:cs="Times New Roman"/>
          <w:color w:val="222222"/>
        </w:rPr>
        <w:t xml:space="preserve">consiste en </w:t>
      </w:r>
      <w:r w:rsidR="0092524C" w:rsidRPr="00E679F8">
        <w:rPr>
          <w:rFonts w:ascii="Arial" w:eastAsia="Times New Roman" w:hAnsi="Arial" w:cs="Times New Roman"/>
          <w:color w:val="222222"/>
        </w:rPr>
        <w:t xml:space="preserve">enseñar </w:t>
      </w:r>
      <w:r w:rsidR="00E679F8" w:rsidRPr="00E679F8">
        <w:rPr>
          <w:rFonts w:ascii="Arial" w:eastAsia="Times New Roman" w:hAnsi="Arial" w:cs="Times New Roman"/>
          <w:color w:val="222222"/>
        </w:rPr>
        <w:t xml:space="preserve">a cualquier tipo de usuario </w:t>
      </w:r>
      <w:r w:rsidR="0092524C" w:rsidRPr="00E679F8">
        <w:rPr>
          <w:rFonts w:ascii="Arial" w:eastAsia="Times New Roman" w:hAnsi="Arial" w:cs="Times New Roman"/>
          <w:color w:val="222222"/>
        </w:rPr>
        <w:t>las buenas prácticas con los documentos y expedientes en físico durante la producción, archivo y almacenamiento, consulta y reproducción</w:t>
      </w:r>
      <w:r w:rsidR="00B35CA9">
        <w:rPr>
          <w:rFonts w:ascii="Arial" w:eastAsia="Times New Roman" w:hAnsi="Arial" w:cs="Times New Roman"/>
          <w:color w:val="222222"/>
        </w:rPr>
        <w:t xml:space="preserve">, por lo </w:t>
      </w:r>
      <w:r w:rsidR="00805A9A">
        <w:rPr>
          <w:rFonts w:ascii="Arial" w:eastAsia="Times New Roman" w:hAnsi="Arial" w:cs="Times New Roman"/>
          <w:color w:val="222222"/>
        </w:rPr>
        <w:t>tanto,</w:t>
      </w:r>
      <w:r w:rsidR="00B35CA9">
        <w:rPr>
          <w:rFonts w:ascii="Arial" w:eastAsia="Times New Roman" w:hAnsi="Arial" w:cs="Times New Roman"/>
          <w:color w:val="222222"/>
        </w:rPr>
        <w:t xml:space="preserve"> la información </w:t>
      </w:r>
      <w:r w:rsidR="003B42FF">
        <w:rPr>
          <w:rFonts w:ascii="Arial" w:eastAsia="Times New Roman" w:hAnsi="Arial" w:cs="Times New Roman"/>
          <w:color w:val="222222"/>
        </w:rPr>
        <w:t xml:space="preserve">aquí obtenida, permitirá establecer dichos comportamientos y así articularse con el anterior programa y ser socializados en sus respectivas sesiones. </w:t>
      </w:r>
    </w:p>
    <w:p w14:paraId="1BCBE130" w14:textId="77777777" w:rsidR="004E2B80" w:rsidRDefault="004E2B80" w:rsidP="00AE441E">
      <w:pPr>
        <w:shd w:val="clear" w:color="auto" w:fill="FFFFFF"/>
        <w:spacing w:after="0" w:line="240" w:lineRule="auto"/>
        <w:jc w:val="both"/>
        <w:rPr>
          <w:rFonts w:ascii="Arial" w:eastAsia="Times New Roman" w:hAnsi="Arial" w:cs="Times New Roman"/>
          <w:color w:val="222222"/>
        </w:rPr>
      </w:pPr>
    </w:p>
    <w:p w14:paraId="778ABCF6" w14:textId="066EE7E6" w:rsidR="004E2B80" w:rsidRPr="002804AE" w:rsidRDefault="004E2B80" w:rsidP="00AE441E">
      <w:pPr>
        <w:shd w:val="clear" w:color="auto" w:fill="FFFFFF"/>
        <w:spacing w:after="0" w:line="240" w:lineRule="auto"/>
        <w:jc w:val="both"/>
        <w:rPr>
          <w:rFonts w:ascii="Arial" w:eastAsia="Times New Roman" w:hAnsi="Arial" w:cs="Times New Roman"/>
          <w:color w:val="222222"/>
        </w:rPr>
      </w:pPr>
      <w:r>
        <w:rPr>
          <w:rFonts w:ascii="Arial" w:eastAsia="Times New Roman" w:hAnsi="Arial" w:cs="Times New Roman"/>
          <w:color w:val="222222"/>
        </w:rPr>
        <w:t>La definición y actualización de las buenas prácticas en la manipulación están directamente relacionadas con las actividades de cada procedimiento donde se gestiona el documento</w:t>
      </w:r>
      <w:r w:rsidR="00FC5C09">
        <w:rPr>
          <w:rFonts w:ascii="Arial" w:eastAsia="Times New Roman" w:hAnsi="Arial" w:cs="Times New Roman"/>
          <w:color w:val="222222"/>
        </w:rPr>
        <w:t>. P</w:t>
      </w:r>
      <w:r>
        <w:rPr>
          <w:rFonts w:ascii="Arial" w:eastAsia="Times New Roman" w:hAnsi="Arial" w:cs="Times New Roman"/>
          <w:color w:val="222222"/>
        </w:rPr>
        <w:t>or lo tanto, en los seguimientos a la actividad de producción d</w:t>
      </w:r>
      <w:r w:rsidR="00FC5C09">
        <w:rPr>
          <w:rFonts w:ascii="Arial" w:eastAsia="Times New Roman" w:hAnsi="Arial" w:cs="Times New Roman"/>
          <w:color w:val="222222"/>
        </w:rPr>
        <w:t>ocumental, gestión, transferencia</w:t>
      </w:r>
      <w:r>
        <w:rPr>
          <w:rFonts w:ascii="Arial" w:eastAsia="Times New Roman" w:hAnsi="Arial" w:cs="Times New Roman"/>
          <w:color w:val="222222"/>
        </w:rPr>
        <w:t>s</w:t>
      </w:r>
      <w:r w:rsidR="00FC5C09">
        <w:rPr>
          <w:rFonts w:ascii="Arial" w:eastAsia="Times New Roman" w:hAnsi="Arial" w:cs="Times New Roman"/>
          <w:color w:val="222222"/>
        </w:rPr>
        <w:t xml:space="preserve"> y consultas s</w:t>
      </w:r>
      <w:r>
        <w:rPr>
          <w:rFonts w:ascii="Arial" w:eastAsia="Times New Roman" w:hAnsi="Arial" w:cs="Times New Roman"/>
          <w:color w:val="222222"/>
        </w:rPr>
        <w:t>e establecerá la necesidad de actualizar alguna práctica o generar una nueva para que sea socializada en las sigu</w:t>
      </w:r>
      <w:r w:rsidR="00E679F8">
        <w:rPr>
          <w:rFonts w:ascii="Arial" w:eastAsia="Times New Roman" w:hAnsi="Arial" w:cs="Times New Roman"/>
          <w:color w:val="222222"/>
        </w:rPr>
        <w:t xml:space="preserve">ientes sesiones de capacitación, </w:t>
      </w:r>
      <w:r>
        <w:rPr>
          <w:rFonts w:ascii="Arial" w:eastAsia="Times New Roman" w:hAnsi="Arial" w:cs="Times New Roman"/>
          <w:color w:val="222222"/>
        </w:rPr>
        <w:t>o a través de anuncios por correos electrónicos</w:t>
      </w:r>
      <w:r w:rsidR="00FC5C09">
        <w:rPr>
          <w:rFonts w:ascii="Arial" w:eastAsia="Times New Roman" w:hAnsi="Arial" w:cs="Times New Roman"/>
          <w:color w:val="222222"/>
        </w:rPr>
        <w:t xml:space="preserve"> para la divulgación en los usuarios internos de la documentación, es decir entre los funcionarios de la SDP. </w:t>
      </w:r>
    </w:p>
    <w:p w14:paraId="27332993" w14:textId="77777777" w:rsidR="0092524C" w:rsidRPr="002804AE" w:rsidRDefault="0092524C" w:rsidP="00AE441E">
      <w:pPr>
        <w:shd w:val="clear" w:color="auto" w:fill="FFFFFF"/>
        <w:spacing w:after="0" w:line="240" w:lineRule="auto"/>
        <w:jc w:val="both"/>
        <w:rPr>
          <w:rFonts w:ascii="Arial" w:eastAsia="Times New Roman" w:hAnsi="Arial" w:cs="Times New Roman"/>
          <w:i/>
          <w:color w:val="222222"/>
        </w:rPr>
      </w:pPr>
    </w:p>
    <w:p w14:paraId="70CEC4E4" w14:textId="04787C56" w:rsidR="0092524C" w:rsidRPr="00F47456" w:rsidRDefault="0092524C" w:rsidP="00AE441E">
      <w:pPr>
        <w:shd w:val="clear" w:color="auto" w:fill="FFFFFF"/>
        <w:spacing w:after="0" w:line="240" w:lineRule="auto"/>
        <w:jc w:val="both"/>
        <w:rPr>
          <w:rFonts w:ascii="Arial" w:hAnsi="Arial" w:cs="Arial"/>
          <w:color w:val="222222"/>
        </w:rPr>
      </w:pPr>
      <w:r w:rsidRPr="002804AE">
        <w:rPr>
          <w:rFonts w:ascii="Arial" w:hAnsi="Arial" w:cs="Arial"/>
          <w:color w:val="222222"/>
        </w:rPr>
        <w:t xml:space="preserve">Por último, en los puntos de servicio documental, consulta y </w:t>
      </w:r>
      <w:r w:rsidRPr="002804AE">
        <w:rPr>
          <w:rFonts w:ascii="Arial" w:eastAsiaTheme="majorEastAsia" w:hAnsi="Arial" w:cs="Arial"/>
          <w:color w:val="222222"/>
        </w:rPr>
        <w:t>áreas de</w:t>
      </w:r>
      <w:r w:rsidRPr="002804AE">
        <w:rPr>
          <w:rFonts w:ascii="Arial" w:hAnsi="Arial" w:cs="Arial"/>
          <w:color w:val="222222"/>
        </w:rPr>
        <w:t> intervenciones,</w:t>
      </w:r>
      <w:r w:rsidR="00270580">
        <w:rPr>
          <w:rFonts w:ascii="Arial" w:hAnsi="Arial" w:cs="Arial"/>
          <w:color w:val="222222"/>
        </w:rPr>
        <w:t xml:space="preserve"> a corto plazo </w:t>
      </w:r>
      <w:r w:rsidRPr="002804AE">
        <w:rPr>
          <w:rFonts w:ascii="Arial" w:hAnsi="Arial" w:cs="Arial"/>
          <w:color w:val="222222"/>
        </w:rPr>
        <w:t xml:space="preserve">como mecanismo de sensibilización y recordación, se </w:t>
      </w:r>
      <w:r w:rsidR="00270580">
        <w:rPr>
          <w:rFonts w:ascii="Arial" w:hAnsi="Arial" w:cs="Arial"/>
          <w:color w:val="222222"/>
        </w:rPr>
        <w:t>realizarán</w:t>
      </w:r>
      <w:r w:rsidRPr="002804AE">
        <w:rPr>
          <w:rFonts w:ascii="Arial" w:hAnsi="Arial" w:cs="Arial"/>
          <w:color w:val="222222"/>
        </w:rPr>
        <w:t xml:space="preserve"> piezas comunicacionales que faciliten la lectura de las reglas de manipulación durante traslados, almacenamiento, consulta, reproducción e intervención.</w:t>
      </w:r>
    </w:p>
    <w:p w14:paraId="21478EC3" w14:textId="77777777" w:rsidR="00362FEC" w:rsidRDefault="00362FEC" w:rsidP="00AE441E">
      <w:pPr>
        <w:shd w:val="clear" w:color="auto" w:fill="FFFFFF"/>
        <w:spacing w:after="0" w:line="240" w:lineRule="auto"/>
        <w:jc w:val="both"/>
        <w:rPr>
          <w:rFonts w:ascii="Arial" w:eastAsia="Times New Roman" w:hAnsi="Arial" w:cs="Times New Roman"/>
          <w:b/>
          <w:i/>
          <w:color w:val="222222"/>
        </w:rPr>
      </w:pPr>
    </w:p>
    <w:p w14:paraId="74057C52" w14:textId="77777777" w:rsidR="00463852" w:rsidRPr="002804AE" w:rsidRDefault="00463852" w:rsidP="00AE441E">
      <w:pPr>
        <w:shd w:val="clear" w:color="auto" w:fill="FFFFFF"/>
        <w:spacing w:after="0" w:line="240" w:lineRule="auto"/>
        <w:jc w:val="both"/>
        <w:rPr>
          <w:rFonts w:ascii="Arial" w:eastAsia="Times New Roman" w:hAnsi="Arial" w:cs="Times New Roman"/>
          <w:b/>
          <w:i/>
          <w:color w:val="222222"/>
        </w:rPr>
      </w:pPr>
    </w:p>
    <w:p w14:paraId="6DD88785" w14:textId="77777777" w:rsidR="0092524C" w:rsidRPr="002804AE" w:rsidRDefault="0092524C" w:rsidP="00AE441E">
      <w:pPr>
        <w:shd w:val="clear" w:color="auto" w:fill="FFFFFF"/>
        <w:spacing w:after="0" w:line="240" w:lineRule="auto"/>
        <w:jc w:val="both"/>
        <w:rPr>
          <w:rFonts w:ascii="Arial" w:eastAsia="Times New Roman" w:hAnsi="Arial" w:cs="Times New Roman"/>
          <w:b/>
          <w:i/>
          <w:color w:val="222222"/>
        </w:rPr>
      </w:pPr>
      <w:r w:rsidRPr="002804AE">
        <w:rPr>
          <w:rFonts w:ascii="Arial" w:eastAsia="Times New Roman" w:hAnsi="Arial" w:cs="Times New Roman"/>
          <w:b/>
          <w:i/>
          <w:color w:val="222222"/>
        </w:rPr>
        <w:t xml:space="preserve">RECURSOS </w:t>
      </w:r>
    </w:p>
    <w:tbl>
      <w:tblPr>
        <w:tblStyle w:val="Tablaconcuadrcula"/>
        <w:tblW w:w="0" w:type="auto"/>
        <w:jc w:val="center"/>
        <w:tblLook w:val="04A0" w:firstRow="1" w:lastRow="0" w:firstColumn="1" w:lastColumn="0" w:noHBand="0" w:noVBand="1"/>
      </w:tblPr>
      <w:tblGrid>
        <w:gridCol w:w="3406"/>
        <w:gridCol w:w="6214"/>
      </w:tblGrid>
      <w:tr w:rsidR="005D2D93" w14:paraId="159B590B" w14:textId="77777777" w:rsidTr="003A0F7D">
        <w:trPr>
          <w:trHeight w:val="296"/>
          <w:jc w:val="center"/>
        </w:trPr>
        <w:tc>
          <w:tcPr>
            <w:tcW w:w="3406" w:type="dxa"/>
            <w:tcBorders>
              <w:top w:val="single" w:sz="4" w:space="0" w:color="auto"/>
              <w:left w:val="single" w:sz="4" w:space="0" w:color="auto"/>
              <w:bottom w:val="single" w:sz="4" w:space="0" w:color="auto"/>
              <w:right w:val="single" w:sz="4" w:space="0" w:color="auto"/>
            </w:tcBorders>
            <w:shd w:val="clear" w:color="auto" w:fill="99CCFF"/>
            <w:vAlign w:val="center"/>
          </w:tcPr>
          <w:p w14:paraId="7B7EACC5" w14:textId="77777777" w:rsidR="005D2D93" w:rsidRPr="000D2FF4" w:rsidRDefault="005D2D93" w:rsidP="005D2D93">
            <w:pPr>
              <w:jc w:val="center"/>
              <w:rPr>
                <w:rFonts w:ascii="Arial" w:hAnsi="Arial" w:cs="Arial"/>
                <w:b/>
                <w:lang w:val="es-ES" w:eastAsia="es-ES"/>
              </w:rPr>
            </w:pPr>
            <w:r w:rsidRPr="000D2FF4">
              <w:rPr>
                <w:rFonts w:ascii="Arial" w:hAnsi="Arial" w:cs="Arial"/>
                <w:b/>
                <w:lang w:val="es-ES" w:eastAsia="es-ES"/>
              </w:rPr>
              <w:t>TIPO DE RECURSO</w:t>
            </w:r>
          </w:p>
        </w:tc>
        <w:tc>
          <w:tcPr>
            <w:tcW w:w="6214" w:type="dxa"/>
            <w:tcBorders>
              <w:top w:val="single" w:sz="4" w:space="0" w:color="auto"/>
              <w:left w:val="single" w:sz="4" w:space="0" w:color="auto"/>
              <w:bottom w:val="single" w:sz="4" w:space="0" w:color="auto"/>
              <w:right w:val="single" w:sz="4" w:space="0" w:color="auto"/>
            </w:tcBorders>
            <w:shd w:val="clear" w:color="auto" w:fill="99CCFF"/>
            <w:vAlign w:val="center"/>
          </w:tcPr>
          <w:p w14:paraId="45B6EC7D" w14:textId="77777777" w:rsidR="005D2D93" w:rsidRPr="000D2FF4" w:rsidRDefault="005D2D93" w:rsidP="005D2D93">
            <w:pPr>
              <w:jc w:val="center"/>
              <w:rPr>
                <w:rFonts w:ascii="Arial" w:hAnsi="Arial" w:cs="Arial"/>
                <w:b/>
                <w:lang w:val="es-ES" w:eastAsia="es-ES"/>
              </w:rPr>
            </w:pPr>
            <w:r>
              <w:rPr>
                <w:rFonts w:ascii="Arial" w:hAnsi="Arial" w:cs="Arial"/>
                <w:b/>
                <w:lang w:val="es-ES" w:eastAsia="es-ES"/>
              </w:rPr>
              <w:t xml:space="preserve">ESPECIFICACIONES </w:t>
            </w:r>
          </w:p>
        </w:tc>
      </w:tr>
      <w:tr w:rsidR="005D2D93" w14:paraId="30B0078F" w14:textId="77777777" w:rsidTr="004E2B80">
        <w:trPr>
          <w:trHeight w:val="818"/>
          <w:jc w:val="center"/>
        </w:trPr>
        <w:tc>
          <w:tcPr>
            <w:tcW w:w="3406" w:type="dxa"/>
            <w:tcBorders>
              <w:top w:val="single" w:sz="4" w:space="0" w:color="auto"/>
            </w:tcBorders>
            <w:vAlign w:val="center"/>
          </w:tcPr>
          <w:p w14:paraId="03B3C87A" w14:textId="77777777" w:rsidR="005D2D93" w:rsidRPr="0093350C" w:rsidRDefault="005D2D93" w:rsidP="005D2D93">
            <w:pPr>
              <w:jc w:val="both"/>
              <w:rPr>
                <w:rFonts w:ascii="Arial" w:hAnsi="Arial" w:cs="Arial"/>
                <w:b/>
                <w:sz w:val="20"/>
                <w:lang w:val="es-ES" w:eastAsia="es-ES"/>
              </w:rPr>
            </w:pPr>
            <w:r w:rsidRPr="0093350C">
              <w:rPr>
                <w:rFonts w:ascii="Arial" w:hAnsi="Arial" w:cs="Arial"/>
                <w:b/>
                <w:sz w:val="20"/>
                <w:lang w:val="es-ES" w:eastAsia="es-ES"/>
              </w:rPr>
              <w:t>HUMANO</w:t>
            </w:r>
          </w:p>
        </w:tc>
        <w:tc>
          <w:tcPr>
            <w:tcW w:w="6214" w:type="dxa"/>
            <w:tcBorders>
              <w:top w:val="single" w:sz="4" w:space="0" w:color="auto"/>
            </w:tcBorders>
            <w:vAlign w:val="center"/>
          </w:tcPr>
          <w:p w14:paraId="231E9CC1" w14:textId="77777777" w:rsidR="005D2D93" w:rsidRPr="0093350C" w:rsidRDefault="005D2D93" w:rsidP="005D2D93">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687066F0" w14:textId="77777777" w:rsidR="005D2D93" w:rsidRPr="0093350C" w:rsidRDefault="005D2D93" w:rsidP="005D2D93">
            <w:pPr>
              <w:jc w:val="both"/>
              <w:rPr>
                <w:rFonts w:ascii="Arial" w:hAnsi="Arial" w:cs="Arial"/>
                <w:sz w:val="20"/>
                <w:lang w:val="es-ES" w:eastAsia="es-ES"/>
              </w:rPr>
            </w:pPr>
            <w:r w:rsidRPr="0093350C">
              <w:rPr>
                <w:rFonts w:ascii="Arial" w:hAnsi="Arial" w:cs="Arial"/>
                <w:sz w:val="20"/>
                <w:lang w:val="es-ES" w:eastAsia="es-ES"/>
              </w:rPr>
              <w:t xml:space="preserve">Profesional en Archivística </w:t>
            </w:r>
          </w:p>
          <w:p w14:paraId="50DC5B86" w14:textId="047C101C" w:rsidR="005D2D93" w:rsidRPr="0093350C" w:rsidRDefault="005D2D93" w:rsidP="00362FEC">
            <w:pPr>
              <w:jc w:val="both"/>
              <w:rPr>
                <w:rFonts w:ascii="Arial" w:hAnsi="Arial" w:cs="Arial"/>
                <w:sz w:val="20"/>
                <w:lang w:val="es-ES" w:eastAsia="es-ES"/>
              </w:rPr>
            </w:pPr>
            <w:r w:rsidRPr="0093350C">
              <w:rPr>
                <w:rFonts w:ascii="Arial" w:hAnsi="Arial" w:cs="Arial"/>
                <w:sz w:val="20"/>
                <w:lang w:val="es-ES" w:eastAsia="es-ES"/>
              </w:rPr>
              <w:t>Enlaces documentales de la DRFGD</w:t>
            </w:r>
          </w:p>
        </w:tc>
      </w:tr>
      <w:tr w:rsidR="005D2D93" w14:paraId="17ADA45C" w14:textId="77777777" w:rsidTr="00A40BE5">
        <w:trPr>
          <w:trHeight w:val="670"/>
          <w:jc w:val="center"/>
        </w:trPr>
        <w:tc>
          <w:tcPr>
            <w:tcW w:w="3406" w:type="dxa"/>
            <w:vAlign w:val="center"/>
          </w:tcPr>
          <w:p w14:paraId="6C1ED7A8" w14:textId="280533B3" w:rsidR="005D2D93" w:rsidRPr="0093350C" w:rsidRDefault="00A40BE5" w:rsidP="005D2D93">
            <w:pPr>
              <w:jc w:val="both"/>
              <w:rPr>
                <w:rFonts w:ascii="Arial" w:hAnsi="Arial" w:cs="Arial"/>
                <w:b/>
                <w:sz w:val="20"/>
                <w:lang w:val="es-ES" w:eastAsia="es-ES"/>
              </w:rPr>
            </w:pPr>
            <w:r>
              <w:rPr>
                <w:rFonts w:ascii="Arial" w:hAnsi="Arial" w:cs="Arial"/>
                <w:b/>
                <w:sz w:val="20"/>
                <w:lang w:val="es-ES" w:eastAsia="es-ES"/>
              </w:rPr>
              <w:lastRenderedPageBreak/>
              <w:t>TÉ</w:t>
            </w:r>
            <w:r w:rsidR="005D2D93" w:rsidRPr="0093350C">
              <w:rPr>
                <w:rFonts w:ascii="Arial" w:hAnsi="Arial" w:cs="Arial"/>
                <w:b/>
                <w:sz w:val="20"/>
                <w:lang w:val="es-ES" w:eastAsia="es-ES"/>
              </w:rPr>
              <w:t>CNICO - TECNOLÓGICO</w:t>
            </w:r>
          </w:p>
        </w:tc>
        <w:tc>
          <w:tcPr>
            <w:tcW w:w="6214" w:type="dxa"/>
            <w:vAlign w:val="center"/>
          </w:tcPr>
          <w:p w14:paraId="1F8528D0" w14:textId="6FF3B2C8" w:rsidR="003A0F7D" w:rsidRPr="0093350C" w:rsidRDefault="00A40BE5" w:rsidP="005D2D93">
            <w:pPr>
              <w:jc w:val="both"/>
              <w:rPr>
                <w:rFonts w:ascii="Arial" w:hAnsi="Arial" w:cs="Arial"/>
                <w:sz w:val="20"/>
                <w:lang w:val="es-ES" w:eastAsia="es-ES"/>
              </w:rPr>
            </w:pPr>
            <w:r>
              <w:rPr>
                <w:rFonts w:ascii="Arial" w:hAnsi="Arial" w:cs="Arial"/>
                <w:sz w:val="20"/>
                <w:lang w:val="es-ES" w:eastAsia="es-ES"/>
              </w:rPr>
              <w:t xml:space="preserve">- </w:t>
            </w:r>
            <w:r w:rsidR="005D2D93" w:rsidRPr="0093350C">
              <w:rPr>
                <w:rFonts w:ascii="Arial" w:hAnsi="Arial" w:cs="Arial"/>
                <w:sz w:val="20"/>
                <w:lang w:val="es-ES" w:eastAsia="es-ES"/>
              </w:rPr>
              <w:t>Computador</w:t>
            </w:r>
            <w:r>
              <w:rPr>
                <w:rFonts w:ascii="Arial" w:hAnsi="Arial" w:cs="Arial"/>
                <w:sz w:val="20"/>
                <w:lang w:val="es-ES" w:eastAsia="es-ES"/>
              </w:rPr>
              <w:t xml:space="preserve">     - </w:t>
            </w:r>
            <w:r w:rsidR="00E679F8" w:rsidRPr="0093350C">
              <w:rPr>
                <w:rFonts w:ascii="Arial" w:hAnsi="Arial" w:cs="Arial"/>
                <w:sz w:val="20"/>
                <w:lang w:val="es-ES" w:eastAsia="es-ES"/>
              </w:rPr>
              <w:t>Escáner</w:t>
            </w:r>
          </w:p>
          <w:p w14:paraId="125666AD" w14:textId="37DFA462" w:rsidR="005D2D93" w:rsidRPr="0093350C" w:rsidRDefault="00A40BE5" w:rsidP="00A40BE5">
            <w:pPr>
              <w:jc w:val="both"/>
              <w:rPr>
                <w:rFonts w:ascii="Arial" w:hAnsi="Arial" w:cs="Arial"/>
                <w:sz w:val="20"/>
                <w:lang w:val="es-ES" w:eastAsia="es-ES"/>
              </w:rPr>
            </w:pPr>
            <w:r>
              <w:rPr>
                <w:rFonts w:ascii="Arial" w:hAnsi="Arial" w:cs="Arial"/>
                <w:sz w:val="20"/>
                <w:lang w:val="es-ES" w:eastAsia="es-ES"/>
              </w:rPr>
              <w:t xml:space="preserve">- </w:t>
            </w:r>
            <w:r w:rsidR="003A0F7D" w:rsidRPr="0093350C">
              <w:rPr>
                <w:rFonts w:ascii="Arial" w:hAnsi="Arial" w:cs="Arial"/>
                <w:sz w:val="20"/>
                <w:lang w:val="es-ES" w:eastAsia="es-ES"/>
              </w:rPr>
              <w:t>Fotoplano</w:t>
            </w:r>
            <w:r>
              <w:rPr>
                <w:rFonts w:ascii="Arial" w:hAnsi="Arial" w:cs="Arial"/>
                <w:sz w:val="20"/>
                <w:lang w:val="es-ES" w:eastAsia="es-ES"/>
              </w:rPr>
              <w:t xml:space="preserve">         - </w:t>
            </w:r>
            <w:r w:rsidR="003A0F7D" w:rsidRPr="0093350C">
              <w:rPr>
                <w:rFonts w:ascii="Arial" w:hAnsi="Arial" w:cs="Arial"/>
                <w:sz w:val="20"/>
                <w:lang w:val="es-ES" w:eastAsia="es-ES"/>
              </w:rPr>
              <w:t>Impresoras</w:t>
            </w:r>
            <w:r w:rsidR="005D2D93" w:rsidRPr="0093350C">
              <w:rPr>
                <w:rFonts w:ascii="Arial" w:hAnsi="Arial" w:cs="Arial"/>
                <w:sz w:val="20"/>
                <w:lang w:val="es-ES" w:eastAsia="es-ES"/>
              </w:rPr>
              <w:t xml:space="preserve"> </w:t>
            </w:r>
          </w:p>
        </w:tc>
      </w:tr>
      <w:tr w:rsidR="003A0F7D" w14:paraId="334FEB17" w14:textId="77777777" w:rsidTr="0093350C">
        <w:trPr>
          <w:trHeight w:val="1185"/>
          <w:jc w:val="center"/>
        </w:trPr>
        <w:tc>
          <w:tcPr>
            <w:tcW w:w="3406" w:type="dxa"/>
            <w:vAlign w:val="center"/>
          </w:tcPr>
          <w:p w14:paraId="49B1BADF" w14:textId="51E86852" w:rsidR="003A0F7D" w:rsidRPr="0093350C" w:rsidRDefault="003A0F7D" w:rsidP="005D2D93">
            <w:pPr>
              <w:jc w:val="both"/>
              <w:rPr>
                <w:rFonts w:ascii="Arial" w:hAnsi="Arial" w:cs="Arial"/>
                <w:b/>
                <w:sz w:val="20"/>
                <w:lang w:val="es-ES" w:eastAsia="es-ES"/>
              </w:rPr>
            </w:pPr>
            <w:r w:rsidRPr="0093350C">
              <w:rPr>
                <w:rFonts w:ascii="Arial" w:hAnsi="Arial" w:cs="Arial"/>
                <w:b/>
                <w:sz w:val="20"/>
                <w:lang w:val="es-ES" w:eastAsia="es-ES"/>
              </w:rPr>
              <w:t>FINANCIEROS</w:t>
            </w:r>
          </w:p>
        </w:tc>
        <w:tc>
          <w:tcPr>
            <w:tcW w:w="6214" w:type="dxa"/>
            <w:vAlign w:val="center"/>
          </w:tcPr>
          <w:p w14:paraId="425ADFFE" w14:textId="073AC774" w:rsidR="003A0F7D" w:rsidRPr="0093350C" w:rsidRDefault="003A0F7D" w:rsidP="003A0F7D">
            <w:pPr>
              <w:shd w:val="clear" w:color="auto" w:fill="FFFFFF"/>
              <w:jc w:val="both"/>
              <w:rPr>
                <w:rFonts w:ascii="Arial" w:hAnsi="Arial" w:cs="Arial"/>
                <w:sz w:val="20"/>
                <w:lang w:val="es-ES" w:eastAsia="es-ES"/>
              </w:rPr>
            </w:pPr>
            <w:r w:rsidRPr="0093350C">
              <w:rPr>
                <w:rFonts w:ascii="Arial" w:hAnsi="Arial" w:cs="Arial"/>
                <w:color w:val="222222"/>
                <w:sz w:val="20"/>
              </w:rPr>
              <w:t>Las dependencias que realizan producción especial de documentación (planimétrica, pub</w:t>
            </w:r>
            <w:r w:rsidRPr="0093350C">
              <w:rPr>
                <w:rFonts w:ascii="Arial" w:hAnsi="Arial" w:cs="Arial"/>
                <w:sz w:val="20"/>
              </w:rPr>
              <w:t xml:space="preserve">licaciones, etc.), anualmente </w:t>
            </w:r>
            <w:r w:rsidRPr="0093350C">
              <w:rPr>
                <w:rFonts w:ascii="Arial" w:hAnsi="Arial" w:cs="Arial"/>
                <w:color w:val="222222"/>
                <w:sz w:val="20"/>
              </w:rPr>
              <w:t xml:space="preserve">deberán proyectar y reservar en su presupuesto para la adquisición de los insumos particulares. </w:t>
            </w:r>
          </w:p>
        </w:tc>
      </w:tr>
    </w:tbl>
    <w:p w14:paraId="4C64154D" w14:textId="77777777" w:rsidR="0092524C" w:rsidRDefault="0092524C" w:rsidP="00AE441E">
      <w:pPr>
        <w:shd w:val="clear" w:color="auto" w:fill="FFFFFF"/>
        <w:spacing w:after="0" w:line="240" w:lineRule="auto"/>
        <w:jc w:val="both"/>
        <w:rPr>
          <w:rFonts w:ascii="Arial" w:eastAsia="Times New Roman" w:hAnsi="Arial" w:cs="Times New Roman"/>
          <w:color w:val="222222"/>
        </w:rPr>
      </w:pPr>
    </w:p>
    <w:p w14:paraId="36920A48" w14:textId="77777777" w:rsidR="0092524C" w:rsidRPr="002804AE" w:rsidRDefault="0092524C" w:rsidP="00AE441E">
      <w:pPr>
        <w:shd w:val="clear" w:color="auto" w:fill="FFFFFF"/>
        <w:spacing w:after="0" w:line="240" w:lineRule="auto"/>
        <w:jc w:val="both"/>
        <w:rPr>
          <w:rFonts w:ascii="Arial" w:hAnsi="Arial" w:cs="Arial"/>
          <w:b/>
          <w:i/>
        </w:rPr>
      </w:pPr>
      <w:r w:rsidRPr="002804AE">
        <w:rPr>
          <w:rFonts w:ascii="Arial" w:hAnsi="Arial" w:cs="Arial"/>
          <w:b/>
          <w:i/>
        </w:rPr>
        <w:t xml:space="preserve">REGISTROS </w:t>
      </w:r>
    </w:p>
    <w:p w14:paraId="1BA147CC" w14:textId="3AEABBA5" w:rsidR="0092524C" w:rsidRPr="00D65803" w:rsidRDefault="00D65803" w:rsidP="005E430D">
      <w:pPr>
        <w:pStyle w:val="Prrafodelista"/>
        <w:numPr>
          <w:ilvl w:val="0"/>
          <w:numId w:val="15"/>
        </w:numPr>
        <w:shd w:val="clear" w:color="auto" w:fill="FFFFFF"/>
        <w:spacing w:after="0" w:line="240" w:lineRule="auto"/>
        <w:ind w:left="426"/>
        <w:jc w:val="both"/>
        <w:rPr>
          <w:rFonts w:ascii="Arial" w:hAnsi="Arial" w:cs="Arial"/>
          <w:color w:val="222222"/>
        </w:rPr>
      </w:pPr>
      <w:r w:rsidRPr="00617222">
        <w:rPr>
          <w:rFonts w:ascii="Arial" w:hAnsi="Arial" w:cs="Arial"/>
        </w:rPr>
        <w:t>F</w:t>
      </w:r>
      <w:r w:rsidR="0092524C" w:rsidRPr="00617222">
        <w:rPr>
          <w:rFonts w:ascii="Arial" w:hAnsi="Arial" w:cs="Arial"/>
        </w:rPr>
        <w:t xml:space="preserve">ichas de valoración de </w:t>
      </w:r>
      <w:r w:rsidR="0092524C" w:rsidRPr="00D65803">
        <w:rPr>
          <w:rFonts w:ascii="Arial" w:hAnsi="Arial" w:cs="Arial"/>
          <w:color w:val="222222"/>
        </w:rPr>
        <w:t>las Tablas de Retención Documental TRD donde se describe la tipología documental de acuerdo a las series documentales de la entidad y sus condiciones de elaboración o car</w:t>
      </w:r>
      <w:r w:rsidR="00874ABF" w:rsidRPr="00D65803">
        <w:rPr>
          <w:rFonts w:ascii="Arial" w:hAnsi="Arial" w:cs="Arial"/>
          <w:color w:val="222222"/>
        </w:rPr>
        <w:t xml:space="preserve">acterísticas físicas. Además, </w:t>
      </w:r>
      <w:r w:rsidR="0092524C" w:rsidRPr="00D65803">
        <w:rPr>
          <w:rFonts w:ascii="Arial" w:hAnsi="Arial" w:cs="Arial"/>
          <w:color w:val="222222"/>
        </w:rPr>
        <w:t>de cumplir c</w:t>
      </w:r>
      <w:r w:rsidR="0092524C" w:rsidRPr="00231532">
        <w:rPr>
          <w:rFonts w:ascii="Arial" w:hAnsi="Arial" w:cs="Arial"/>
        </w:rPr>
        <w:t>on el Manual de Imagen Corporativa y Visual para la Administración (E</w:t>
      </w:r>
      <w:r w:rsidR="00231532" w:rsidRPr="00231532">
        <w:rPr>
          <w:rFonts w:ascii="Arial" w:hAnsi="Arial" w:cs="Arial"/>
        </w:rPr>
        <w:t>X</w:t>
      </w:r>
      <w:r w:rsidR="0092524C" w:rsidRPr="00231532">
        <w:rPr>
          <w:rFonts w:ascii="Arial" w:hAnsi="Arial" w:cs="Arial"/>
        </w:rPr>
        <w:t xml:space="preserve">-067) en los casos que se </w:t>
      </w:r>
      <w:r w:rsidR="0092524C" w:rsidRPr="00D65803">
        <w:rPr>
          <w:rFonts w:ascii="Arial" w:hAnsi="Arial" w:cs="Arial"/>
          <w:color w:val="222222"/>
        </w:rPr>
        <w:t xml:space="preserve">requieren. </w:t>
      </w:r>
    </w:p>
    <w:p w14:paraId="154C1635" w14:textId="77777777" w:rsidR="0092524C" w:rsidRPr="00054645" w:rsidRDefault="0092524C" w:rsidP="00D65803">
      <w:pPr>
        <w:shd w:val="clear" w:color="auto" w:fill="FFFFFF"/>
        <w:spacing w:after="0" w:line="240" w:lineRule="auto"/>
        <w:ind w:left="426"/>
        <w:jc w:val="both"/>
        <w:rPr>
          <w:rFonts w:ascii="Arial" w:hAnsi="Arial" w:cs="Arial"/>
          <w:color w:val="222222"/>
          <w:highlight w:val="yellow"/>
        </w:rPr>
      </w:pPr>
    </w:p>
    <w:p w14:paraId="22FCB277" w14:textId="3A66FE66" w:rsidR="0092524C" w:rsidRPr="00D65803" w:rsidRDefault="0092524C" w:rsidP="005E430D">
      <w:pPr>
        <w:pStyle w:val="Prrafodelista"/>
        <w:numPr>
          <w:ilvl w:val="0"/>
          <w:numId w:val="15"/>
        </w:numPr>
        <w:shd w:val="clear" w:color="auto" w:fill="FFFFFF"/>
        <w:spacing w:after="0" w:line="240" w:lineRule="auto"/>
        <w:ind w:left="426"/>
        <w:jc w:val="both"/>
        <w:rPr>
          <w:rFonts w:ascii="Arial" w:hAnsi="Arial" w:cs="Arial"/>
          <w:color w:val="222222"/>
        </w:rPr>
      </w:pPr>
      <w:r w:rsidRPr="00231532">
        <w:rPr>
          <w:rFonts w:ascii="Arial" w:hAnsi="Arial" w:cs="Arial"/>
        </w:rPr>
        <w:t xml:space="preserve">Reglamento de Archivo (A-IN-434) que </w:t>
      </w:r>
      <w:r w:rsidRPr="00D65803">
        <w:rPr>
          <w:rFonts w:ascii="Arial" w:hAnsi="Arial" w:cs="Arial"/>
          <w:color w:val="222222"/>
        </w:rPr>
        <w:t xml:space="preserve">expone todas las condiciones de </w:t>
      </w:r>
      <w:r w:rsidR="00D65803">
        <w:rPr>
          <w:rFonts w:ascii="Arial" w:hAnsi="Arial" w:cs="Arial"/>
          <w:color w:val="222222"/>
        </w:rPr>
        <w:t xml:space="preserve">funcionamiento, en cuanto a uso, </w:t>
      </w:r>
      <w:r w:rsidR="00D65803" w:rsidRPr="00D65803">
        <w:rPr>
          <w:rFonts w:ascii="Arial" w:hAnsi="Arial" w:cs="Arial"/>
          <w:color w:val="222222"/>
        </w:rPr>
        <w:t xml:space="preserve">manipulación </w:t>
      </w:r>
      <w:r w:rsidRPr="00D65803">
        <w:rPr>
          <w:rFonts w:ascii="Arial" w:hAnsi="Arial" w:cs="Arial"/>
          <w:color w:val="222222"/>
        </w:rPr>
        <w:t>y acceso de los puntos de servicio documental y áreas de intervenciones de archivos.</w:t>
      </w:r>
    </w:p>
    <w:p w14:paraId="53575672" w14:textId="77777777" w:rsidR="0092524C" w:rsidRDefault="0092524C" w:rsidP="00D65803">
      <w:pPr>
        <w:shd w:val="clear" w:color="auto" w:fill="FFFFFF"/>
        <w:spacing w:after="0" w:line="240" w:lineRule="auto"/>
        <w:ind w:left="426"/>
        <w:jc w:val="both"/>
        <w:rPr>
          <w:rFonts w:ascii="Arial" w:hAnsi="Arial" w:cs="Arial"/>
          <w:color w:val="222222"/>
        </w:rPr>
      </w:pPr>
    </w:p>
    <w:p w14:paraId="589C3DBC" w14:textId="486168CF" w:rsidR="0092524C" w:rsidRPr="00D65803" w:rsidRDefault="0092524C" w:rsidP="005E430D">
      <w:pPr>
        <w:pStyle w:val="Prrafodelista"/>
        <w:numPr>
          <w:ilvl w:val="0"/>
          <w:numId w:val="15"/>
        </w:numPr>
        <w:shd w:val="clear" w:color="auto" w:fill="FFFFFF"/>
        <w:spacing w:after="0" w:line="240" w:lineRule="auto"/>
        <w:ind w:left="426"/>
        <w:jc w:val="both"/>
        <w:rPr>
          <w:rFonts w:ascii="Arial" w:eastAsia="Times New Roman" w:hAnsi="Arial" w:cs="Times New Roman"/>
          <w:color w:val="222222"/>
        </w:rPr>
      </w:pPr>
      <w:r w:rsidRPr="00D65803">
        <w:rPr>
          <w:rFonts w:ascii="Arial" w:hAnsi="Arial" w:cs="Arial"/>
          <w:color w:val="222222"/>
        </w:rPr>
        <w:t>A-FO 184 Control de reuniones, en donde se evidenciará la asistencia de los funcionarios</w:t>
      </w:r>
      <w:r w:rsidR="00D65803">
        <w:rPr>
          <w:rFonts w:ascii="Arial" w:hAnsi="Arial" w:cs="Arial"/>
          <w:color w:val="222222"/>
        </w:rPr>
        <w:t xml:space="preserve"> a las sesiones</w:t>
      </w:r>
      <w:r w:rsidRPr="00D65803">
        <w:rPr>
          <w:rFonts w:ascii="Arial" w:hAnsi="Arial" w:cs="Arial"/>
          <w:color w:val="222222"/>
        </w:rPr>
        <w:t xml:space="preserve"> de cada dependencia. </w:t>
      </w:r>
    </w:p>
    <w:p w14:paraId="5C43C6EC" w14:textId="77777777" w:rsidR="00BD2594" w:rsidRDefault="00BD2594" w:rsidP="00AE441E">
      <w:pPr>
        <w:shd w:val="clear" w:color="auto" w:fill="FFFFFF"/>
        <w:spacing w:after="0" w:line="240" w:lineRule="auto"/>
        <w:jc w:val="both"/>
        <w:rPr>
          <w:rFonts w:ascii="Arial" w:hAnsi="Arial" w:cs="Arial"/>
          <w:b/>
          <w:i/>
          <w:color w:val="222222"/>
        </w:rPr>
      </w:pPr>
    </w:p>
    <w:p w14:paraId="4C21C67C" w14:textId="77777777" w:rsidR="00E679F8" w:rsidRDefault="00E679F8" w:rsidP="00AE441E">
      <w:pPr>
        <w:shd w:val="clear" w:color="auto" w:fill="FFFFFF"/>
        <w:spacing w:after="0" w:line="240" w:lineRule="auto"/>
        <w:jc w:val="both"/>
        <w:rPr>
          <w:rFonts w:ascii="Arial" w:hAnsi="Arial" w:cs="Arial"/>
          <w:b/>
          <w:i/>
          <w:color w:val="222222"/>
        </w:rPr>
      </w:pPr>
    </w:p>
    <w:p w14:paraId="02DF11DC" w14:textId="13F0C295" w:rsidR="0092524C" w:rsidRDefault="0092524C" w:rsidP="00AE441E">
      <w:pPr>
        <w:shd w:val="clear" w:color="auto" w:fill="FFFFFF"/>
        <w:spacing w:after="0" w:line="240" w:lineRule="auto"/>
        <w:jc w:val="both"/>
        <w:rPr>
          <w:rFonts w:ascii="Arial" w:hAnsi="Arial" w:cs="Arial"/>
          <w:b/>
          <w:i/>
          <w:color w:val="222222"/>
        </w:rPr>
      </w:pPr>
      <w:r w:rsidRPr="002804AE">
        <w:rPr>
          <w:rFonts w:ascii="Arial" w:hAnsi="Arial" w:cs="Arial"/>
          <w:b/>
          <w:i/>
          <w:color w:val="222222"/>
        </w:rPr>
        <w:t xml:space="preserve">CRONOGRAMA </w:t>
      </w:r>
    </w:p>
    <w:p w14:paraId="4AEEE3A3" w14:textId="655DF714" w:rsidR="004F4BFF" w:rsidRDefault="004F4BFF" w:rsidP="004F4BFF">
      <w:pPr>
        <w:spacing w:after="0"/>
        <w:jc w:val="both"/>
        <w:rPr>
          <w:rFonts w:ascii="Arial" w:hAnsi="Arial" w:cs="Arial"/>
          <w:lang w:val="es-ES" w:eastAsia="es-ES"/>
        </w:rPr>
      </w:pPr>
      <w:r>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p>
    <w:p w14:paraId="3DE511D5" w14:textId="7BEDDC74" w:rsidR="000D78C7" w:rsidRDefault="000D78C7" w:rsidP="00D51AD7">
      <w:pPr>
        <w:spacing w:after="0"/>
        <w:jc w:val="both"/>
        <w:rPr>
          <w:rFonts w:ascii="Arial" w:hAnsi="Arial" w:cs="Arial"/>
          <w:lang w:val="es-ES" w:eastAsia="es-ES"/>
        </w:rPr>
      </w:pPr>
    </w:p>
    <w:p w14:paraId="42BCD28E" w14:textId="6F2F548F" w:rsidR="0092524C" w:rsidRDefault="00BA3A8B" w:rsidP="00AE441E">
      <w:pPr>
        <w:shd w:val="clear" w:color="auto" w:fill="FFFFFF"/>
        <w:spacing w:after="0" w:line="240" w:lineRule="auto"/>
        <w:jc w:val="both"/>
        <w:rPr>
          <w:rFonts w:ascii="Arial" w:hAnsi="Arial" w:cs="Arial"/>
          <w:b/>
          <w:i/>
          <w:color w:val="222222"/>
        </w:rPr>
      </w:pPr>
      <w:r>
        <w:rPr>
          <w:rFonts w:ascii="Arial" w:hAnsi="Arial" w:cs="Arial"/>
          <w:b/>
          <w:i/>
          <w:noProof/>
          <w:color w:val="222222"/>
          <w:lang w:val="es-MX" w:eastAsia="es-MX"/>
        </w:rPr>
        <w:lastRenderedPageBreak/>
        <mc:AlternateContent>
          <mc:Choice Requires="wpg">
            <w:drawing>
              <wp:anchor distT="0" distB="0" distL="114300" distR="114300" simplePos="0" relativeHeight="251719704" behindDoc="0" locked="0" layoutInCell="1" allowOverlap="1" wp14:anchorId="16C2C3E2" wp14:editId="04CC4FAC">
                <wp:simplePos x="0" y="0"/>
                <wp:positionH relativeFrom="column">
                  <wp:posOffset>451485</wp:posOffset>
                </wp:positionH>
                <wp:positionV relativeFrom="paragraph">
                  <wp:posOffset>11430</wp:posOffset>
                </wp:positionV>
                <wp:extent cx="3562985" cy="3562985"/>
                <wp:effectExtent l="25400" t="0" r="18415" b="43815"/>
                <wp:wrapThrough wrapText="bothSides">
                  <wp:wrapPolygon edited="0">
                    <wp:start x="7391" y="0"/>
                    <wp:lineTo x="2464" y="2926"/>
                    <wp:lineTo x="1232" y="4619"/>
                    <wp:lineTo x="-154" y="7699"/>
                    <wp:lineTo x="-154" y="14474"/>
                    <wp:lineTo x="1386" y="17400"/>
                    <wp:lineTo x="1540" y="18016"/>
                    <wp:lineTo x="3696" y="19864"/>
                    <wp:lineTo x="4312" y="19864"/>
                    <wp:lineTo x="7391" y="21712"/>
                    <wp:lineTo x="7545" y="21712"/>
                    <wp:lineTo x="9855" y="21712"/>
                    <wp:lineTo x="13397" y="21712"/>
                    <wp:lineTo x="17246" y="20788"/>
                    <wp:lineTo x="17400" y="19864"/>
                    <wp:lineTo x="19864" y="17708"/>
                    <wp:lineTo x="21404" y="14936"/>
                    <wp:lineTo x="21558" y="13243"/>
                    <wp:lineTo x="21558" y="7545"/>
                    <wp:lineTo x="20172" y="5081"/>
                    <wp:lineTo x="18478" y="2772"/>
                    <wp:lineTo x="13858" y="0"/>
                    <wp:lineTo x="7391" y="0"/>
                  </wp:wrapPolygon>
                </wp:wrapThrough>
                <wp:docPr id="2002" name="Agrupar 2002"/>
                <wp:cNvGraphicFramePr/>
                <a:graphic xmlns:a="http://schemas.openxmlformats.org/drawingml/2006/main">
                  <a:graphicData uri="http://schemas.microsoft.com/office/word/2010/wordprocessingGroup">
                    <wpg:wgp>
                      <wpg:cNvGrpSpPr/>
                      <wpg:grpSpPr>
                        <a:xfrm>
                          <a:off x="0" y="0"/>
                          <a:ext cx="3562985" cy="3562985"/>
                          <a:chOff x="0" y="0"/>
                          <a:chExt cx="3562985" cy="3562985"/>
                        </a:xfrm>
                      </wpg:grpSpPr>
                      <wpg:grpSp>
                        <wpg:cNvPr id="2001" name="Agrupar 2001"/>
                        <wpg:cNvGrpSpPr/>
                        <wpg:grpSpPr>
                          <a:xfrm>
                            <a:off x="0" y="0"/>
                            <a:ext cx="3562985" cy="3562985"/>
                            <a:chOff x="0" y="0"/>
                            <a:chExt cx="3562985" cy="3562985"/>
                          </a:xfrm>
                        </wpg:grpSpPr>
                        <wpg:grpSp>
                          <wpg:cNvPr id="3" name="Agrupar 3"/>
                          <wpg:cNvGrpSpPr/>
                          <wpg:grpSpPr>
                            <a:xfrm>
                              <a:off x="0" y="0"/>
                              <a:ext cx="3562985" cy="3562985"/>
                              <a:chOff x="0" y="0"/>
                              <a:chExt cx="3600000" cy="3600000"/>
                            </a:xfrm>
                          </wpg:grpSpPr>
                          <wpg:grpSp>
                            <wpg:cNvPr id="1386" name="Agrupar 1386"/>
                            <wpg:cNvGrpSpPr/>
                            <wpg:grpSpPr>
                              <a:xfrm>
                                <a:off x="0" y="0"/>
                                <a:ext cx="3600000" cy="3600000"/>
                                <a:chOff x="-216" y="8467"/>
                                <a:chExt cx="3960216" cy="4034083"/>
                              </a:xfrm>
                            </wpg:grpSpPr>
                            <wpg:grpSp>
                              <wpg:cNvPr id="1387" name="Agrupar 1387"/>
                              <wpg:cNvGrpSpPr/>
                              <wpg:grpSpPr>
                                <a:xfrm rot="20665950">
                                  <a:off x="-216" y="82550"/>
                                  <a:ext cx="3960216" cy="3960000"/>
                                  <a:chOff x="-212" y="-29"/>
                                  <a:chExt cx="3960216" cy="3960000"/>
                                </a:xfrm>
                              </wpg:grpSpPr>
                              <wpg:grpSp>
                                <wpg:cNvPr id="1388" name="Agrupar 1388"/>
                                <wpg:cNvGrpSpPr/>
                                <wpg:grpSpPr>
                                  <a:xfrm rot="912484">
                                    <a:off x="-212" y="-29"/>
                                    <a:ext cx="3960216" cy="3960000"/>
                                    <a:chOff x="-217" y="0"/>
                                    <a:chExt cx="3970873" cy="3961765"/>
                                  </a:xfrm>
                                  <a:noFill/>
                                </wpg:grpSpPr>
                                <wps:wsp>
                                  <wps:cNvPr id="1389" name="Dodecágono 1389"/>
                                  <wps:cNvSpPr/>
                                  <wps:spPr>
                                    <a:xfrm>
                                      <a:off x="-217" y="165"/>
                                      <a:ext cx="3957515" cy="3959665"/>
                                    </a:xfrm>
                                    <a:prstGeom prst="dodecagon">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0" name="Agrupar 1390"/>
                                  <wpg:cNvGrpSpPr/>
                                  <wpg:grpSpPr>
                                    <a:xfrm>
                                      <a:off x="0" y="0"/>
                                      <a:ext cx="3970656" cy="3961765"/>
                                      <a:chOff x="0" y="0"/>
                                      <a:chExt cx="3970656" cy="3961765"/>
                                    </a:xfrm>
                                    <a:grpFill/>
                                  </wpg:grpSpPr>
                                  <wps:wsp>
                                    <wps:cNvPr id="1391" name="Conector recto 1391"/>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92" name="Conector recto 1392"/>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93" name="Conector recto 1393"/>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94" name="Conector recto 1394"/>
                                    <wps:cNvCnPr/>
                                    <wps:spPr>
                                      <a:xfrm flipH="1">
                                        <a:off x="0" y="1460501"/>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95" name="Conector recto 1395"/>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96" name="Conector recto 1396"/>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397" name="Agrupar 1397"/>
                                <wpg:cNvGrpSpPr/>
                                <wpg:grpSpPr>
                                  <a:xfrm rot="912484">
                                    <a:off x="269240" y="270510"/>
                                    <a:ext cx="3420000" cy="3420000"/>
                                    <a:chOff x="0" y="0"/>
                                    <a:chExt cx="3970656" cy="3961765"/>
                                  </a:xfrm>
                                  <a:noFill/>
                                </wpg:grpSpPr>
                                <wps:wsp>
                                  <wps:cNvPr id="1398" name="Dodecágono 1398"/>
                                  <wps:cNvSpPr/>
                                  <wps:spPr>
                                    <a:xfrm>
                                      <a:off x="0" y="0"/>
                                      <a:ext cx="3957515" cy="3959665"/>
                                    </a:xfrm>
                                    <a:prstGeom prst="dodecagon">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9" name="Agrupar 1399"/>
                                  <wpg:cNvGrpSpPr/>
                                  <wpg:grpSpPr>
                                    <a:xfrm>
                                      <a:off x="0" y="0"/>
                                      <a:ext cx="3970656" cy="3961765"/>
                                      <a:chOff x="0" y="0"/>
                                      <a:chExt cx="3970656" cy="3961765"/>
                                    </a:xfrm>
                                    <a:grpFill/>
                                  </wpg:grpSpPr>
                                  <wps:wsp>
                                    <wps:cNvPr id="1400" name="Conector recto 1400"/>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01" name="Conector recto 1401"/>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02" name="Conector recto 1402"/>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03" name="Conector recto 1403"/>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04" name="Conector recto 1404"/>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05" name="Conector recto 1405"/>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06" name="Agrupar 1406"/>
                                <wpg:cNvGrpSpPr/>
                                <wpg:grpSpPr>
                                  <a:xfrm rot="912484">
                                    <a:off x="539115" y="542925"/>
                                    <a:ext cx="2879725" cy="2879725"/>
                                    <a:chOff x="0" y="0"/>
                                    <a:chExt cx="3970656" cy="3961765"/>
                                  </a:xfrm>
                                  <a:noFill/>
                                </wpg:grpSpPr>
                                <wps:wsp>
                                  <wps:cNvPr id="1407" name="Dodecágono 1407"/>
                                  <wps:cNvSpPr/>
                                  <wps:spPr>
                                    <a:xfrm>
                                      <a:off x="0" y="0"/>
                                      <a:ext cx="3957515" cy="3959665"/>
                                    </a:xfrm>
                                    <a:prstGeom prst="dodecagon">
                                      <a:avLst/>
                                    </a:prstGeom>
                                    <a:noFill/>
                                    <a:ln w="38100" cmpd="sng">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8" name="Agrupar 1408"/>
                                  <wpg:cNvGrpSpPr/>
                                  <wpg:grpSpPr>
                                    <a:xfrm>
                                      <a:off x="0" y="0"/>
                                      <a:ext cx="3970656" cy="3961765"/>
                                      <a:chOff x="0" y="0"/>
                                      <a:chExt cx="3970656" cy="3961765"/>
                                    </a:xfrm>
                                    <a:grpFill/>
                                  </wpg:grpSpPr>
                                  <wps:wsp>
                                    <wps:cNvPr id="1409" name="Conector recto 1409"/>
                                    <wps:cNvCnPr/>
                                    <wps:spPr>
                                      <a:xfrm>
                                        <a:off x="1456055" y="0"/>
                                        <a:ext cx="1041400" cy="39497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10" name="Conector recto 1410"/>
                                    <wps:cNvCnPr/>
                                    <wps:spPr>
                                      <a:xfrm flipH="1">
                                        <a:off x="1451610" y="8255"/>
                                        <a:ext cx="1062355" cy="395351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11" name="Conector recto 1411"/>
                                    <wps:cNvCnPr/>
                                    <wps:spPr>
                                      <a:xfrm flipH="1">
                                        <a:off x="524510" y="541655"/>
                                        <a:ext cx="2904490" cy="2887345"/>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12" name="Conector recto 1412"/>
                                    <wps:cNvCnPr/>
                                    <wps:spPr>
                                      <a:xfrm flipH="1">
                                        <a:off x="0" y="1460500"/>
                                        <a:ext cx="3949065" cy="10541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13" name="Conector recto 1413"/>
                                    <wps:cNvCnPr/>
                                    <wps:spPr>
                                      <a:xfrm flipH="1" flipV="1">
                                        <a:off x="0" y="1459230"/>
                                        <a:ext cx="3970656" cy="1049443"/>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14" name="Conector recto 1414"/>
                                    <wps:cNvCnPr/>
                                    <wps:spPr>
                                      <a:xfrm flipH="1" flipV="1">
                                        <a:off x="533400" y="528955"/>
                                        <a:ext cx="2891155" cy="290322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15" name="Agrupar 1415"/>
                                <wpg:cNvGrpSpPr/>
                                <wpg:grpSpPr>
                                  <a:xfrm rot="912484">
                                    <a:off x="812798" y="806450"/>
                                    <a:ext cx="2337435" cy="2336799"/>
                                    <a:chOff x="-2" y="0"/>
                                    <a:chExt cx="3970656" cy="3961764"/>
                                  </a:xfrm>
                                </wpg:grpSpPr>
                                <wps:wsp>
                                  <wps:cNvPr id="1416" name="Dodecágono 1416"/>
                                  <wps:cNvSpPr/>
                                  <wps:spPr>
                                    <a:xfrm>
                                      <a:off x="0" y="0"/>
                                      <a:ext cx="3957515" cy="3959665"/>
                                    </a:xfrm>
                                    <a:prstGeom prst="dodecagon">
                                      <a:avLst/>
                                    </a:prstGeom>
                                    <a:solidFill>
                                      <a:srgbClr val="FFFFFF"/>
                                    </a:solid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7" name="Agrupar 1417"/>
                                  <wpg:cNvGrpSpPr/>
                                  <wpg:grpSpPr>
                                    <a:xfrm>
                                      <a:off x="-2" y="0"/>
                                      <a:ext cx="3970656" cy="3961764"/>
                                      <a:chOff x="-2" y="0"/>
                                      <a:chExt cx="3970656" cy="3961764"/>
                                    </a:xfrm>
                                  </wpg:grpSpPr>
                                  <wps:wsp>
                                    <wps:cNvPr id="1418" name="Conector recto 1418"/>
                                    <wps:cNvCnPr/>
                                    <wps:spPr>
                                      <a:xfrm>
                                        <a:off x="1456055" y="0"/>
                                        <a:ext cx="1041400" cy="394970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19" name="Conector recto 1419"/>
                                    <wps:cNvCnPr/>
                                    <wps:spPr>
                                      <a:xfrm flipH="1">
                                        <a:off x="1451609" y="8253"/>
                                        <a:ext cx="1062355" cy="3953511"/>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20" name="Conector recto 1420"/>
                                    <wps:cNvCnPr/>
                                    <wps:spPr>
                                      <a:xfrm flipH="1">
                                        <a:off x="524512" y="541653"/>
                                        <a:ext cx="2904490" cy="2887345"/>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21" name="Conector recto 1421"/>
                                    <wps:cNvCnPr/>
                                    <wps:spPr>
                                      <a:xfrm flipH="1">
                                        <a:off x="2" y="1460499"/>
                                        <a:ext cx="3949065" cy="1054099"/>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22" name="Conector recto 1422"/>
                                    <wps:cNvCnPr/>
                                    <wps:spPr>
                                      <a:xfrm flipH="1" flipV="1">
                                        <a:off x="-2" y="1459230"/>
                                        <a:ext cx="3970656" cy="1049442"/>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23" name="Conector recto 1423"/>
                                    <wps:cNvCnPr/>
                                    <wps:spPr>
                                      <a:xfrm flipH="1" flipV="1">
                                        <a:off x="533400" y="528955"/>
                                        <a:ext cx="2891155" cy="290322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24" name="Agrupar 1424"/>
                                <wpg:cNvGrpSpPr/>
                                <wpg:grpSpPr>
                                  <a:xfrm>
                                    <a:off x="1091442" y="1088675"/>
                                    <a:ext cx="1702169" cy="1732229"/>
                                    <a:chOff x="3053" y="20611"/>
                                    <a:chExt cx="1702557" cy="1732624"/>
                                  </a:xfrm>
                                </wpg:grpSpPr>
                                <wpg:grpSp>
                                  <wpg:cNvPr id="1425" name="Agrupar 1425"/>
                                  <wpg:cNvGrpSpPr/>
                                  <wpg:grpSpPr>
                                    <a:xfrm rot="912484">
                                      <a:off x="3053" y="31448"/>
                                      <a:ext cx="1694171" cy="1689737"/>
                                      <a:chOff x="-3116" y="99833"/>
                                      <a:chExt cx="3737193" cy="3719074"/>
                                    </a:xfrm>
                                  </wpg:grpSpPr>
                                  <wps:wsp>
                                    <wps:cNvPr id="1426" name="Dodecágono 1426"/>
                                    <wps:cNvSpPr/>
                                    <wps:spPr>
                                      <a:xfrm>
                                        <a:off x="74860" y="102798"/>
                                        <a:ext cx="3656248" cy="3716109"/>
                                      </a:xfrm>
                                      <a:prstGeom prst="dodecagon">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7" name="Agrupar 1427"/>
                                    <wpg:cNvGrpSpPr/>
                                    <wpg:grpSpPr>
                                      <a:xfrm>
                                        <a:off x="-3116" y="99833"/>
                                        <a:ext cx="3737193" cy="3718131"/>
                                        <a:chOff x="-3116" y="99833"/>
                                        <a:chExt cx="3737193" cy="3718131"/>
                                      </a:xfrm>
                                    </wpg:grpSpPr>
                                    <wps:wsp>
                                      <wps:cNvPr id="1429" name="Conector recto 1429"/>
                                      <wps:cNvCnPr>
                                        <a:stCxn id="1426" idx="10"/>
                                      </wps:cNvCnPr>
                                      <wps:spPr>
                                        <a:xfrm rot="21566">
                                          <a:off x="1401692" y="105815"/>
                                          <a:ext cx="957548" cy="369791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30" name="Conector recto 1430"/>
                                      <wps:cNvCnPr>
                                        <a:stCxn id="1426" idx="11"/>
                                      </wps:cNvCnPr>
                                      <wps:spPr>
                                        <a:xfrm rot="21566" flipH="1">
                                          <a:off x="1463077" y="99833"/>
                                          <a:ext cx="918310" cy="3718131"/>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31" name="Conector recto 1431"/>
                                      <wps:cNvCnPr>
                                        <a:stCxn id="1426" idx="0"/>
                                      </wps:cNvCnPr>
                                      <wps:spPr>
                                        <a:xfrm rot="21566" flipH="1">
                                          <a:off x="633334" y="592377"/>
                                          <a:ext cx="2599588" cy="270291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32" name="Conector recto 1432"/>
                                      <wps:cNvCnPr>
                                        <a:stCxn id="1426" idx="1"/>
                                        <a:endCxn id="1426" idx="7"/>
                                      </wps:cNvCnPr>
                                      <wps:spPr>
                                        <a:xfrm rot="21566" flipH="1">
                                          <a:off x="77968" y="1451318"/>
                                          <a:ext cx="3650030" cy="1019072"/>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33" name="Conector recto 1433"/>
                                      <wps:cNvCnPr>
                                        <a:stCxn id="1426" idx="2"/>
                                      </wps:cNvCnPr>
                                      <wps:spPr>
                                        <a:xfrm rot="21566" flipH="1" flipV="1">
                                          <a:off x="-3116" y="1496717"/>
                                          <a:ext cx="3737193" cy="95011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34" name="Conector recto 1434"/>
                                      <wps:cNvCnPr/>
                                      <wps:spPr>
                                        <a:xfrm flipH="1" flipV="1">
                                          <a:off x="583417" y="580435"/>
                                          <a:ext cx="2675307" cy="272194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435" name="Cuadro de texto 1435"/>
                                  <wps:cNvSpPr txBox="1"/>
                                  <wps:spPr>
                                    <a:xfrm rot="17048823">
                                      <a:off x="797416" y="148770"/>
                                      <a:ext cx="509048"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3C23750" w14:textId="77777777" w:rsidR="006716B9" w:rsidRPr="001C65D4" w:rsidRDefault="006716B9" w:rsidP="0092524C">
                                        <w:pPr>
                                          <w:rPr>
                                            <w:rFonts w:asciiTheme="majorHAnsi" w:hAnsiTheme="majorHAnsi"/>
                                            <w:sz w:val="16"/>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 name="Cuadro de texto 1436"/>
                                  <wps:cNvSpPr txBox="1"/>
                                  <wps:spPr>
                                    <a:xfrm rot="18732452">
                                      <a:off x="1048406" y="309774"/>
                                      <a:ext cx="508350" cy="244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B20EC83"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 name="Cuadro de texto 1437"/>
                                  <wps:cNvSpPr txBox="1"/>
                                  <wps:spPr>
                                    <a:xfrm>
                                      <a:off x="1206936" y="593466"/>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9692FE0"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 name="Cuadro de texto 1438"/>
                                  <wps:cNvSpPr txBox="1"/>
                                  <wps:spPr>
                                    <a:xfrm rot="1161241">
                                      <a:off x="1217930" y="94170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E3ED192"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 name="Cuadro de texto 1439"/>
                                  <wps:cNvSpPr txBox="1"/>
                                  <wps:spPr>
                                    <a:xfrm rot="2435009">
                                      <a:off x="1080770" y="120205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D21133F"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uadro de texto 64"/>
                                  <wps:cNvSpPr txBox="1"/>
                                  <wps:spPr>
                                    <a:xfrm rot="4277222">
                                      <a:off x="810260" y="138684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85C1CD1"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uadro de texto 302"/>
                                  <wps:cNvSpPr txBox="1"/>
                                  <wps:spPr>
                                    <a:xfrm rot="17209168">
                                      <a:off x="505460" y="127381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238F676"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JUL</w:t>
                                        </w:r>
                                      </w:p>
                                      <w:p w14:paraId="0E53FE9D" w14:textId="77777777" w:rsidR="006716B9" w:rsidRPr="00303E07" w:rsidRDefault="006716B9" w:rsidP="0092524C">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Cuadro de texto 317"/>
                                  <wps:cNvSpPr txBox="1"/>
                                  <wps:spPr>
                                    <a:xfrm rot="18875322">
                                      <a:off x="263130" y="1152224"/>
                                      <a:ext cx="526624" cy="2277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C8BF132"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AGO</w:t>
                                        </w:r>
                                      </w:p>
                                      <w:p w14:paraId="3FB0C8FB" w14:textId="77777777" w:rsidR="006716B9" w:rsidRPr="00303E07" w:rsidRDefault="006716B9" w:rsidP="0092524C">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Cuadro de texto 318"/>
                                  <wps:cNvSpPr txBox="1"/>
                                  <wps:spPr>
                                    <a:xfrm rot="20453229">
                                      <a:off x="159385" y="92202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6AA648D"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SEP</w:t>
                                        </w:r>
                                      </w:p>
                                      <w:p w14:paraId="41E050DC" w14:textId="77777777" w:rsidR="006716B9" w:rsidRPr="00303E07" w:rsidRDefault="006716B9" w:rsidP="0092524C">
                                        <w:pPr>
                                          <w:rPr>
                                            <w:rFonts w:asciiTheme="majorHAnsi" w:hAnsiTheme="majorHAnsi"/>
                                            <w:sz w:val="16"/>
                                            <w:szCs w:val="20"/>
                                          </w:rPr>
                                        </w:pPr>
                                      </w:p>
                                      <w:p w14:paraId="558AE761" w14:textId="77777777" w:rsidR="006716B9" w:rsidRPr="00303E07" w:rsidRDefault="006716B9" w:rsidP="0092524C">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Cuadro de texto 319"/>
                                  <wps:cNvSpPr txBox="1"/>
                                  <wps:spPr>
                                    <a:xfrm>
                                      <a:off x="131445" y="63246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6AACBC8"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OCT</w:t>
                                        </w:r>
                                      </w:p>
                                      <w:p w14:paraId="31587B9E" w14:textId="77777777" w:rsidR="006716B9" w:rsidRPr="00303E07" w:rsidRDefault="006716B9" w:rsidP="0092524C">
                                        <w:pPr>
                                          <w:rPr>
                                            <w:rFonts w:asciiTheme="majorHAnsi" w:hAnsiTheme="majorHAnsi"/>
                                            <w:sz w:val="16"/>
                                            <w:szCs w:val="20"/>
                                          </w:rPr>
                                        </w:pPr>
                                      </w:p>
                                      <w:p w14:paraId="2A8B2C93" w14:textId="77777777" w:rsidR="006716B9" w:rsidRPr="00303E07" w:rsidRDefault="006716B9" w:rsidP="0092524C">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Cuadro de texto 449"/>
                                  <wps:cNvSpPr txBox="1"/>
                                  <wps:spPr>
                                    <a:xfrm rot="2514675">
                                      <a:off x="257023" y="380720"/>
                                      <a:ext cx="470065" cy="2333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B34CFE0"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NOV</w:t>
                                        </w:r>
                                      </w:p>
                                      <w:p w14:paraId="541788A2" w14:textId="77777777" w:rsidR="006716B9" w:rsidRPr="00303E07" w:rsidRDefault="006716B9" w:rsidP="0092524C">
                                        <w:pPr>
                                          <w:rPr>
                                            <w:rFonts w:asciiTheme="majorHAnsi" w:hAnsiTheme="majorHAnsi"/>
                                            <w:sz w:val="16"/>
                                            <w:szCs w:val="20"/>
                                          </w:rPr>
                                        </w:pPr>
                                      </w:p>
                                      <w:p w14:paraId="25E19AE6" w14:textId="77777777" w:rsidR="006716B9" w:rsidRPr="00303E07" w:rsidRDefault="006716B9" w:rsidP="0092524C">
                                        <w:pPr>
                                          <w:rPr>
                                            <w:rFonts w:asciiTheme="majorHAnsi" w:hAnsiTheme="majorHAnsi"/>
                                            <w:sz w:val="16"/>
                                            <w:szCs w:val="20"/>
                                          </w:rPr>
                                        </w:pPr>
                                      </w:p>
                                      <w:p w14:paraId="5B00408C" w14:textId="77777777" w:rsidR="006716B9" w:rsidRPr="00303E07" w:rsidRDefault="006716B9" w:rsidP="0092524C">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Cuadro de texto 450"/>
                                  <wps:cNvSpPr txBox="1"/>
                                  <wps:spPr>
                                    <a:xfrm rot="4166682">
                                      <a:off x="530023" y="239899"/>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DB25054"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DIC</w:t>
                                        </w:r>
                                      </w:p>
                                      <w:p w14:paraId="1CC08CDF" w14:textId="77777777" w:rsidR="006716B9" w:rsidRPr="00303E07" w:rsidRDefault="006716B9" w:rsidP="0092524C">
                                        <w:pPr>
                                          <w:rPr>
                                            <w:rFonts w:asciiTheme="majorHAnsi" w:hAnsiTheme="majorHAnsi"/>
                                            <w:sz w:val="16"/>
                                            <w:szCs w:val="20"/>
                                          </w:rPr>
                                        </w:pPr>
                                      </w:p>
                                      <w:p w14:paraId="21E8FF23" w14:textId="77777777" w:rsidR="006716B9" w:rsidRPr="00303E07" w:rsidRDefault="006716B9" w:rsidP="0092524C">
                                        <w:pPr>
                                          <w:rPr>
                                            <w:rFonts w:asciiTheme="majorHAnsi" w:hAnsiTheme="majorHAnsi"/>
                                            <w:sz w:val="16"/>
                                            <w:szCs w:val="20"/>
                                          </w:rPr>
                                        </w:pPr>
                                      </w:p>
                                      <w:p w14:paraId="02909711" w14:textId="77777777" w:rsidR="006716B9" w:rsidRPr="00303E07" w:rsidRDefault="006716B9" w:rsidP="0092524C">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51" name="Cuadro de texto 451"/>
                              <wps:cNvSpPr txBox="1"/>
                              <wps:spPr>
                                <a:xfrm>
                                  <a:off x="1626236" y="805605"/>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0EE349E" w14:textId="77777777" w:rsidR="006716B9" w:rsidRPr="001C65D4" w:rsidRDefault="006716B9" w:rsidP="0092524C">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Cuadro de texto 452"/>
                              <wps:cNvSpPr txBox="1"/>
                              <wps:spPr>
                                <a:xfrm>
                                  <a:off x="1542840" y="542503"/>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42C1C09" w14:textId="77777777" w:rsidR="006716B9" w:rsidRPr="001C65D4" w:rsidRDefault="006716B9" w:rsidP="0092524C">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Cuadro de texto 453"/>
                              <wps:cNvSpPr txBox="1"/>
                              <wps:spPr>
                                <a:xfrm>
                                  <a:off x="1457750" y="280460"/>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B9A077A" w14:textId="77777777" w:rsidR="006716B9" w:rsidRPr="001C65D4" w:rsidRDefault="006716B9" w:rsidP="0092524C">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Cuadro de texto 454"/>
                              <wps:cNvSpPr txBox="1"/>
                              <wps:spPr>
                                <a:xfrm>
                                  <a:off x="1414570" y="8467"/>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CCE7A81" w14:textId="77777777" w:rsidR="006716B9" w:rsidRPr="001C65D4" w:rsidRDefault="006716B9" w:rsidP="0092524C">
                                    <w:pPr>
                                      <w:rPr>
                                        <w:rFonts w:asciiTheme="majorHAnsi" w:hAnsiTheme="majorHAnsi"/>
                                        <w:b/>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Agrupar 455"/>
                            <wpg:cNvGrpSpPr/>
                            <wpg:grpSpPr>
                              <a:xfrm>
                                <a:off x="1633646" y="1666658"/>
                                <a:ext cx="286594" cy="343535"/>
                                <a:chOff x="-9565" y="37078"/>
                                <a:chExt cx="264005" cy="310242"/>
                              </a:xfrm>
                              <a:solidFill>
                                <a:schemeClr val="bg1"/>
                              </a:solidFill>
                            </wpg:grpSpPr>
                            <wps:wsp>
                              <wps:cNvPr id="456" name="Elipse 456"/>
                              <wps:cNvSpPr/>
                              <wps:spPr>
                                <a:xfrm>
                                  <a:off x="4445" y="38100"/>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Cuadro de texto 457"/>
                              <wps:cNvSpPr txBox="1"/>
                              <wps:spPr>
                                <a:xfrm>
                                  <a:off x="-9565" y="37078"/>
                                  <a:ext cx="224155" cy="310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EDCA214" w14:textId="77777777" w:rsidR="006716B9" w:rsidRPr="00A31147" w:rsidRDefault="006716B9" w:rsidP="0092524C">
                                    <w:pPr>
                                      <w:rPr>
                                        <w:rFonts w:asciiTheme="majorHAnsi" w:hAnsiTheme="majorHAnsi"/>
                                        <w:b/>
                                        <w:sz w:val="28"/>
                                      </w:rPr>
                                    </w:pPr>
                                    <w:r>
                                      <w:rPr>
                                        <w:rFonts w:asciiTheme="majorHAnsi" w:hAnsiTheme="majorHAnsi"/>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8" name="Extraer 458"/>
                            <wps:cNvSpPr/>
                            <wps:spPr>
                              <a:xfrm>
                                <a:off x="2352634" y="1023812"/>
                                <a:ext cx="110222" cy="110222"/>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Extraer 460"/>
                            <wps:cNvSpPr/>
                            <wps:spPr>
                              <a:xfrm>
                                <a:off x="1756410" y="113030"/>
                                <a:ext cx="117836" cy="117836"/>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Extraer 461"/>
                            <wps:cNvSpPr/>
                            <wps:spPr>
                              <a:xfrm>
                                <a:off x="2437765" y="542290"/>
                                <a:ext cx="117836" cy="117836"/>
                              </a:xfrm>
                              <a:prstGeom prst="flowChartExtrac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Extraer 462"/>
                            <wps:cNvSpPr/>
                            <wps:spPr>
                              <a:xfrm>
                                <a:off x="2686468" y="1078215"/>
                                <a:ext cx="117836" cy="117836"/>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Extraer 476"/>
                            <wps:cNvSpPr/>
                            <wps:spPr>
                              <a:xfrm>
                                <a:off x="3162300" y="1755775"/>
                                <a:ext cx="117836" cy="117836"/>
                              </a:xfrm>
                              <a:prstGeom prst="flowChartExtrac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Extraer 477"/>
                            <wps:cNvSpPr/>
                            <wps:spPr>
                              <a:xfrm>
                                <a:off x="2437130" y="2973072"/>
                                <a:ext cx="117475" cy="117475"/>
                              </a:xfrm>
                              <a:prstGeom prst="flowChartExtrac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Extraer 478"/>
                            <wps:cNvSpPr/>
                            <wps:spPr>
                              <a:xfrm>
                                <a:off x="997585" y="2953387"/>
                                <a:ext cx="117475" cy="117475"/>
                              </a:xfrm>
                              <a:prstGeom prst="flowChartExtrac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Extraer 480"/>
                            <wps:cNvSpPr/>
                            <wps:spPr>
                              <a:xfrm>
                                <a:off x="310515" y="1782445"/>
                                <a:ext cx="117836" cy="117836"/>
                              </a:xfrm>
                              <a:prstGeom prst="flowChartExtrac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Extraer 481"/>
                            <wps:cNvSpPr/>
                            <wps:spPr>
                              <a:xfrm>
                                <a:off x="996950" y="541020"/>
                                <a:ext cx="117836" cy="117836"/>
                              </a:xfrm>
                              <a:prstGeom prst="flowChartExtrac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Extraer 482"/>
                            <wps:cNvSpPr/>
                            <wps:spPr>
                              <a:xfrm>
                                <a:off x="3185795" y="921385"/>
                                <a:ext cx="117836" cy="117836"/>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Extraer 483"/>
                            <wps:cNvSpPr/>
                            <wps:spPr>
                              <a:xfrm>
                                <a:off x="3176905" y="2567940"/>
                                <a:ext cx="117836" cy="117836"/>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Extraer 484"/>
                            <wps:cNvSpPr/>
                            <wps:spPr>
                              <a:xfrm>
                                <a:off x="1755140" y="3410587"/>
                                <a:ext cx="117475" cy="117475"/>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Extraer 485"/>
                            <wps:cNvSpPr/>
                            <wps:spPr>
                              <a:xfrm>
                                <a:off x="334010" y="2624455"/>
                                <a:ext cx="117836" cy="117836"/>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Extraer 486"/>
                            <wps:cNvSpPr/>
                            <wps:spPr>
                              <a:xfrm>
                                <a:off x="287020" y="921385"/>
                                <a:ext cx="117836" cy="117836"/>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Extraer 487"/>
                            <wps:cNvSpPr/>
                            <wps:spPr>
                              <a:xfrm>
                                <a:off x="2863852" y="2172972"/>
                                <a:ext cx="117836" cy="117836"/>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Extraer 488"/>
                            <wps:cNvSpPr/>
                            <wps:spPr>
                              <a:xfrm>
                                <a:off x="1940560" y="2920365"/>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Extraer 489"/>
                            <wps:cNvSpPr/>
                            <wps:spPr>
                              <a:xfrm>
                                <a:off x="812800" y="2480310"/>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Extraer 490"/>
                            <wps:cNvSpPr/>
                            <wps:spPr>
                              <a:xfrm>
                                <a:off x="801370" y="1029970"/>
                                <a:ext cx="117836" cy="117836"/>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Extraer 491"/>
                            <wps:cNvSpPr/>
                            <wps:spPr>
                              <a:xfrm>
                                <a:off x="1882494" y="816198"/>
                                <a:ext cx="110222" cy="110222"/>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Extraer 492"/>
                            <wps:cNvSpPr/>
                            <wps:spPr>
                              <a:xfrm>
                                <a:off x="2705417" y="1886266"/>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Extraer 494"/>
                            <wps:cNvSpPr/>
                            <wps:spPr>
                              <a:xfrm>
                                <a:off x="2104708" y="2566670"/>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Extraer 495"/>
                            <wps:cNvSpPr/>
                            <wps:spPr>
                              <a:xfrm>
                                <a:off x="1170305" y="2475230"/>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Extraer 496"/>
                            <wps:cNvSpPr/>
                            <wps:spPr>
                              <a:xfrm>
                                <a:off x="795020" y="1875790"/>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Extraer 502"/>
                            <wps:cNvSpPr/>
                            <wps:spPr>
                              <a:xfrm>
                                <a:off x="1731010" y="599440"/>
                                <a:ext cx="117475" cy="117475"/>
                              </a:xfrm>
                              <a:prstGeom prst="flowChartExtrac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3" name="Agrupar 353"/>
                          <wpg:cNvGrpSpPr/>
                          <wpg:grpSpPr>
                            <a:xfrm>
                              <a:off x="1666875" y="814070"/>
                              <a:ext cx="107315" cy="107315"/>
                              <a:chOff x="0" y="0"/>
                              <a:chExt cx="143705" cy="143705"/>
                            </a:xfrm>
                          </wpg:grpSpPr>
                          <wps:wsp>
                            <wps:cNvPr id="354" name="Triángulo isósceles 354"/>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Elipse 355"/>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7" name="Agrupar 1887"/>
                          <wpg:cNvGrpSpPr/>
                          <wpg:grpSpPr>
                            <a:xfrm>
                              <a:off x="2571115" y="1383030"/>
                              <a:ext cx="143510" cy="143510"/>
                              <a:chOff x="0" y="0"/>
                              <a:chExt cx="143510" cy="143510"/>
                            </a:xfrm>
                          </wpg:grpSpPr>
                          <wps:wsp>
                            <wps:cNvPr id="544" name="Triángulo isósceles 544"/>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Elipse 545"/>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9" name="Agrupar 549"/>
                          <wpg:cNvGrpSpPr/>
                          <wpg:grpSpPr>
                            <a:xfrm>
                              <a:off x="2042795" y="854710"/>
                              <a:ext cx="107315" cy="107315"/>
                              <a:chOff x="0" y="0"/>
                              <a:chExt cx="143705" cy="143705"/>
                            </a:xfrm>
                          </wpg:grpSpPr>
                          <wps:wsp>
                            <wps:cNvPr id="550" name="Triángulo isósceles 550"/>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Elipse 551"/>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2" name="Agrupar 552"/>
                          <wpg:cNvGrpSpPr/>
                          <wpg:grpSpPr>
                            <a:xfrm>
                              <a:off x="2215515" y="946150"/>
                              <a:ext cx="107315" cy="107315"/>
                              <a:chOff x="0" y="0"/>
                              <a:chExt cx="143510" cy="143510"/>
                            </a:xfrm>
                          </wpg:grpSpPr>
                          <wps:wsp>
                            <wps:cNvPr id="553" name="Triángulo isósceles 553"/>
                            <wps:cNvSpPr/>
                            <wps:spPr>
                              <a:xfrm>
                                <a:off x="19685" y="0"/>
                                <a:ext cx="106096" cy="106096"/>
                              </a:xfrm>
                              <a:prstGeom prst="triangle">
                                <a:avLst/>
                              </a:prstGeom>
                              <a:solidFill>
                                <a:schemeClr val="accent2"/>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Elipse 1921"/>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2" name="Agrupar 1922"/>
                          <wpg:cNvGrpSpPr/>
                          <wpg:grpSpPr>
                            <a:xfrm>
                              <a:off x="2449195" y="1169670"/>
                              <a:ext cx="143315" cy="143315"/>
                              <a:chOff x="0" y="0"/>
                              <a:chExt cx="143705" cy="143705"/>
                            </a:xfrm>
                          </wpg:grpSpPr>
                          <wps:wsp>
                            <wps:cNvPr id="1923" name="Triángulo isósceles 1923"/>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 name="Elipse 1924"/>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5" name="Agrupar 1925"/>
                          <wpg:cNvGrpSpPr/>
                          <wpg:grpSpPr>
                            <a:xfrm>
                              <a:off x="2804795" y="1311910"/>
                              <a:ext cx="142875" cy="142875"/>
                              <a:chOff x="0" y="0"/>
                              <a:chExt cx="143705" cy="143705"/>
                            </a:xfrm>
                          </wpg:grpSpPr>
                          <wps:wsp>
                            <wps:cNvPr id="1926" name="Triángulo isósceles 1926"/>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Elipse 1927"/>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8" name="Agrupar 1928"/>
                          <wpg:cNvGrpSpPr/>
                          <wpg:grpSpPr>
                            <a:xfrm>
                              <a:off x="2621915" y="2459990"/>
                              <a:ext cx="142875" cy="142875"/>
                              <a:chOff x="0" y="0"/>
                              <a:chExt cx="143705" cy="143705"/>
                            </a:xfrm>
                          </wpg:grpSpPr>
                          <wps:wsp>
                            <wps:cNvPr id="1929" name="Triángulo isósceles 1929"/>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 name="Elipse 1930"/>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1" name="Agrupar 1931"/>
                          <wpg:cNvGrpSpPr/>
                          <wpg:grpSpPr>
                            <a:xfrm>
                              <a:off x="1524635" y="2886710"/>
                              <a:ext cx="142875" cy="142875"/>
                              <a:chOff x="0" y="0"/>
                              <a:chExt cx="143705" cy="143705"/>
                            </a:xfrm>
                          </wpg:grpSpPr>
                          <wps:wsp>
                            <wps:cNvPr id="1932" name="Triángulo isósceles 1932"/>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Elipse 1933"/>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4" name="Agrupar 1934"/>
                          <wpg:cNvGrpSpPr/>
                          <wpg:grpSpPr>
                            <a:xfrm>
                              <a:off x="600075" y="2185670"/>
                              <a:ext cx="142875" cy="142875"/>
                              <a:chOff x="0" y="0"/>
                              <a:chExt cx="143705" cy="143705"/>
                            </a:xfrm>
                          </wpg:grpSpPr>
                          <wps:wsp>
                            <wps:cNvPr id="1935" name="Triángulo isósceles 1935"/>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Elipse 1936"/>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7" name="Agrupar 1937"/>
                          <wpg:cNvGrpSpPr/>
                          <wpg:grpSpPr>
                            <a:xfrm>
                              <a:off x="600075" y="1322070"/>
                              <a:ext cx="142875" cy="142875"/>
                              <a:chOff x="0" y="0"/>
                              <a:chExt cx="143705" cy="143705"/>
                            </a:xfrm>
                          </wpg:grpSpPr>
                          <wps:wsp>
                            <wps:cNvPr id="1938" name="Triángulo isósceles 1938"/>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Elipse 1939"/>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0" name="Agrupar 1940"/>
                          <wpg:cNvGrpSpPr/>
                          <wpg:grpSpPr>
                            <a:xfrm>
                              <a:off x="2642235" y="1596390"/>
                              <a:ext cx="142875" cy="142875"/>
                              <a:chOff x="0" y="0"/>
                              <a:chExt cx="143510" cy="143510"/>
                            </a:xfrm>
                          </wpg:grpSpPr>
                          <wps:wsp>
                            <wps:cNvPr id="1941" name="Triángulo isósceles 1941"/>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Elipse 1942"/>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3" name="Agrupar 1943"/>
                          <wpg:cNvGrpSpPr/>
                          <wpg:grpSpPr>
                            <a:xfrm>
                              <a:off x="2296795" y="2724150"/>
                              <a:ext cx="143510" cy="143510"/>
                              <a:chOff x="0" y="0"/>
                              <a:chExt cx="143510" cy="143510"/>
                            </a:xfrm>
                          </wpg:grpSpPr>
                          <wps:wsp>
                            <wps:cNvPr id="1944" name="Triángulo isósceles 1944"/>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Elipse 1945"/>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6" name="Agrupar 1946"/>
                          <wpg:cNvGrpSpPr/>
                          <wpg:grpSpPr>
                            <a:xfrm>
                              <a:off x="2713355" y="2297430"/>
                              <a:ext cx="143510" cy="143510"/>
                              <a:chOff x="0" y="0"/>
                              <a:chExt cx="143510" cy="143510"/>
                            </a:xfrm>
                          </wpg:grpSpPr>
                          <wps:wsp>
                            <wps:cNvPr id="1947" name="Triángulo isósceles 1947"/>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Elipse 1948"/>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9" name="Agrupar 1949"/>
                          <wpg:cNvGrpSpPr/>
                          <wpg:grpSpPr>
                            <a:xfrm>
                              <a:off x="2540635" y="1748790"/>
                              <a:ext cx="142875" cy="142875"/>
                              <a:chOff x="0" y="0"/>
                              <a:chExt cx="143705" cy="143705"/>
                            </a:xfrm>
                          </wpg:grpSpPr>
                          <wps:wsp>
                            <wps:cNvPr id="1950" name="Triángulo isósceles 1950"/>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Elipse 1951"/>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4" name="Agrupar 1984"/>
                          <wpg:cNvGrpSpPr/>
                          <wpg:grpSpPr>
                            <a:xfrm>
                              <a:off x="2225675" y="2439670"/>
                              <a:ext cx="143315" cy="143315"/>
                              <a:chOff x="0" y="0"/>
                              <a:chExt cx="143705" cy="143705"/>
                            </a:xfrm>
                          </wpg:grpSpPr>
                          <wps:wsp>
                            <wps:cNvPr id="1986" name="Triángulo isósceles 1986"/>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 name="Elipse 1987"/>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8" name="Agrupar 1988"/>
                          <wpg:cNvGrpSpPr/>
                          <wpg:grpSpPr>
                            <a:xfrm>
                              <a:off x="1351915" y="2571750"/>
                              <a:ext cx="143315" cy="143315"/>
                              <a:chOff x="0" y="0"/>
                              <a:chExt cx="143705" cy="143705"/>
                            </a:xfrm>
                          </wpg:grpSpPr>
                          <wps:wsp>
                            <wps:cNvPr id="1989" name="Triángulo isósceles 1989"/>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 name="Elipse 1990"/>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1" name="Agrupar 1991"/>
                          <wpg:cNvGrpSpPr/>
                          <wpg:grpSpPr>
                            <a:xfrm>
                              <a:off x="793115" y="1667510"/>
                              <a:ext cx="143315" cy="143315"/>
                              <a:chOff x="0" y="0"/>
                              <a:chExt cx="143705" cy="143705"/>
                            </a:xfrm>
                          </wpg:grpSpPr>
                          <wps:wsp>
                            <wps:cNvPr id="1992" name="Triángulo isósceles 1992"/>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 name="Elipse 1993"/>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4" name="Agrupar 1994"/>
                          <wpg:cNvGrpSpPr/>
                          <wpg:grpSpPr>
                            <a:xfrm>
                              <a:off x="1717675" y="2886710"/>
                              <a:ext cx="143510" cy="143510"/>
                              <a:chOff x="0" y="0"/>
                              <a:chExt cx="143510" cy="143510"/>
                            </a:xfrm>
                          </wpg:grpSpPr>
                          <wps:wsp>
                            <wps:cNvPr id="1995" name="Triángulo isósceles 1995"/>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 name="Elipse 1996"/>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2" name="Agrupar 1872"/>
                        <wpg:cNvGrpSpPr/>
                        <wpg:grpSpPr>
                          <a:xfrm>
                            <a:off x="1758315" y="915670"/>
                            <a:ext cx="107315" cy="107315"/>
                            <a:chOff x="0" y="0"/>
                            <a:chExt cx="143510" cy="143510"/>
                          </a:xfrm>
                        </wpg:grpSpPr>
                        <wps:wsp>
                          <wps:cNvPr id="1873" name="Triángulo isósceles 1873"/>
                          <wps:cNvSpPr/>
                          <wps:spPr>
                            <a:xfrm>
                              <a:off x="19685" y="0"/>
                              <a:ext cx="106096" cy="106096"/>
                            </a:xfrm>
                            <a:prstGeom prst="triangle">
                              <a:avLst/>
                            </a:prstGeom>
                            <a:solidFill>
                              <a:schemeClr val="accent2"/>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Elipse 1874"/>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4" name="Agrupar 1884"/>
                        <wpg:cNvGrpSpPr/>
                        <wpg:grpSpPr>
                          <a:xfrm>
                            <a:off x="2073275" y="996950"/>
                            <a:ext cx="107315" cy="107315"/>
                            <a:chOff x="0" y="0"/>
                            <a:chExt cx="143510" cy="143510"/>
                          </a:xfrm>
                        </wpg:grpSpPr>
                        <wps:wsp>
                          <wps:cNvPr id="1885" name="Triángulo isósceles 1885"/>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Elipse 1886"/>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7" name="Agrupar 1997"/>
                        <wpg:cNvGrpSpPr/>
                        <wpg:grpSpPr>
                          <a:xfrm>
                            <a:off x="2428875" y="1352550"/>
                            <a:ext cx="107315" cy="107315"/>
                            <a:chOff x="0" y="0"/>
                            <a:chExt cx="143510" cy="143510"/>
                          </a:xfrm>
                        </wpg:grpSpPr>
                        <wps:wsp>
                          <wps:cNvPr id="1998" name="Triángulo isósceles 1998"/>
                          <wps:cNvSpPr/>
                          <wps:spPr>
                            <a:xfrm>
                              <a:off x="19685" y="0"/>
                              <a:ext cx="106096" cy="106096"/>
                            </a:xfrm>
                            <a:prstGeom prst="triangle">
                              <a:avLst/>
                            </a:prstGeom>
                            <a:solidFill>
                              <a:schemeClr val="accent2"/>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Elipse 1999"/>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C2C3E2" id="Agrupar 2002" o:spid="_x0000_s1176" style="position:absolute;left:0;text-align:left;margin-left:35.55pt;margin-top:.9pt;width:280.55pt;height:280.55pt;z-index:251719704" coordsize="35629,3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">
                <v:group id="Agrupar 2001" o:spid="_x0000_s1177" style="position:absolute;width:35629;height:35629" coordsize="35629,3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group id="Agrupar 3" o:spid="_x0000_s1178" style="position:absolute;width:35629;height:35629"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Agrupar 1386" o:spid="_x0000_s1179" style="position:absolute;width:36000;height:36000" coordorigin="-2,84" coordsize="39602,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group id="Agrupar 1387" o:spid="_x0000_s1180" style="position:absolute;left:-2;top:825;width:39602;height:39600;rotation:-1020232fd" coordorigin="-2" coordsize="39602,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">
                        <v:group id="Agrupar 1388" o:spid="_x0000_s1181" style="position:absolute;left:-2;width:39602;height:39599;rotation:996676fd" coordorigin="-2" coordsize="39708,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">
                          <v:shape id="Dodecágono 1389" o:spid="_x0000_s1182" style="position:absolute;left:-2;top:1;width:39574;height:39597;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" path="m,1449311l530234,530522,1448524,,2508991,r918290,530522l3957515,1449311r,1061043l3427281,3429143r-918290,530522l1448524,3959665,530234,3429143,,2510354,,1449311xe" filled="f" strokecolor="#1f4d78 [1608]"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390" o:spid="_x0000_s1183"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line id="Conector recto 1391" o:spid="_x0000_s1184"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" strokecolor="#1f4d78 [1608]" strokeweight="3pt">
                              <v:stroke joinstyle="miter"/>
                            </v:line>
                            <v:line id="Conector recto 1392" o:spid="_x0000_s1185"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" strokecolor="#1f4d78 [1608]" strokeweight="3pt">
                              <v:stroke joinstyle="miter"/>
                            </v:line>
                            <v:line id="Conector recto 1393" o:spid="_x0000_s1186"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" strokecolor="#1f4d78 [1608]" strokeweight="3pt">
                              <v:stroke joinstyle="miter"/>
                            </v:line>
                            <v:line id="Conector recto 1394" o:spid="_x0000_s1187"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" strokecolor="#1f4d78 [1608]" strokeweight="3pt">
                              <v:stroke joinstyle="miter"/>
                            </v:line>
                            <v:line id="Conector recto 1395" o:spid="_x0000_s1188"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" strokecolor="#1f4d78 [1608]" strokeweight="3pt">
                              <v:stroke joinstyle="miter"/>
                            </v:line>
                            <v:line id="Conector recto 1396" o:spid="_x0000_s1189"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" strokecolor="#1f4d78 [1608]" strokeweight="3pt">
                              <v:stroke joinstyle="miter"/>
                            </v:line>
                          </v:group>
                        </v:group>
                        <v:group id="Agrupar 1397" o:spid="_x0000_s1190" style="position:absolute;left:2692;top:2705;width:34200;height:342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">
                          <v:shape id="Dodecágono 1398" o:spid="_x0000_s1191"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" path="m,1449311l530234,530522,1448524,,2508991,r918290,530522l3957515,1449311r,1061043l3427281,3429143r-918290,530522l1448524,3959665,530234,3429143,,2510354,,1449311xe" filled="f" strokecolor="green"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399" o:spid="_x0000_s1192"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line id="Conector recto 1400" o:spid="_x0000_s1193"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" strokecolor="green" strokeweight="3pt">
                              <v:stroke joinstyle="miter"/>
                            </v:line>
                            <v:line id="Conector recto 1401" o:spid="_x0000_s1194"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" strokecolor="green" strokeweight="3pt">
                              <v:stroke joinstyle="miter"/>
                            </v:line>
                            <v:line id="Conector recto 1402" o:spid="_x0000_s1195"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" strokecolor="green" strokeweight="3pt">
                              <v:stroke joinstyle="miter"/>
                            </v:line>
                            <v:line id="Conector recto 1403" o:spid="_x0000_s1196"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" strokecolor="green" strokeweight="3pt">
                              <v:stroke joinstyle="miter"/>
                            </v:line>
                            <v:line id="Conector recto 1404" o:spid="_x0000_s1197"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" strokecolor="green" strokeweight="3pt">
                              <v:stroke joinstyle="miter"/>
                            </v:line>
                            <v:line id="Conector recto 1405" o:spid="_x0000_s1198"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" strokecolor="green" strokeweight="3pt">
                              <v:stroke joinstyle="miter"/>
                            </v:line>
                          </v:group>
                        </v:group>
                        <v:group id="Agrupar 1406" o:spid="_x0000_s1199" style="position:absolute;left:5391;top:5429;width:28797;height:28797;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">
                          <v:shape id="Dodecágono 1407" o:spid="_x0000_s1200"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" path="m,1449311l530234,530522,1448524,,2508991,r918290,530522l3957515,1449311r,1061043l3427281,3429143r-918290,530522l1448524,3959665,530234,3429143,,2510354,,1449311xe" filled="f" strokecolor="#70ad47 [3209]"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408" o:spid="_x0000_s1201"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line id="Conector recto 1409" o:spid="_x0000_s1202"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" strokecolor="#70ad47 [3209]" strokeweight="3pt">
                              <v:stroke joinstyle="miter"/>
                            </v:line>
                            <v:line id="Conector recto 1410" o:spid="_x0000_s1203"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" strokecolor="#70ad47 [3209]" strokeweight="3pt">
                              <v:stroke joinstyle="miter"/>
                            </v:line>
                            <v:line id="Conector recto 1411" o:spid="_x0000_s1204"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" strokecolor="#70ad47 [3209]" strokeweight="3pt">
                              <v:stroke joinstyle="miter"/>
                            </v:line>
                            <v:line id="Conector recto 1412" o:spid="_x0000_s1205"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" strokecolor="#70ad47 [3209]" strokeweight="3pt">
                              <v:stroke joinstyle="miter"/>
                            </v:line>
                            <v:line id="Conector recto 1413" o:spid="_x0000_s1206"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" strokecolor="#70ad47 [3209]" strokeweight="3pt">
                              <v:stroke joinstyle="miter"/>
                            </v:line>
                            <v:line id="Conector recto 1414" o:spid="_x0000_s1207"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" strokecolor="#70ad47 [3209]" strokeweight="3pt">
                              <v:stroke joinstyle="miter"/>
                            </v:line>
                          </v:group>
                        </v:group>
                        <v:group id="Agrupar 1415" o:spid="_x0000_s1208" style="position:absolute;left:8127;top:8064;width:23375;height:23368;rotation:996676fd"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">
                          <v:shape id="Dodecágono 1416" o:spid="_x0000_s1209"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" path="m,1449311l530234,530522,1448524,,2508991,r918290,530522l3957515,1449311r,1061043l3427281,3429143r-918290,530522l1448524,3959665,530234,3429143,,2510354,,1449311xe" strokecolor="#c5e0b3 [1305]"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417" o:spid="_x0000_s1210" style="position:absolute;width:39706;height:39617"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line id="Conector recto 1418" o:spid="_x0000_s1211"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" strokecolor="#c5e0b3 [1305]" strokeweight="3pt">
                              <v:stroke joinstyle="miter"/>
                            </v:line>
                            <v:line id="Conector recto 1419" o:spid="_x0000_s1212"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" strokecolor="#c5e0b3 [1305]" strokeweight="3pt">
                              <v:stroke joinstyle="miter"/>
                            </v:line>
                            <v:line id="Conector recto 1420" o:spid="_x0000_s1213" style="position:absolute;flip:x;visibility:visible;mso-wrap-style:square" from="5245,5416" to="34290,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" strokecolor="#c5e0b3 [1305]" strokeweight="3pt">
                              <v:stroke joinstyle="miter"/>
                            </v:line>
                            <v:line id="Conector recto 1421" o:spid="_x0000_s1214" style="position:absolute;flip:x;visibility:visible;mso-wrap-style:square" from="0,14604" to="39490,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" strokecolor="#c5e0b3 [1305]" strokeweight="3pt">
                              <v:stroke joinstyle="miter"/>
                            </v:line>
                            <v:line id="Conector recto 1422" o:spid="_x0000_s1215"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" strokecolor="#c5e0b3 [1305]" strokeweight="3pt">
                              <v:stroke joinstyle="miter"/>
                            </v:line>
                            <v:line id="Conector recto 1423" o:spid="_x0000_s1216"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" strokecolor="#c5e0b3 [1305]" strokeweight="3pt">
                              <v:stroke joinstyle="miter"/>
                            </v:line>
                          </v:group>
                        </v:group>
                        <v:group id="Agrupar 1424" o:spid="_x0000_s1217" style="position:absolute;left:10914;top:10886;width:17022;height:17323" coordorigin="30,206" coordsize="17025,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group id="Agrupar 1425" o:spid="_x0000_s1218" style="position:absolute;left:30;top:314;width:16942;height:16897;rotation:996676fd" coordorigin="-31,998" coordsize="37371,3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">
                            <v:shape id="Dodecágono 1426" o:spid="_x0000_s1219" style="position:absolute;left:748;top:1027;width:36563;height:37162;visibility:visible;mso-wrap-style:square;v-text-anchor:middle" coordsize="3656248,37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" path="m,1360165l489870,497890,1338254,r979740,l3166378,497890r489870,862275l3656248,2355944r-489870,862275l2317994,3716109r-979740,l489870,3218219,,2355944,,1360165xe" strokeweight="1.5pt">
                              <v:stroke joinstyle="miter"/>
                              <v:path arrowok="t" o:connecttype="custom" o:connectlocs="0,1360165;489870,497890;1338254,0;2317994,0;3166378,497890;3656248,1360165;3656248,2355944;3166378,3218219;2317994,3716109;1338254,3716109;489870,3218219;0,2355944;0,1360165" o:connectangles="0,0,0,0,0,0,0,0,0,0,0,0,0"/>
                            </v:shape>
                            <v:group id="Agrupar 1427" o:spid="_x0000_s1220" style="position:absolute;left:-31;top:998;width:37371;height:37181" coordorigin="-31,998" coordsize="37371,3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line id="Conector recto 1429" o:spid="_x0000_s1221" style="position:absolute;rotation:23556fd;visibility:visible;mso-wrap-style:square" from="14016,1058" to="23592,3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" strokecolor="black [3213]" strokeweight="1pt">
                                <v:stroke joinstyle="miter"/>
                              </v:line>
                              <v:line id="Conector recto 1430" o:spid="_x0000_s1222" style="position:absolute;rotation:-23556fd;flip:x;visibility:visible;mso-wrap-style:square" from="14630,998" to="23813,3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" strokecolor="black [3213]" strokeweight="1pt">
                                <v:stroke joinstyle="miter"/>
                              </v:line>
                              <v:line id="Conector recto 1431" o:spid="_x0000_s1223" style="position:absolute;rotation:-23556fd;flip:x;visibility:visible;mso-wrap-style:square" from="6333,5923" to="32329,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" strokecolor="black [3213]" strokeweight="1pt">
                                <v:stroke joinstyle="miter"/>
                              </v:line>
                              <v:line id="Conector recto 1432" o:spid="_x0000_s1224" style="position:absolute;rotation:-23556fd;flip:x;visibility:visible;mso-wrap-style:square" from="779,14513" to="37279,2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" strokecolor="black [3213]" strokeweight="1pt">
                                <v:stroke joinstyle="miter"/>
                              </v:line>
                              <v:line id="Conector recto 1433" o:spid="_x0000_s1225" style="position:absolute;rotation:23556fd;flip:x y;visibility:visible;mso-wrap-style:square" from="-31,14967" to="37340,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" strokecolor="black [3213]" strokeweight="1pt">
                                <v:stroke joinstyle="miter"/>
                              </v:line>
                              <v:line id="Conector recto 1434" o:spid="_x0000_s1226" style="position:absolute;flip:x y;visibility:visible;mso-wrap-style:square" from="5834,5804" to="32587,3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" strokecolor="black [3213]" strokeweight="1pt">
                                <v:stroke joinstyle="miter"/>
                              </v:line>
                            </v:group>
                          </v:group>
                          <v:shape id="Cuadro de texto 1435" o:spid="_x0000_s1227" type="#_x0000_t202" style="position:absolute;left:7974;top:1487;width:5090;height:2528;rotation:-49710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" filled="f" stroked="f">
                            <v:textbox>
                              <w:txbxContent>
                                <w:p w14:paraId="03C23750" w14:textId="77777777" w:rsidR="006716B9" w:rsidRPr="001C65D4" w:rsidRDefault="006716B9" w:rsidP="0092524C">
                                  <w:pPr>
                                    <w:rPr>
                                      <w:rFonts w:asciiTheme="majorHAnsi" w:hAnsiTheme="majorHAnsi"/>
                                      <w:sz w:val="16"/>
                                      <w:szCs w:val="20"/>
                                    </w:rPr>
                                  </w:pPr>
                                  <w:r w:rsidRPr="001C65D4">
                                    <w:rPr>
                                      <w:rFonts w:asciiTheme="majorHAnsi" w:hAnsiTheme="majorHAnsi"/>
                                      <w:sz w:val="16"/>
                                      <w:szCs w:val="20"/>
                                    </w:rPr>
                                    <w:t>ENE</w:t>
                                  </w:r>
                                </w:p>
                              </w:txbxContent>
                            </v:textbox>
                          </v:shape>
                          <v:shape id="Cuadro de texto 1436" o:spid="_x0000_s1228" type="#_x0000_t202" style="position:absolute;left:10483;top:3098;width:5083;height:2442;rotation:-31321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" filled="f" stroked="f">
                            <v:textbox>
                              <w:txbxContent>
                                <w:p w14:paraId="7B20EC83"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FEB</w:t>
                                  </w:r>
                                </w:p>
                              </w:txbxContent>
                            </v:textbox>
                          </v:shape>
                          <v:shape id="Cuadro de texto 1437" o:spid="_x0000_s1229" type="#_x0000_t202" style="position:absolute;left:12069;top:5934;width:487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14:paraId="59692FE0"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MAR</w:t>
                                  </w:r>
                                </w:p>
                              </w:txbxContent>
                            </v:textbox>
                          </v:shape>
                          <v:shape id="Cuadro de texto 1438" o:spid="_x0000_s1230" type="#_x0000_t202" style="position:absolute;left:12179;top:9417;width:4877;height:2451;rotation:126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" filled="f" stroked="f">
                            <v:textbox>
                              <w:txbxContent>
                                <w:p w14:paraId="4E3ED192"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ABR</w:t>
                                  </w:r>
                                </w:p>
                              </w:txbxContent>
                            </v:textbox>
                          </v:shape>
                          <v:shape id="Cuadro de texto 1439" o:spid="_x0000_s1231" type="#_x0000_t202" style="position:absolute;left:10807;top:12020;width:4877;height:2451;rotation:26596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" filled="f" stroked="f">
                            <v:textbox>
                              <w:txbxContent>
                                <w:p w14:paraId="5D21133F"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MAY</w:t>
                                  </w:r>
                                </w:p>
                              </w:txbxContent>
                            </v:textbox>
                          </v:shape>
                          <v:shape id="Cuadro de texto 64" o:spid="_x0000_s1232" type="#_x0000_t202" style="position:absolute;left:8102;top:13868;width:4877;height:2451;rotation:4671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" filled="f" stroked="f">
                            <v:textbox>
                              <w:txbxContent>
                                <w:p w14:paraId="785C1CD1"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JUN</w:t>
                                  </w:r>
                                </w:p>
                              </w:txbxContent>
                            </v:textbox>
                          </v:shape>
                          <v:shape id="Cuadro de texto 302" o:spid="_x0000_s1233" type="#_x0000_t202" style="position:absolute;left:5054;top:12738;width:4877;height:2451;rotation:-4795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" filled="f" stroked="f">
                            <v:textbox>
                              <w:txbxContent>
                                <w:p w14:paraId="7238F676"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JUL</w:t>
                                  </w:r>
                                </w:p>
                                <w:p w14:paraId="0E53FE9D" w14:textId="77777777" w:rsidR="006716B9" w:rsidRPr="00303E07" w:rsidRDefault="006716B9" w:rsidP="0092524C">
                                  <w:pPr>
                                    <w:rPr>
                                      <w:rFonts w:asciiTheme="majorHAnsi" w:hAnsiTheme="majorHAnsi"/>
                                      <w:sz w:val="16"/>
                                      <w:szCs w:val="20"/>
                                    </w:rPr>
                                  </w:pPr>
                                </w:p>
                              </w:txbxContent>
                            </v:textbox>
                          </v:shape>
                          <v:shape id="Cuadro de texto 317" o:spid="_x0000_s1234" type="#_x0000_t202" style="position:absolute;left:2630;top:11522;width:5267;height:2278;rotation:-2976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" filled="f" stroked="f">
                            <v:textbox>
                              <w:txbxContent>
                                <w:p w14:paraId="1C8BF132"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AGO</w:t>
                                  </w:r>
                                </w:p>
                                <w:p w14:paraId="3FB0C8FB" w14:textId="77777777" w:rsidR="006716B9" w:rsidRPr="00303E07" w:rsidRDefault="006716B9" w:rsidP="0092524C">
                                  <w:pPr>
                                    <w:rPr>
                                      <w:rFonts w:asciiTheme="majorHAnsi" w:hAnsiTheme="majorHAnsi"/>
                                      <w:sz w:val="16"/>
                                      <w:szCs w:val="20"/>
                                    </w:rPr>
                                  </w:pPr>
                                </w:p>
                              </w:txbxContent>
                            </v:textbox>
                          </v:shape>
                          <v:shape id="Cuadro de texto 318" o:spid="_x0000_s1235" type="#_x0000_t202" style="position:absolute;left:1593;top:9220;width:4395;height:2451;rotation:-1252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" filled="f" stroked="f">
                            <v:textbox>
                              <w:txbxContent>
                                <w:p w14:paraId="36AA648D"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SEP</w:t>
                                  </w:r>
                                </w:p>
                                <w:p w14:paraId="41E050DC" w14:textId="77777777" w:rsidR="006716B9" w:rsidRPr="00303E07" w:rsidRDefault="006716B9" w:rsidP="0092524C">
                                  <w:pPr>
                                    <w:rPr>
                                      <w:rFonts w:asciiTheme="majorHAnsi" w:hAnsiTheme="majorHAnsi"/>
                                      <w:sz w:val="16"/>
                                      <w:szCs w:val="20"/>
                                    </w:rPr>
                                  </w:pPr>
                                </w:p>
                                <w:p w14:paraId="558AE761" w14:textId="77777777" w:rsidR="006716B9" w:rsidRPr="00303E07" w:rsidRDefault="006716B9" w:rsidP="0092524C">
                                  <w:pPr>
                                    <w:rPr>
                                      <w:rFonts w:asciiTheme="majorHAnsi" w:hAnsiTheme="majorHAnsi"/>
                                      <w:sz w:val="16"/>
                                      <w:szCs w:val="20"/>
                                    </w:rPr>
                                  </w:pPr>
                                </w:p>
                              </w:txbxContent>
                            </v:textbox>
                          </v:shape>
                          <v:shape id="Cuadro de texto 319" o:spid="_x0000_s1236" type="#_x0000_t202" style="position:absolute;left:1314;top:6324;width:439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16AACBC8"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OCT</w:t>
                                  </w:r>
                                </w:p>
                                <w:p w14:paraId="31587B9E" w14:textId="77777777" w:rsidR="006716B9" w:rsidRPr="00303E07" w:rsidRDefault="006716B9" w:rsidP="0092524C">
                                  <w:pPr>
                                    <w:rPr>
                                      <w:rFonts w:asciiTheme="majorHAnsi" w:hAnsiTheme="majorHAnsi"/>
                                      <w:sz w:val="16"/>
                                      <w:szCs w:val="20"/>
                                    </w:rPr>
                                  </w:pPr>
                                </w:p>
                                <w:p w14:paraId="2A8B2C93" w14:textId="77777777" w:rsidR="006716B9" w:rsidRPr="00303E07" w:rsidRDefault="006716B9" w:rsidP="0092524C">
                                  <w:pPr>
                                    <w:rPr>
                                      <w:rFonts w:asciiTheme="majorHAnsi" w:hAnsiTheme="majorHAnsi"/>
                                      <w:sz w:val="16"/>
                                      <w:szCs w:val="20"/>
                                    </w:rPr>
                                  </w:pPr>
                                </w:p>
                              </w:txbxContent>
                            </v:textbox>
                          </v:shape>
                          <v:shape id="Cuadro de texto 449" o:spid="_x0000_s1237" type="#_x0000_t202" style="position:absolute;left:2570;top:3807;width:4700;height:2333;rotation:2746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" filled="f" stroked="f">
                            <v:textbox>
                              <w:txbxContent>
                                <w:p w14:paraId="1B34CFE0"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NOV</w:t>
                                  </w:r>
                                </w:p>
                                <w:p w14:paraId="541788A2" w14:textId="77777777" w:rsidR="006716B9" w:rsidRPr="00303E07" w:rsidRDefault="006716B9" w:rsidP="0092524C">
                                  <w:pPr>
                                    <w:rPr>
                                      <w:rFonts w:asciiTheme="majorHAnsi" w:hAnsiTheme="majorHAnsi"/>
                                      <w:sz w:val="16"/>
                                      <w:szCs w:val="20"/>
                                    </w:rPr>
                                  </w:pPr>
                                </w:p>
                                <w:p w14:paraId="25E19AE6" w14:textId="77777777" w:rsidR="006716B9" w:rsidRPr="00303E07" w:rsidRDefault="006716B9" w:rsidP="0092524C">
                                  <w:pPr>
                                    <w:rPr>
                                      <w:rFonts w:asciiTheme="majorHAnsi" w:hAnsiTheme="majorHAnsi"/>
                                      <w:sz w:val="16"/>
                                      <w:szCs w:val="20"/>
                                    </w:rPr>
                                  </w:pPr>
                                </w:p>
                                <w:p w14:paraId="5B00408C" w14:textId="77777777" w:rsidR="006716B9" w:rsidRPr="00303E07" w:rsidRDefault="006716B9" w:rsidP="0092524C">
                                  <w:pPr>
                                    <w:rPr>
                                      <w:rFonts w:asciiTheme="majorHAnsi" w:hAnsiTheme="majorHAnsi"/>
                                      <w:sz w:val="16"/>
                                      <w:szCs w:val="20"/>
                                    </w:rPr>
                                  </w:pPr>
                                </w:p>
                              </w:txbxContent>
                            </v:textbox>
                          </v:shape>
                          <v:shape id="Cuadro de texto 450" o:spid="_x0000_s1238" type="#_x0000_t202" style="position:absolute;left:5300;top:2398;width:4394;height:2451;rotation:4551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" filled="f" stroked="f">
                            <v:textbox>
                              <w:txbxContent>
                                <w:p w14:paraId="5DB25054" w14:textId="77777777" w:rsidR="006716B9" w:rsidRPr="00303E07" w:rsidRDefault="006716B9" w:rsidP="0092524C">
                                  <w:pPr>
                                    <w:rPr>
                                      <w:rFonts w:asciiTheme="majorHAnsi" w:hAnsiTheme="majorHAnsi"/>
                                      <w:sz w:val="16"/>
                                      <w:szCs w:val="20"/>
                                    </w:rPr>
                                  </w:pPr>
                                  <w:r w:rsidRPr="00303E07">
                                    <w:rPr>
                                      <w:rFonts w:asciiTheme="majorHAnsi" w:hAnsiTheme="majorHAnsi"/>
                                      <w:sz w:val="16"/>
                                      <w:szCs w:val="20"/>
                                    </w:rPr>
                                    <w:t>DIC</w:t>
                                  </w:r>
                                </w:p>
                                <w:p w14:paraId="1CC08CDF" w14:textId="77777777" w:rsidR="006716B9" w:rsidRPr="00303E07" w:rsidRDefault="006716B9" w:rsidP="0092524C">
                                  <w:pPr>
                                    <w:rPr>
                                      <w:rFonts w:asciiTheme="majorHAnsi" w:hAnsiTheme="majorHAnsi"/>
                                      <w:sz w:val="16"/>
                                      <w:szCs w:val="20"/>
                                    </w:rPr>
                                  </w:pPr>
                                </w:p>
                                <w:p w14:paraId="21E8FF23" w14:textId="77777777" w:rsidR="006716B9" w:rsidRPr="00303E07" w:rsidRDefault="006716B9" w:rsidP="0092524C">
                                  <w:pPr>
                                    <w:rPr>
                                      <w:rFonts w:asciiTheme="majorHAnsi" w:hAnsiTheme="majorHAnsi"/>
                                      <w:sz w:val="16"/>
                                      <w:szCs w:val="20"/>
                                    </w:rPr>
                                  </w:pPr>
                                </w:p>
                                <w:p w14:paraId="02909711" w14:textId="77777777" w:rsidR="006716B9" w:rsidRPr="00303E07" w:rsidRDefault="006716B9" w:rsidP="0092524C">
                                  <w:pPr>
                                    <w:rPr>
                                      <w:rFonts w:asciiTheme="majorHAnsi" w:hAnsiTheme="majorHAnsi"/>
                                      <w:sz w:val="16"/>
                                      <w:szCs w:val="20"/>
                                    </w:rPr>
                                  </w:pPr>
                                </w:p>
                              </w:txbxContent>
                            </v:textbox>
                          </v:shape>
                        </v:group>
                      </v:group>
                      <v:shape id="Cuadro de texto 451" o:spid="_x0000_s1239" type="#_x0000_t202" style="position:absolute;left:16262;top:8056;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20EE349E" w14:textId="77777777" w:rsidR="006716B9" w:rsidRPr="001C65D4" w:rsidRDefault="006716B9" w:rsidP="0092524C">
                              <w:pPr>
                                <w:rPr>
                                  <w:rFonts w:asciiTheme="majorHAnsi" w:hAnsiTheme="majorHAnsi"/>
                                  <w:b/>
                                  <w:sz w:val="28"/>
                                </w:rPr>
                              </w:pPr>
                              <w:r w:rsidRPr="001C65D4">
                                <w:rPr>
                                  <w:rFonts w:asciiTheme="majorHAnsi" w:hAnsiTheme="majorHAnsi"/>
                                  <w:b/>
                                  <w:sz w:val="28"/>
                                </w:rPr>
                                <w:t>P</w:t>
                              </w:r>
                            </w:p>
                          </w:txbxContent>
                        </v:textbox>
                      </v:shape>
                      <v:shape id="Cuadro de texto 452" o:spid="_x0000_s1240" type="#_x0000_t202" style="position:absolute;left:15428;top:5425;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642C1C09" w14:textId="77777777" w:rsidR="006716B9" w:rsidRPr="001C65D4" w:rsidRDefault="006716B9" w:rsidP="0092524C">
                              <w:pPr>
                                <w:rPr>
                                  <w:rFonts w:asciiTheme="majorHAnsi" w:hAnsiTheme="majorHAnsi"/>
                                  <w:b/>
                                  <w:sz w:val="28"/>
                                </w:rPr>
                              </w:pPr>
                              <w:r w:rsidRPr="001C65D4">
                                <w:rPr>
                                  <w:rFonts w:asciiTheme="majorHAnsi" w:hAnsiTheme="majorHAnsi"/>
                                  <w:b/>
                                  <w:sz w:val="28"/>
                                </w:rPr>
                                <w:t>H</w:t>
                              </w:r>
                            </w:p>
                          </w:txbxContent>
                        </v:textbox>
                      </v:shape>
                      <v:shape id="Cuadro de texto 453" o:spid="_x0000_s1241" type="#_x0000_t202" style="position:absolute;left:14577;top:280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2B9A077A" w14:textId="77777777" w:rsidR="006716B9" w:rsidRPr="001C65D4" w:rsidRDefault="006716B9" w:rsidP="0092524C">
                              <w:pPr>
                                <w:rPr>
                                  <w:rFonts w:asciiTheme="majorHAnsi" w:hAnsiTheme="majorHAnsi"/>
                                  <w:b/>
                                  <w:sz w:val="28"/>
                                </w:rPr>
                              </w:pPr>
                              <w:r w:rsidRPr="001C65D4">
                                <w:rPr>
                                  <w:rFonts w:asciiTheme="majorHAnsi" w:hAnsiTheme="majorHAnsi"/>
                                  <w:b/>
                                  <w:sz w:val="28"/>
                                </w:rPr>
                                <w:t>V</w:t>
                              </w:r>
                            </w:p>
                          </w:txbxContent>
                        </v:textbox>
                      </v:shape>
                      <v:shape id="Cuadro de texto 454" o:spid="_x0000_s1242" type="#_x0000_t202" style="position:absolute;left:14145;top:8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3CCE7A81" w14:textId="77777777" w:rsidR="006716B9" w:rsidRPr="001C65D4" w:rsidRDefault="006716B9" w:rsidP="0092524C">
                              <w:pPr>
                                <w:rPr>
                                  <w:rFonts w:asciiTheme="majorHAnsi" w:hAnsiTheme="majorHAnsi"/>
                                  <w:b/>
                                </w:rPr>
                              </w:pPr>
                              <w:r w:rsidRPr="001C65D4">
                                <w:rPr>
                                  <w:rFonts w:asciiTheme="majorHAnsi" w:hAnsiTheme="majorHAnsi"/>
                                  <w:b/>
                                  <w:sz w:val="28"/>
                                </w:rPr>
                                <w:t>A</w:t>
                              </w:r>
                            </w:p>
                          </w:txbxContent>
                        </v:textbox>
                      </v:shape>
                    </v:group>
                    <v:group id="Agrupar 455" o:spid="_x0000_s1243" style="position:absolute;left:16336;top:16666;width:2866;height:3435" coordorigin="-9565,37078" coordsize="264005,3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oval id="Elipse 456" o:spid="_x0000_s1244" style="position:absolute;left:4445;top:38100;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" filled="f" strokecolor="#7f7f7f [1612]" strokeweight=".5pt">
                        <v:stroke joinstyle="miter"/>
                      </v:oval>
                      <v:shape id="Cuadro de texto 457" o:spid="_x0000_s1245" type="#_x0000_t202" style="position:absolute;left:-9565;top:37078;width:224155;height:3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6EDCA214" w14:textId="77777777" w:rsidR="006716B9" w:rsidRPr="00A31147" w:rsidRDefault="006716B9" w:rsidP="0092524C">
                              <w:pPr>
                                <w:rPr>
                                  <w:rFonts w:asciiTheme="majorHAnsi" w:hAnsiTheme="majorHAnsi"/>
                                  <w:b/>
                                  <w:sz w:val="28"/>
                                </w:rPr>
                              </w:pPr>
                              <w:r>
                                <w:rPr>
                                  <w:rFonts w:asciiTheme="majorHAnsi" w:hAnsiTheme="majorHAnsi"/>
                                  <w:b/>
                                  <w:sz w:val="28"/>
                                </w:rPr>
                                <w:t>2</w:t>
                              </w:r>
                            </w:p>
                          </w:txbxContent>
                        </v:textbox>
                      </v:shape>
                    </v:group>
                    <v:shapetype id="_x0000_t127" coordsize="21600,21600" o:spt="127" path="m10800,l21600,21600,,21600xe">
                      <v:stroke joinstyle="miter"/>
                      <v:path gradientshapeok="t" o:connecttype="custom" o:connectlocs="10800,0;5400,10800;10800,21600;16200,10800" textboxrect="5400,10800,16200,21600"/>
                    </v:shapetype>
                    <v:shape id="Extraer 458" o:spid="_x0000_s1246" type="#_x0000_t127" style="position:absolute;left:23526;top:10238;width:1102;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" fillcolor="#96c" strokecolor="#7f7f7f" strokeweight=".5pt"/>
                    <v:shape id="Extraer 460" o:spid="_x0000_s1247" type="#_x0000_t127" style="position:absolute;left:17564;top:1130;width:117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" fillcolor="yellow" strokecolor="#7f7f7f" strokeweight=".5pt"/>
                    <v:shape id="Extraer 461" o:spid="_x0000_s1248" type="#_x0000_t127" style="position:absolute;left:24377;top:5422;width:1179;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" fillcolor="#c66" strokecolor="#7f7f7f" strokeweight=".5pt"/>
                    <v:shape id="Extraer 462" o:spid="_x0000_s1249" type="#_x0000_t127" style="position:absolute;left:26864;top:10782;width:1179;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" fillcolor="#96c" strokecolor="#7f7f7f" strokeweight=".5pt"/>
                    <v:shape id="Extraer 476" o:spid="_x0000_s1250" type="#_x0000_t127" style="position:absolute;left:31623;top:17557;width:1178;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" fillcolor="#c66" strokecolor="#7f7f7f" strokeweight=".5pt"/>
                    <v:shape id="Extraer 477" o:spid="_x0000_s1251" type="#_x0000_t127" style="position:absolute;left:24371;top:29730;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" fillcolor="#c66" strokecolor="#7f7f7f" strokeweight=".5pt"/>
                    <v:shape id="Extraer 478" o:spid="_x0000_s1252" type="#_x0000_t127" style="position:absolute;left:9975;top:29533;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" fillcolor="#c66" strokecolor="#7f7f7f" strokeweight=".5pt"/>
                    <v:shape id="Extraer 480" o:spid="_x0000_s1253" type="#_x0000_t127" style="position:absolute;left:3105;top:17824;width:117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" fillcolor="#c66" strokecolor="#7f7f7f" strokeweight=".5pt"/>
                    <v:shape id="Extraer 481" o:spid="_x0000_s1254" type="#_x0000_t127" style="position:absolute;left:9969;top:5410;width:117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" fillcolor="#c66" strokecolor="#7f7f7f" strokeweight=".5pt"/>
                    <v:shape id="Extraer 482" o:spid="_x0000_s1255" type="#_x0000_t127" style="position:absolute;left:31857;top:9213;width:1179;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" fillcolor="yellow" strokecolor="#7f7f7f" strokeweight=".5pt"/>
                    <v:shape id="Extraer 483" o:spid="_x0000_s1256" type="#_x0000_t127" style="position:absolute;left:31769;top:25679;width:117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" fillcolor="yellow" strokecolor="#7f7f7f" strokeweight=".5pt"/>
                    <v:shape id="Extraer 484" o:spid="_x0000_s1257" type="#_x0000_t127" style="position:absolute;left:17551;top:34105;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" fillcolor="yellow" strokecolor="#7f7f7f" strokeweight=".5pt"/>
                    <v:shape id="Extraer 485" o:spid="_x0000_s1258" type="#_x0000_t127" style="position:absolute;left:3340;top:26244;width:117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" fillcolor="yellow" strokecolor="#7f7f7f" strokeweight=".5pt"/>
                    <v:shape id="Extraer 486" o:spid="_x0000_s1259" type="#_x0000_t127" style="position:absolute;left:2870;top:9213;width:1178;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" fillcolor="yellow" strokecolor="#7f7f7f" strokeweight=".5pt"/>
                    <v:shape id="Extraer 487" o:spid="_x0000_s1260" type="#_x0000_t127" style="position:absolute;left:28638;top:21729;width:1178;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" fillcolor="#96c" strokecolor="#7f7f7f" strokeweight=".5pt"/>
                    <v:shape id="Extraer 488" o:spid="_x0000_s1261" type="#_x0000_t127" style="position:absolute;left:19405;top:29203;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" fillcolor="#96c" strokecolor="#7f7f7f" strokeweight=".5pt"/>
                    <v:shape id="Extraer 489" o:spid="_x0000_s1262" type="#_x0000_t127" style="position:absolute;left:8128;top:24803;width:117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" fillcolor="#96c" strokecolor="#7f7f7f" strokeweight=".5pt"/>
                    <v:shape id="Extraer 490" o:spid="_x0000_s1263" type="#_x0000_t127" style="position:absolute;left:8013;top:10299;width:1179;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" fillcolor="#96c" strokecolor="#7f7f7f" strokeweight=".5pt"/>
                    <v:shape id="Extraer 491" o:spid="_x0000_s1264" type="#_x0000_t127" style="position:absolute;left:18824;top:8161;width:1103;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" fillcolor="#96c" strokecolor="#7f7f7f" strokeweight=".5pt"/>
                    <v:shape id="Extraer 492" o:spid="_x0000_s1265" type="#_x0000_t127" style="position:absolute;left:27054;top:18862;width:117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" fillcolor="#96c" strokecolor="#7f7f7f" strokeweight=".5pt"/>
                    <v:shape id="Extraer 494" o:spid="_x0000_s1266" type="#_x0000_t127" style="position:absolute;left:21047;top:25666;width:117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" fillcolor="#96c" strokecolor="#7f7f7f" strokeweight=".5pt"/>
                    <v:shape id="Extraer 495" o:spid="_x0000_s1267" type="#_x0000_t127" style="position:absolute;left:11703;top:24752;width:117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" fillcolor="#96c" strokecolor="#7f7f7f" strokeweight=".5pt"/>
                    <v:shape id="Extraer 496" o:spid="_x0000_s1268" type="#_x0000_t127" style="position:absolute;left:7950;top:18757;width:117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" fillcolor="#96c" strokecolor="#7f7f7f" strokeweight=".5pt"/>
                    <v:shape id="Extraer 502" o:spid="_x0000_s1269" type="#_x0000_t127" style="position:absolute;left:17310;top:5994;width:117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" fillcolor="#96c" strokecolor="#7f7f7f" strokeweight=".5pt"/>
                  </v:group>
                  <v:group id="Agrupar 353" o:spid="_x0000_s1270" style="position:absolute;left:16668;top:8140;width:1073;height:1073"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54" o:spid="_x0000_s1271"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" fillcolor="#5b9bd5 [3208]" strokecolor="#7f7f7f [1612]" strokeweight=".5pt"/>
                    <v:oval id="Elipse 355" o:spid="_x0000_s1272"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" filled="f" strokecolor="black [3213]" strokeweight=".5pt">
                      <v:stroke joinstyle="miter"/>
                    </v:oval>
                  </v:group>
                  <v:group id="Agrupar 1887" o:spid="_x0000_s1273" style="position:absolute;left:25711;top:13830;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Triángulo isósceles 544" o:spid="_x0000_s1274"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" fillcolor="blue" strokecolor="#7f7f7f [1612]" strokeweight=".5pt"/>
                    <v:oval id="Elipse 545" o:spid="_x0000_s1275"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" filled="f" strokecolor="black [3213]" strokeweight=".5pt">
                      <v:stroke joinstyle="miter"/>
                    </v:oval>
                  </v:group>
                  <v:group id="Agrupar 549" o:spid="_x0000_s1276" style="position:absolute;left:20427;top:8547;width:1074;height:1073"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Triángulo isósceles 550" o:spid="_x0000_s1277"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" fillcolor="#5b9bd5 [3208]" strokecolor="#7f7f7f [1612]" strokeweight=".5pt"/>
                    <v:oval id="Elipse 551" o:spid="_x0000_s1278"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" filled="f" strokecolor="black [3213]" strokeweight=".5pt">
                      <v:stroke joinstyle="miter"/>
                    </v:oval>
                  </v:group>
                  <v:group id="Agrupar 552" o:spid="_x0000_s1279" style="position:absolute;left:22155;top:9461;width:1073;height:1073"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riángulo isósceles 553" o:spid="_x0000_s1280"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" fillcolor="#ed7d31 [3205]" strokecolor="#7f7f7f [1612]" strokeweight=".5pt"/>
                    <v:oval id="Elipse 1921" o:spid="_x0000_s1281"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" filled="f" strokecolor="black [3213]" strokeweight=".5pt">
                      <v:stroke joinstyle="miter"/>
                    </v:oval>
                  </v:group>
                  <v:group id="Agrupar 1922" o:spid="_x0000_s1282" style="position:absolute;left:24491;top:11696;width:1434;height:1433"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Triángulo isósceles 1923" o:spid="_x0000_s1283"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" fillcolor="#5b9bd5 [3208]" strokecolor="#7f7f7f [1612]" strokeweight=".5pt"/>
                    <v:oval id="Elipse 1924" o:spid="_x0000_s1284"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" filled="f" strokecolor="black [3213]" strokeweight=".5pt">
                      <v:stroke joinstyle="miter"/>
                    </v:oval>
                  </v:group>
                  <v:group id="Agrupar 1925" o:spid="_x0000_s1285" style="position:absolute;left:28047;top:13119;width:1429;height:1428"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Triángulo isósceles 1926" o:spid="_x0000_s1286"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" fillcolor="#5b9bd5 [3208]" strokecolor="#7f7f7f [1612]" strokeweight=".5pt"/>
                    <v:oval id="Elipse 1927" o:spid="_x0000_s1287"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" filled="f" strokecolor="black [3213]" strokeweight=".5pt">
                      <v:stroke joinstyle="miter"/>
                    </v:oval>
                  </v:group>
                  <v:group id="Agrupar 1928" o:spid="_x0000_s1288" style="position:absolute;left:26219;top:24599;width:1428;height:1429"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Triángulo isósceles 1929" o:spid="_x0000_s1289"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" fillcolor="#5b9bd5 [3208]" strokecolor="#7f7f7f [1612]" strokeweight=".5pt"/>
                    <v:oval id="Elipse 1930" o:spid="_x0000_s1290"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" filled="f" strokecolor="black [3213]" strokeweight=".5pt">
                      <v:stroke joinstyle="miter"/>
                    </v:oval>
                  </v:group>
                  <v:group id="Agrupar 1931" o:spid="_x0000_s1291" style="position:absolute;left:15246;top:28867;width:1429;height:1428"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Triángulo isósceles 1932" o:spid="_x0000_s1292"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" fillcolor="#5b9bd5 [3208]" strokecolor="#7f7f7f [1612]" strokeweight=".5pt"/>
                    <v:oval id="Elipse 1933" o:spid="_x0000_s1293"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" filled="f" strokecolor="black [3213]" strokeweight=".5pt">
                      <v:stroke joinstyle="miter"/>
                    </v:oval>
                  </v:group>
                  <v:group id="Agrupar 1934" o:spid="_x0000_s1294" style="position:absolute;left:6000;top:21856;width:1429;height:1429"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Triángulo isósceles 1935" o:spid="_x0000_s1295"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" fillcolor="#5b9bd5 [3208]" strokecolor="#7f7f7f [1612]" strokeweight=".5pt"/>
                    <v:oval id="Elipse 1936" o:spid="_x0000_s1296"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" filled="f" strokecolor="black [3213]" strokeweight=".5pt">
                      <v:stroke joinstyle="miter"/>
                    </v:oval>
                  </v:group>
                  <v:group id="Agrupar 1937" o:spid="_x0000_s1297" style="position:absolute;left:6000;top:13220;width:1429;height:1429"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Triángulo isósceles 1938" o:spid="_x0000_s1298"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" fillcolor="#5b9bd5 [3208]" strokecolor="#7f7f7f [1612]" strokeweight=".5pt"/>
                    <v:oval id="Elipse 1939" o:spid="_x0000_s1299"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" filled="f" strokecolor="black [3213]" strokeweight=".5pt">
                      <v:stroke joinstyle="miter"/>
                    </v:oval>
                  </v:group>
                  <v:group id="Agrupar 1940" o:spid="_x0000_s1300" style="position:absolute;left:26422;top:15963;width:1429;height:1429"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Triángulo isósceles 1941" o:spid="_x0000_s1301"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" fillcolor="blue" strokecolor="#7f7f7f [1612]" strokeweight=".5pt"/>
                    <v:oval id="Elipse 1942" o:spid="_x0000_s1302"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" filled="f" strokecolor="black [3213]" strokeweight=".5pt">
                      <v:stroke joinstyle="miter"/>
                    </v:oval>
                  </v:group>
                  <v:group id="Agrupar 1943" o:spid="_x0000_s1303" style="position:absolute;left:22967;top:27241;width:1436;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Triángulo isósceles 1944" o:spid="_x0000_s1304"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" fillcolor="blue" strokecolor="#7f7f7f [1612]" strokeweight=".5pt"/>
                    <v:oval id="Elipse 1945" o:spid="_x0000_s1305"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" filled="f" strokecolor="black [3213]" strokeweight=".5pt">
                      <v:stroke joinstyle="miter"/>
                    </v:oval>
                  </v:group>
                  <v:group id="Agrupar 1946" o:spid="_x0000_s1306" style="position:absolute;left:27133;top:22974;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Triángulo isósceles 1947" o:spid="_x0000_s1307"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" fillcolor="blue" strokecolor="#7f7f7f [1612]" strokeweight=".5pt"/>
                    <v:oval id="Elipse 1948" o:spid="_x0000_s1308"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" filled="f" strokecolor="black [3213]" strokeweight=".5pt">
                      <v:stroke joinstyle="miter"/>
                    </v:oval>
                  </v:group>
                  <v:group id="Agrupar 1949" o:spid="_x0000_s1309" style="position:absolute;left:25406;top:17487;width:1429;height:1429"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Triángulo isósceles 1950" o:spid="_x0000_s1310"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" fillcolor="#5b9bd5 [3208]" strokecolor="#7f7f7f [1612]" strokeweight=".5pt"/>
                    <v:oval id="Elipse 1951" o:spid="_x0000_s1311"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" filled="f" strokecolor="black [3213]" strokeweight=".5pt">
                      <v:stroke joinstyle="miter"/>
                    </v:oval>
                  </v:group>
                  <v:group id="Agrupar 1984" o:spid="_x0000_s1312" style="position:absolute;left:22256;top:24396;width:1433;height:1433"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Triángulo isósceles 1986" o:spid="_x0000_s1313"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" fillcolor="#5b9bd5 [3208]" strokecolor="#7f7f7f [1612]" strokeweight=".5pt"/>
                    <v:oval id="Elipse 1987" o:spid="_x0000_s1314"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" filled="f" strokecolor="black [3213]" strokeweight=".5pt">
                      <v:stroke joinstyle="miter"/>
                    </v:oval>
                  </v:group>
                  <v:group id="Agrupar 1988" o:spid="_x0000_s1315" style="position:absolute;left:13519;top:25717;width:1433;height:1433"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Triángulo isósceles 1989" o:spid="_x0000_s1316"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" fillcolor="#5b9bd5 [3208]" strokecolor="#7f7f7f [1612]" strokeweight=".5pt"/>
                    <v:oval id="Elipse 1990" o:spid="_x0000_s1317"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" filled="f" strokecolor="black [3213]" strokeweight=".5pt">
                      <v:stroke joinstyle="miter"/>
                    </v:oval>
                  </v:group>
                  <v:group id="Agrupar 1991" o:spid="_x0000_s1318" style="position:absolute;left:7931;top:16675;width:1433;height:1433"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Triángulo isósceles 1992" o:spid="_x0000_s1319"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" fillcolor="#5b9bd5 [3208]" strokecolor="#7f7f7f [1612]" strokeweight=".5pt"/>
                    <v:oval id="Elipse 1993" o:spid="_x0000_s1320"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" filled="f" strokecolor="black [3213]" strokeweight=".5pt">
                      <v:stroke joinstyle="miter"/>
                    </v:oval>
                  </v:group>
                  <v:group id="Agrupar 1994" o:spid="_x0000_s1321" style="position:absolute;left:17176;top:28867;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Triángulo isósceles 1995" o:spid="_x0000_s1322"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" fillcolor="blue" strokecolor="#7f7f7f [1612]" strokeweight=".5pt"/>
                    <v:oval id="Elipse 1996" o:spid="_x0000_s1323"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" filled="f" strokecolor="black [3213]" strokeweight=".5pt">
                      <v:stroke joinstyle="miter"/>
                    </v:oval>
                  </v:group>
                </v:group>
                <v:group id="Agrupar 1872" o:spid="_x0000_s1324" style="position:absolute;left:17583;top:9156;width:1073;height:1073"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Triángulo isósceles 1873" o:spid="_x0000_s1325"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" fillcolor="#ed7d31 [3205]" strokecolor="#7f7f7f [1612]" strokeweight=".5pt"/>
                  <v:oval id="Elipse 1874" o:spid="_x0000_s1326"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" filled="f" strokecolor="black [3213]" strokeweight=".5pt">
                    <v:stroke joinstyle="miter"/>
                  </v:oval>
                </v:group>
                <v:group id="Agrupar 1884" o:spid="_x0000_s1327" style="position:absolute;left:20732;top:9969;width:1073;height:1073"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Triángulo isósceles 1885" o:spid="_x0000_s1328"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" fillcolor="blue" strokecolor="#7f7f7f [1612]" strokeweight=".5pt"/>
                  <v:oval id="Elipse 1886" o:spid="_x0000_s1329"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" filled="f" strokecolor="black [3213]" strokeweight=".5pt">
                    <v:stroke joinstyle="miter"/>
                  </v:oval>
                </v:group>
                <v:group id="Agrupar 1997" o:spid="_x0000_s1330" style="position:absolute;left:24288;top:13525;width:1073;height:1073"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Triángulo isósceles 1998" o:spid="_x0000_s1331"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" fillcolor="#ed7d31 [3205]" strokecolor="#7f7f7f [1612]" strokeweight=".5pt"/>
                  <v:oval id="Elipse 1999" o:spid="_x0000_s1332"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" filled="f" strokecolor="black [3213]" strokeweight=".5pt">
                    <v:stroke joinstyle="miter"/>
                  </v:oval>
                </v:group>
                <w10:wrap type="through"/>
              </v:group>
            </w:pict>
          </mc:Fallback>
        </mc:AlternateContent>
      </w:r>
    </w:p>
    <w:p w14:paraId="60E65CD1" w14:textId="13199C0E" w:rsidR="0092524C" w:rsidRDefault="00FD2FFF" w:rsidP="00AE441E">
      <w:pPr>
        <w:shd w:val="clear" w:color="auto" w:fill="FFFFFF"/>
        <w:spacing w:after="0" w:line="240" w:lineRule="auto"/>
        <w:jc w:val="both"/>
        <w:rPr>
          <w:rFonts w:ascii="Arial" w:hAnsi="Arial" w:cs="Arial"/>
          <w:b/>
          <w:i/>
          <w:color w:val="222222"/>
        </w:rPr>
      </w:pPr>
      <w:r>
        <w:rPr>
          <w:rFonts w:ascii="Arial" w:hAnsi="Arial" w:cs="Arial"/>
          <w:b/>
          <w:i/>
          <w:noProof/>
          <w:color w:val="222222"/>
          <w:lang w:val="es-MX" w:eastAsia="es-MX"/>
        </w:rPr>
        <mc:AlternateContent>
          <mc:Choice Requires="wpg">
            <w:drawing>
              <wp:anchor distT="0" distB="0" distL="114300" distR="114300" simplePos="0" relativeHeight="251678744" behindDoc="0" locked="0" layoutInCell="1" allowOverlap="1" wp14:anchorId="5884835A" wp14:editId="2D191BF4">
                <wp:simplePos x="0" y="0"/>
                <wp:positionH relativeFrom="column">
                  <wp:posOffset>4386580</wp:posOffset>
                </wp:positionH>
                <wp:positionV relativeFrom="paragraph">
                  <wp:posOffset>69850</wp:posOffset>
                </wp:positionV>
                <wp:extent cx="1941830" cy="3319145"/>
                <wp:effectExtent l="0" t="0" r="0" b="8255"/>
                <wp:wrapThrough wrapText="bothSides">
                  <wp:wrapPolygon edited="0">
                    <wp:start x="283" y="0"/>
                    <wp:lineTo x="283" y="21488"/>
                    <wp:lineTo x="20908" y="21488"/>
                    <wp:lineTo x="20908" y="0"/>
                    <wp:lineTo x="283" y="0"/>
                  </wp:wrapPolygon>
                </wp:wrapThrough>
                <wp:docPr id="2000" name="Agrupar 2000"/>
                <wp:cNvGraphicFramePr/>
                <a:graphic xmlns:a="http://schemas.openxmlformats.org/drawingml/2006/main">
                  <a:graphicData uri="http://schemas.microsoft.com/office/word/2010/wordprocessingGroup">
                    <wpg:wgp>
                      <wpg:cNvGrpSpPr/>
                      <wpg:grpSpPr>
                        <a:xfrm>
                          <a:off x="0" y="0"/>
                          <a:ext cx="1941830" cy="3319145"/>
                          <a:chOff x="0" y="0"/>
                          <a:chExt cx="1941830" cy="3319145"/>
                        </a:xfrm>
                      </wpg:grpSpPr>
                      <wps:wsp>
                        <wps:cNvPr id="493" name="Cuadro de texto 493"/>
                        <wps:cNvSpPr txBox="1"/>
                        <wps:spPr>
                          <a:xfrm>
                            <a:off x="0" y="0"/>
                            <a:ext cx="1941830" cy="3319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D3E9B1A" w14:textId="77777777" w:rsidR="006716B9" w:rsidRPr="00F415E4" w:rsidRDefault="006716B9" w:rsidP="00F415E4">
                              <w:pPr>
                                <w:spacing w:after="0"/>
                                <w:rPr>
                                  <w:rFonts w:ascii="Arial" w:hAnsi="Arial" w:cs="Arial"/>
                                  <w:b/>
                                  <w:sz w:val="18"/>
                                  <w:szCs w:val="18"/>
                                </w:rPr>
                              </w:pPr>
                              <w:r w:rsidRPr="00F415E4">
                                <w:rPr>
                                  <w:rFonts w:ascii="Arial" w:hAnsi="Arial" w:cs="Arial"/>
                                  <w:b/>
                                  <w:sz w:val="18"/>
                                  <w:szCs w:val="18"/>
                                </w:rPr>
                                <w:t>CONVENCIONES</w:t>
                              </w:r>
                            </w:p>
                            <w:p w14:paraId="05D0EDD8" w14:textId="77777777" w:rsidR="006716B9" w:rsidRPr="00F415E4" w:rsidRDefault="006716B9" w:rsidP="00F415E4">
                              <w:pPr>
                                <w:spacing w:after="0"/>
                                <w:rPr>
                                  <w:rFonts w:ascii="Arial" w:hAnsi="Arial" w:cs="Arial"/>
                                  <w:sz w:val="18"/>
                                  <w:szCs w:val="18"/>
                                </w:rPr>
                              </w:pPr>
                            </w:p>
                            <w:p w14:paraId="6482E33A" w14:textId="22F6A57B" w:rsidR="006716B9" w:rsidRPr="00F415E4" w:rsidRDefault="006716B9" w:rsidP="00F415E4">
                              <w:pPr>
                                <w:spacing w:after="0"/>
                                <w:rPr>
                                  <w:rFonts w:ascii="Arial" w:hAnsi="Arial" w:cs="Arial"/>
                                  <w:sz w:val="18"/>
                                  <w:szCs w:val="18"/>
                                </w:rPr>
                              </w:pPr>
                              <w:r w:rsidRPr="00F415E4">
                                <w:rPr>
                                  <w:rFonts w:ascii="Arial" w:hAnsi="Arial" w:cs="Arial"/>
                                  <w:noProof/>
                                  <w:sz w:val="18"/>
                                  <w:szCs w:val="18"/>
                                  <w:lang w:val="es-MX" w:eastAsia="es-MX"/>
                                </w:rPr>
                                <w:drawing>
                                  <wp:inline distT="0" distB="0" distL="0" distR="0" wp14:anchorId="7178ED2D" wp14:editId="472FBF46">
                                    <wp:extent cx="107240" cy="107240"/>
                                    <wp:effectExtent l="0" t="0" r="0" b="0"/>
                                    <wp:docPr id="3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50" cy="107550"/>
                                            </a:xfrm>
                                            <a:prstGeom prst="rect">
                                              <a:avLst/>
                                            </a:prstGeom>
                                            <a:noFill/>
                                            <a:ln>
                                              <a:noFill/>
                                            </a:ln>
                                          </pic:spPr>
                                        </pic:pic>
                                      </a:graphicData>
                                    </a:graphic>
                                  </wp:inline>
                                </w:drawing>
                              </w:r>
                              <w:r w:rsidRPr="00F415E4">
                                <w:rPr>
                                  <w:rFonts w:ascii="Arial" w:hAnsi="Arial" w:cs="Arial"/>
                                  <w:sz w:val="18"/>
                                  <w:szCs w:val="18"/>
                                </w:rPr>
                                <w:t xml:space="preserve">  Sensibilizaciones de manipulación documental</w:t>
                              </w:r>
                            </w:p>
                            <w:p w14:paraId="0C541086" w14:textId="77777777" w:rsidR="006716B9" w:rsidRPr="00F415E4" w:rsidRDefault="006716B9" w:rsidP="00F415E4">
                              <w:pPr>
                                <w:spacing w:after="0"/>
                                <w:rPr>
                                  <w:rFonts w:ascii="Arial" w:hAnsi="Arial" w:cs="Arial"/>
                                  <w:sz w:val="18"/>
                                  <w:szCs w:val="18"/>
                                </w:rPr>
                              </w:pPr>
                            </w:p>
                            <w:p w14:paraId="100AA01A" w14:textId="7188C1FB" w:rsidR="006716B9" w:rsidRPr="00F415E4" w:rsidRDefault="006716B9" w:rsidP="00F415E4">
                              <w:pPr>
                                <w:spacing w:after="0"/>
                                <w:rPr>
                                  <w:rFonts w:ascii="Arial" w:hAnsi="Arial" w:cs="Arial"/>
                                  <w:sz w:val="18"/>
                                  <w:szCs w:val="18"/>
                                </w:rPr>
                              </w:pPr>
                              <w:r w:rsidRPr="00F415E4">
                                <w:rPr>
                                  <w:rFonts w:ascii="Arial" w:hAnsi="Arial" w:cs="Arial"/>
                                  <w:sz w:val="18"/>
                                  <w:szCs w:val="18"/>
                                </w:rPr>
                                <w:t xml:space="preserve"> </w:t>
                              </w:r>
                              <w:r>
                                <w:rPr>
                                  <w:rFonts w:ascii="Arial" w:hAnsi="Arial" w:cs="Arial"/>
                                  <w:sz w:val="18"/>
                                  <w:szCs w:val="18"/>
                                </w:rPr>
                                <w:t xml:space="preserve">      PCP (proyecto a corto plazo): </w:t>
                              </w:r>
                              <w:r w:rsidRPr="00F415E4">
                                <w:rPr>
                                  <w:rFonts w:ascii="Arial" w:hAnsi="Arial" w:cs="Arial"/>
                                  <w:sz w:val="18"/>
                                  <w:szCs w:val="18"/>
                                </w:rPr>
                                <w:t>Mesas de tra</w:t>
                              </w:r>
                              <w:r>
                                <w:rPr>
                                  <w:rFonts w:ascii="Arial" w:hAnsi="Arial" w:cs="Arial"/>
                                  <w:sz w:val="18"/>
                                  <w:szCs w:val="18"/>
                                </w:rPr>
                                <w:t>bajo y visitas de producción documental física y analógica.</w:t>
                              </w:r>
                            </w:p>
                            <w:p w14:paraId="02ACBA80" w14:textId="77777777" w:rsidR="006716B9" w:rsidRDefault="006716B9" w:rsidP="00F415E4">
                              <w:pPr>
                                <w:spacing w:after="0"/>
                                <w:rPr>
                                  <w:rFonts w:ascii="Arial" w:hAnsi="Arial" w:cs="Arial"/>
                                  <w:sz w:val="18"/>
                                  <w:szCs w:val="18"/>
                                </w:rPr>
                              </w:pPr>
                            </w:p>
                            <w:p w14:paraId="562C9EDE" w14:textId="034C02C0" w:rsidR="006716B9" w:rsidRDefault="006716B9" w:rsidP="00F415E4">
                              <w:pPr>
                                <w:spacing w:after="0"/>
                                <w:rPr>
                                  <w:rFonts w:ascii="Arial" w:hAnsi="Arial" w:cs="Arial"/>
                                  <w:sz w:val="18"/>
                                  <w:szCs w:val="18"/>
                                </w:rPr>
                              </w:pPr>
                              <w:r>
                                <w:rPr>
                                  <w:rFonts w:ascii="Arial" w:hAnsi="Arial" w:cs="Arial"/>
                                  <w:sz w:val="18"/>
                                  <w:szCs w:val="18"/>
                                </w:rPr>
                                <w:t xml:space="preserve">       PCP (proyecto a corto plazo): Piezas comunicacionales.</w:t>
                              </w:r>
                            </w:p>
                            <w:p w14:paraId="08D79ABF" w14:textId="77777777" w:rsidR="006716B9" w:rsidRDefault="006716B9" w:rsidP="00F415E4">
                              <w:pPr>
                                <w:spacing w:after="0"/>
                                <w:rPr>
                                  <w:rFonts w:ascii="Arial" w:hAnsi="Arial" w:cs="Arial"/>
                                  <w:sz w:val="18"/>
                                  <w:szCs w:val="18"/>
                                </w:rPr>
                              </w:pPr>
                            </w:p>
                            <w:p w14:paraId="1FAC8152" w14:textId="2198259A" w:rsidR="006716B9" w:rsidRDefault="006716B9" w:rsidP="00F415E4">
                              <w:pPr>
                                <w:spacing w:after="0"/>
                                <w:rPr>
                                  <w:rFonts w:ascii="Arial" w:hAnsi="Arial" w:cs="Arial"/>
                                  <w:sz w:val="18"/>
                                  <w:szCs w:val="18"/>
                                </w:rPr>
                              </w:pPr>
                              <w:r>
                                <w:rPr>
                                  <w:rFonts w:ascii="Arial" w:hAnsi="Arial" w:cs="Arial"/>
                                  <w:sz w:val="18"/>
                                  <w:szCs w:val="18"/>
                                </w:rPr>
                                <w:t xml:space="preserve">       PMP (proyecto a mediano plazo): Diagnóstico documentos análogos</w:t>
                              </w:r>
                            </w:p>
                            <w:p w14:paraId="52583AAC" w14:textId="77777777" w:rsidR="006716B9" w:rsidRPr="00F415E4" w:rsidRDefault="006716B9" w:rsidP="00F415E4">
                              <w:pPr>
                                <w:spacing w:after="0"/>
                                <w:rPr>
                                  <w:rFonts w:ascii="Arial" w:hAnsi="Arial" w:cs="Arial"/>
                                  <w:sz w:val="18"/>
                                  <w:szCs w:val="18"/>
                                </w:rPr>
                              </w:pPr>
                            </w:p>
                            <w:p w14:paraId="377B64B1" w14:textId="671ADBA8" w:rsidR="006716B9" w:rsidRPr="00F415E4" w:rsidRDefault="006716B9" w:rsidP="00F415E4">
                              <w:pPr>
                                <w:spacing w:after="0"/>
                                <w:rPr>
                                  <w:rFonts w:ascii="Arial" w:hAnsi="Arial" w:cs="Arial"/>
                                  <w:sz w:val="18"/>
                                  <w:szCs w:val="18"/>
                                </w:rPr>
                              </w:pPr>
                              <w:r w:rsidRPr="00F415E4">
                                <w:rPr>
                                  <w:rFonts w:ascii="Arial" w:hAnsi="Arial" w:cs="Arial"/>
                                  <w:noProof/>
                                  <w:sz w:val="18"/>
                                  <w:szCs w:val="18"/>
                                  <w:lang w:val="es-MX" w:eastAsia="es-MX"/>
                                </w:rPr>
                                <w:drawing>
                                  <wp:inline distT="0" distB="0" distL="0" distR="0" wp14:anchorId="293013CE" wp14:editId="3474884C">
                                    <wp:extent cx="125942" cy="125942"/>
                                    <wp:effectExtent l="0" t="0" r="1270" b="1270"/>
                                    <wp:docPr id="3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62" cy="126662"/>
                                            </a:xfrm>
                                            <a:prstGeom prst="rect">
                                              <a:avLst/>
                                            </a:prstGeom>
                                            <a:noFill/>
                                            <a:ln>
                                              <a:noFill/>
                                            </a:ln>
                                          </pic:spPr>
                                        </pic:pic>
                                      </a:graphicData>
                                    </a:graphic>
                                  </wp:inline>
                                </w:drawing>
                              </w:r>
                              <w:r>
                                <w:rPr>
                                  <w:rFonts w:ascii="Arial" w:hAnsi="Arial" w:cs="Arial"/>
                                  <w:sz w:val="18"/>
                                  <w:szCs w:val="18"/>
                                </w:rPr>
                                <w:t xml:space="preserve"> </w:t>
                              </w:r>
                              <w:r w:rsidRPr="00F415E4">
                                <w:rPr>
                                  <w:rFonts w:ascii="Arial" w:hAnsi="Arial" w:cs="Arial"/>
                                  <w:sz w:val="18"/>
                                  <w:szCs w:val="18"/>
                                </w:rPr>
                                <w:t xml:space="preserve"> Seguimiento y control del programa</w:t>
                              </w:r>
                            </w:p>
                            <w:p w14:paraId="13D2A9E1" w14:textId="77777777" w:rsidR="006716B9" w:rsidRPr="00F415E4" w:rsidRDefault="006716B9" w:rsidP="00F415E4">
                              <w:pPr>
                                <w:spacing w:after="0"/>
                                <w:rPr>
                                  <w:rFonts w:ascii="Arial" w:hAnsi="Arial" w:cs="Arial"/>
                                  <w:sz w:val="18"/>
                                  <w:szCs w:val="18"/>
                                </w:rPr>
                              </w:pPr>
                            </w:p>
                            <w:p w14:paraId="13CBE379" w14:textId="776B369B" w:rsidR="006716B9" w:rsidRPr="00F415E4" w:rsidRDefault="006716B9" w:rsidP="00F415E4">
                              <w:pPr>
                                <w:spacing w:after="0"/>
                                <w:rPr>
                                  <w:rFonts w:ascii="Arial" w:hAnsi="Arial" w:cs="Arial"/>
                                  <w:sz w:val="18"/>
                                  <w:szCs w:val="18"/>
                                </w:rPr>
                              </w:pPr>
                              <w:r w:rsidRPr="00F415E4">
                                <w:rPr>
                                  <w:rFonts w:ascii="Arial" w:hAnsi="Arial" w:cs="Arial"/>
                                  <w:sz w:val="18"/>
                                  <w:szCs w:val="18"/>
                                </w:rPr>
                                <w:t xml:space="preserve">      Acciones correctivas de implementación</w:t>
                              </w:r>
                            </w:p>
                            <w:p w14:paraId="0FE25E6B" w14:textId="77777777" w:rsidR="006716B9" w:rsidRPr="00DA2E49" w:rsidRDefault="006716B9" w:rsidP="0092524C">
                              <w:pPr>
                                <w:rPr>
                                  <w:rFonts w:asciiTheme="majorHAnsi" w:hAnsiTheme="majorHAnsi"/>
                                  <w:sz w:val="18"/>
                                  <w:szCs w:val="18"/>
                                </w:rPr>
                              </w:pPr>
                            </w:p>
                            <w:p w14:paraId="7A4CF0F4" w14:textId="77777777" w:rsidR="006716B9" w:rsidRPr="00DA2E49" w:rsidRDefault="006716B9" w:rsidP="0092524C">
                              <w:pPr>
                                <w:rPr>
                                  <w:rFonts w:asciiTheme="majorHAnsi" w:hAnsiTheme="majorHAnsi"/>
                                  <w:sz w:val="18"/>
                                  <w:szCs w:val="18"/>
                                </w:rPr>
                              </w:pPr>
                            </w:p>
                            <w:p w14:paraId="74C4C8C8" w14:textId="77777777" w:rsidR="006716B9" w:rsidRDefault="006716B9" w:rsidP="0092524C">
                              <w:pPr>
                                <w:rPr>
                                  <w:rFonts w:asciiTheme="majorHAnsi" w:hAnsiTheme="majorHAnsi"/>
                                  <w:sz w:val="18"/>
                                  <w:szCs w:val="18"/>
                                </w:rPr>
                              </w:pPr>
                            </w:p>
                            <w:p w14:paraId="3C57A282" w14:textId="77777777" w:rsidR="006716B9" w:rsidRPr="00DA2E49" w:rsidRDefault="006716B9" w:rsidP="0092524C">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Extraer 448"/>
                        <wps:cNvSpPr/>
                        <wps:spPr>
                          <a:xfrm>
                            <a:off x="100330" y="2909570"/>
                            <a:ext cx="104775" cy="107315"/>
                          </a:xfrm>
                          <a:prstGeom prst="flowChartExtrac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6" name="Agrupar 1866"/>
                        <wpg:cNvGrpSpPr/>
                        <wpg:grpSpPr>
                          <a:xfrm>
                            <a:off x="109220" y="1439545"/>
                            <a:ext cx="143510" cy="143510"/>
                            <a:chOff x="0" y="0"/>
                            <a:chExt cx="143510" cy="143510"/>
                          </a:xfrm>
                        </wpg:grpSpPr>
                        <wps:wsp>
                          <wps:cNvPr id="357" name="Triángulo isósceles 357"/>
                          <wps:cNvSpPr/>
                          <wps:spPr>
                            <a:xfrm>
                              <a:off x="19685" y="0"/>
                              <a:ext cx="106096" cy="106096"/>
                            </a:xfrm>
                            <a:prstGeom prst="triangle">
                              <a:avLst/>
                            </a:prstGeom>
                            <a:solidFill>
                              <a:srgbClr val="0000FF"/>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Elipse 1810"/>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1" name="Agrupar 1811"/>
                        <wpg:cNvGrpSpPr/>
                        <wpg:grpSpPr>
                          <a:xfrm>
                            <a:off x="109220" y="738505"/>
                            <a:ext cx="143510" cy="143510"/>
                            <a:chOff x="0" y="0"/>
                            <a:chExt cx="143705" cy="143705"/>
                          </a:xfrm>
                        </wpg:grpSpPr>
                        <wps:wsp>
                          <wps:cNvPr id="1812" name="Triángulo isósceles 1812"/>
                          <wps:cNvSpPr/>
                          <wps:spPr>
                            <a:xfrm>
                              <a:off x="20320" y="0"/>
                              <a:ext cx="106240" cy="106240"/>
                            </a:xfrm>
                            <a:prstGeom prst="triangle">
                              <a:avLst/>
                            </a:prstGeom>
                            <a:solidFill>
                              <a:schemeClr val="accent5"/>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Elipse 1859"/>
                          <wps:cNvSpPr/>
                          <wps:spPr>
                            <a:xfrm>
                              <a:off x="0" y="0"/>
                              <a:ext cx="143705" cy="14370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5" name="Agrupar 1875"/>
                        <wpg:cNvGrpSpPr/>
                        <wpg:grpSpPr>
                          <a:xfrm>
                            <a:off x="109220" y="1876425"/>
                            <a:ext cx="143510" cy="143510"/>
                            <a:chOff x="0" y="0"/>
                            <a:chExt cx="143510" cy="143510"/>
                          </a:xfrm>
                        </wpg:grpSpPr>
                        <wps:wsp>
                          <wps:cNvPr id="1876" name="Triángulo isósceles 1876"/>
                          <wps:cNvSpPr/>
                          <wps:spPr>
                            <a:xfrm>
                              <a:off x="19685" y="0"/>
                              <a:ext cx="106096" cy="106096"/>
                            </a:xfrm>
                            <a:prstGeom prst="triangle">
                              <a:avLst/>
                            </a:prstGeom>
                            <a:solidFill>
                              <a:schemeClr val="accent2"/>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Elipse 1877"/>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84835A" id="Agrupar 2000" o:spid="_x0000_s1333" style="position:absolute;left:0;text-align:left;margin-left:345.4pt;margin-top:5.5pt;width:152.9pt;height:261.35pt;z-index:251678744" coordsize="1941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">
                <v:shape id="Cuadro de texto 493" o:spid="_x0000_s1334" type="#_x0000_t202" style="position:absolute;width:19418;height:3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1D3E9B1A" w14:textId="77777777" w:rsidR="006716B9" w:rsidRPr="00F415E4" w:rsidRDefault="006716B9" w:rsidP="00F415E4">
                        <w:pPr>
                          <w:spacing w:after="0"/>
                          <w:rPr>
                            <w:rFonts w:ascii="Arial" w:hAnsi="Arial" w:cs="Arial"/>
                            <w:b/>
                            <w:sz w:val="18"/>
                            <w:szCs w:val="18"/>
                          </w:rPr>
                        </w:pPr>
                        <w:r w:rsidRPr="00F415E4">
                          <w:rPr>
                            <w:rFonts w:ascii="Arial" w:hAnsi="Arial" w:cs="Arial"/>
                            <w:b/>
                            <w:sz w:val="18"/>
                            <w:szCs w:val="18"/>
                          </w:rPr>
                          <w:t>CONVENCIONES</w:t>
                        </w:r>
                      </w:p>
                      <w:p w14:paraId="05D0EDD8" w14:textId="77777777" w:rsidR="006716B9" w:rsidRPr="00F415E4" w:rsidRDefault="006716B9" w:rsidP="00F415E4">
                        <w:pPr>
                          <w:spacing w:after="0"/>
                          <w:rPr>
                            <w:rFonts w:ascii="Arial" w:hAnsi="Arial" w:cs="Arial"/>
                            <w:sz w:val="18"/>
                            <w:szCs w:val="18"/>
                          </w:rPr>
                        </w:pPr>
                      </w:p>
                      <w:p w14:paraId="6482E33A" w14:textId="22F6A57B" w:rsidR="006716B9" w:rsidRPr="00F415E4" w:rsidRDefault="006716B9" w:rsidP="00F415E4">
                        <w:pPr>
                          <w:spacing w:after="0"/>
                          <w:rPr>
                            <w:rFonts w:ascii="Arial" w:hAnsi="Arial" w:cs="Arial"/>
                            <w:sz w:val="18"/>
                            <w:szCs w:val="18"/>
                          </w:rPr>
                        </w:pPr>
                        <w:r w:rsidRPr="00F415E4">
                          <w:rPr>
                            <w:rFonts w:ascii="Arial" w:hAnsi="Arial" w:cs="Arial"/>
                            <w:noProof/>
                            <w:sz w:val="18"/>
                            <w:szCs w:val="18"/>
                            <w:lang w:val="es-ES" w:eastAsia="es-ES"/>
                          </w:rPr>
                          <w:drawing>
                            <wp:inline distT="0" distB="0" distL="0" distR="0" wp14:anchorId="7178ED2D" wp14:editId="472FBF46">
                              <wp:extent cx="107240" cy="107240"/>
                              <wp:effectExtent l="0" t="0" r="0" b="0"/>
                              <wp:docPr id="3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50" cy="107550"/>
                                      </a:xfrm>
                                      <a:prstGeom prst="rect">
                                        <a:avLst/>
                                      </a:prstGeom>
                                      <a:noFill/>
                                      <a:ln>
                                        <a:noFill/>
                                      </a:ln>
                                    </pic:spPr>
                                  </pic:pic>
                                </a:graphicData>
                              </a:graphic>
                            </wp:inline>
                          </w:drawing>
                        </w:r>
                        <w:r w:rsidRPr="00F415E4">
                          <w:rPr>
                            <w:rFonts w:ascii="Arial" w:hAnsi="Arial" w:cs="Arial"/>
                            <w:sz w:val="18"/>
                            <w:szCs w:val="18"/>
                          </w:rPr>
                          <w:t xml:space="preserve">  Sensibilizaciones de manipulación documental</w:t>
                        </w:r>
                      </w:p>
                      <w:p w14:paraId="0C541086" w14:textId="77777777" w:rsidR="006716B9" w:rsidRPr="00F415E4" w:rsidRDefault="006716B9" w:rsidP="00F415E4">
                        <w:pPr>
                          <w:spacing w:after="0"/>
                          <w:rPr>
                            <w:rFonts w:ascii="Arial" w:hAnsi="Arial" w:cs="Arial"/>
                            <w:sz w:val="18"/>
                            <w:szCs w:val="18"/>
                          </w:rPr>
                        </w:pPr>
                      </w:p>
                      <w:p w14:paraId="100AA01A" w14:textId="7188C1FB" w:rsidR="006716B9" w:rsidRPr="00F415E4" w:rsidRDefault="006716B9" w:rsidP="00F415E4">
                        <w:pPr>
                          <w:spacing w:after="0"/>
                          <w:rPr>
                            <w:rFonts w:ascii="Arial" w:hAnsi="Arial" w:cs="Arial"/>
                            <w:sz w:val="18"/>
                            <w:szCs w:val="18"/>
                          </w:rPr>
                        </w:pPr>
                        <w:r w:rsidRPr="00F415E4">
                          <w:rPr>
                            <w:rFonts w:ascii="Arial" w:hAnsi="Arial" w:cs="Arial"/>
                            <w:sz w:val="18"/>
                            <w:szCs w:val="18"/>
                          </w:rPr>
                          <w:t xml:space="preserve"> </w:t>
                        </w:r>
                        <w:r>
                          <w:rPr>
                            <w:rFonts w:ascii="Arial" w:hAnsi="Arial" w:cs="Arial"/>
                            <w:sz w:val="18"/>
                            <w:szCs w:val="18"/>
                          </w:rPr>
                          <w:t xml:space="preserve">      PCP (proyecto a corto plazo): </w:t>
                        </w:r>
                        <w:r w:rsidRPr="00F415E4">
                          <w:rPr>
                            <w:rFonts w:ascii="Arial" w:hAnsi="Arial" w:cs="Arial"/>
                            <w:sz w:val="18"/>
                            <w:szCs w:val="18"/>
                          </w:rPr>
                          <w:t>Mesas de tra</w:t>
                        </w:r>
                        <w:r>
                          <w:rPr>
                            <w:rFonts w:ascii="Arial" w:hAnsi="Arial" w:cs="Arial"/>
                            <w:sz w:val="18"/>
                            <w:szCs w:val="18"/>
                          </w:rPr>
                          <w:t>bajo y visitas de producción documental física y analógica.</w:t>
                        </w:r>
                      </w:p>
                      <w:p w14:paraId="02ACBA80" w14:textId="77777777" w:rsidR="006716B9" w:rsidRDefault="006716B9" w:rsidP="00F415E4">
                        <w:pPr>
                          <w:spacing w:after="0"/>
                          <w:rPr>
                            <w:rFonts w:ascii="Arial" w:hAnsi="Arial" w:cs="Arial"/>
                            <w:sz w:val="18"/>
                            <w:szCs w:val="18"/>
                          </w:rPr>
                        </w:pPr>
                      </w:p>
                      <w:p w14:paraId="562C9EDE" w14:textId="034C02C0" w:rsidR="006716B9" w:rsidRDefault="006716B9" w:rsidP="00F415E4">
                        <w:pPr>
                          <w:spacing w:after="0"/>
                          <w:rPr>
                            <w:rFonts w:ascii="Arial" w:hAnsi="Arial" w:cs="Arial"/>
                            <w:sz w:val="18"/>
                            <w:szCs w:val="18"/>
                          </w:rPr>
                        </w:pPr>
                        <w:r>
                          <w:rPr>
                            <w:rFonts w:ascii="Arial" w:hAnsi="Arial" w:cs="Arial"/>
                            <w:sz w:val="18"/>
                            <w:szCs w:val="18"/>
                          </w:rPr>
                          <w:t xml:space="preserve">       PCP (proyecto a corto plazo): Piezas comunicacionales.</w:t>
                        </w:r>
                      </w:p>
                      <w:p w14:paraId="08D79ABF" w14:textId="77777777" w:rsidR="006716B9" w:rsidRDefault="006716B9" w:rsidP="00F415E4">
                        <w:pPr>
                          <w:spacing w:after="0"/>
                          <w:rPr>
                            <w:rFonts w:ascii="Arial" w:hAnsi="Arial" w:cs="Arial"/>
                            <w:sz w:val="18"/>
                            <w:szCs w:val="18"/>
                          </w:rPr>
                        </w:pPr>
                      </w:p>
                      <w:p w14:paraId="1FAC8152" w14:textId="2198259A" w:rsidR="006716B9" w:rsidRDefault="006716B9" w:rsidP="00F415E4">
                        <w:pPr>
                          <w:spacing w:after="0"/>
                          <w:rPr>
                            <w:rFonts w:ascii="Arial" w:hAnsi="Arial" w:cs="Arial"/>
                            <w:sz w:val="18"/>
                            <w:szCs w:val="18"/>
                          </w:rPr>
                        </w:pPr>
                        <w:r>
                          <w:rPr>
                            <w:rFonts w:ascii="Arial" w:hAnsi="Arial" w:cs="Arial"/>
                            <w:sz w:val="18"/>
                            <w:szCs w:val="18"/>
                          </w:rPr>
                          <w:t xml:space="preserve">       PMP (proyecto a mediano plazo): Diagnóstico documentos análogos</w:t>
                        </w:r>
                      </w:p>
                      <w:p w14:paraId="52583AAC" w14:textId="77777777" w:rsidR="006716B9" w:rsidRPr="00F415E4" w:rsidRDefault="006716B9" w:rsidP="00F415E4">
                        <w:pPr>
                          <w:spacing w:after="0"/>
                          <w:rPr>
                            <w:rFonts w:ascii="Arial" w:hAnsi="Arial" w:cs="Arial"/>
                            <w:sz w:val="18"/>
                            <w:szCs w:val="18"/>
                          </w:rPr>
                        </w:pPr>
                      </w:p>
                      <w:p w14:paraId="377B64B1" w14:textId="671ADBA8" w:rsidR="006716B9" w:rsidRPr="00F415E4" w:rsidRDefault="006716B9" w:rsidP="00F415E4">
                        <w:pPr>
                          <w:spacing w:after="0"/>
                          <w:rPr>
                            <w:rFonts w:ascii="Arial" w:hAnsi="Arial" w:cs="Arial"/>
                            <w:sz w:val="18"/>
                            <w:szCs w:val="18"/>
                          </w:rPr>
                        </w:pPr>
                        <w:r w:rsidRPr="00F415E4">
                          <w:rPr>
                            <w:rFonts w:ascii="Arial" w:hAnsi="Arial" w:cs="Arial"/>
                            <w:noProof/>
                            <w:sz w:val="18"/>
                            <w:szCs w:val="18"/>
                            <w:lang w:val="es-ES" w:eastAsia="es-ES"/>
                          </w:rPr>
                          <w:drawing>
                            <wp:inline distT="0" distB="0" distL="0" distR="0" wp14:anchorId="293013CE" wp14:editId="3474884C">
                              <wp:extent cx="125942" cy="125942"/>
                              <wp:effectExtent l="0" t="0" r="1270" b="1270"/>
                              <wp:docPr id="3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62" cy="126662"/>
                                      </a:xfrm>
                                      <a:prstGeom prst="rect">
                                        <a:avLst/>
                                      </a:prstGeom>
                                      <a:noFill/>
                                      <a:ln>
                                        <a:noFill/>
                                      </a:ln>
                                    </pic:spPr>
                                  </pic:pic>
                                </a:graphicData>
                              </a:graphic>
                            </wp:inline>
                          </w:drawing>
                        </w:r>
                        <w:r>
                          <w:rPr>
                            <w:rFonts w:ascii="Arial" w:hAnsi="Arial" w:cs="Arial"/>
                            <w:sz w:val="18"/>
                            <w:szCs w:val="18"/>
                          </w:rPr>
                          <w:t xml:space="preserve"> </w:t>
                        </w:r>
                        <w:r w:rsidRPr="00F415E4">
                          <w:rPr>
                            <w:rFonts w:ascii="Arial" w:hAnsi="Arial" w:cs="Arial"/>
                            <w:sz w:val="18"/>
                            <w:szCs w:val="18"/>
                          </w:rPr>
                          <w:t xml:space="preserve"> Seguimiento y control del programa</w:t>
                        </w:r>
                      </w:p>
                      <w:p w14:paraId="13D2A9E1" w14:textId="77777777" w:rsidR="006716B9" w:rsidRPr="00F415E4" w:rsidRDefault="006716B9" w:rsidP="00F415E4">
                        <w:pPr>
                          <w:spacing w:after="0"/>
                          <w:rPr>
                            <w:rFonts w:ascii="Arial" w:hAnsi="Arial" w:cs="Arial"/>
                            <w:sz w:val="18"/>
                            <w:szCs w:val="18"/>
                          </w:rPr>
                        </w:pPr>
                      </w:p>
                      <w:p w14:paraId="13CBE379" w14:textId="776B369B" w:rsidR="006716B9" w:rsidRPr="00F415E4" w:rsidRDefault="006716B9" w:rsidP="00F415E4">
                        <w:pPr>
                          <w:spacing w:after="0"/>
                          <w:rPr>
                            <w:rFonts w:ascii="Arial" w:hAnsi="Arial" w:cs="Arial"/>
                            <w:sz w:val="18"/>
                            <w:szCs w:val="18"/>
                          </w:rPr>
                        </w:pPr>
                        <w:r w:rsidRPr="00F415E4">
                          <w:rPr>
                            <w:rFonts w:ascii="Arial" w:hAnsi="Arial" w:cs="Arial"/>
                            <w:sz w:val="18"/>
                            <w:szCs w:val="18"/>
                          </w:rPr>
                          <w:t xml:space="preserve">      Acciones correctivas de implementación</w:t>
                        </w:r>
                      </w:p>
                      <w:p w14:paraId="0FE25E6B" w14:textId="77777777" w:rsidR="006716B9" w:rsidRPr="00DA2E49" w:rsidRDefault="006716B9" w:rsidP="0092524C">
                        <w:pPr>
                          <w:rPr>
                            <w:rFonts w:asciiTheme="majorHAnsi" w:hAnsiTheme="majorHAnsi"/>
                            <w:sz w:val="18"/>
                            <w:szCs w:val="18"/>
                          </w:rPr>
                        </w:pPr>
                      </w:p>
                      <w:p w14:paraId="7A4CF0F4" w14:textId="77777777" w:rsidR="006716B9" w:rsidRPr="00DA2E49" w:rsidRDefault="006716B9" w:rsidP="0092524C">
                        <w:pPr>
                          <w:rPr>
                            <w:rFonts w:asciiTheme="majorHAnsi" w:hAnsiTheme="majorHAnsi"/>
                            <w:sz w:val="18"/>
                            <w:szCs w:val="18"/>
                          </w:rPr>
                        </w:pPr>
                      </w:p>
                      <w:p w14:paraId="74C4C8C8" w14:textId="77777777" w:rsidR="006716B9" w:rsidRDefault="006716B9" w:rsidP="0092524C">
                        <w:pPr>
                          <w:rPr>
                            <w:rFonts w:asciiTheme="majorHAnsi" w:hAnsiTheme="majorHAnsi"/>
                            <w:sz w:val="18"/>
                            <w:szCs w:val="18"/>
                          </w:rPr>
                        </w:pPr>
                      </w:p>
                      <w:p w14:paraId="3C57A282" w14:textId="77777777" w:rsidR="006716B9" w:rsidRPr="00DA2E49" w:rsidRDefault="006716B9" w:rsidP="0092524C">
                        <w:pPr>
                          <w:rPr>
                            <w:rFonts w:asciiTheme="majorHAnsi" w:hAnsiTheme="majorHAnsi"/>
                            <w:sz w:val="18"/>
                            <w:szCs w:val="18"/>
                          </w:rPr>
                        </w:pPr>
                      </w:p>
                    </w:txbxContent>
                  </v:textbox>
                </v:shape>
                <v:shape id="Extraer 448" o:spid="_x0000_s1335" type="#_x0000_t127" style="position:absolute;left:1003;top:29095;width:1048;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" fillcolor="yellow" strokecolor="#7f7f7f" strokeweight=".5pt"/>
                <v:group id="Agrupar 1866" o:spid="_x0000_s1336" style="position:absolute;left:1092;top:14395;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Triángulo isósceles 357" o:spid="_x0000_s1337"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" fillcolor="blue" strokecolor="#7f7f7f [1612]" strokeweight=".5pt"/>
                  <v:oval id="Elipse 1810" o:spid="_x0000_s1338"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" filled="f" strokecolor="black [3213]" strokeweight=".5pt">
                    <v:stroke joinstyle="miter"/>
                  </v:oval>
                </v:group>
                <v:group id="Agrupar 1811" o:spid="_x0000_s1339" style="position:absolute;left:1092;top:7385;width:1435;height:1435" coordsize="143705,1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Triángulo isósceles 1812" o:spid="_x0000_s1340" type="#_x0000_t5" style="position:absolute;left:20320;width:106240;height:10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" fillcolor="#5b9bd5 [3208]" strokecolor="#7f7f7f [1612]" strokeweight=".5pt"/>
                  <v:oval id="Elipse 1859" o:spid="_x0000_s1341" style="position:absolute;width:143705;height:14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" filled="f" strokecolor="black [3213]" strokeweight=".5pt">
                    <v:stroke joinstyle="miter"/>
                  </v:oval>
                </v:group>
                <v:group id="Agrupar 1875" o:spid="_x0000_s1342" style="position:absolute;left:1092;top:18764;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Triángulo isósceles 1876" o:spid="_x0000_s1343" type="#_x0000_t5" style="position:absolute;left:19685;width:106096;height:10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" fillcolor="#ed7d31 [3205]" strokecolor="#7f7f7f [1612]" strokeweight=".5pt"/>
                  <v:oval id="Elipse 1877" o:spid="_x0000_s1344"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" filled="f" strokecolor="black [3213]" strokeweight=".5pt">
                    <v:stroke joinstyle="miter"/>
                  </v:oval>
                </v:group>
                <w10:wrap type="through"/>
              </v:group>
            </w:pict>
          </mc:Fallback>
        </mc:AlternateContent>
      </w:r>
    </w:p>
    <w:p w14:paraId="0083967F" w14:textId="1E2B0CB2" w:rsidR="0092524C" w:rsidRDefault="0092524C" w:rsidP="00AE441E">
      <w:pPr>
        <w:shd w:val="clear" w:color="auto" w:fill="FFFFFF"/>
        <w:spacing w:after="0" w:line="240" w:lineRule="auto"/>
        <w:jc w:val="both"/>
        <w:rPr>
          <w:rFonts w:ascii="Arial" w:hAnsi="Arial" w:cs="Arial"/>
          <w:b/>
          <w:i/>
          <w:color w:val="222222"/>
        </w:rPr>
      </w:pPr>
    </w:p>
    <w:p w14:paraId="53312E13" w14:textId="79EBB8A2" w:rsidR="0092524C" w:rsidRDefault="0092524C" w:rsidP="00AE441E">
      <w:pPr>
        <w:shd w:val="clear" w:color="auto" w:fill="FFFFFF"/>
        <w:spacing w:after="0" w:line="240" w:lineRule="auto"/>
        <w:jc w:val="both"/>
        <w:rPr>
          <w:rFonts w:ascii="Arial" w:hAnsi="Arial" w:cs="Arial"/>
          <w:b/>
          <w:i/>
          <w:color w:val="222222"/>
        </w:rPr>
      </w:pPr>
    </w:p>
    <w:p w14:paraId="20C161A0" w14:textId="384C07C4" w:rsidR="0092524C" w:rsidRDefault="0092524C" w:rsidP="00AE441E">
      <w:pPr>
        <w:shd w:val="clear" w:color="auto" w:fill="FFFFFF"/>
        <w:spacing w:after="0" w:line="240" w:lineRule="auto"/>
        <w:jc w:val="both"/>
        <w:rPr>
          <w:rFonts w:ascii="Arial" w:hAnsi="Arial" w:cs="Arial"/>
          <w:b/>
          <w:i/>
          <w:color w:val="222222"/>
        </w:rPr>
      </w:pPr>
    </w:p>
    <w:p w14:paraId="35CB0A72" w14:textId="3E288B4C" w:rsidR="0092524C" w:rsidRDefault="0092524C" w:rsidP="00AE441E">
      <w:pPr>
        <w:shd w:val="clear" w:color="auto" w:fill="FFFFFF"/>
        <w:spacing w:after="0" w:line="240" w:lineRule="auto"/>
        <w:jc w:val="both"/>
        <w:rPr>
          <w:rFonts w:ascii="Arial" w:hAnsi="Arial" w:cs="Arial"/>
          <w:b/>
          <w:i/>
          <w:color w:val="222222"/>
        </w:rPr>
      </w:pPr>
    </w:p>
    <w:p w14:paraId="495C90A7" w14:textId="0F9B0F8E" w:rsidR="0092524C" w:rsidRDefault="0092524C" w:rsidP="00AE441E">
      <w:pPr>
        <w:shd w:val="clear" w:color="auto" w:fill="FFFFFF"/>
        <w:spacing w:after="0" w:line="240" w:lineRule="auto"/>
        <w:jc w:val="both"/>
        <w:rPr>
          <w:rFonts w:ascii="Arial" w:hAnsi="Arial" w:cs="Arial"/>
          <w:b/>
          <w:i/>
          <w:color w:val="222222"/>
        </w:rPr>
      </w:pPr>
    </w:p>
    <w:p w14:paraId="7F263D51" w14:textId="7A9105FB" w:rsidR="0092524C" w:rsidRDefault="0092524C" w:rsidP="00AE441E">
      <w:pPr>
        <w:shd w:val="clear" w:color="auto" w:fill="FFFFFF"/>
        <w:spacing w:after="0" w:line="240" w:lineRule="auto"/>
        <w:jc w:val="both"/>
        <w:rPr>
          <w:rFonts w:ascii="Arial" w:hAnsi="Arial" w:cs="Arial"/>
          <w:b/>
          <w:i/>
          <w:color w:val="222222"/>
        </w:rPr>
      </w:pPr>
    </w:p>
    <w:p w14:paraId="790B46C8" w14:textId="270AEBF1" w:rsidR="0092524C" w:rsidRDefault="0092524C" w:rsidP="00AE441E">
      <w:pPr>
        <w:shd w:val="clear" w:color="auto" w:fill="FFFFFF"/>
        <w:spacing w:after="0" w:line="240" w:lineRule="auto"/>
        <w:jc w:val="both"/>
        <w:rPr>
          <w:rFonts w:ascii="Arial" w:hAnsi="Arial" w:cs="Arial"/>
          <w:b/>
          <w:i/>
          <w:color w:val="222222"/>
        </w:rPr>
      </w:pPr>
    </w:p>
    <w:p w14:paraId="40A75853" w14:textId="0E8A5EDE" w:rsidR="0092524C" w:rsidRDefault="0092524C" w:rsidP="00AE441E">
      <w:pPr>
        <w:shd w:val="clear" w:color="auto" w:fill="FFFFFF"/>
        <w:spacing w:after="0" w:line="240" w:lineRule="auto"/>
        <w:jc w:val="both"/>
        <w:rPr>
          <w:rFonts w:ascii="Arial" w:hAnsi="Arial" w:cs="Arial"/>
          <w:b/>
          <w:i/>
          <w:color w:val="222222"/>
        </w:rPr>
      </w:pPr>
    </w:p>
    <w:p w14:paraId="6EF430C1" w14:textId="5CFEC016" w:rsidR="0092524C" w:rsidRDefault="0092524C" w:rsidP="00AE441E">
      <w:pPr>
        <w:shd w:val="clear" w:color="auto" w:fill="FFFFFF"/>
        <w:spacing w:after="0" w:line="240" w:lineRule="auto"/>
        <w:jc w:val="both"/>
        <w:rPr>
          <w:rFonts w:ascii="Arial" w:hAnsi="Arial" w:cs="Arial"/>
          <w:b/>
          <w:i/>
          <w:color w:val="222222"/>
        </w:rPr>
      </w:pPr>
    </w:p>
    <w:p w14:paraId="28FF5CB1" w14:textId="63831AB4" w:rsidR="0092524C" w:rsidRDefault="0092524C" w:rsidP="00AE441E">
      <w:pPr>
        <w:shd w:val="clear" w:color="auto" w:fill="FFFFFF"/>
        <w:spacing w:after="0" w:line="240" w:lineRule="auto"/>
        <w:jc w:val="both"/>
        <w:rPr>
          <w:rFonts w:ascii="Arial" w:hAnsi="Arial" w:cs="Arial"/>
          <w:b/>
          <w:i/>
          <w:color w:val="222222"/>
        </w:rPr>
      </w:pPr>
    </w:p>
    <w:p w14:paraId="6793C073" w14:textId="42074482" w:rsidR="0092524C" w:rsidRPr="00280471" w:rsidRDefault="0092524C" w:rsidP="00AE441E">
      <w:pPr>
        <w:spacing w:after="0" w:line="240" w:lineRule="auto"/>
        <w:rPr>
          <w:rFonts w:ascii="Arial" w:hAnsi="Arial" w:cs="Arial"/>
        </w:rPr>
      </w:pPr>
    </w:p>
    <w:p w14:paraId="0BFD3249" w14:textId="582D9524" w:rsidR="00AE441E" w:rsidRDefault="00AE441E" w:rsidP="00AE441E">
      <w:pPr>
        <w:shd w:val="clear" w:color="auto" w:fill="FFFFFF"/>
        <w:spacing w:after="0" w:line="240" w:lineRule="auto"/>
        <w:rPr>
          <w:rFonts w:ascii="Arial" w:eastAsia="Times New Roman" w:hAnsi="Arial" w:cs="Arial"/>
          <w:i/>
          <w:color w:val="222222"/>
        </w:rPr>
      </w:pPr>
    </w:p>
    <w:p w14:paraId="0B7EDB30" w14:textId="1DF9A32C" w:rsidR="00AE441E" w:rsidRDefault="00AE441E" w:rsidP="00AE441E">
      <w:pPr>
        <w:shd w:val="clear" w:color="auto" w:fill="FFFFFF"/>
        <w:spacing w:after="0" w:line="240" w:lineRule="auto"/>
        <w:rPr>
          <w:rFonts w:ascii="Arial" w:eastAsia="Times New Roman" w:hAnsi="Arial" w:cs="Arial"/>
          <w:i/>
          <w:color w:val="222222"/>
        </w:rPr>
      </w:pPr>
    </w:p>
    <w:p w14:paraId="1CAB6A8D" w14:textId="3A3DCAB2" w:rsidR="00AE441E" w:rsidRDefault="00AE441E" w:rsidP="00AE441E">
      <w:pPr>
        <w:shd w:val="clear" w:color="auto" w:fill="FFFFFF"/>
        <w:spacing w:after="0" w:line="240" w:lineRule="auto"/>
        <w:rPr>
          <w:rFonts w:ascii="Arial" w:eastAsia="Times New Roman" w:hAnsi="Arial" w:cs="Arial"/>
          <w:i/>
          <w:color w:val="222222"/>
        </w:rPr>
      </w:pPr>
    </w:p>
    <w:p w14:paraId="772359D8" w14:textId="0AB9B092" w:rsidR="00AE441E" w:rsidRDefault="00AE441E" w:rsidP="00AE441E">
      <w:pPr>
        <w:shd w:val="clear" w:color="auto" w:fill="FFFFFF"/>
        <w:spacing w:after="0" w:line="240" w:lineRule="auto"/>
        <w:rPr>
          <w:rFonts w:ascii="Arial" w:eastAsia="Times New Roman" w:hAnsi="Arial" w:cs="Arial"/>
          <w:i/>
          <w:color w:val="222222"/>
        </w:rPr>
      </w:pPr>
    </w:p>
    <w:p w14:paraId="223A9D45" w14:textId="028506F6" w:rsidR="00AE441E" w:rsidRDefault="00AE441E" w:rsidP="00AE441E">
      <w:pPr>
        <w:shd w:val="clear" w:color="auto" w:fill="FFFFFF"/>
        <w:spacing w:after="0" w:line="240" w:lineRule="auto"/>
        <w:rPr>
          <w:rFonts w:ascii="Arial" w:eastAsia="Times New Roman" w:hAnsi="Arial" w:cs="Arial"/>
          <w:i/>
          <w:color w:val="222222"/>
        </w:rPr>
      </w:pPr>
    </w:p>
    <w:p w14:paraId="3DB025D3" w14:textId="2C51E44A" w:rsidR="00AE441E" w:rsidRDefault="00AE441E" w:rsidP="00AE441E">
      <w:pPr>
        <w:shd w:val="clear" w:color="auto" w:fill="FFFFFF"/>
        <w:spacing w:after="0" w:line="240" w:lineRule="auto"/>
        <w:rPr>
          <w:rFonts w:ascii="Arial" w:eastAsia="Times New Roman" w:hAnsi="Arial" w:cs="Arial"/>
          <w:i/>
          <w:color w:val="222222"/>
        </w:rPr>
      </w:pPr>
    </w:p>
    <w:p w14:paraId="1A9A54E8" w14:textId="5702FEE1" w:rsidR="00A56B7D" w:rsidRDefault="00A56B7D" w:rsidP="00874ABF">
      <w:pPr>
        <w:shd w:val="clear" w:color="auto" w:fill="FFFFFF"/>
        <w:spacing w:after="0" w:line="240" w:lineRule="auto"/>
        <w:jc w:val="both"/>
        <w:rPr>
          <w:rFonts w:ascii="Arial" w:eastAsia="Times New Roman" w:hAnsi="Arial" w:cs="Arial"/>
          <w:b/>
          <w:color w:val="222222"/>
          <w:sz w:val="18"/>
          <w:lang w:eastAsia="es-CO"/>
        </w:rPr>
      </w:pPr>
    </w:p>
    <w:p w14:paraId="19B219D9" w14:textId="4F1687F9" w:rsidR="00A40BE5" w:rsidRDefault="00A40BE5" w:rsidP="00874ABF">
      <w:pPr>
        <w:shd w:val="clear" w:color="auto" w:fill="FFFFFF"/>
        <w:spacing w:after="0" w:line="240" w:lineRule="auto"/>
        <w:jc w:val="both"/>
        <w:rPr>
          <w:rFonts w:ascii="Arial" w:eastAsia="Times New Roman" w:hAnsi="Arial" w:cs="Arial"/>
          <w:b/>
          <w:color w:val="222222"/>
          <w:sz w:val="18"/>
          <w:lang w:eastAsia="es-CO"/>
        </w:rPr>
      </w:pPr>
    </w:p>
    <w:p w14:paraId="5BFEB7AC" w14:textId="77777777" w:rsidR="00D65803" w:rsidRDefault="00D65803" w:rsidP="00874ABF">
      <w:pPr>
        <w:shd w:val="clear" w:color="auto" w:fill="FFFFFF"/>
        <w:spacing w:after="0" w:line="240" w:lineRule="auto"/>
        <w:jc w:val="both"/>
        <w:rPr>
          <w:rFonts w:ascii="Arial" w:eastAsia="Times New Roman" w:hAnsi="Arial" w:cs="Arial"/>
          <w:b/>
          <w:color w:val="222222"/>
          <w:sz w:val="18"/>
          <w:lang w:eastAsia="es-CO"/>
        </w:rPr>
      </w:pPr>
    </w:p>
    <w:p w14:paraId="3383FBDB" w14:textId="77777777" w:rsidR="009B2AB0" w:rsidRDefault="009B2AB0" w:rsidP="00874ABF">
      <w:pPr>
        <w:shd w:val="clear" w:color="auto" w:fill="FFFFFF"/>
        <w:spacing w:after="0" w:line="240" w:lineRule="auto"/>
        <w:jc w:val="both"/>
        <w:rPr>
          <w:rFonts w:ascii="Arial" w:eastAsia="Times New Roman" w:hAnsi="Arial" w:cs="Arial"/>
          <w:b/>
          <w:color w:val="222222"/>
          <w:sz w:val="18"/>
          <w:lang w:eastAsia="es-CO"/>
        </w:rPr>
      </w:pPr>
    </w:p>
    <w:p w14:paraId="46CD027E" w14:textId="77777777" w:rsidR="002E367E" w:rsidRDefault="002E367E" w:rsidP="000D78C7">
      <w:pPr>
        <w:shd w:val="clear" w:color="auto" w:fill="FFFFFF"/>
        <w:spacing w:after="0" w:line="240" w:lineRule="auto"/>
        <w:jc w:val="both"/>
        <w:rPr>
          <w:rFonts w:ascii="Arial" w:eastAsia="Times New Roman" w:hAnsi="Arial" w:cs="Arial"/>
          <w:b/>
          <w:color w:val="222222"/>
          <w:sz w:val="18"/>
          <w:lang w:eastAsia="es-CO"/>
        </w:rPr>
      </w:pPr>
    </w:p>
    <w:p w14:paraId="0D81A85C" w14:textId="1D2F18C9" w:rsidR="0092524C" w:rsidRDefault="0092524C" w:rsidP="000D78C7">
      <w:pPr>
        <w:spacing w:after="0" w:line="240" w:lineRule="auto"/>
        <w:rPr>
          <w:rFonts w:ascii="Arial" w:hAnsi="Arial" w:cs="Arial"/>
        </w:rPr>
      </w:pPr>
    </w:p>
    <w:p w14:paraId="32D689E6" w14:textId="77777777" w:rsidR="000D78C7" w:rsidRDefault="000D78C7" w:rsidP="000D78C7">
      <w:pPr>
        <w:spacing w:after="0" w:line="240" w:lineRule="auto"/>
        <w:rPr>
          <w:rFonts w:ascii="Arial" w:hAnsi="Arial" w:cs="Arial"/>
        </w:rPr>
      </w:pPr>
    </w:p>
    <w:p w14:paraId="42247E9B" w14:textId="0C26CF0F" w:rsidR="0092524C" w:rsidRPr="00FA56B1" w:rsidRDefault="00206358" w:rsidP="000D78C7">
      <w:pPr>
        <w:shd w:val="clear" w:color="auto" w:fill="FFFFFF"/>
        <w:spacing w:after="0" w:line="240" w:lineRule="auto"/>
        <w:jc w:val="both"/>
        <w:rPr>
          <w:rFonts w:ascii="Arial" w:eastAsia="Times New Roman" w:hAnsi="Arial" w:cs="Arial"/>
          <w:b/>
          <w:color w:val="222222"/>
        </w:rPr>
      </w:pPr>
      <w:r>
        <w:rPr>
          <w:rFonts w:ascii="Arial" w:eastAsia="Times New Roman" w:hAnsi="Arial" w:cs="Arial"/>
          <w:b/>
          <w:color w:val="222222"/>
        </w:rPr>
        <w:t>5</w:t>
      </w:r>
      <w:r w:rsidR="0092524C">
        <w:rPr>
          <w:rFonts w:ascii="Arial" w:eastAsia="Times New Roman" w:hAnsi="Arial" w:cs="Arial"/>
          <w:b/>
          <w:color w:val="222222"/>
        </w:rPr>
        <w:t>.</w:t>
      </w:r>
      <w:r w:rsidR="0092524C" w:rsidRPr="00FA56B1">
        <w:rPr>
          <w:rFonts w:ascii="Arial" w:eastAsia="Times New Roman" w:hAnsi="Arial" w:cs="Arial"/>
          <w:b/>
          <w:color w:val="222222"/>
        </w:rPr>
        <w:t xml:space="preserve">3. </w:t>
      </w:r>
      <w:r w:rsidR="0092524C" w:rsidRPr="00F871DB">
        <w:rPr>
          <w:rFonts w:ascii="Arial" w:hAnsi="Arial" w:cs="Arial"/>
          <w:b/>
        </w:rPr>
        <w:t>ALMACENAMIENTO Y RE ALMACENAMIENTO DOCUMENTAL.</w:t>
      </w:r>
    </w:p>
    <w:p w14:paraId="0D19C818" w14:textId="08D4BF6A" w:rsidR="0092524C" w:rsidRDefault="0092524C" w:rsidP="000D78C7">
      <w:pPr>
        <w:shd w:val="clear" w:color="auto" w:fill="FFFFFF"/>
        <w:spacing w:after="0" w:line="240" w:lineRule="auto"/>
        <w:jc w:val="both"/>
        <w:rPr>
          <w:rFonts w:ascii="Arial" w:eastAsia="Times New Roman" w:hAnsi="Arial" w:cs="Arial"/>
          <w:color w:val="222222"/>
        </w:rPr>
      </w:pPr>
    </w:p>
    <w:p w14:paraId="64BFF071" w14:textId="77777777" w:rsidR="000D78C7" w:rsidRPr="00FA56B1" w:rsidRDefault="000D78C7" w:rsidP="000D78C7">
      <w:pPr>
        <w:shd w:val="clear" w:color="auto" w:fill="FFFFFF"/>
        <w:spacing w:after="0" w:line="240" w:lineRule="auto"/>
        <w:jc w:val="both"/>
        <w:rPr>
          <w:rFonts w:ascii="Arial" w:eastAsia="Times New Roman" w:hAnsi="Arial" w:cs="Arial"/>
          <w:color w:val="222222"/>
        </w:rPr>
      </w:pPr>
    </w:p>
    <w:p w14:paraId="311DF4A5" w14:textId="77777777" w:rsidR="0092524C" w:rsidRDefault="0092524C" w:rsidP="000D78C7">
      <w:pPr>
        <w:shd w:val="clear" w:color="auto" w:fill="FFFFFF"/>
        <w:spacing w:after="0" w:line="240" w:lineRule="auto"/>
        <w:jc w:val="both"/>
        <w:rPr>
          <w:rFonts w:ascii="Arial" w:eastAsia="Times New Roman" w:hAnsi="Arial" w:cs="Arial"/>
          <w:b/>
          <w:i/>
          <w:color w:val="222222"/>
        </w:rPr>
      </w:pPr>
      <w:r w:rsidRPr="00FA56B1">
        <w:rPr>
          <w:rFonts w:ascii="Arial" w:eastAsia="Times New Roman" w:hAnsi="Arial" w:cs="Arial"/>
          <w:b/>
          <w:i/>
          <w:color w:val="222222"/>
        </w:rPr>
        <w:t>OBJETIVO</w:t>
      </w:r>
      <w:r>
        <w:rPr>
          <w:rFonts w:ascii="Arial" w:eastAsia="Times New Roman" w:hAnsi="Arial" w:cs="Arial"/>
          <w:b/>
          <w:i/>
          <w:color w:val="222222"/>
        </w:rPr>
        <w:t>S</w:t>
      </w:r>
    </w:p>
    <w:p w14:paraId="02805DC0" w14:textId="1D248CDD" w:rsidR="0011705F" w:rsidRDefault="002E367E" w:rsidP="000D78C7">
      <w:pPr>
        <w:spacing w:after="0" w:line="240" w:lineRule="auto"/>
        <w:jc w:val="both"/>
        <w:rPr>
          <w:rFonts w:ascii="Arial" w:hAnsi="Arial" w:cs="Arial"/>
          <w:color w:val="222222"/>
          <w:shd w:val="clear" w:color="auto" w:fill="FFFFFF"/>
        </w:rPr>
      </w:pPr>
      <w:r>
        <w:rPr>
          <w:rFonts w:ascii="Arial" w:hAnsi="Arial" w:cs="Arial"/>
          <w:color w:val="222222"/>
          <w:shd w:val="clear" w:color="auto" w:fill="FFFFFF"/>
        </w:rPr>
        <w:t xml:space="preserve">Implementar </w:t>
      </w:r>
      <w:r w:rsidR="00D70BBB">
        <w:rPr>
          <w:rFonts w:ascii="Arial" w:hAnsi="Arial" w:cs="Arial"/>
          <w:color w:val="222222"/>
          <w:shd w:val="clear" w:color="auto" w:fill="FFFFFF"/>
        </w:rPr>
        <w:t xml:space="preserve">las directrices de </w:t>
      </w:r>
      <w:r w:rsidR="0092524C" w:rsidRPr="00FA56B1">
        <w:rPr>
          <w:rFonts w:ascii="Arial" w:hAnsi="Arial" w:cs="Arial"/>
          <w:color w:val="222222"/>
          <w:shd w:val="clear" w:color="auto" w:fill="FFFFFF"/>
        </w:rPr>
        <w:t xml:space="preserve">almacenamiento y realmacenamiento documental, </w:t>
      </w:r>
      <w:r w:rsidR="00D70BBB">
        <w:rPr>
          <w:rFonts w:ascii="Arial" w:hAnsi="Arial" w:cs="Arial"/>
          <w:color w:val="222222"/>
          <w:shd w:val="clear" w:color="auto" w:fill="FFFFFF"/>
        </w:rPr>
        <w:t xml:space="preserve">en relación a la </w:t>
      </w:r>
      <w:r w:rsidR="0092524C" w:rsidRPr="00FA56B1">
        <w:rPr>
          <w:rFonts w:ascii="Arial" w:hAnsi="Arial" w:cs="Arial"/>
          <w:color w:val="222222"/>
          <w:shd w:val="clear" w:color="auto" w:fill="FFFFFF"/>
        </w:rPr>
        <w:t xml:space="preserve">adquisición y uso de </w:t>
      </w:r>
      <w:r w:rsidR="00D70BBB">
        <w:rPr>
          <w:rFonts w:ascii="Arial" w:hAnsi="Arial" w:cs="Arial"/>
          <w:color w:val="222222"/>
          <w:shd w:val="clear" w:color="auto" w:fill="FFFFFF"/>
        </w:rPr>
        <w:t xml:space="preserve">insumos y </w:t>
      </w:r>
      <w:r w:rsidR="0092524C" w:rsidRPr="00FA56B1">
        <w:rPr>
          <w:rFonts w:ascii="Arial" w:hAnsi="Arial" w:cs="Arial"/>
          <w:color w:val="222222"/>
          <w:shd w:val="clear" w:color="auto" w:fill="FFFFFF"/>
        </w:rPr>
        <w:t xml:space="preserve">unidades de almacenamiento </w:t>
      </w:r>
      <w:r w:rsidR="00D70BBB">
        <w:rPr>
          <w:rFonts w:ascii="Arial" w:hAnsi="Arial" w:cs="Arial"/>
          <w:color w:val="222222"/>
          <w:shd w:val="clear" w:color="auto" w:fill="FFFFFF"/>
        </w:rPr>
        <w:t xml:space="preserve">y de conservación, </w:t>
      </w:r>
      <w:r w:rsidR="0092524C" w:rsidRPr="00FA56B1">
        <w:rPr>
          <w:rFonts w:ascii="Arial" w:hAnsi="Arial" w:cs="Arial"/>
          <w:color w:val="222222"/>
          <w:shd w:val="clear" w:color="auto" w:fill="FFFFFF"/>
        </w:rPr>
        <w:t xml:space="preserve">de acuerdo </w:t>
      </w:r>
      <w:r w:rsidR="00D70BBB">
        <w:rPr>
          <w:rFonts w:ascii="Arial" w:hAnsi="Arial" w:cs="Arial"/>
          <w:color w:val="222222"/>
          <w:shd w:val="clear" w:color="auto" w:fill="FFFFFF"/>
        </w:rPr>
        <w:t xml:space="preserve">con </w:t>
      </w:r>
      <w:r w:rsidR="0092524C" w:rsidRPr="00FA56B1">
        <w:rPr>
          <w:rFonts w:ascii="Arial" w:hAnsi="Arial" w:cs="Arial"/>
          <w:color w:val="222222"/>
          <w:shd w:val="clear" w:color="auto" w:fill="FFFFFF"/>
        </w:rPr>
        <w:t>la e</w:t>
      </w:r>
      <w:r w:rsidR="00D70BBB">
        <w:rPr>
          <w:rFonts w:ascii="Arial" w:hAnsi="Arial" w:cs="Arial"/>
          <w:color w:val="222222"/>
          <w:shd w:val="clear" w:color="auto" w:fill="FFFFFF"/>
        </w:rPr>
        <w:t xml:space="preserve">tapa del ciclo de archivo total en la que se encuentre le expediente. </w:t>
      </w:r>
    </w:p>
    <w:p w14:paraId="3F801D64" w14:textId="77777777" w:rsidR="0011705F" w:rsidRDefault="0011705F" w:rsidP="000D78C7">
      <w:pPr>
        <w:spacing w:after="0" w:line="240" w:lineRule="auto"/>
        <w:jc w:val="both"/>
        <w:rPr>
          <w:rFonts w:ascii="Arial" w:hAnsi="Arial" w:cs="Arial"/>
          <w:color w:val="222222"/>
          <w:shd w:val="clear" w:color="auto" w:fill="FFFFFF"/>
        </w:rPr>
      </w:pPr>
    </w:p>
    <w:p w14:paraId="653F330F" w14:textId="59FD1A0B" w:rsidR="0092524C" w:rsidRDefault="0011705F" w:rsidP="000D78C7">
      <w:pPr>
        <w:spacing w:after="0" w:line="240" w:lineRule="auto"/>
        <w:jc w:val="both"/>
        <w:rPr>
          <w:rFonts w:ascii="Arial" w:hAnsi="Arial" w:cs="Arial"/>
          <w:color w:val="222222"/>
          <w:shd w:val="clear" w:color="auto" w:fill="FFFFFF"/>
        </w:rPr>
      </w:pPr>
      <w:r>
        <w:rPr>
          <w:rFonts w:ascii="Arial" w:hAnsi="Arial" w:cs="Arial"/>
          <w:color w:val="222222"/>
          <w:shd w:val="clear" w:color="auto" w:fill="FFFFFF"/>
        </w:rPr>
        <w:t>A</w:t>
      </w:r>
      <w:r w:rsidR="0092524C" w:rsidRPr="00FA56B1">
        <w:rPr>
          <w:rFonts w:ascii="Arial" w:hAnsi="Arial" w:cs="Arial"/>
          <w:color w:val="222222"/>
          <w:shd w:val="clear" w:color="auto" w:fill="FFFFFF"/>
        </w:rPr>
        <w:t>rticula</w:t>
      </w:r>
      <w:r>
        <w:rPr>
          <w:rFonts w:ascii="Arial" w:hAnsi="Arial" w:cs="Arial"/>
          <w:color w:val="222222"/>
          <w:shd w:val="clear" w:color="auto" w:fill="FFFFFF"/>
        </w:rPr>
        <w:t xml:space="preserve">r </w:t>
      </w:r>
      <w:r w:rsidR="00D70BBB">
        <w:rPr>
          <w:rFonts w:ascii="Arial" w:hAnsi="Arial" w:cs="Arial"/>
          <w:color w:val="222222"/>
          <w:shd w:val="clear" w:color="auto" w:fill="FFFFFF"/>
        </w:rPr>
        <w:t xml:space="preserve">este programa con el programa de inspección de sistemas de almacenamiento, teniendo en cuenta en la planeación el tipo de unidad de almacenamiento empleada, el espacio </w:t>
      </w:r>
      <w:r w:rsidR="00805A9A">
        <w:rPr>
          <w:rFonts w:ascii="Arial" w:hAnsi="Arial" w:cs="Arial"/>
          <w:color w:val="222222"/>
          <w:shd w:val="clear" w:color="auto" w:fill="FFFFFF"/>
        </w:rPr>
        <w:t>físico</w:t>
      </w:r>
      <w:r w:rsidR="00D70BBB">
        <w:rPr>
          <w:rFonts w:ascii="Arial" w:hAnsi="Arial" w:cs="Arial"/>
          <w:color w:val="222222"/>
          <w:shd w:val="clear" w:color="auto" w:fill="FFFFFF"/>
        </w:rPr>
        <w:t xml:space="preserve"> disponible</w:t>
      </w:r>
      <w:r w:rsidR="001172C6">
        <w:rPr>
          <w:rFonts w:ascii="Arial" w:hAnsi="Arial" w:cs="Arial"/>
          <w:color w:val="222222"/>
          <w:shd w:val="clear" w:color="auto" w:fill="FFFFFF"/>
        </w:rPr>
        <w:t xml:space="preserve"> para el </w:t>
      </w:r>
      <w:r w:rsidR="00805A9A">
        <w:rPr>
          <w:rFonts w:ascii="Arial" w:hAnsi="Arial" w:cs="Arial"/>
          <w:color w:val="222222"/>
          <w:shd w:val="clear" w:color="auto" w:fill="FFFFFF"/>
        </w:rPr>
        <w:t>almacenamiento</w:t>
      </w:r>
      <w:r w:rsidR="001172C6">
        <w:rPr>
          <w:rFonts w:ascii="Arial" w:hAnsi="Arial" w:cs="Arial"/>
          <w:color w:val="222222"/>
          <w:shd w:val="clear" w:color="auto" w:fill="FFFFFF"/>
        </w:rPr>
        <w:t xml:space="preserve">, la ubicación topográfica de los expedientes y </w:t>
      </w:r>
      <w:r w:rsidR="00D70BBB">
        <w:rPr>
          <w:rFonts w:ascii="Arial" w:hAnsi="Arial" w:cs="Arial"/>
          <w:color w:val="222222"/>
          <w:shd w:val="clear" w:color="auto" w:fill="FFFFFF"/>
        </w:rPr>
        <w:t xml:space="preserve">el crecimiento documental.  </w:t>
      </w:r>
    </w:p>
    <w:p w14:paraId="2FA35EEA" w14:textId="77777777" w:rsidR="001172C6" w:rsidRDefault="001172C6" w:rsidP="000D78C7">
      <w:pPr>
        <w:spacing w:after="0" w:line="240" w:lineRule="auto"/>
        <w:jc w:val="both"/>
        <w:rPr>
          <w:rFonts w:ascii="Arial" w:hAnsi="Arial" w:cs="Arial"/>
          <w:color w:val="222222"/>
          <w:shd w:val="clear" w:color="auto" w:fill="FFFFFF"/>
        </w:rPr>
      </w:pPr>
    </w:p>
    <w:p w14:paraId="2E558F78" w14:textId="77777777" w:rsidR="001172C6" w:rsidRDefault="001172C6" w:rsidP="000D78C7">
      <w:pPr>
        <w:shd w:val="clear" w:color="auto" w:fill="FFFFFF"/>
        <w:spacing w:after="0" w:line="240" w:lineRule="auto"/>
        <w:jc w:val="both"/>
        <w:rPr>
          <w:rFonts w:ascii="Arial" w:eastAsia="Times New Roman" w:hAnsi="Arial" w:cs="Arial"/>
          <w:b/>
          <w:i/>
          <w:color w:val="222222"/>
        </w:rPr>
      </w:pPr>
    </w:p>
    <w:p w14:paraId="6389F1CB" w14:textId="6902DFEE" w:rsidR="0092524C" w:rsidRDefault="001172C6" w:rsidP="000D78C7">
      <w:pPr>
        <w:shd w:val="clear" w:color="auto" w:fill="FFFFFF"/>
        <w:spacing w:after="0" w:line="240" w:lineRule="auto"/>
        <w:jc w:val="both"/>
        <w:rPr>
          <w:rFonts w:ascii="Arial" w:eastAsia="Times New Roman" w:hAnsi="Arial" w:cs="Arial"/>
          <w:b/>
          <w:i/>
          <w:color w:val="222222"/>
        </w:rPr>
      </w:pPr>
      <w:r>
        <w:rPr>
          <w:rFonts w:ascii="Arial" w:eastAsia="Times New Roman" w:hAnsi="Arial" w:cs="Arial"/>
          <w:b/>
          <w:i/>
          <w:color w:val="222222"/>
        </w:rPr>
        <w:t>A</w:t>
      </w:r>
      <w:r w:rsidR="0092524C" w:rsidRPr="00FA56B1">
        <w:rPr>
          <w:rFonts w:ascii="Arial" w:eastAsia="Times New Roman" w:hAnsi="Arial" w:cs="Arial"/>
          <w:b/>
          <w:i/>
          <w:color w:val="222222"/>
        </w:rPr>
        <w:t>LCANCE</w:t>
      </w:r>
    </w:p>
    <w:p w14:paraId="3E0DD5BC" w14:textId="0FB5AAB9" w:rsidR="0092524C" w:rsidRPr="0000581F" w:rsidRDefault="0092524C" w:rsidP="000D78C7">
      <w:pPr>
        <w:spacing w:after="0" w:line="240" w:lineRule="auto"/>
        <w:jc w:val="both"/>
        <w:rPr>
          <w:rFonts w:ascii="Arial" w:hAnsi="Arial" w:cs="Arial"/>
          <w:bCs/>
        </w:rPr>
      </w:pPr>
      <w:r w:rsidRPr="0000581F">
        <w:rPr>
          <w:rFonts w:ascii="Arial" w:hAnsi="Arial" w:cs="Arial"/>
          <w:bCs/>
        </w:rPr>
        <w:t>El alcance afronta a todos los archivos de la entidad, que desde su etapa de producción deben aplicarse condiciones de almacenamiento durante la gestión que permitan su durabilidad física y protección con el paso del tiempo. La responsabilidad inmediata es de cada uno de los trabajadores que archiva documentación, aunque es la Dirección RFGD con su equipo del proceso de gestión documental, la responsable de socializar los parámetros de almacenamiento, de garantizar que se cubran las necesidades en cuanto</w:t>
      </w:r>
      <w:r w:rsidR="00CA30E8">
        <w:rPr>
          <w:rFonts w:ascii="Arial" w:hAnsi="Arial" w:cs="Arial"/>
          <w:bCs/>
        </w:rPr>
        <w:t xml:space="preserve"> a solicitudes y </w:t>
      </w:r>
      <w:r w:rsidRPr="0000581F">
        <w:rPr>
          <w:rFonts w:ascii="Arial" w:hAnsi="Arial" w:cs="Arial"/>
          <w:bCs/>
        </w:rPr>
        <w:t xml:space="preserve">uso de insumos de archivos y de hacer seguimiento a la implementación de las directrices dictadas en todas las dependencias. </w:t>
      </w:r>
    </w:p>
    <w:p w14:paraId="33CD50BC" w14:textId="77777777" w:rsidR="0092524C" w:rsidRDefault="0092524C" w:rsidP="000D78C7">
      <w:pPr>
        <w:shd w:val="clear" w:color="auto" w:fill="FFFFFF"/>
        <w:spacing w:after="0" w:line="240" w:lineRule="auto"/>
        <w:jc w:val="both"/>
        <w:rPr>
          <w:rFonts w:ascii="Arial" w:eastAsia="Times New Roman" w:hAnsi="Arial" w:cs="Arial"/>
          <w:b/>
          <w:i/>
          <w:color w:val="222222"/>
        </w:rPr>
      </w:pPr>
    </w:p>
    <w:p w14:paraId="68EBCBB4" w14:textId="77777777" w:rsidR="00B977A7" w:rsidRPr="00FA56B1" w:rsidRDefault="00B977A7" w:rsidP="000D78C7">
      <w:pPr>
        <w:shd w:val="clear" w:color="auto" w:fill="FFFFFF"/>
        <w:spacing w:after="0" w:line="240" w:lineRule="auto"/>
        <w:jc w:val="both"/>
        <w:rPr>
          <w:rFonts w:ascii="Arial" w:eastAsia="Times New Roman" w:hAnsi="Arial" w:cs="Arial"/>
          <w:b/>
          <w:i/>
          <w:color w:val="222222"/>
        </w:rPr>
      </w:pPr>
    </w:p>
    <w:p w14:paraId="669F020E" w14:textId="77777777" w:rsidR="0092524C" w:rsidRPr="00FA56B1" w:rsidRDefault="0092524C" w:rsidP="000D78C7">
      <w:pPr>
        <w:shd w:val="clear" w:color="auto" w:fill="FFFFFF"/>
        <w:spacing w:after="0" w:line="240" w:lineRule="auto"/>
        <w:jc w:val="both"/>
        <w:rPr>
          <w:rFonts w:ascii="Arial" w:eastAsia="Times New Roman" w:hAnsi="Arial" w:cs="Arial"/>
          <w:b/>
          <w:i/>
          <w:color w:val="222222"/>
        </w:rPr>
      </w:pPr>
      <w:r w:rsidRPr="00FA56B1">
        <w:rPr>
          <w:rFonts w:ascii="Arial" w:eastAsia="Times New Roman" w:hAnsi="Arial" w:cs="Arial"/>
          <w:b/>
          <w:i/>
          <w:color w:val="222222"/>
        </w:rPr>
        <w:t>ACTIVIDADES</w:t>
      </w:r>
    </w:p>
    <w:p w14:paraId="3D122859" w14:textId="239FCD98" w:rsidR="00D240B1" w:rsidRPr="00FA56B1" w:rsidRDefault="00D240B1" w:rsidP="5C3349E5">
      <w:pPr>
        <w:shd w:val="clear" w:color="auto" w:fill="FFFFFF" w:themeFill="background1"/>
        <w:spacing w:after="0" w:line="240" w:lineRule="auto"/>
        <w:jc w:val="both"/>
        <w:rPr>
          <w:rFonts w:ascii="Arial" w:eastAsia="Times New Roman" w:hAnsi="Arial" w:cs="Arial"/>
          <w:color w:val="222222"/>
        </w:rPr>
      </w:pPr>
      <w:r w:rsidRPr="00FA56B1">
        <w:rPr>
          <w:rFonts w:ascii="Arial" w:eastAsia="Times New Roman" w:hAnsi="Arial" w:cs="Arial"/>
          <w:color w:val="222222"/>
        </w:rPr>
        <w:t xml:space="preserve">El proceso de almacenamiento </w:t>
      </w:r>
      <w:r w:rsidR="0073454F">
        <w:rPr>
          <w:rFonts w:ascii="Arial" w:eastAsia="Times New Roman" w:hAnsi="Arial" w:cs="Arial"/>
          <w:color w:val="222222"/>
        </w:rPr>
        <w:t xml:space="preserve">responde a la producción de la serie documental, por lo </w:t>
      </w:r>
      <w:r w:rsidR="00805A9A">
        <w:rPr>
          <w:rFonts w:ascii="Arial" w:eastAsia="Times New Roman" w:hAnsi="Arial" w:cs="Arial"/>
          <w:color w:val="222222"/>
        </w:rPr>
        <w:t>tanto,</w:t>
      </w:r>
      <w:r w:rsidR="0073454F">
        <w:rPr>
          <w:rFonts w:ascii="Arial" w:eastAsia="Times New Roman" w:hAnsi="Arial" w:cs="Arial"/>
          <w:color w:val="222222"/>
        </w:rPr>
        <w:t xml:space="preserve"> </w:t>
      </w:r>
      <w:r w:rsidRPr="00FA56B1">
        <w:rPr>
          <w:rFonts w:ascii="Arial" w:eastAsia="Times New Roman" w:hAnsi="Arial" w:cs="Arial"/>
          <w:color w:val="222222"/>
        </w:rPr>
        <w:t xml:space="preserve">es la archivada </w:t>
      </w:r>
      <w:r w:rsidR="0073454F">
        <w:rPr>
          <w:rFonts w:ascii="Arial" w:eastAsia="Times New Roman" w:hAnsi="Arial" w:cs="Arial"/>
          <w:color w:val="222222"/>
        </w:rPr>
        <w:t>e</w:t>
      </w:r>
      <w:r w:rsidRPr="00FA56B1">
        <w:rPr>
          <w:rFonts w:ascii="Arial" w:eastAsia="Times New Roman" w:hAnsi="Arial" w:cs="Arial"/>
          <w:color w:val="222222"/>
        </w:rPr>
        <w:t xml:space="preserve">n las unidades de conservación </w:t>
      </w:r>
      <w:r w:rsidR="00CA30E8">
        <w:rPr>
          <w:rFonts w:ascii="Arial" w:eastAsia="Times New Roman" w:hAnsi="Arial" w:cs="Arial"/>
          <w:color w:val="222222"/>
        </w:rPr>
        <w:t xml:space="preserve">(carpetas, sobres, medios ópticos) </w:t>
      </w:r>
      <w:r w:rsidR="0073454F">
        <w:rPr>
          <w:rFonts w:ascii="Arial" w:eastAsia="Times New Roman" w:hAnsi="Arial" w:cs="Arial"/>
          <w:color w:val="222222"/>
        </w:rPr>
        <w:t xml:space="preserve">y unidades de almacenamiento, identificadas y </w:t>
      </w:r>
      <w:r w:rsidRPr="00FA56B1">
        <w:rPr>
          <w:rFonts w:ascii="Arial" w:eastAsia="Times New Roman" w:hAnsi="Arial" w:cs="Arial"/>
          <w:color w:val="222222"/>
        </w:rPr>
        <w:t>correspondiente</w:t>
      </w:r>
      <w:r>
        <w:rPr>
          <w:rFonts w:ascii="Arial" w:eastAsia="Times New Roman" w:hAnsi="Arial" w:cs="Arial"/>
          <w:color w:val="222222"/>
        </w:rPr>
        <w:t>s</w:t>
      </w:r>
      <w:r w:rsidRPr="00FA56B1">
        <w:rPr>
          <w:rFonts w:ascii="Arial" w:eastAsia="Times New Roman" w:hAnsi="Arial" w:cs="Arial"/>
          <w:color w:val="222222"/>
        </w:rPr>
        <w:t xml:space="preserve"> al ciclo de archivo</w:t>
      </w:r>
      <w:r>
        <w:rPr>
          <w:rFonts w:ascii="Arial" w:eastAsia="Times New Roman" w:hAnsi="Arial" w:cs="Arial"/>
          <w:color w:val="222222"/>
        </w:rPr>
        <w:t xml:space="preserve"> en el que se encuentre la documentación</w:t>
      </w:r>
      <w:r w:rsidRPr="00FA56B1">
        <w:rPr>
          <w:rFonts w:ascii="Arial" w:eastAsia="Times New Roman" w:hAnsi="Arial" w:cs="Arial"/>
          <w:color w:val="222222"/>
        </w:rPr>
        <w:t>. El realmacena</w:t>
      </w:r>
      <w:r>
        <w:rPr>
          <w:rFonts w:ascii="Arial" w:eastAsia="Times New Roman" w:hAnsi="Arial" w:cs="Arial"/>
          <w:color w:val="222222"/>
        </w:rPr>
        <w:t>miento se refiere al cambio de l</w:t>
      </w:r>
      <w:r w:rsidRPr="00FA56B1">
        <w:rPr>
          <w:rFonts w:ascii="Arial" w:eastAsia="Times New Roman" w:hAnsi="Arial" w:cs="Arial"/>
          <w:color w:val="222222"/>
        </w:rPr>
        <w:t>a unidad de conservación o de la caja, por</w:t>
      </w:r>
      <w:r>
        <w:rPr>
          <w:rFonts w:ascii="Arial" w:eastAsia="Times New Roman" w:hAnsi="Arial" w:cs="Arial"/>
          <w:color w:val="222222"/>
        </w:rPr>
        <w:t xml:space="preserve"> razones de preparación para el paso a la </w:t>
      </w:r>
      <w:r w:rsidR="00CA30E8">
        <w:rPr>
          <w:rFonts w:ascii="Arial" w:eastAsia="Times New Roman" w:hAnsi="Arial" w:cs="Arial"/>
          <w:color w:val="222222"/>
        </w:rPr>
        <w:t>nueva etapa de archivo o</w:t>
      </w:r>
      <w:r w:rsidRPr="00FA56B1">
        <w:rPr>
          <w:rFonts w:ascii="Arial" w:eastAsia="Times New Roman" w:hAnsi="Arial" w:cs="Arial"/>
          <w:color w:val="222222"/>
        </w:rPr>
        <w:t xml:space="preserve"> por </w:t>
      </w:r>
      <w:r w:rsidR="00CA30E8">
        <w:rPr>
          <w:rFonts w:ascii="Arial" w:eastAsia="Times New Roman" w:hAnsi="Arial" w:cs="Arial"/>
          <w:color w:val="222222"/>
        </w:rPr>
        <w:t xml:space="preserve">mantenimiento de las unidades contenedoras de documentos que se deterioran con el uso y manipulación. </w:t>
      </w:r>
    </w:p>
    <w:p w14:paraId="4EBB11D5" w14:textId="77777777" w:rsidR="00D240B1" w:rsidRDefault="00D240B1" w:rsidP="000D78C7">
      <w:pPr>
        <w:spacing w:after="0" w:line="240" w:lineRule="auto"/>
        <w:jc w:val="both"/>
        <w:rPr>
          <w:rFonts w:ascii="Arial" w:hAnsi="Arial" w:cs="Arial"/>
          <w:bCs/>
        </w:rPr>
      </w:pPr>
    </w:p>
    <w:p w14:paraId="179EDF41" w14:textId="04F8E417" w:rsidR="0092524C" w:rsidRDefault="0092524C" w:rsidP="000D78C7">
      <w:pPr>
        <w:spacing w:after="0" w:line="240" w:lineRule="auto"/>
        <w:jc w:val="both"/>
        <w:rPr>
          <w:rFonts w:ascii="Arial" w:hAnsi="Arial" w:cs="Arial"/>
        </w:rPr>
      </w:pPr>
      <w:r w:rsidRPr="0000581F">
        <w:rPr>
          <w:rFonts w:ascii="Arial" w:hAnsi="Arial" w:cs="Arial"/>
          <w:bCs/>
        </w:rPr>
        <w:t xml:space="preserve">Dentro de las actividades principales de este programa está la adquisición, adecuación y mantenimiento de las unidades de almacenamiento (cajas) y </w:t>
      </w:r>
      <w:r>
        <w:rPr>
          <w:rFonts w:ascii="Arial" w:hAnsi="Arial" w:cs="Arial"/>
          <w:bCs/>
        </w:rPr>
        <w:t xml:space="preserve">unidades </w:t>
      </w:r>
      <w:r w:rsidRPr="0000581F">
        <w:rPr>
          <w:rFonts w:ascii="Arial" w:hAnsi="Arial" w:cs="Arial"/>
          <w:bCs/>
        </w:rPr>
        <w:t>de conservación (carpetas y sobres</w:t>
      </w:r>
      <w:r w:rsidR="00CA30E8">
        <w:rPr>
          <w:rFonts w:ascii="Arial" w:hAnsi="Arial" w:cs="Arial"/>
          <w:bCs/>
        </w:rPr>
        <w:t xml:space="preserve">). </w:t>
      </w:r>
      <w:r w:rsidR="00B977A7">
        <w:rPr>
          <w:rFonts w:ascii="Arial" w:hAnsi="Arial" w:cs="Arial"/>
        </w:rPr>
        <w:t>De las primeras unidades</w:t>
      </w:r>
      <w:r w:rsidRPr="0000581F">
        <w:rPr>
          <w:rFonts w:ascii="Arial" w:hAnsi="Arial" w:cs="Arial"/>
        </w:rPr>
        <w:t xml:space="preserve">, en la SDP se implementan 2 tipos, la caja x-100 o de archivo histórico para las transferencias secundarias y la caja x- 200 para los archivos </w:t>
      </w:r>
      <w:r w:rsidR="00B977A7">
        <w:rPr>
          <w:rFonts w:ascii="Arial" w:hAnsi="Arial" w:cs="Arial"/>
        </w:rPr>
        <w:t>especiales (historias laborales)</w:t>
      </w:r>
      <w:r w:rsidRPr="0000581F">
        <w:rPr>
          <w:rFonts w:ascii="Arial" w:hAnsi="Arial" w:cs="Arial"/>
        </w:rPr>
        <w:t xml:space="preserve"> centrales</w:t>
      </w:r>
      <w:r w:rsidR="00B977A7">
        <w:rPr>
          <w:rFonts w:ascii="Arial" w:hAnsi="Arial" w:cs="Arial"/>
        </w:rPr>
        <w:t xml:space="preserve"> o centralizados</w:t>
      </w:r>
      <w:r w:rsidRPr="0000581F">
        <w:rPr>
          <w:rFonts w:ascii="Arial" w:hAnsi="Arial" w:cs="Arial"/>
        </w:rPr>
        <w:t xml:space="preserve"> y de gestión en sus transferencias primarias. </w:t>
      </w:r>
      <w:r w:rsidRPr="00683B88">
        <w:rPr>
          <w:rFonts w:ascii="Arial" w:hAnsi="Arial" w:cs="Arial"/>
        </w:rPr>
        <w:t xml:space="preserve">De las segundas unidades, se </w:t>
      </w:r>
      <w:r w:rsidR="00683B88">
        <w:rPr>
          <w:rFonts w:ascii="Arial" w:hAnsi="Arial" w:cs="Arial"/>
          <w:color w:val="000000" w:themeColor="text1"/>
        </w:rPr>
        <w:t>utilizan carpetas de</w:t>
      </w:r>
      <w:r w:rsidRPr="00683B88">
        <w:rPr>
          <w:rFonts w:ascii="Arial" w:hAnsi="Arial" w:cs="Arial"/>
        </w:rPr>
        <w:t xml:space="preserve"> </w:t>
      </w:r>
      <w:r w:rsidR="0039449F">
        <w:rPr>
          <w:rFonts w:ascii="Arial" w:hAnsi="Arial" w:cs="Arial"/>
        </w:rPr>
        <w:t xml:space="preserve">cartón tipo </w:t>
      </w:r>
      <w:r w:rsidRPr="00683B88">
        <w:rPr>
          <w:rFonts w:ascii="Arial" w:hAnsi="Arial" w:cs="Arial"/>
        </w:rPr>
        <w:t>yute</w:t>
      </w:r>
      <w:r w:rsidR="00683B88">
        <w:rPr>
          <w:rFonts w:ascii="Arial" w:hAnsi="Arial" w:cs="Arial"/>
        </w:rPr>
        <w:t xml:space="preserve"> de dos</w:t>
      </w:r>
      <w:r w:rsidRPr="00683B88">
        <w:rPr>
          <w:rFonts w:ascii="Arial" w:hAnsi="Arial" w:cs="Arial"/>
        </w:rPr>
        <w:t xml:space="preserve"> tapas </w:t>
      </w:r>
      <w:r w:rsidR="0039449F">
        <w:rPr>
          <w:rFonts w:ascii="Arial" w:hAnsi="Arial" w:cs="Arial"/>
        </w:rPr>
        <w:t xml:space="preserve">para la gestión </w:t>
      </w:r>
      <w:r w:rsidR="00683B88">
        <w:rPr>
          <w:rFonts w:ascii="Arial" w:hAnsi="Arial" w:cs="Arial"/>
        </w:rPr>
        <w:t>y l</w:t>
      </w:r>
      <w:r w:rsidRPr="00683B88">
        <w:rPr>
          <w:rFonts w:ascii="Arial" w:hAnsi="Arial" w:cs="Arial"/>
        </w:rPr>
        <w:t>as 4 aletas</w:t>
      </w:r>
      <w:r w:rsidR="00B977A7" w:rsidRPr="00683B88">
        <w:rPr>
          <w:rFonts w:ascii="Arial" w:hAnsi="Arial" w:cs="Arial"/>
        </w:rPr>
        <w:t xml:space="preserve"> de propalcote</w:t>
      </w:r>
      <w:r w:rsidRPr="00683B88">
        <w:rPr>
          <w:rFonts w:ascii="Arial" w:hAnsi="Arial" w:cs="Arial"/>
        </w:rPr>
        <w:t xml:space="preserve"> para la conservación total y 2 tipos de sobres (manila</w:t>
      </w:r>
      <w:r w:rsidR="0039449F">
        <w:rPr>
          <w:rFonts w:ascii="Arial" w:hAnsi="Arial" w:cs="Arial"/>
        </w:rPr>
        <w:t xml:space="preserve"> para gestión y poca retención </w:t>
      </w:r>
      <w:r w:rsidRPr="00683B88">
        <w:rPr>
          <w:rFonts w:ascii="Arial" w:hAnsi="Arial" w:cs="Arial"/>
        </w:rPr>
        <w:t>y propalcote</w:t>
      </w:r>
      <w:r w:rsidR="0039449F">
        <w:rPr>
          <w:rFonts w:ascii="Arial" w:hAnsi="Arial" w:cs="Arial"/>
        </w:rPr>
        <w:t xml:space="preserve"> para conservación total y mediana retención</w:t>
      </w:r>
      <w:r w:rsidRPr="00683B88">
        <w:rPr>
          <w:rFonts w:ascii="Arial" w:hAnsi="Arial" w:cs="Arial"/>
        </w:rPr>
        <w:t>) de diferentes formatos.</w:t>
      </w:r>
      <w:r>
        <w:rPr>
          <w:rFonts w:ascii="Arial" w:hAnsi="Arial" w:cs="Arial"/>
        </w:rPr>
        <w:t xml:space="preserve"> </w:t>
      </w:r>
    </w:p>
    <w:p w14:paraId="44E7865F" w14:textId="77777777" w:rsidR="0092524C" w:rsidRDefault="0092524C" w:rsidP="000D78C7">
      <w:pPr>
        <w:spacing w:after="0" w:line="240" w:lineRule="auto"/>
        <w:jc w:val="both"/>
        <w:rPr>
          <w:rFonts w:ascii="Arial" w:hAnsi="Arial" w:cs="Arial"/>
        </w:rPr>
      </w:pPr>
    </w:p>
    <w:p w14:paraId="011AC87A" w14:textId="6E3F8A33" w:rsidR="0092524C" w:rsidRDefault="0092524C" w:rsidP="000D78C7">
      <w:pPr>
        <w:spacing w:after="0" w:line="240" w:lineRule="auto"/>
        <w:jc w:val="both"/>
        <w:rPr>
          <w:rFonts w:ascii="Arial" w:hAnsi="Arial" w:cs="Arial"/>
        </w:rPr>
      </w:pPr>
      <w:r>
        <w:rPr>
          <w:rFonts w:ascii="Arial" w:hAnsi="Arial" w:cs="Arial"/>
        </w:rPr>
        <w:t>El material planimétrico</w:t>
      </w:r>
      <w:r w:rsidR="00F70E63">
        <w:rPr>
          <w:rFonts w:ascii="Arial" w:hAnsi="Arial" w:cs="Arial"/>
        </w:rPr>
        <w:t xml:space="preserve"> anexo a los expedientes por lo general se almacena en sobres o carpetas 4 aletas; e</w:t>
      </w:r>
      <w:r>
        <w:rPr>
          <w:rFonts w:ascii="Arial" w:hAnsi="Arial" w:cs="Arial"/>
        </w:rPr>
        <w:t xml:space="preserve">n la Planoteca </w:t>
      </w:r>
      <w:r w:rsidR="00F70E63">
        <w:rPr>
          <w:rFonts w:ascii="Arial" w:hAnsi="Arial" w:cs="Arial"/>
        </w:rPr>
        <w:t xml:space="preserve">se almacena </w:t>
      </w:r>
      <w:r>
        <w:rPr>
          <w:rFonts w:ascii="Arial" w:hAnsi="Arial" w:cs="Arial"/>
        </w:rPr>
        <w:t xml:space="preserve">directamente en las bandejas del mueble para planos, pero en otras dependencias se conservan planos enrollados dentro de tubos de cartón. En ocasiones de acuerdo al formato de la documentación, se </w:t>
      </w:r>
      <w:r w:rsidR="00F70E63">
        <w:rPr>
          <w:rFonts w:ascii="Arial" w:hAnsi="Arial" w:cs="Arial"/>
        </w:rPr>
        <w:t xml:space="preserve">usan o </w:t>
      </w:r>
      <w:r>
        <w:rPr>
          <w:rFonts w:ascii="Arial" w:hAnsi="Arial" w:cs="Arial"/>
        </w:rPr>
        <w:t xml:space="preserve">diseñan unidades de almacenamiento especiales y si es el caso con materiales de conservación. Incluso dentro de este programa cabe contemplar las unidades diseñadas para facilitar la manipulación o conservación durante la consulta, almacenamiento y reproducción como ejemplo las fundas transparentes que evitan el contacto directo con el soporte físico. </w:t>
      </w:r>
    </w:p>
    <w:p w14:paraId="7B899B40" w14:textId="77777777" w:rsidR="0092524C" w:rsidRPr="00C84A32" w:rsidRDefault="0092524C" w:rsidP="000D78C7">
      <w:pPr>
        <w:pStyle w:val="Ttulo1"/>
        <w:spacing w:before="0" w:after="0"/>
        <w:jc w:val="both"/>
        <w:rPr>
          <w:b w:val="0"/>
          <w:bCs w:val="0"/>
          <w:sz w:val="22"/>
          <w:szCs w:val="22"/>
        </w:rPr>
      </w:pPr>
    </w:p>
    <w:p w14:paraId="6915E986" w14:textId="384C47B3" w:rsidR="0092524C" w:rsidRPr="00C84A32" w:rsidRDefault="0092524C" w:rsidP="000D78C7">
      <w:pPr>
        <w:pStyle w:val="Ttulo1"/>
        <w:spacing w:before="0" w:after="0"/>
        <w:jc w:val="both"/>
        <w:rPr>
          <w:bCs w:val="0"/>
          <w:sz w:val="22"/>
          <w:szCs w:val="22"/>
        </w:rPr>
      </w:pPr>
      <w:r w:rsidRPr="00C84A32">
        <w:rPr>
          <w:b w:val="0"/>
          <w:bCs w:val="0"/>
          <w:sz w:val="22"/>
          <w:szCs w:val="22"/>
        </w:rPr>
        <w:t xml:space="preserve">Para la implementación de este programa se requiere tener en cuenta las siguientes </w:t>
      </w:r>
      <w:r w:rsidR="00A56BEB">
        <w:rPr>
          <w:b w:val="0"/>
          <w:bCs w:val="0"/>
          <w:sz w:val="22"/>
          <w:szCs w:val="22"/>
        </w:rPr>
        <w:t xml:space="preserve">actividades </w:t>
      </w:r>
      <w:r w:rsidRPr="00C84A32">
        <w:rPr>
          <w:b w:val="0"/>
          <w:bCs w:val="0"/>
          <w:sz w:val="22"/>
          <w:szCs w:val="22"/>
        </w:rPr>
        <w:t>y aspectos:</w:t>
      </w:r>
      <w:r w:rsidRPr="00C84A32">
        <w:rPr>
          <w:bCs w:val="0"/>
          <w:sz w:val="22"/>
          <w:szCs w:val="22"/>
        </w:rPr>
        <w:t xml:space="preserve"> </w:t>
      </w:r>
    </w:p>
    <w:p w14:paraId="08ACA80E" w14:textId="77777777" w:rsidR="0092524C" w:rsidRPr="00C84A32" w:rsidRDefault="0092524C" w:rsidP="000D78C7">
      <w:pPr>
        <w:pStyle w:val="ListParagraph1"/>
        <w:spacing w:after="0" w:line="240" w:lineRule="auto"/>
        <w:ind w:left="0"/>
        <w:jc w:val="both"/>
        <w:rPr>
          <w:rFonts w:ascii="Arial" w:hAnsi="Arial" w:cs="Arial"/>
          <w:bCs/>
        </w:rPr>
      </w:pPr>
    </w:p>
    <w:p w14:paraId="315520DB" w14:textId="29DA3A9E" w:rsidR="00CE5737" w:rsidRDefault="0092524C" w:rsidP="000D78C7">
      <w:pPr>
        <w:pStyle w:val="ListParagraph1"/>
        <w:spacing w:after="0" w:line="240" w:lineRule="auto"/>
        <w:ind w:left="0"/>
        <w:jc w:val="both"/>
        <w:rPr>
          <w:rFonts w:ascii="Arial" w:hAnsi="Arial" w:cs="Arial"/>
          <w:bCs/>
          <w:i/>
          <w:u w:val="single"/>
        </w:rPr>
      </w:pPr>
      <w:r w:rsidRPr="00B977A7">
        <w:rPr>
          <w:rFonts w:ascii="Arial" w:hAnsi="Arial" w:cs="Arial"/>
          <w:bCs/>
          <w:i/>
          <w:u w:val="single"/>
        </w:rPr>
        <w:t>Para la adquisición:</w:t>
      </w:r>
    </w:p>
    <w:p w14:paraId="340776B2" w14:textId="77777777" w:rsidR="00CE5737" w:rsidRPr="00B977A7" w:rsidRDefault="00CE5737" w:rsidP="000D78C7">
      <w:pPr>
        <w:pStyle w:val="ListParagraph1"/>
        <w:spacing w:after="0" w:line="240" w:lineRule="auto"/>
        <w:ind w:left="0"/>
        <w:jc w:val="both"/>
        <w:rPr>
          <w:rFonts w:ascii="Arial" w:hAnsi="Arial" w:cs="Arial"/>
          <w:bCs/>
          <w:i/>
          <w:u w:val="single"/>
        </w:rPr>
      </w:pPr>
    </w:p>
    <w:p w14:paraId="3ED5E757" w14:textId="2FE8AC19" w:rsidR="0092524C" w:rsidRDefault="0092524C" w:rsidP="005E430D">
      <w:pPr>
        <w:pStyle w:val="ListParagraph1"/>
        <w:numPr>
          <w:ilvl w:val="0"/>
          <w:numId w:val="2"/>
        </w:numPr>
        <w:spacing w:after="0" w:line="240" w:lineRule="auto"/>
        <w:jc w:val="both"/>
        <w:rPr>
          <w:rFonts w:ascii="Arial" w:hAnsi="Arial" w:cs="Arial"/>
          <w:bCs/>
        </w:rPr>
      </w:pPr>
      <w:r w:rsidRPr="008E3EFB">
        <w:rPr>
          <w:rFonts w:ascii="Arial" w:hAnsi="Arial" w:cs="Arial"/>
          <w:bCs/>
        </w:rPr>
        <w:t xml:space="preserve">Establecer </w:t>
      </w:r>
      <w:r w:rsidR="00A56BEB">
        <w:rPr>
          <w:rFonts w:ascii="Arial" w:hAnsi="Arial" w:cs="Arial"/>
          <w:bCs/>
        </w:rPr>
        <w:t xml:space="preserve">a medida que se requiera </w:t>
      </w:r>
      <w:r w:rsidRPr="008E3EFB">
        <w:rPr>
          <w:rFonts w:ascii="Arial" w:hAnsi="Arial" w:cs="Arial"/>
          <w:bCs/>
        </w:rPr>
        <w:t xml:space="preserve">las características físicas y técnicas de los insumos de archivo </w:t>
      </w:r>
      <w:r w:rsidR="008E3EFB" w:rsidRPr="008E3EFB">
        <w:rPr>
          <w:rFonts w:ascii="Arial" w:hAnsi="Arial" w:cs="Arial"/>
          <w:bCs/>
        </w:rPr>
        <w:t xml:space="preserve">desde los pliegos de peticiones </w:t>
      </w:r>
      <w:r w:rsidRPr="008E3EFB">
        <w:rPr>
          <w:rFonts w:ascii="Arial" w:hAnsi="Arial" w:cs="Arial"/>
          <w:bCs/>
        </w:rPr>
        <w:t xml:space="preserve">para exigirlas dentro de la contratación de suministrar insumos de papelería y de oficina a la SDP, por el cual se adquieren estos elementos de archivo. Estas especificaciones de materiales y características de diseño están </w:t>
      </w:r>
      <w:r w:rsidR="008E3EFB" w:rsidRPr="008E3EFB">
        <w:rPr>
          <w:rFonts w:ascii="Arial" w:hAnsi="Arial" w:cs="Arial"/>
          <w:bCs/>
        </w:rPr>
        <w:t xml:space="preserve">basadas </w:t>
      </w:r>
      <w:r w:rsidRPr="008E3EFB">
        <w:rPr>
          <w:rFonts w:ascii="Arial" w:hAnsi="Arial" w:cs="Arial"/>
          <w:bCs/>
        </w:rPr>
        <w:t xml:space="preserve">en la Norma Técnica colombiana NTC 5397: 2005. </w:t>
      </w:r>
      <w:r w:rsidRPr="008E3EFB">
        <w:rPr>
          <w:rFonts w:ascii="Arial" w:hAnsi="Arial" w:cs="Arial"/>
          <w:bCs/>
          <w:i/>
        </w:rPr>
        <w:t xml:space="preserve">Materiales para documentos de archivo con soporte papel. Características de calidad, </w:t>
      </w:r>
      <w:r w:rsidRPr="008E3EFB">
        <w:rPr>
          <w:rFonts w:ascii="Arial" w:hAnsi="Arial" w:cs="Arial"/>
          <w:bCs/>
        </w:rPr>
        <w:t xml:space="preserve">la cual dicta los parámetros de calidad de los diferentes materiales utilizados en la producción, manipulación y almacenamiento de documentos de archivo. </w:t>
      </w:r>
      <w:r w:rsidR="008E3EFB">
        <w:rPr>
          <w:rFonts w:ascii="Arial" w:hAnsi="Arial" w:cs="Arial"/>
          <w:bCs/>
        </w:rPr>
        <w:t>La mayoría</w:t>
      </w:r>
      <w:r w:rsidR="0068036B">
        <w:rPr>
          <w:rFonts w:ascii="Arial" w:hAnsi="Arial" w:cs="Arial"/>
          <w:bCs/>
        </w:rPr>
        <w:t xml:space="preserve"> de insumos de archivo establecidos en la SDP ya se encuentran de</w:t>
      </w:r>
      <w:r w:rsidR="00A56BEB">
        <w:rPr>
          <w:rFonts w:ascii="Arial" w:hAnsi="Arial" w:cs="Arial"/>
          <w:bCs/>
        </w:rPr>
        <w:t xml:space="preserve">ntro del catálogo de papelería, por lo tanto lo que resta es que se garantice su adquisición oportuna con la calidad requerida. </w:t>
      </w:r>
    </w:p>
    <w:p w14:paraId="112DBE67" w14:textId="2FC5CACD" w:rsidR="006F7388" w:rsidRDefault="009360FF" w:rsidP="005E430D">
      <w:pPr>
        <w:pStyle w:val="ListParagraph1"/>
        <w:numPr>
          <w:ilvl w:val="0"/>
          <w:numId w:val="2"/>
        </w:numPr>
        <w:spacing w:after="0" w:line="240" w:lineRule="auto"/>
        <w:jc w:val="both"/>
        <w:rPr>
          <w:rFonts w:ascii="Arial" w:hAnsi="Arial" w:cs="Arial"/>
          <w:bCs/>
        </w:rPr>
      </w:pPr>
      <w:r w:rsidRPr="006F7388">
        <w:rPr>
          <w:rFonts w:ascii="Arial" w:hAnsi="Arial" w:cs="Arial"/>
          <w:bCs/>
        </w:rPr>
        <w:t>A corto plazo se está en el proceso de definición del prototipo de caja de archivo histórico con el fin de almacenar las transferencias secundarias que se alistarán y realizarán durante el año 2020. La ficha técnica quedó incluida en el nuevo catálogo de papelería, por lo que ya puede ser solicitada en los nuevos pedidos de la</w:t>
      </w:r>
      <w:r w:rsidR="006F7388">
        <w:rPr>
          <w:rFonts w:ascii="Arial" w:hAnsi="Arial" w:cs="Arial"/>
          <w:bCs/>
        </w:rPr>
        <w:t xml:space="preserve"> entidad con la previa aprobación del modelo. </w:t>
      </w:r>
    </w:p>
    <w:p w14:paraId="2F18DCC2" w14:textId="22EE26F3" w:rsidR="0092524C" w:rsidRPr="006F7388" w:rsidRDefault="0092524C" w:rsidP="005E430D">
      <w:pPr>
        <w:pStyle w:val="ListParagraph1"/>
        <w:numPr>
          <w:ilvl w:val="0"/>
          <w:numId w:val="2"/>
        </w:numPr>
        <w:spacing w:after="0" w:line="240" w:lineRule="auto"/>
        <w:jc w:val="both"/>
        <w:rPr>
          <w:rFonts w:ascii="Arial" w:hAnsi="Arial" w:cs="Arial"/>
          <w:bCs/>
        </w:rPr>
      </w:pPr>
      <w:r w:rsidRPr="006F7388">
        <w:rPr>
          <w:rFonts w:ascii="Arial" w:hAnsi="Arial" w:cs="Arial"/>
          <w:bCs/>
        </w:rPr>
        <w:lastRenderedPageBreak/>
        <w:t>Mantener actualizado los parámetros de compras o adquisición de materiales de archivo, de acuerdo con las necesidades del momento a nivel de almacenamiento documental y de las especificaciones técnicas que surjan al respecto.</w:t>
      </w:r>
    </w:p>
    <w:p w14:paraId="67D9C462" w14:textId="5A0CA216" w:rsidR="0092524C" w:rsidRPr="00C8488F" w:rsidRDefault="00D240B1" w:rsidP="005E430D">
      <w:pPr>
        <w:pStyle w:val="ListParagraph1"/>
        <w:numPr>
          <w:ilvl w:val="0"/>
          <w:numId w:val="2"/>
        </w:numPr>
        <w:spacing w:after="0" w:line="240" w:lineRule="auto"/>
        <w:jc w:val="both"/>
        <w:rPr>
          <w:rFonts w:ascii="Arial" w:hAnsi="Arial" w:cs="Arial"/>
          <w:bCs/>
        </w:rPr>
      </w:pPr>
      <w:r w:rsidRPr="009360FF">
        <w:rPr>
          <w:rFonts w:ascii="Arial" w:hAnsi="Arial" w:cs="Arial"/>
          <w:bCs/>
        </w:rPr>
        <w:t>A mediano plazo, d</w:t>
      </w:r>
      <w:r w:rsidR="0092524C" w:rsidRPr="009360FF">
        <w:rPr>
          <w:rFonts w:ascii="Arial" w:hAnsi="Arial" w:cs="Arial"/>
          <w:bCs/>
        </w:rPr>
        <w:t>e acuerdo al consumo histórico de insumos de archivo</w:t>
      </w:r>
      <w:r w:rsidR="002A0166" w:rsidRPr="009360FF">
        <w:rPr>
          <w:rFonts w:ascii="Arial" w:hAnsi="Arial" w:cs="Arial"/>
          <w:bCs/>
        </w:rPr>
        <w:t xml:space="preserve"> registrados y controlados desde 2018</w:t>
      </w:r>
      <w:r w:rsidR="0092524C" w:rsidRPr="009360FF">
        <w:rPr>
          <w:rFonts w:ascii="Arial" w:hAnsi="Arial" w:cs="Arial"/>
          <w:bCs/>
        </w:rPr>
        <w:t xml:space="preserve">, </w:t>
      </w:r>
      <w:r w:rsidR="002A0166" w:rsidRPr="009360FF">
        <w:rPr>
          <w:rFonts w:ascii="Arial" w:hAnsi="Arial" w:cs="Arial"/>
          <w:bCs/>
        </w:rPr>
        <w:t xml:space="preserve">así como el análisis de </w:t>
      </w:r>
      <w:r w:rsidR="009360FF" w:rsidRPr="009360FF">
        <w:rPr>
          <w:rFonts w:ascii="Arial" w:hAnsi="Arial" w:cs="Arial"/>
          <w:bCs/>
        </w:rPr>
        <w:t xml:space="preserve">volumen y </w:t>
      </w:r>
      <w:r w:rsidR="002A0166" w:rsidRPr="009360FF">
        <w:rPr>
          <w:rFonts w:ascii="Arial" w:hAnsi="Arial" w:cs="Arial"/>
          <w:bCs/>
        </w:rPr>
        <w:t xml:space="preserve">producción </w:t>
      </w:r>
      <w:r w:rsidR="009360FF" w:rsidRPr="009360FF">
        <w:rPr>
          <w:rFonts w:ascii="Arial" w:hAnsi="Arial" w:cs="Arial"/>
          <w:bCs/>
        </w:rPr>
        <w:t>d</w:t>
      </w:r>
      <w:r w:rsidR="002A0166" w:rsidRPr="009360FF">
        <w:rPr>
          <w:rFonts w:ascii="Arial" w:hAnsi="Arial" w:cs="Arial"/>
          <w:bCs/>
        </w:rPr>
        <w:t>e las series documentales de la entidad logrado en el programa anterior,</w:t>
      </w:r>
      <w:r w:rsidR="009360FF" w:rsidRPr="009360FF">
        <w:rPr>
          <w:rFonts w:ascii="Arial" w:hAnsi="Arial" w:cs="Arial"/>
          <w:bCs/>
        </w:rPr>
        <w:t xml:space="preserve"> las</w:t>
      </w:r>
      <w:r w:rsidR="002A0166" w:rsidRPr="009360FF">
        <w:rPr>
          <w:rFonts w:ascii="Arial" w:hAnsi="Arial" w:cs="Arial"/>
          <w:bCs/>
        </w:rPr>
        <w:t xml:space="preserve"> </w:t>
      </w:r>
      <w:r w:rsidR="009360FF" w:rsidRPr="009360FF">
        <w:rPr>
          <w:rFonts w:ascii="Arial" w:hAnsi="Arial" w:cs="Arial"/>
          <w:bCs/>
        </w:rPr>
        <w:t xml:space="preserve">necesidades de seguridad y confidencialidad, los requisitos de consulta, recuperación y acceso, </w:t>
      </w:r>
      <w:r w:rsidR="00DE4D68" w:rsidRPr="009360FF">
        <w:rPr>
          <w:rFonts w:ascii="Arial" w:hAnsi="Arial" w:cs="Arial"/>
          <w:bCs/>
        </w:rPr>
        <w:t xml:space="preserve">se </w:t>
      </w:r>
      <w:r w:rsidR="003F65E9" w:rsidRPr="009360FF">
        <w:rPr>
          <w:rFonts w:ascii="Arial" w:hAnsi="Arial" w:cs="Arial"/>
          <w:bCs/>
        </w:rPr>
        <w:t xml:space="preserve">continuará </w:t>
      </w:r>
      <w:r w:rsidR="00805A9A" w:rsidRPr="009360FF">
        <w:rPr>
          <w:rFonts w:ascii="Arial" w:hAnsi="Arial" w:cs="Arial"/>
          <w:bCs/>
        </w:rPr>
        <w:t>realizando anualmente</w:t>
      </w:r>
      <w:r w:rsidR="00DE4D68" w:rsidRPr="009360FF">
        <w:rPr>
          <w:rFonts w:ascii="Arial" w:hAnsi="Arial" w:cs="Arial"/>
          <w:bCs/>
        </w:rPr>
        <w:t xml:space="preserve"> </w:t>
      </w:r>
      <w:r w:rsidR="0092524C" w:rsidRPr="009360FF">
        <w:rPr>
          <w:rFonts w:ascii="Arial" w:hAnsi="Arial" w:cs="Arial"/>
          <w:bCs/>
        </w:rPr>
        <w:t xml:space="preserve">la proyección de las cantidades y condiciones técnicas </w:t>
      </w:r>
      <w:r w:rsidR="009360FF" w:rsidRPr="009360FF">
        <w:rPr>
          <w:rFonts w:ascii="Arial" w:hAnsi="Arial" w:cs="Arial"/>
          <w:bCs/>
        </w:rPr>
        <w:t>de los materiales para archivo. Esté análisis o evaluación se formulará por dependencia para prev</w:t>
      </w:r>
      <w:r w:rsidR="009360FF">
        <w:rPr>
          <w:rFonts w:ascii="Arial" w:hAnsi="Arial" w:cs="Arial"/>
          <w:bCs/>
        </w:rPr>
        <w:t>er</w:t>
      </w:r>
      <w:r w:rsidR="0092524C" w:rsidRPr="009360FF">
        <w:rPr>
          <w:rFonts w:ascii="Arial" w:hAnsi="Arial" w:cs="Arial"/>
          <w:bCs/>
        </w:rPr>
        <w:t xml:space="preserve"> un cronograma oportuno para la adquisición</w:t>
      </w:r>
      <w:r w:rsidR="008E3EFB" w:rsidRPr="009360FF">
        <w:rPr>
          <w:rFonts w:ascii="Arial" w:hAnsi="Arial" w:cs="Arial"/>
          <w:bCs/>
        </w:rPr>
        <w:t xml:space="preserve"> de acuerdo con la programación de pedidos establecido y habilitado</w:t>
      </w:r>
      <w:r w:rsidR="00E916A5" w:rsidRPr="009360FF">
        <w:rPr>
          <w:rFonts w:ascii="Arial" w:hAnsi="Arial" w:cs="Arial"/>
          <w:bCs/>
        </w:rPr>
        <w:t>, que son 3 veces al año</w:t>
      </w:r>
      <w:r w:rsidR="002A0166" w:rsidRPr="009360FF">
        <w:rPr>
          <w:rFonts w:ascii="Arial" w:hAnsi="Arial" w:cs="Arial"/>
          <w:bCs/>
        </w:rPr>
        <w:t xml:space="preserve"> (aproximadamente en marzo, julio y octubre)</w:t>
      </w:r>
      <w:r w:rsidR="00E916A5" w:rsidRPr="009360FF">
        <w:rPr>
          <w:rFonts w:ascii="Arial" w:hAnsi="Arial" w:cs="Arial"/>
          <w:bCs/>
        </w:rPr>
        <w:t xml:space="preserve">. </w:t>
      </w:r>
      <w:r w:rsidR="0068036B" w:rsidRPr="009360FF">
        <w:rPr>
          <w:rFonts w:ascii="Arial" w:hAnsi="Arial" w:cs="Arial"/>
          <w:bCs/>
        </w:rPr>
        <w:t>Sin embargo, en los casos de pedidos con grandes cantidades de cajas o carpetas, la solicitud se tramita con el gestor y supervisor del contrato por parte de la DRFGD, previa</w:t>
      </w:r>
      <w:r w:rsidR="002A0166" w:rsidRPr="009360FF">
        <w:rPr>
          <w:rFonts w:ascii="Arial" w:hAnsi="Arial" w:cs="Arial"/>
          <w:bCs/>
        </w:rPr>
        <w:t xml:space="preserve">mente aprobada por la Dirección, </w:t>
      </w:r>
      <w:r w:rsidR="002A0166" w:rsidRPr="00C8488F">
        <w:rPr>
          <w:rFonts w:ascii="Arial" w:hAnsi="Arial" w:cs="Arial"/>
          <w:bCs/>
        </w:rPr>
        <w:t xml:space="preserve">para su entrega extemporánea. </w:t>
      </w:r>
    </w:p>
    <w:p w14:paraId="5D528093" w14:textId="741B96CE" w:rsidR="00C8488F" w:rsidRDefault="009360FF" w:rsidP="005E430D">
      <w:pPr>
        <w:pStyle w:val="ListParagraph1"/>
        <w:numPr>
          <w:ilvl w:val="0"/>
          <w:numId w:val="2"/>
        </w:numPr>
        <w:spacing w:after="0" w:line="240" w:lineRule="auto"/>
        <w:jc w:val="both"/>
        <w:rPr>
          <w:rFonts w:ascii="Arial" w:hAnsi="Arial" w:cs="Arial"/>
          <w:bCs/>
        </w:rPr>
      </w:pPr>
      <w:r w:rsidRPr="00C8488F">
        <w:rPr>
          <w:rFonts w:ascii="Arial" w:hAnsi="Arial" w:cs="Arial"/>
          <w:bCs/>
        </w:rPr>
        <w:t xml:space="preserve">La adquisición </w:t>
      </w:r>
      <w:r w:rsidR="00475ED5">
        <w:rPr>
          <w:rFonts w:ascii="Arial" w:hAnsi="Arial" w:cs="Arial"/>
          <w:bCs/>
        </w:rPr>
        <w:t xml:space="preserve">de insumos de archivo </w:t>
      </w:r>
      <w:r w:rsidRPr="00C8488F">
        <w:rPr>
          <w:rFonts w:ascii="Arial" w:hAnsi="Arial" w:cs="Arial"/>
          <w:bCs/>
        </w:rPr>
        <w:t xml:space="preserve">por pedidos continuará a cargo del Archivo Central y desde allí se distribuyen los insumos por solicitudes realizadas a través </w:t>
      </w:r>
      <w:r w:rsidR="008E3CDD" w:rsidRPr="00C8488F">
        <w:rPr>
          <w:rFonts w:ascii="Arial" w:hAnsi="Arial" w:cs="Arial"/>
          <w:bCs/>
        </w:rPr>
        <w:t xml:space="preserve">de correo electrónico por </w:t>
      </w:r>
      <w:r w:rsidRPr="00C8488F">
        <w:rPr>
          <w:rFonts w:ascii="Arial" w:hAnsi="Arial" w:cs="Arial"/>
          <w:bCs/>
        </w:rPr>
        <w:t xml:space="preserve">el enlace documental de las TRD de la DRFGD, el cual se encarga de entregar a las respectivas áreas. </w:t>
      </w:r>
    </w:p>
    <w:p w14:paraId="3AC25F99" w14:textId="77777777" w:rsidR="00C8488F" w:rsidRPr="00C8488F" w:rsidRDefault="00C8488F" w:rsidP="00C8488F">
      <w:pPr>
        <w:pStyle w:val="ListParagraph1"/>
        <w:spacing w:after="0" w:line="240" w:lineRule="auto"/>
        <w:ind w:left="0"/>
        <w:jc w:val="both"/>
        <w:rPr>
          <w:rFonts w:ascii="Arial" w:hAnsi="Arial" w:cs="Arial"/>
          <w:bCs/>
        </w:rPr>
      </w:pPr>
    </w:p>
    <w:p w14:paraId="1D616674" w14:textId="3CA4372C" w:rsidR="00CE5737" w:rsidRDefault="0092524C" w:rsidP="000D78C7">
      <w:pPr>
        <w:pStyle w:val="ListParagraph1"/>
        <w:spacing w:after="0" w:line="240" w:lineRule="auto"/>
        <w:ind w:left="0"/>
        <w:jc w:val="both"/>
        <w:rPr>
          <w:rFonts w:ascii="Arial" w:hAnsi="Arial" w:cs="Arial"/>
          <w:bCs/>
          <w:i/>
          <w:u w:val="single"/>
        </w:rPr>
      </w:pPr>
      <w:r w:rsidRPr="00C8488F">
        <w:rPr>
          <w:rFonts w:ascii="Arial" w:hAnsi="Arial" w:cs="Arial"/>
          <w:bCs/>
          <w:i/>
          <w:u w:val="single"/>
        </w:rPr>
        <w:t>Para la adecuación:</w:t>
      </w:r>
    </w:p>
    <w:p w14:paraId="02E57452" w14:textId="77777777" w:rsidR="00CE5737" w:rsidRPr="00E916A5" w:rsidRDefault="00CE5737" w:rsidP="000D78C7">
      <w:pPr>
        <w:pStyle w:val="ListParagraph1"/>
        <w:spacing w:after="0" w:line="240" w:lineRule="auto"/>
        <w:ind w:left="0"/>
        <w:jc w:val="both"/>
        <w:rPr>
          <w:rFonts w:ascii="Arial" w:hAnsi="Arial" w:cs="Arial"/>
          <w:bCs/>
          <w:i/>
          <w:u w:val="single"/>
        </w:rPr>
      </w:pPr>
    </w:p>
    <w:p w14:paraId="5AB12EE1" w14:textId="35063366" w:rsidR="0092524C" w:rsidRPr="00E916A5" w:rsidRDefault="004F4BFF" w:rsidP="005E430D">
      <w:pPr>
        <w:pStyle w:val="ListParagraph1"/>
        <w:numPr>
          <w:ilvl w:val="0"/>
          <w:numId w:val="2"/>
        </w:numPr>
        <w:spacing w:after="0" w:line="240" w:lineRule="auto"/>
        <w:jc w:val="both"/>
        <w:rPr>
          <w:rFonts w:ascii="Arial" w:hAnsi="Arial" w:cs="Arial"/>
          <w:bCs/>
        </w:rPr>
      </w:pPr>
      <w:r>
        <w:rPr>
          <w:rFonts w:ascii="Arial" w:hAnsi="Arial" w:cs="Arial"/>
          <w:bCs/>
        </w:rPr>
        <w:t>Durante las sesiones de inspección periódica a los sistemas de almacenamiento se re</w:t>
      </w:r>
      <w:r w:rsidR="0092524C" w:rsidRPr="00E916A5">
        <w:rPr>
          <w:rFonts w:ascii="Arial" w:hAnsi="Arial" w:cs="Arial"/>
          <w:bCs/>
        </w:rPr>
        <w:t>alizar</w:t>
      </w:r>
      <w:r>
        <w:rPr>
          <w:rFonts w:ascii="Arial" w:hAnsi="Arial" w:cs="Arial"/>
          <w:bCs/>
        </w:rPr>
        <w:t>á</w:t>
      </w:r>
      <w:r w:rsidR="0092524C" w:rsidRPr="00E916A5">
        <w:rPr>
          <w:rFonts w:ascii="Arial" w:hAnsi="Arial" w:cs="Arial"/>
          <w:bCs/>
        </w:rPr>
        <w:t xml:space="preserve"> la evaluación y el seguimiento de las unidades de almacenamiento y conservación y al mobiliario de todos los espacios de archivo para determinar si son acordes a los soportes, características técnicas, formatos, dimensiones, peso y volumen de la documentación y de las series documentales, con el fin de siempre garantizar su protección y resistencia.</w:t>
      </w:r>
      <w:r>
        <w:rPr>
          <w:rFonts w:ascii="Arial" w:hAnsi="Arial" w:cs="Arial"/>
          <w:bCs/>
        </w:rPr>
        <w:t xml:space="preserve"> </w:t>
      </w:r>
    </w:p>
    <w:p w14:paraId="5A604F12" w14:textId="77777777" w:rsidR="0092524C" w:rsidRPr="00E916A5" w:rsidRDefault="0092524C" w:rsidP="005E430D">
      <w:pPr>
        <w:pStyle w:val="ListParagraph1"/>
        <w:numPr>
          <w:ilvl w:val="0"/>
          <w:numId w:val="2"/>
        </w:numPr>
        <w:spacing w:after="0" w:line="240" w:lineRule="auto"/>
        <w:jc w:val="both"/>
        <w:rPr>
          <w:rFonts w:ascii="Arial" w:hAnsi="Arial" w:cs="Arial"/>
          <w:bCs/>
        </w:rPr>
      </w:pPr>
      <w:r w:rsidRPr="00E916A5">
        <w:rPr>
          <w:rFonts w:ascii="Arial" w:hAnsi="Arial" w:cs="Arial"/>
          <w:bCs/>
        </w:rPr>
        <w:t>De igual manera se evaluarán las condiciones y factores extrínsecos que afectan las unidades de almacenamiento para de esta forma contrarrestar su deterioro y evitar tener que realizar cambios constantemente.</w:t>
      </w:r>
    </w:p>
    <w:p w14:paraId="3BC63D81" w14:textId="49D2E61D" w:rsidR="0092524C" w:rsidRPr="004400E0" w:rsidRDefault="0092524C" w:rsidP="005E430D">
      <w:pPr>
        <w:pStyle w:val="ListParagraph1"/>
        <w:numPr>
          <w:ilvl w:val="0"/>
          <w:numId w:val="2"/>
        </w:numPr>
        <w:spacing w:after="0" w:line="240" w:lineRule="auto"/>
        <w:jc w:val="both"/>
        <w:rPr>
          <w:rFonts w:ascii="Arial" w:hAnsi="Arial" w:cs="Arial"/>
          <w:bCs/>
        </w:rPr>
      </w:pPr>
      <w:r w:rsidRPr="004400E0">
        <w:rPr>
          <w:rFonts w:ascii="Arial" w:hAnsi="Arial" w:cs="Arial"/>
          <w:bCs/>
        </w:rPr>
        <w:t>A nivel de los sistemas de almacenamiento, se articula con los resultados de las inspecciones realizadas en el siguiente programa de conservación, para determinar las necesidades frente a la adecuación o ampliación de la estanterí</w:t>
      </w:r>
      <w:r w:rsidR="00E916A5" w:rsidRPr="004400E0">
        <w:rPr>
          <w:rFonts w:ascii="Arial" w:hAnsi="Arial" w:cs="Arial"/>
          <w:bCs/>
        </w:rPr>
        <w:t xml:space="preserve">a para la documentación textual, así como para los espacios y mobiliario del material </w:t>
      </w:r>
      <w:r w:rsidRPr="004400E0">
        <w:rPr>
          <w:rFonts w:ascii="Arial" w:hAnsi="Arial" w:cs="Arial"/>
          <w:bCs/>
        </w:rPr>
        <w:t xml:space="preserve">planimétrico de gran formato. </w:t>
      </w:r>
    </w:p>
    <w:p w14:paraId="426E8662" w14:textId="0770F000" w:rsidR="00806AF3" w:rsidRDefault="00806AF3" w:rsidP="005E430D">
      <w:pPr>
        <w:pStyle w:val="ListParagraph1"/>
        <w:numPr>
          <w:ilvl w:val="0"/>
          <w:numId w:val="2"/>
        </w:numPr>
        <w:spacing w:after="0" w:line="240" w:lineRule="auto"/>
        <w:jc w:val="both"/>
        <w:rPr>
          <w:rFonts w:ascii="Arial" w:hAnsi="Arial" w:cs="Arial"/>
          <w:bCs/>
        </w:rPr>
      </w:pPr>
      <w:r>
        <w:rPr>
          <w:rFonts w:ascii="Arial" w:hAnsi="Arial" w:cs="Arial"/>
          <w:bCs/>
        </w:rPr>
        <w:t>En el Archivo Central,</w:t>
      </w:r>
      <w:r w:rsidR="002D2924">
        <w:rPr>
          <w:rFonts w:ascii="Arial" w:hAnsi="Arial" w:cs="Arial"/>
          <w:bCs/>
        </w:rPr>
        <w:t xml:space="preserve"> a corto plazo se pretende configurar la distribución física de la documentación en la nueva estantería industrial, que se encuentra actualmente en proceso de instalación en la primera sección de acceso al depósito documental de la sede. Ésta aumentará la capacidad de almacenamiento de aproximadamente 4.000 metros lineales, manteniendo las mismas características de estructura, diseño e instalación de la estantería antigua. Durante este corto plazo, también se señalizará la estantería para unificar la organización del depósito. </w:t>
      </w:r>
    </w:p>
    <w:p w14:paraId="46889774" w14:textId="77777777" w:rsidR="00806AF3" w:rsidRDefault="00806AF3" w:rsidP="005E430D">
      <w:pPr>
        <w:pStyle w:val="ListParagraph1"/>
        <w:numPr>
          <w:ilvl w:val="0"/>
          <w:numId w:val="2"/>
        </w:numPr>
        <w:spacing w:after="0" w:line="240" w:lineRule="auto"/>
        <w:jc w:val="both"/>
        <w:rPr>
          <w:rFonts w:ascii="Arial" w:hAnsi="Arial" w:cs="Arial"/>
          <w:bCs/>
        </w:rPr>
      </w:pPr>
      <w:r w:rsidRPr="004400E0">
        <w:rPr>
          <w:rFonts w:ascii="Arial" w:hAnsi="Arial" w:cs="Arial"/>
          <w:bCs/>
        </w:rPr>
        <w:t xml:space="preserve">A corto plazo, </w:t>
      </w:r>
      <w:r>
        <w:rPr>
          <w:rFonts w:ascii="Arial" w:hAnsi="Arial" w:cs="Arial"/>
          <w:bCs/>
        </w:rPr>
        <w:t>iniciando en el</w:t>
      </w:r>
      <w:r w:rsidRPr="00475ED5">
        <w:rPr>
          <w:rFonts w:ascii="Arial" w:hAnsi="Arial" w:cs="Arial"/>
          <w:bCs/>
        </w:rPr>
        <w:t xml:space="preserve"> 2020 se realizará </w:t>
      </w:r>
      <w:r>
        <w:rPr>
          <w:rFonts w:ascii="Arial" w:hAnsi="Arial" w:cs="Arial"/>
          <w:bCs/>
        </w:rPr>
        <w:t xml:space="preserve">y registrará </w:t>
      </w:r>
      <w:r w:rsidRPr="00475ED5">
        <w:rPr>
          <w:rFonts w:ascii="Arial" w:hAnsi="Arial" w:cs="Arial"/>
          <w:bCs/>
        </w:rPr>
        <w:t xml:space="preserve">un </w:t>
      </w:r>
      <w:r>
        <w:rPr>
          <w:rFonts w:ascii="Arial" w:hAnsi="Arial" w:cs="Arial"/>
          <w:bCs/>
        </w:rPr>
        <w:t xml:space="preserve">proyecto de </w:t>
      </w:r>
      <w:r w:rsidRPr="00475ED5">
        <w:rPr>
          <w:rFonts w:ascii="Arial" w:hAnsi="Arial" w:cs="Arial"/>
          <w:bCs/>
        </w:rPr>
        <w:t>diagnóstico integral de aspectos archivísticos, de las condiciones de almacenamiento, mobiliario</w:t>
      </w:r>
      <w:r>
        <w:rPr>
          <w:rFonts w:ascii="Arial" w:hAnsi="Arial" w:cs="Arial"/>
          <w:bCs/>
        </w:rPr>
        <w:t>, e</w:t>
      </w:r>
      <w:r w:rsidRPr="00475ED5">
        <w:rPr>
          <w:rFonts w:ascii="Arial" w:hAnsi="Arial" w:cs="Arial"/>
          <w:bCs/>
        </w:rPr>
        <w:t>spacio y del estado de conservación del material planimétrico que contiene la</w:t>
      </w:r>
      <w:r>
        <w:rPr>
          <w:rFonts w:ascii="Arial" w:hAnsi="Arial" w:cs="Arial"/>
          <w:bCs/>
        </w:rPr>
        <w:t xml:space="preserve"> colección de la P</w:t>
      </w:r>
      <w:r w:rsidRPr="00475ED5">
        <w:rPr>
          <w:rFonts w:ascii="Arial" w:hAnsi="Arial" w:cs="Arial"/>
          <w:bCs/>
        </w:rPr>
        <w:t xml:space="preserve">lanoteca de la entidad. </w:t>
      </w:r>
      <w:r>
        <w:rPr>
          <w:rFonts w:ascii="Arial" w:hAnsi="Arial" w:cs="Arial"/>
          <w:bCs/>
        </w:rPr>
        <w:t xml:space="preserve">En la etapa de planeación, se establecerá la metodología del proyecto que </w:t>
      </w:r>
      <w:r w:rsidRPr="00475ED5">
        <w:rPr>
          <w:rFonts w:ascii="Arial" w:hAnsi="Arial" w:cs="Arial"/>
          <w:bCs/>
        </w:rPr>
        <w:t xml:space="preserve">pretende dar continuidad al diagnóstico </w:t>
      </w:r>
      <w:r>
        <w:rPr>
          <w:rFonts w:ascii="Arial" w:hAnsi="Arial" w:cs="Arial"/>
          <w:bCs/>
        </w:rPr>
        <w:t>iniciado</w:t>
      </w:r>
      <w:r w:rsidRPr="00475ED5">
        <w:rPr>
          <w:rFonts w:ascii="Arial" w:hAnsi="Arial" w:cs="Arial"/>
          <w:bCs/>
        </w:rPr>
        <w:t xml:space="preserve"> en el año 2015</w:t>
      </w:r>
      <w:r>
        <w:rPr>
          <w:rFonts w:ascii="Arial" w:hAnsi="Arial" w:cs="Arial"/>
          <w:bCs/>
        </w:rPr>
        <w:t xml:space="preserve"> por la anterior restauradora de la entidad, siendo uno de los objetivos, el obtener las bases para el posterior proyecto </w:t>
      </w:r>
      <w:r w:rsidRPr="00475ED5">
        <w:rPr>
          <w:rFonts w:ascii="Arial" w:hAnsi="Arial" w:cs="Arial"/>
          <w:bCs/>
        </w:rPr>
        <w:t xml:space="preserve">de intervención que </w:t>
      </w:r>
      <w:r>
        <w:rPr>
          <w:rFonts w:ascii="Arial" w:hAnsi="Arial" w:cs="Arial"/>
          <w:bCs/>
        </w:rPr>
        <w:t xml:space="preserve">a mediano plazo </w:t>
      </w:r>
      <w:r w:rsidRPr="00475ED5">
        <w:rPr>
          <w:rFonts w:ascii="Arial" w:hAnsi="Arial" w:cs="Arial"/>
          <w:bCs/>
        </w:rPr>
        <w:t>implemente las mejoras necesarias que presenta actualmente dicho fondo documental.</w:t>
      </w:r>
      <w:r w:rsidRPr="00032051">
        <w:rPr>
          <w:rFonts w:ascii="Arial" w:hAnsi="Arial" w:cs="Arial"/>
          <w:bCs/>
        </w:rPr>
        <w:t xml:space="preserve"> </w:t>
      </w:r>
    </w:p>
    <w:p w14:paraId="12958A1F" w14:textId="77777777" w:rsidR="009C5A05" w:rsidRDefault="009C5A05" w:rsidP="009C5A05">
      <w:pPr>
        <w:pStyle w:val="ListParagraph1"/>
        <w:spacing w:after="0" w:line="240" w:lineRule="auto"/>
        <w:ind w:left="360"/>
        <w:jc w:val="both"/>
        <w:rPr>
          <w:rFonts w:ascii="Arial" w:hAnsi="Arial" w:cs="Arial"/>
          <w:bCs/>
        </w:rPr>
      </w:pPr>
    </w:p>
    <w:p w14:paraId="334F61A3" w14:textId="1BB988D8" w:rsidR="00B977A7" w:rsidRPr="009C5A05" w:rsidRDefault="00032051" w:rsidP="009C5A05">
      <w:pPr>
        <w:pStyle w:val="ListParagraph1"/>
        <w:spacing w:after="0" w:line="240" w:lineRule="auto"/>
        <w:ind w:left="360"/>
        <w:jc w:val="both"/>
        <w:rPr>
          <w:rFonts w:ascii="Arial" w:hAnsi="Arial" w:cs="Arial"/>
          <w:bCs/>
        </w:rPr>
      </w:pPr>
      <w:r w:rsidRPr="00475ED5">
        <w:rPr>
          <w:rFonts w:ascii="Arial" w:hAnsi="Arial" w:cs="Arial"/>
          <w:bCs/>
        </w:rPr>
        <w:t xml:space="preserve">Esta </w:t>
      </w:r>
      <w:r w:rsidRPr="009C5A05">
        <w:rPr>
          <w:rFonts w:ascii="Arial" w:hAnsi="Arial" w:cs="Arial"/>
          <w:bCs/>
        </w:rPr>
        <w:t xml:space="preserve">documentación es generada </w:t>
      </w:r>
      <w:r w:rsidR="009C5A05">
        <w:rPr>
          <w:rFonts w:ascii="Arial" w:hAnsi="Arial" w:cs="Arial"/>
          <w:bCs/>
        </w:rPr>
        <w:t xml:space="preserve">dentro de trámites realizados </w:t>
      </w:r>
      <w:r w:rsidRPr="009C5A05">
        <w:rPr>
          <w:rFonts w:ascii="Arial" w:hAnsi="Arial" w:cs="Arial"/>
          <w:bCs/>
        </w:rPr>
        <w:t xml:space="preserve">por la Dirección de </w:t>
      </w:r>
      <w:r w:rsidR="00475ED5" w:rsidRPr="009C5A05">
        <w:rPr>
          <w:rFonts w:ascii="Arial" w:hAnsi="Arial" w:cs="Arial"/>
          <w:bCs/>
        </w:rPr>
        <w:t>Información, Cartografía y E</w:t>
      </w:r>
      <w:r w:rsidRPr="009C5A05">
        <w:rPr>
          <w:rFonts w:ascii="Arial" w:hAnsi="Arial" w:cs="Arial"/>
          <w:bCs/>
        </w:rPr>
        <w:t xml:space="preserve">stadística, </w:t>
      </w:r>
      <w:r w:rsidR="00C13DA7" w:rsidRPr="009C5A05">
        <w:rPr>
          <w:rFonts w:ascii="Arial" w:hAnsi="Arial" w:cs="Arial"/>
          <w:bCs/>
        </w:rPr>
        <w:t>Dirección de Estratificación y Dirección de Vías, Transporte y S</w:t>
      </w:r>
      <w:r w:rsidR="009C5A05">
        <w:rPr>
          <w:rFonts w:ascii="Arial" w:hAnsi="Arial" w:cs="Arial"/>
          <w:bCs/>
        </w:rPr>
        <w:t>ervicios Públicos a pesar que es</w:t>
      </w:r>
      <w:r w:rsidR="00C13DA7" w:rsidRPr="009C5A05">
        <w:rPr>
          <w:rFonts w:ascii="Arial" w:hAnsi="Arial" w:cs="Arial"/>
          <w:bCs/>
        </w:rPr>
        <w:t xml:space="preserve"> puesta </w:t>
      </w:r>
      <w:r w:rsidRPr="009C5A05">
        <w:rPr>
          <w:rFonts w:ascii="Arial" w:hAnsi="Arial" w:cs="Arial"/>
          <w:bCs/>
        </w:rPr>
        <w:t xml:space="preserve">al servicio y custodiada por la DRFGD. </w:t>
      </w:r>
      <w:r w:rsidR="009C5A05">
        <w:rPr>
          <w:rFonts w:ascii="Arial" w:hAnsi="Arial" w:cs="Arial"/>
          <w:bCs/>
        </w:rPr>
        <w:t>Por lo tanto, dentro del diagnóstico se confirmará la valoración archivística de la colección para aplicar su debida retención o disposición final, de tal manera que se logre mantener habilitado el espacio para su almacenamiento</w:t>
      </w:r>
      <w:r w:rsidR="00C114D9">
        <w:rPr>
          <w:rFonts w:ascii="Arial" w:hAnsi="Arial" w:cs="Arial"/>
          <w:bCs/>
        </w:rPr>
        <w:t xml:space="preserve"> y se determinen las mejores formas de consulta</w:t>
      </w:r>
      <w:r w:rsidR="009C5A05">
        <w:rPr>
          <w:rFonts w:ascii="Arial" w:hAnsi="Arial" w:cs="Arial"/>
          <w:bCs/>
        </w:rPr>
        <w:t>. Además</w:t>
      </w:r>
      <w:r w:rsidR="00C114D9">
        <w:rPr>
          <w:rFonts w:ascii="Arial" w:hAnsi="Arial" w:cs="Arial"/>
          <w:bCs/>
        </w:rPr>
        <w:t xml:space="preserve">, paralelamente se avanzará en el proyecto de Planoteca Virtual que lidera la DRFGD, obteniendo de las dependencias productoras, copia digital de los planos de tal forma que su consulta pueda hacerse de manera virtual, evitando la excesiva manipulación de los planos que conlleva a deterioros en su soporte físico. Así, el diagnóstico alcanzado permitirá identificar las prioridades a nivel de la digitalización en relación con la frecuencia de consulta y el estado de conservación de los planos. </w:t>
      </w:r>
      <w:r w:rsidR="009C5A05">
        <w:rPr>
          <w:rFonts w:ascii="Arial" w:hAnsi="Arial" w:cs="Arial"/>
          <w:bCs/>
        </w:rPr>
        <w:t xml:space="preserve">  </w:t>
      </w:r>
    </w:p>
    <w:p w14:paraId="3F326125" w14:textId="7BB20DAD" w:rsidR="0092524C" w:rsidRDefault="0092524C" w:rsidP="000D78C7">
      <w:pPr>
        <w:pStyle w:val="ListParagraph1"/>
        <w:spacing w:after="0" w:line="240" w:lineRule="auto"/>
        <w:jc w:val="both"/>
        <w:rPr>
          <w:rFonts w:ascii="Arial" w:hAnsi="Arial" w:cs="Arial"/>
          <w:bCs/>
          <w:i/>
          <w:highlight w:val="yellow"/>
          <w:u w:val="single"/>
        </w:rPr>
      </w:pPr>
    </w:p>
    <w:p w14:paraId="0AC595C5" w14:textId="77777777" w:rsidR="0092524C" w:rsidRDefault="0092524C" w:rsidP="000D78C7">
      <w:pPr>
        <w:pStyle w:val="ListParagraph1"/>
        <w:spacing w:after="0" w:line="240" w:lineRule="auto"/>
        <w:ind w:left="0"/>
        <w:jc w:val="both"/>
        <w:rPr>
          <w:rFonts w:ascii="Arial" w:hAnsi="Arial" w:cs="Arial"/>
          <w:bCs/>
          <w:i/>
          <w:u w:val="single"/>
        </w:rPr>
      </w:pPr>
      <w:r w:rsidRPr="005B768D">
        <w:rPr>
          <w:rFonts w:ascii="Arial" w:hAnsi="Arial" w:cs="Arial"/>
          <w:bCs/>
          <w:i/>
          <w:u w:val="single"/>
        </w:rPr>
        <w:t>Para el mantenimiento:</w:t>
      </w:r>
    </w:p>
    <w:p w14:paraId="37AC1F64" w14:textId="77777777" w:rsidR="00CE5737" w:rsidRPr="005B768D" w:rsidRDefault="00CE5737" w:rsidP="000D78C7">
      <w:pPr>
        <w:pStyle w:val="ListParagraph1"/>
        <w:spacing w:after="0" w:line="240" w:lineRule="auto"/>
        <w:ind w:left="0"/>
        <w:jc w:val="both"/>
        <w:rPr>
          <w:rFonts w:ascii="Arial" w:hAnsi="Arial" w:cs="Arial"/>
          <w:bCs/>
          <w:i/>
          <w:u w:val="single"/>
        </w:rPr>
      </w:pPr>
    </w:p>
    <w:p w14:paraId="515B830F" w14:textId="77777777" w:rsidR="005B768D" w:rsidRDefault="005B768D" w:rsidP="005E430D">
      <w:pPr>
        <w:pStyle w:val="ListParagraph1"/>
        <w:numPr>
          <w:ilvl w:val="0"/>
          <w:numId w:val="2"/>
        </w:numPr>
        <w:spacing w:after="0" w:line="240" w:lineRule="auto"/>
        <w:jc w:val="both"/>
        <w:rPr>
          <w:rFonts w:ascii="Arial" w:hAnsi="Arial" w:cs="Arial"/>
          <w:bCs/>
        </w:rPr>
      </w:pPr>
      <w:r w:rsidRPr="005B768D">
        <w:rPr>
          <w:rFonts w:ascii="Arial" w:hAnsi="Arial" w:cs="Arial"/>
          <w:bCs/>
        </w:rPr>
        <w:t xml:space="preserve">Se contempla dentro de la actividad de mantenimiento de las unidades de almacenamiento y de conservación, el reemplazo de la unidad por deterioro o adecuación, la disposición física (acomodación) adecuada en el mobiliario, verificación del contenido y su orden y la mejora en la identificación de la unidad (remarcar para que sea visible el contenido, reemplazo de rótulos o numeración de la unidad, etc). </w:t>
      </w:r>
    </w:p>
    <w:p w14:paraId="5E924674" w14:textId="124B4803" w:rsidR="00CE5737" w:rsidRDefault="00AA3165" w:rsidP="005E430D">
      <w:pPr>
        <w:pStyle w:val="ListParagraph1"/>
        <w:numPr>
          <w:ilvl w:val="0"/>
          <w:numId w:val="2"/>
        </w:numPr>
        <w:spacing w:after="0" w:line="240" w:lineRule="auto"/>
        <w:jc w:val="both"/>
        <w:rPr>
          <w:rFonts w:ascii="Arial" w:hAnsi="Arial" w:cs="Arial"/>
          <w:bCs/>
        </w:rPr>
      </w:pPr>
      <w:r w:rsidRPr="00AA3165">
        <w:rPr>
          <w:rFonts w:ascii="Arial" w:hAnsi="Arial" w:cs="Arial"/>
          <w:bCs/>
        </w:rPr>
        <w:t xml:space="preserve">Debido al volumen documental que presenta cada archivo, siendo que en el Archivo de Manzanas y Urbanismos </w:t>
      </w:r>
      <w:r w:rsidRPr="00805A9A">
        <w:rPr>
          <w:rFonts w:ascii="Arial" w:hAnsi="Arial" w:cs="Arial"/>
          <w:bCs/>
        </w:rPr>
        <w:t xml:space="preserve">son aproximadamente </w:t>
      </w:r>
      <w:r w:rsidR="00805A9A" w:rsidRPr="00805A9A">
        <w:rPr>
          <w:rFonts w:ascii="Arial" w:hAnsi="Arial" w:cs="Arial"/>
          <w:bCs/>
        </w:rPr>
        <w:t>2.380</w:t>
      </w:r>
      <w:r w:rsidRPr="00805A9A">
        <w:rPr>
          <w:rFonts w:ascii="Arial" w:hAnsi="Arial" w:cs="Arial"/>
          <w:bCs/>
        </w:rPr>
        <w:t xml:space="preserve"> metros lineales y en </w:t>
      </w:r>
      <w:r w:rsidRPr="00AA3165">
        <w:rPr>
          <w:rFonts w:ascii="Arial" w:hAnsi="Arial" w:cs="Arial"/>
          <w:bCs/>
        </w:rPr>
        <w:t xml:space="preserve">el Archivo Central 17.500 metros lineales, en la SDP no se establece una actividad de mantenimiento proyectada y </w:t>
      </w:r>
      <w:r w:rsidR="00805A9A" w:rsidRPr="00AA3165">
        <w:rPr>
          <w:rFonts w:ascii="Arial" w:hAnsi="Arial" w:cs="Arial"/>
          <w:bCs/>
        </w:rPr>
        <w:t>programada,</w:t>
      </w:r>
      <w:r w:rsidRPr="00AA3165">
        <w:rPr>
          <w:rFonts w:ascii="Arial" w:hAnsi="Arial" w:cs="Arial"/>
          <w:bCs/>
        </w:rPr>
        <w:t xml:space="preserve"> sino que se efectúan acciones de acuerdo a la propia intervención de los fondos o por la circulación dada por la consulta de expedientes. </w:t>
      </w:r>
      <w:r w:rsidR="00CE5737">
        <w:rPr>
          <w:rFonts w:ascii="Arial" w:hAnsi="Arial" w:cs="Arial"/>
          <w:bCs/>
        </w:rPr>
        <w:t xml:space="preserve">Por lo tanto, serán acciones que se planean continuar implementando </w:t>
      </w:r>
      <w:r w:rsidR="004656CE">
        <w:rPr>
          <w:rFonts w:ascii="Arial" w:hAnsi="Arial" w:cs="Arial"/>
          <w:bCs/>
        </w:rPr>
        <w:t xml:space="preserve">de esta forma </w:t>
      </w:r>
      <w:r w:rsidR="00CE5737">
        <w:rPr>
          <w:rFonts w:ascii="Arial" w:hAnsi="Arial" w:cs="Arial"/>
          <w:bCs/>
        </w:rPr>
        <w:t>durante toda la nueva administración</w:t>
      </w:r>
      <w:r w:rsidR="004656CE">
        <w:rPr>
          <w:rFonts w:ascii="Arial" w:hAnsi="Arial" w:cs="Arial"/>
          <w:bCs/>
        </w:rPr>
        <w:t xml:space="preserve">, </w:t>
      </w:r>
      <w:r w:rsidR="00CE5737">
        <w:rPr>
          <w:rFonts w:ascii="Arial" w:hAnsi="Arial" w:cs="Arial"/>
          <w:bCs/>
        </w:rPr>
        <w:t xml:space="preserve">a no ser </w:t>
      </w:r>
      <w:r w:rsidR="00805A9A">
        <w:rPr>
          <w:rFonts w:ascii="Arial" w:hAnsi="Arial" w:cs="Arial"/>
          <w:bCs/>
        </w:rPr>
        <w:t>que,</w:t>
      </w:r>
      <w:r w:rsidR="00CE5737">
        <w:rPr>
          <w:rFonts w:ascii="Arial" w:hAnsi="Arial" w:cs="Arial"/>
          <w:bCs/>
        </w:rPr>
        <w:t xml:space="preserve"> a razón de resultados de las inspecciones y adecuaciones, se requiera abordar el mantenimiento de unidades de almacenamiento de</w:t>
      </w:r>
      <w:r w:rsidR="004656CE">
        <w:rPr>
          <w:rFonts w:ascii="Arial" w:hAnsi="Arial" w:cs="Arial"/>
          <w:bCs/>
        </w:rPr>
        <w:t xml:space="preserve"> otra manera. </w:t>
      </w:r>
      <w:r w:rsidR="00CE5737">
        <w:rPr>
          <w:rFonts w:ascii="Arial" w:hAnsi="Arial" w:cs="Arial"/>
          <w:bCs/>
        </w:rPr>
        <w:t xml:space="preserve">  </w:t>
      </w:r>
    </w:p>
    <w:p w14:paraId="19F1C55D" w14:textId="2CA5BB67" w:rsidR="00C114D9" w:rsidRPr="00AA3165" w:rsidRDefault="00AA3165" w:rsidP="005E430D">
      <w:pPr>
        <w:pStyle w:val="ListParagraph1"/>
        <w:numPr>
          <w:ilvl w:val="0"/>
          <w:numId w:val="2"/>
        </w:numPr>
        <w:spacing w:after="0" w:line="240" w:lineRule="auto"/>
        <w:jc w:val="both"/>
        <w:rPr>
          <w:rFonts w:ascii="Arial" w:hAnsi="Arial" w:cs="Arial"/>
          <w:bCs/>
        </w:rPr>
      </w:pPr>
      <w:r w:rsidRPr="00AA3165">
        <w:rPr>
          <w:rFonts w:ascii="Arial" w:hAnsi="Arial" w:cs="Arial"/>
          <w:bCs/>
        </w:rPr>
        <w:t xml:space="preserve">Así, </w:t>
      </w:r>
      <w:r>
        <w:rPr>
          <w:rFonts w:ascii="Arial" w:hAnsi="Arial" w:cs="Arial"/>
          <w:bCs/>
        </w:rPr>
        <w:t>l</w:t>
      </w:r>
      <w:r w:rsidR="00C114D9" w:rsidRPr="00AA3165">
        <w:rPr>
          <w:rFonts w:ascii="Arial" w:hAnsi="Arial" w:cs="Arial"/>
          <w:bCs/>
        </w:rPr>
        <w:t xml:space="preserve">as necesidades de mantenimiento del Archivo de Manzanas y Urbanismos se han venido atendiendo dentro del mismo proyecto de intervención de la documentación, pues de una vez se contemplan acciones de reemplazo de las unidades de conservación y almacenamiento por cajas y carpetas nuevas. </w:t>
      </w:r>
    </w:p>
    <w:p w14:paraId="4176A74E" w14:textId="5A3B6066" w:rsidR="00CE5737" w:rsidRDefault="00C114D9" w:rsidP="005E430D">
      <w:pPr>
        <w:pStyle w:val="ListParagraph1"/>
        <w:numPr>
          <w:ilvl w:val="0"/>
          <w:numId w:val="2"/>
        </w:numPr>
        <w:spacing w:after="0" w:line="240" w:lineRule="auto"/>
        <w:jc w:val="both"/>
        <w:rPr>
          <w:rFonts w:ascii="Arial" w:hAnsi="Arial" w:cs="Arial"/>
          <w:bCs/>
        </w:rPr>
      </w:pPr>
      <w:r w:rsidRPr="00AA3165">
        <w:rPr>
          <w:rFonts w:ascii="Arial" w:hAnsi="Arial" w:cs="Arial"/>
          <w:bCs/>
        </w:rPr>
        <w:t xml:space="preserve">En el Archivo Central, </w:t>
      </w:r>
      <w:r w:rsidR="00AA3165" w:rsidRPr="00AA3165">
        <w:rPr>
          <w:rFonts w:ascii="Arial" w:hAnsi="Arial" w:cs="Arial"/>
          <w:bCs/>
        </w:rPr>
        <w:t xml:space="preserve">las acciones de mantenimiento de dichas unidades se realizan con los movimientos diarios de expedientes que se dan por consulta presencial en sala, abordando de forma aleatoria el mantenimiento de unidades (cajas, sobres, carpetas, ganchos legadores) si el tiempo de atención lo permite. Esto se complementa con la acción que se viene realizando desde el año 2018, en la que se </w:t>
      </w:r>
      <w:r w:rsidR="00CE5737">
        <w:rPr>
          <w:rFonts w:ascii="Arial" w:hAnsi="Arial" w:cs="Arial"/>
          <w:bCs/>
        </w:rPr>
        <w:t xml:space="preserve">hace </w:t>
      </w:r>
      <w:r w:rsidR="00AA3165" w:rsidRPr="00AA3165">
        <w:rPr>
          <w:rFonts w:ascii="Arial" w:hAnsi="Arial" w:cs="Arial"/>
          <w:bCs/>
        </w:rPr>
        <w:t xml:space="preserve">la revisión semanal por los pasillos de los archivos para identificar las unidades o lotes que presenten dificultades, </w:t>
      </w:r>
      <w:r w:rsidR="00CE5737">
        <w:rPr>
          <w:rFonts w:ascii="Arial" w:hAnsi="Arial" w:cs="Arial"/>
          <w:bCs/>
        </w:rPr>
        <w:t xml:space="preserve">la cual se registra en el formato A-FO-384 Seguimiento acomodación de cajas, </w:t>
      </w:r>
      <w:r w:rsidR="00AA3165" w:rsidRPr="00AA3165">
        <w:rPr>
          <w:rFonts w:ascii="Arial" w:hAnsi="Arial" w:cs="Arial"/>
          <w:bCs/>
        </w:rPr>
        <w:t xml:space="preserve">con el fin de programar las respectivas acciones correctivas dentro del mes en curso y </w:t>
      </w:r>
      <w:r w:rsidR="00AA3165">
        <w:rPr>
          <w:rFonts w:ascii="Arial" w:hAnsi="Arial" w:cs="Arial"/>
          <w:bCs/>
        </w:rPr>
        <w:t>pa</w:t>
      </w:r>
      <w:r w:rsidR="0092524C" w:rsidRPr="00AA3165">
        <w:rPr>
          <w:rFonts w:ascii="Arial" w:hAnsi="Arial" w:cs="Arial"/>
          <w:bCs/>
        </w:rPr>
        <w:t>ra la atención oportuna de las unidades de almacenamiento que están deterioradas o están en riesgo de deteriorarse</w:t>
      </w:r>
      <w:r w:rsidR="00AA3165">
        <w:rPr>
          <w:rFonts w:ascii="Arial" w:hAnsi="Arial" w:cs="Arial"/>
          <w:bCs/>
        </w:rPr>
        <w:t xml:space="preserve">. </w:t>
      </w:r>
      <w:r w:rsidR="00CE5737" w:rsidRPr="005B768D">
        <w:rPr>
          <w:rFonts w:ascii="Arial" w:hAnsi="Arial" w:cs="Arial"/>
          <w:bCs/>
        </w:rPr>
        <w:t>En los casos en que el volumen de unidades que requieren mantenimiento es muy alto, se programarán brigadas con todo el personal de archivo para efectuar el reemplazo durante la vigencia.</w:t>
      </w:r>
    </w:p>
    <w:p w14:paraId="7D2318F4" w14:textId="77777777" w:rsidR="00242276" w:rsidRDefault="004656CE" w:rsidP="005E430D">
      <w:pPr>
        <w:pStyle w:val="ListParagraph1"/>
        <w:numPr>
          <w:ilvl w:val="0"/>
          <w:numId w:val="2"/>
        </w:numPr>
        <w:spacing w:after="0" w:line="240" w:lineRule="auto"/>
        <w:jc w:val="both"/>
        <w:rPr>
          <w:rFonts w:ascii="Arial" w:hAnsi="Arial" w:cs="Arial"/>
          <w:bCs/>
        </w:rPr>
      </w:pPr>
      <w:r>
        <w:rPr>
          <w:rFonts w:ascii="Arial" w:hAnsi="Arial" w:cs="Arial"/>
          <w:bCs/>
        </w:rPr>
        <w:t xml:space="preserve">La documentación de la Planoteca y Biblioteca no requieren acciones de mantenimiento de unidades de almacenamiento puesto que su gran mayoría se almacena directamente en el mobiliario respectivo. </w:t>
      </w:r>
    </w:p>
    <w:p w14:paraId="596D8F13" w14:textId="1C318A1B" w:rsidR="004656CE" w:rsidRDefault="004656CE" w:rsidP="005E430D">
      <w:pPr>
        <w:pStyle w:val="ListParagraph1"/>
        <w:numPr>
          <w:ilvl w:val="0"/>
          <w:numId w:val="2"/>
        </w:numPr>
        <w:spacing w:after="0" w:line="240" w:lineRule="auto"/>
        <w:jc w:val="both"/>
        <w:rPr>
          <w:rFonts w:ascii="Arial" w:hAnsi="Arial" w:cs="Arial"/>
          <w:bCs/>
        </w:rPr>
      </w:pPr>
      <w:r>
        <w:rPr>
          <w:rFonts w:ascii="Arial" w:hAnsi="Arial" w:cs="Arial"/>
          <w:bCs/>
        </w:rPr>
        <w:lastRenderedPageBreak/>
        <w:t>Solo para aquellos planos de Planoteca, que son frecuentemente consultados y se encuentran deteriorados, se elaboran unidades</w:t>
      </w:r>
      <w:r w:rsidR="00242276">
        <w:rPr>
          <w:rFonts w:ascii="Arial" w:hAnsi="Arial" w:cs="Arial"/>
          <w:bCs/>
        </w:rPr>
        <w:t xml:space="preserve"> con Mylar® (película de poliéster transparente) que conforman una funda para los planos y que facilita su manipulación y permite la consulta y fotocopia sin necesidad de tocar directamente el soporte físico. Por lo tanto, en el proyecto de diagnóstico se tendrá en cuenta esta condición para determinar la cantidad de fundas transparentes que se requieren elaborar con el fin de proteger otros planos mientras se aborda su digitalización e intervención en conservación. </w:t>
      </w:r>
    </w:p>
    <w:p w14:paraId="338BEC99" w14:textId="1BB7FCCF" w:rsidR="00242276" w:rsidRDefault="00242276" w:rsidP="005E430D">
      <w:pPr>
        <w:pStyle w:val="ListParagraph1"/>
        <w:numPr>
          <w:ilvl w:val="0"/>
          <w:numId w:val="2"/>
        </w:numPr>
        <w:spacing w:after="0" w:line="240" w:lineRule="auto"/>
        <w:jc w:val="both"/>
        <w:rPr>
          <w:rFonts w:ascii="Arial" w:hAnsi="Arial" w:cs="Arial"/>
          <w:bCs/>
        </w:rPr>
      </w:pPr>
      <w:r>
        <w:rPr>
          <w:rFonts w:ascii="Arial" w:hAnsi="Arial" w:cs="Arial"/>
          <w:bCs/>
        </w:rPr>
        <w:t xml:space="preserve">El mantenimiento en los archivos de gestión no se considera, puesto que desde allí se producen los expedientes almacenándolos en unidades nuevas, acordes a su etapa del ciclo de archivo total.  </w:t>
      </w:r>
    </w:p>
    <w:p w14:paraId="4A0C44DB" w14:textId="32EE0930" w:rsidR="0092524C" w:rsidRPr="005B768D" w:rsidRDefault="0092524C" w:rsidP="005E430D">
      <w:pPr>
        <w:pStyle w:val="ListParagraph1"/>
        <w:numPr>
          <w:ilvl w:val="0"/>
          <w:numId w:val="2"/>
        </w:numPr>
        <w:spacing w:after="0" w:line="240" w:lineRule="auto"/>
        <w:jc w:val="both"/>
        <w:rPr>
          <w:rFonts w:ascii="Arial" w:hAnsi="Arial" w:cs="Arial"/>
          <w:bCs/>
        </w:rPr>
      </w:pPr>
      <w:r w:rsidRPr="005B768D">
        <w:rPr>
          <w:rFonts w:ascii="Arial" w:hAnsi="Arial" w:cs="Arial"/>
          <w:bCs/>
        </w:rPr>
        <w:t xml:space="preserve">Si la necesidad </w:t>
      </w:r>
      <w:r w:rsidR="00CE5737">
        <w:rPr>
          <w:rFonts w:ascii="Arial" w:hAnsi="Arial" w:cs="Arial"/>
          <w:bCs/>
        </w:rPr>
        <w:t xml:space="preserve">identificada </w:t>
      </w:r>
      <w:r w:rsidRPr="005B768D">
        <w:rPr>
          <w:rFonts w:ascii="Arial" w:hAnsi="Arial" w:cs="Arial"/>
          <w:bCs/>
        </w:rPr>
        <w:t xml:space="preserve">es relacionada con el mantenimiento de mobiliario, espacios de archivo e instalaciones de la infraestructura, se debe implementar lo estipulado en el </w:t>
      </w:r>
      <w:r w:rsidR="005B768D">
        <w:rPr>
          <w:rFonts w:ascii="Arial" w:hAnsi="Arial" w:cs="Arial"/>
          <w:bCs/>
        </w:rPr>
        <w:t>próximo</w:t>
      </w:r>
      <w:r w:rsidRPr="005B768D">
        <w:rPr>
          <w:rFonts w:ascii="Arial" w:hAnsi="Arial" w:cs="Arial"/>
          <w:bCs/>
        </w:rPr>
        <w:t xml:space="preserve"> programa</w:t>
      </w:r>
      <w:r w:rsidR="005B768D">
        <w:rPr>
          <w:rFonts w:ascii="Arial" w:hAnsi="Arial" w:cs="Arial"/>
          <w:bCs/>
        </w:rPr>
        <w:t xml:space="preserve"> No. 4</w:t>
      </w:r>
      <w:r w:rsidRPr="005B768D">
        <w:rPr>
          <w:rFonts w:ascii="Arial" w:hAnsi="Arial" w:cs="Arial"/>
          <w:bCs/>
        </w:rPr>
        <w:t xml:space="preserve">. </w:t>
      </w:r>
    </w:p>
    <w:p w14:paraId="46839292" w14:textId="77777777" w:rsidR="00CE5737" w:rsidRPr="00CE5737" w:rsidRDefault="00CE5737" w:rsidP="005E430D">
      <w:pPr>
        <w:pStyle w:val="ListParagraph1"/>
        <w:numPr>
          <w:ilvl w:val="0"/>
          <w:numId w:val="2"/>
        </w:numPr>
        <w:spacing w:after="0" w:line="240" w:lineRule="auto"/>
        <w:jc w:val="both"/>
        <w:rPr>
          <w:rFonts w:ascii="Arial" w:hAnsi="Arial" w:cs="Arial"/>
          <w:bCs/>
        </w:rPr>
      </w:pPr>
      <w:r w:rsidRPr="00CE5737">
        <w:rPr>
          <w:rFonts w:ascii="Arial" w:hAnsi="Arial" w:cs="Arial"/>
          <w:bCs/>
        </w:rPr>
        <w:t xml:space="preserve">Toda intervención archivística que se esté llevando a cabo, en cualquiera de los espacios de archivo, igualmente cuenta con el reemplazo y mantenimiento de las unidades de almacenamiento. </w:t>
      </w:r>
    </w:p>
    <w:p w14:paraId="43F9F620" w14:textId="5D63206D" w:rsidR="00CA30E8" w:rsidRPr="00CA30E8" w:rsidRDefault="00CA30E8" w:rsidP="005E430D">
      <w:pPr>
        <w:pStyle w:val="Prrafodelista"/>
        <w:numPr>
          <w:ilvl w:val="0"/>
          <w:numId w:val="2"/>
        </w:numPr>
        <w:shd w:val="clear" w:color="auto" w:fill="FFFFFF" w:themeFill="background1"/>
        <w:spacing w:after="0" w:line="240" w:lineRule="auto"/>
        <w:jc w:val="both"/>
        <w:rPr>
          <w:rFonts w:ascii="Arial" w:eastAsia="Times New Roman" w:hAnsi="Arial" w:cs="Arial"/>
          <w:color w:val="222222"/>
        </w:rPr>
      </w:pPr>
      <w:r w:rsidRPr="00CA30E8">
        <w:rPr>
          <w:rFonts w:ascii="Arial" w:eastAsia="Times New Roman" w:hAnsi="Arial" w:cs="Arial"/>
          <w:color w:val="222222"/>
        </w:rPr>
        <w:t>Las acciones relacionadas con el almacenamiento se capacitan en las mismas jornadas del programa 2 producción y manipulación documental.</w:t>
      </w:r>
    </w:p>
    <w:p w14:paraId="53BA6C49" w14:textId="488A5CD8" w:rsidR="0092524C" w:rsidRDefault="0092524C" w:rsidP="00874ABF">
      <w:pPr>
        <w:shd w:val="clear" w:color="auto" w:fill="FFFFFF"/>
        <w:spacing w:after="0" w:line="240" w:lineRule="auto"/>
        <w:jc w:val="both"/>
        <w:rPr>
          <w:rFonts w:ascii="Arial" w:eastAsia="Times New Roman" w:hAnsi="Arial" w:cs="Arial"/>
          <w:b/>
          <w:i/>
          <w:color w:val="222222"/>
        </w:rPr>
      </w:pPr>
    </w:p>
    <w:p w14:paraId="7F18A5F4" w14:textId="77777777" w:rsidR="000D78C7" w:rsidRDefault="000D78C7" w:rsidP="00874ABF">
      <w:pPr>
        <w:shd w:val="clear" w:color="auto" w:fill="FFFFFF"/>
        <w:spacing w:after="0" w:line="240" w:lineRule="auto"/>
        <w:jc w:val="both"/>
        <w:rPr>
          <w:rFonts w:ascii="Arial" w:eastAsia="Times New Roman" w:hAnsi="Arial" w:cs="Arial"/>
          <w:b/>
          <w:i/>
          <w:color w:val="222222"/>
        </w:rPr>
      </w:pPr>
    </w:p>
    <w:p w14:paraId="6E00E727" w14:textId="77777777" w:rsidR="0092524C" w:rsidRPr="00FA56B1" w:rsidRDefault="0092524C" w:rsidP="00874ABF">
      <w:pPr>
        <w:shd w:val="clear" w:color="auto" w:fill="FFFFFF"/>
        <w:spacing w:after="0" w:line="240" w:lineRule="auto"/>
        <w:jc w:val="both"/>
        <w:rPr>
          <w:rFonts w:ascii="Arial" w:eastAsia="Times New Roman" w:hAnsi="Arial" w:cs="Arial"/>
          <w:b/>
          <w:i/>
          <w:color w:val="222222"/>
        </w:rPr>
      </w:pPr>
      <w:r w:rsidRPr="00A40BE5">
        <w:rPr>
          <w:rFonts w:ascii="Arial" w:eastAsia="Times New Roman" w:hAnsi="Arial" w:cs="Arial"/>
          <w:b/>
          <w:i/>
          <w:color w:val="222222"/>
        </w:rPr>
        <w:t>RECURSOS</w:t>
      </w:r>
    </w:p>
    <w:tbl>
      <w:tblPr>
        <w:tblStyle w:val="Tablaconcuadrcula"/>
        <w:tblW w:w="0" w:type="auto"/>
        <w:jc w:val="center"/>
        <w:tblLook w:val="04A0" w:firstRow="1" w:lastRow="0" w:firstColumn="1" w:lastColumn="0" w:noHBand="0" w:noVBand="1"/>
      </w:tblPr>
      <w:tblGrid>
        <w:gridCol w:w="3406"/>
        <w:gridCol w:w="6214"/>
      </w:tblGrid>
      <w:tr w:rsidR="00DF0397" w14:paraId="708AC2A1" w14:textId="77777777" w:rsidTr="00B977A7">
        <w:trPr>
          <w:trHeight w:val="296"/>
          <w:jc w:val="center"/>
        </w:trPr>
        <w:tc>
          <w:tcPr>
            <w:tcW w:w="3406" w:type="dxa"/>
            <w:tcBorders>
              <w:top w:val="single" w:sz="4" w:space="0" w:color="auto"/>
              <w:left w:val="single" w:sz="4" w:space="0" w:color="auto"/>
              <w:bottom w:val="single" w:sz="4" w:space="0" w:color="auto"/>
              <w:right w:val="single" w:sz="4" w:space="0" w:color="auto"/>
            </w:tcBorders>
            <w:shd w:val="clear" w:color="auto" w:fill="99CCFF"/>
            <w:vAlign w:val="center"/>
          </w:tcPr>
          <w:p w14:paraId="1A45D501" w14:textId="77777777" w:rsidR="00DF0397" w:rsidRPr="000D2FF4" w:rsidRDefault="00DF0397" w:rsidP="00B977A7">
            <w:pPr>
              <w:jc w:val="center"/>
              <w:rPr>
                <w:rFonts w:ascii="Arial" w:hAnsi="Arial" w:cs="Arial"/>
                <w:b/>
                <w:lang w:val="es-ES" w:eastAsia="es-ES"/>
              </w:rPr>
            </w:pPr>
            <w:r w:rsidRPr="000D2FF4">
              <w:rPr>
                <w:rFonts w:ascii="Arial" w:hAnsi="Arial" w:cs="Arial"/>
                <w:b/>
                <w:lang w:val="es-ES" w:eastAsia="es-ES"/>
              </w:rPr>
              <w:t>TIPO DE RECURSO</w:t>
            </w:r>
          </w:p>
        </w:tc>
        <w:tc>
          <w:tcPr>
            <w:tcW w:w="6214" w:type="dxa"/>
            <w:tcBorders>
              <w:top w:val="single" w:sz="4" w:space="0" w:color="auto"/>
              <w:left w:val="single" w:sz="4" w:space="0" w:color="auto"/>
              <w:bottom w:val="single" w:sz="4" w:space="0" w:color="auto"/>
              <w:right w:val="single" w:sz="4" w:space="0" w:color="auto"/>
            </w:tcBorders>
            <w:shd w:val="clear" w:color="auto" w:fill="99CCFF"/>
            <w:vAlign w:val="center"/>
          </w:tcPr>
          <w:p w14:paraId="040936DF" w14:textId="77777777" w:rsidR="00DF0397" w:rsidRPr="000D2FF4" w:rsidRDefault="00DF0397" w:rsidP="00B977A7">
            <w:pPr>
              <w:jc w:val="center"/>
              <w:rPr>
                <w:rFonts w:ascii="Arial" w:hAnsi="Arial" w:cs="Arial"/>
                <w:b/>
                <w:lang w:val="es-ES" w:eastAsia="es-ES"/>
              </w:rPr>
            </w:pPr>
            <w:r>
              <w:rPr>
                <w:rFonts w:ascii="Arial" w:hAnsi="Arial" w:cs="Arial"/>
                <w:b/>
                <w:lang w:val="es-ES" w:eastAsia="es-ES"/>
              </w:rPr>
              <w:t xml:space="preserve">ESPECIFICACIONES </w:t>
            </w:r>
          </w:p>
        </w:tc>
      </w:tr>
      <w:tr w:rsidR="00DF0397" w14:paraId="7AEFAF0D" w14:textId="77777777" w:rsidTr="00BA462C">
        <w:trPr>
          <w:trHeight w:val="245"/>
          <w:jc w:val="center"/>
        </w:trPr>
        <w:tc>
          <w:tcPr>
            <w:tcW w:w="3406" w:type="dxa"/>
            <w:tcBorders>
              <w:top w:val="single" w:sz="4" w:space="0" w:color="auto"/>
            </w:tcBorders>
            <w:vAlign w:val="center"/>
          </w:tcPr>
          <w:p w14:paraId="16598E7B" w14:textId="77777777" w:rsidR="00DF0397" w:rsidRPr="0093350C" w:rsidRDefault="00DF0397" w:rsidP="00B977A7">
            <w:pPr>
              <w:jc w:val="both"/>
              <w:rPr>
                <w:rFonts w:ascii="Arial" w:hAnsi="Arial" w:cs="Arial"/>
                <w:b/>
                <w:sz w:val="20"/>
                <w:lang w:val="es-ES" w:eastAsia="es-ES"/>
              </w:rPr>
            </w:pPr>
            <w:r w:rsidRPr="0093350C">
              <w:rPr>
                <w:rFonts w:ascii="Arial" w:hAnsi="Arial" w:cs="Arial"/>
                <w:b/>
                <w:sz w:val="20"/>
                <w:lang w:val="es-ES" w:eastAsia="es-ES"/>
              </w:rPr>
              <w:t>HUMANO</w:t>
            </w:r>
          </w:p>
        </w:tc>
        <w:tc>
          <w:tcPr>
            <w:tcW w:w="6214" w:type="dxa"/>
            <w:tcBorders>
              <w:top w:val="single" w:sz="4" w:space="0" w:color="auto"/>
            </w:tcBorders>
            <w:vAlign w:val="center"/>
          </w:tcPr>
          <w:p w14:paraId="04BBBF0F" w14:textId="77777777" w:rsidR="00DF0397" w:rsidRPr="0093350C" w:rsidRDefault="00DF0397" w:rsidP="00B977A7">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319D42AB" w14:textId="77777777" w:rsidR="00DF0397" w:rsidRPr="0093350C" w:rsidRDefault="00DF0397" w:rsidP="00B977A7">
            <w:pPr>
              <w:jc w:val="both"/>
              <w:rPr>
                <w:rFonts w:ascii="Arial" w:hAnsi="Arial" w:cs="Arial"/>
                <w:sz w:val="20"/>
                <w:lang w:val="es-ES" w:eastAsia="es-ES"/>
              </w:rPr>
            </w:pPr>
            <w:r w:rsidRPr="0093350C">
              <w:rPr>
                <w:rFonts w:ascii="Arial" w:hAnsi="Arial" w:cs="Arial"/>
                <w:sz w:val="20"/>
                <w:lang w:val="es-ES" w:eastAsia="es-ES"/>
              </w:rPr>
              <w:t xml:space="preserve">Profesional en Archivística </w:t>
            </w:r>
          </w:p>
          <w:p w14:paraId="0A60EB62" w14:textId="77777777" w:rsidR="00DF0397" w:rsidRDefault="00DF0397" w:rsidP="00B977A7">
            <w:pPr>
              <w:jc w:val="both"/>
              <w:rPr>
                <w:rFonts w:ascii="Arial" w:hAnsi="Arial" w:cs="Arial"/>
                <w:sz w:val="20"/>
                <w:lang w:val="es-ES" w:eastAsia="es-ES"/>
              </w:rPr>
            </w:pPr>
            <w:r w:rsidRPr="0093350C">
              <w:rPr>
                <w:rFonts w:ascii="Arial" w:hAnsi="Arial" w:cs="Arial"/>
                <w:sz w:val="20"/>
                <w:lang w:val="es-ES" w:eastAsia="es-ES"/>
              </w:rPr>
              <w:t>Enlaces documentales de la DRFGD</w:t>
            </w:r>
          </w:p>
          <w:p w14:paraId="79137801" w14:textId="4332D376" w:rsidR="004400E0" w:rsidRPr="0093350C" w:rsidRDefault="004400E0" w:rsidP="00B977A7">
            <w:pPr>
              <w:jc w:val="both"/>
              <w:rPr>
                <w:rFonts w:ascii="Arial" w:hAnsi="Arial" w:cs="Arial"/>
                <w:sz w:val="20"/>
                <w:lang w:val="es-ES" w:eastAsia="es-ES"/>
              </w:rPr>
            </w:pPr>
            <w:r>
              <w:rPr>
                <w:rFonts w:ascii="Arial" w:hAnsi="Arial" w:cs="Arial"/>
                <w:sz w:val="20"/>
                <w:lang w:val="es-ES" w:eastAsia="es-ES"/>
              </w:rPr>
              <w:t>Personal de archivos</w:t>
            </w:r>
          </w:p>
        </w:tc>
      </w:tr>
      <w:tr w:rsidR="00DF0397" w14:paraId="0640EBCE" w14:textId="77777777" w:rsidTr="00BA462C">
        <w:trPr>
          <w:trHeight w:val="528"/>
          <w:jc w:val="center"/>
        </w:trPr>
        <w:tc>
          <w:tcPr>
            <w:tcW w:w="3406" w:type="dxa"/>
            <w:vAlign w:val="center"/>
          </w:tcPr>
          <w:p w14:paraId="581B8D1E" w14:textId="09F83500" w:rsidR="00DF0397" w:rsidRPr="0093350C" w:rsidRDefault="00DF0397" w:rsidP="00B977A7">
            <w:pPr>
              <w:jc w:val="both"/>
              <w:rPr>
                <w:rFonts w:ascii="Arial" w:hAnsi="Arial" w:cs="Arial"/>
                <w:b/>
                <w:sz w:val="20"/>
                <w:lang w:val="es-ES" w:eastAsia="es-ES"/>
              </w:rPr>
            </w:pPr>
            <w:r w:rsidRPr="0093350C">
              <w:rPr>
                <w:rFonts w:ascii="Arial" w:hAnsi="Arial" w:cs="Arial"/>
                <w:b/>
                <w:sz w:val="20"/>
                <w:lang w:val="es-ES" w:eastAsia="es-ES"/>
              </w:rPr>
              <w:t>TECNOLÓGICO</w:t>
            </w:r>
          </w:p>
        </w:tc>
        <w:tc>
          <w:tcPr>
            <w:tcW w:w="6214" w:type="dxa"/>
            <w:vAlign w:val="center"/>
          </w:tcPr>
          <w:p w14:paraId="0D6C13D1" w14:textId="666C6BEA" w:rsidR="00DF0397" w:rsidRPr="0093350C" w:rsidRDefault="00DF0397" w:rsidP="00BA462C">
            <w:pPr>
              <w:jc w:val="both"/>
              <w:rPr>
                <w:rFonts w:ascii="Arial" w:hAnsi="Arial" w:cs="Arial"/>
                <w:sz w:val="20"/>
                <w:lang w:val="es-ES" w:eastAsia="es-ES"/>
              </w:rPr>
            </w:pPr>
            <w:r w:rsidRPr="0093350C">
              <w:rPr>
                <w:rFonts w:ascii="Arial" w:hAnsi="Arial" w:cs="Arial"/>
                <w:sz w:val="20"/>
                <w:lang w:val="es-ES" w:eastAsia="es-ES"/>
              </w:rPr>
              <w:t>Computador</w:t>
            </w:r>
            <w:r w:rsidR="004400E0">
              <w:rPr>
                <w:rFonts w:ascii="Arial" w:hAnsi="Arial" w:cs="Arial"/>
                <w:sz w:val="20"/>
                <w:lang w:val="es-ES" w:eastAsia="es-ES"/>
              </w:rPr>
              <w:t xml:space="preserve"> – </w:t>
            </w:r>
            <w:r w:rsidR="00C825E7" w:rsidRPr="0093350C">
              <w:rPr>
                <w:rFonts w:ascii="Arial" w:hAnsi="Arial" w:cs="Arial"/>
                <w:sz w:val="20"/>
                <w:lang w:val="es-ES" w:eastAsia="es-ES"/>
              </w:rPr>
              <w:t>Escáner</w:t>
            </w:r>
            <w:r w:rsidR="00BA462C">
              <w:rPr>
                <w:rFonts w:ascii="Arial" w:hAnsi="Arial" w:cs="Arial"/>
                <w:sz w:val="20"/>
                <w:lang w:val="es-ES" w:eastAsia="es-ES"/>
              </w:rPr>
              <w:t xml:space="preserve"> </w:t>
            </w:r>
            <w:r w:rsidR="004400E0">
              <w:rPr>
                <w:rFonts w:ascii="Arial" w:hAnsi="Arial" w:cs="Arial"/>
                <w:sz w:val="20"/>
                <w:lang w:val="es-ES" w:eastAsia="es-ES"/>
              </w:rPr>
              <w:t xml:space="preserve">- Impresora </w:t>
            </w:r>
          </w:p>
        </w:tc>
      </w:tr>
      <w:tr w:rsidR="00BA462C" w14:paraId="4D93E463" w14:textId="77777777" w:rsidTr="00BA462C">
        <w:trPr>
          <w:trHeight w:val="670"/>
          <w:jc w:val="center"/>
        </w:trPr>
        <w:tc>
          <w:tcPr>
            <w:tcW w:w="3406" w:type="dxa"/>
            <w:vAlign w:val="center"/>
          </w:tcPr>
          <w:p w14:paraId="2CA31D53" w14:textId="2BA77482" w:rsidR="00BA462C" w:rsidRPr="0093350C" w:rsidRDefault="00BA462C" w:rsidP="00B977A7">
            <w:pPr>
              <w:jc w:val="both"/>
              <w:rPr>
                <w:rFonts w:ascii="Arial" w:hAnsi="Arial" w:cs="Arial"/>
                <w:b/>
                <w:sz w:val="20"/>
                <w:lang w:val="es-ES" w:eastAsia="es-ES"/>
              </w:rPr>
            </w:pPr>
            <w:r>
              <w:rPr>
                <w:rFonts w:ascii="Arial" w:hAnsi="Arial" w:cs="Arial"/>
                <w:b/>
                <w:sz w:val="20"/>
                <w:lang w:val="es-ES" w:eastAsia="es-ES"/>
              </w:rPr>
              <w:t>TÉ</w:t>
            </w:r>
            <w:r w:rsidR="00A40BE5">
              <w:rPr>
                <w:rFonts w:ascii="Arial" w:hAnsi="Arial" w:cs="Arial"/>
                <w:b/>
                <w:sz w:val="20"/>
                <w:lang w:val="es-ES" w:eastAsia="es-ES"/>
              </w:rPr>
              <w:t>CNICO</w:t>
            </w:r>
          </w:p>
        </w:tc>
        <w:tc>
          <w:tcPr>
            <w:tcW w:w="6214" w:type="dxa"/>
            <w:vAlign w:val="center"/>
          </w:tcPr>
          <w:p w14:paraId="08A8C4D5" w14:textId="074373AF" w:rsidR="00BA462C" w:rsidRPr="0093350C" w:rsidRDefault="00BA462C" w:rsidP="00B977A7">
            <w:pPr>
              <w:jc w:val="both"/>
              <w:rPr>
                <w:rFonts w:ascii="Arial" w:hAnsi="Arial" w:cs="Arial"/>
                <w:sz w:val="20"/>
                <w:lang w:val="es-ES" w:eastAsia="es-ES"/>
              </w:rPr>
            </w:pPr>
            <w:r>
              <w:rPr>
                <w:rFonts w:ascii="Arial" w:hAnsi="Arial" w:cs="Arial"/>
                <w:sz w:val="20"/>
                <w:lang w:val="es-ES" w:eastAsia="es-ES"/>
              </w:rPr>
              <w:t xml:space="preserve">Insumos de archivo (cajas, carpetas, sobres, ganchos plásticos, lápices, esferos, borradores, papel, </w:t>
            </w:r>
            <w:r w:rsidR="00805A9A">
              <w:rPr>
                <w:rFonts w:ascii="Arial" w:hAnsi="Arial" w:cs="Arial"/>
                <w:sz w:val="20"/>
                <w:lang w:val="es-ES" w:eastAsia="es-ES"/>
              </w:rPr>
              <w:t>tóner</w:t>
            </w:r>
            <w:r>
              <w:rPr>
                <w:rFonts w:ascii="Arial" w:hAnsi="Arial" w:cs="Arial"/>
                <w:sz w:val="20"/>
                <w:lang w:val="es-ES" w:eastAsia="es-ES"/>
              </w:rPr>
              <w:t>, rótulos)</w:t>
            </w:r>
          </w:p>
        </w:tc>
      </w:tr>
      <w:tr w:rsidR="00DF0397" w14:paraId="40A4CFFD" w14:textId="77777777" w:rsidTr="00BA462C">
        <w:trPr>
          <w:trHeight w:val="1260"/>
          <w:jc w:val="center"/>
        </w:trPr>
        <w:tc>
          <w:tcPr>
            <w:tcW w:w="3406" w:type="dxa"/>
            <w:vAlign w:val="center"/>
          </w:tcPr>
          <w:p w14:paraId="03A2FE21" w14:textId="316F5509" w:rsidR="00DF0397" w:rsidRPr="0093350C" w:rsidRDefault="00DF0397" w:rsidP="00B977A7">
            <w:pPr>
              <w:jc w:val="both"/>
              <w:rPr>
                <w:rFonts w:ascii="Arial" w:hAnsi="Arial" w:cs="Arial"/>
                <w:b/>
                <w:sz w:val="20"/>
                <w:lang w:val="es-ES" w:eastAsia="es-ES"/>
              </w:rPr>
            </w:pPr>
            <w:r w:rsidRPr="00BA462C">
              <w:rPr>
                <w:rFonts w:ascii="Arial" w:hAnsi="Arial" w:cs="Arial"/>
                <w:b/>
                <w:sz w:val="20"/>
                <w:lang w:val="es-ES" w:eastAsia="es-ES"/>
              </w:rPr>
              <w:t>FINANCIEROS</w:t>
            </w:r>
          </w:p>
        </w:tc>
        <w:tc>
          <w:tcPr>
            <w:tcW w:w="6214" w:type="dxa"/>
            <w:vAlign w:val="center"/>
          </w:tcPr>
          <w:p w14:paraId="1EFBE59F" w14:textId="4A992887" w:rsidR="00DF0397" w:rsidRPr="0093350C" w:rsidRDefault="00A56B7D" w:rsidP="00BA462C">
            <w:pPr>
              <w:shd w:val="clear" w:color="auto" w:fill="FFFFFF"/>
              <w:jc w:val="both"/>
              <w:rPr>
                <w:rFonts w:ascii="Arial" w:hAnsi="Arial" w:cs="Arial"/>
                <w:sz w:val="20"/>
                <w:lang w:val="es-ES" w:eastAsia="es-ES"/>
              </w:rPr>
            </w:pPr>
            <w:r>
              <w:rPr>
                <w:rFonts w:ascii="Arial" w:hAnsi="Arial" w:cs="Arial"/>
                <w:color w:val="222222"/>
                <w:sz w:val="20"/>
              </w:rPr>
              <w:t xml:space="preserve">Las DRFGD administra y supervisa el contrato de suministros de papelería y oficina, por </w:t>
            </w:r>
            <w:r w:rsidR="00BA462C">
              <w:rPr>
                <w:rFonts w:ascii="Arial" w:hAnsi="Arial" w:cs="Arial"/>
                <w:color w:val="222222"/>
                <w:sz w:val="20"/>
              </w:rPr>
              <w:t xml:space="preserve">lo tanto, toda compra relacionada es aprobada previamente, por lo que se obtiene el control de los consumos según los presupuestos de cada dependencia. </w:t>
            </w:r>
          </w:p>
        </w:tc>
      </w:tr>
    </w:tbl>
    <w:p w14:paraId="51629CAB" w14:textId="77777777" w:rsidR="00874ABF" w:rsidRDefault="00874ABF" w:rsidP="00874ABF">
      <w:pPr>
        <w:shd w:val="clear" w:color="auto" w:fill="FFFFFF"/>
        <w:spacing w:after="0" w:line="240" w:lineRule="auto"/>
        <w:jc w:val="both"/>
        <w:rPr>
          <w:rFonts w:ascii="Arial" w:eastAsia="Times New Roman" w:hAnsi="Arial" w:cs="Arial"/>
          <w:b/>
          <w:i/>
          <w:color w:val="222222"/>
        </w:rPr>
      </w:pPr>
    </w:p>
    <w:p w14:paraId="1BAEEE71" w14:textId="77777777" w:rsidR="0092524C" w:rsidRDefault="0092524C" w:rsidP="00874ABF">
      <w:pPr>
        <w:shd w:val="clear" w:color="auto" w:fill="FFFFFF"/>
        <w:spacing w:after="0" w:line="240" w:lineRule="auto"/>
        <w:jc w:val="both"/>
        <w:rPr>
          <w:rFonts w:ascii="Arial" w:eastAsia="Times New Roman" w:hAnsi="Arial" w:cs="Arial"/>
          <w:b/>
          <w:i/>
          <w:color w:val="222222"/>
        </w:rPr>
      </w:pPr>
    </w:p>
    <w:p w14:paraId="20FE2258" w14:textId="77777777" w:rsidR="0092524C" w:rsidRPr="00FA56B1" w:rsidRDefault="0092524C" w:rsidP="00874ABF">
      <w:pPr>
        <w:shd w:val="clear" w:color="auto" w:fill="FFFFFF"/>
        <w:spacing w:after="0" w:line="240" w:lineRule="auto"/>
        <w:jc w:val="both"/>
        <w:rPr>
          <w:rFonts w:ascii="Arial" w:eastAsia="Times New Roman" w:hAnsi="Arial" w:cs="Arial"/>
          <w:b/>
          <w:i/>
          <w:color w:val="222222"/>
        </w:rPr>
      </w:pPr>
      <w:r w:rsidRPr="00FA56B1">
        <w:rPr>
          <w:rFonts w:ascii="Arial" w:eastAsia="Times New Roman" w:hAnsi="Arial" w:cs="Arial"/>
          <w:b/>
          <w:i/>
          <w:color w:val="222222"/>
        </w:rPr>
        <w:t>REGISTROS</w:t>
      </w:r>
    </w:p>
    <w:p w14:paraId="507853C6" w14:textId="5768C6E2" w:rsidR="0092524C" w:rsidRPr="001433AB" w:rsidRDefault="00BA462C" w:rsidP="005E430D">
      <w:pPr>
        <w:pStyle w:val="Prrafodelista"/>
        <w:numPr>
          <w:ilvl w:val="0"/>
          <w:numId w:val="14"/>
        </w:numPr>
        <w:shd w:val="clear" w:color="auto" w:fill="FFFFFF"/>
        <w:spacing w:after="0" w:line="240" w:lineRule="auto"/>
        <w:jc w:val="both"/>
        <w:rPr>
          <w:rFonts w:ascii="Arial" w:hAnsi="Arial" w:cs="Arial"/>
          <w:bCs/>
        </w:rPr>
      </w:pPr>
      <w:r>
        <w:rPr>
          <w:rFonts w:ascii="Arial" w:hAnsi="Arial" w:cs="Arial"/>
          <w:bCs/>
        </w:rPr>
        <w:t>F</w:t>
      </w:r>
      <w:r w:rsidRPr="001433AB">
        <w:rPr>
          <w:rFonts w:ascii="Arial" w:hAnsi="Arial" w:cs="Arial"/>
          <w:bCs/>
        </w:rPr>
        <w:t xml:space="preserve">ormato </w:t>
      </w:r>
      <w:r>
        <w:rPr>
          <w:rFonts w:ascii="Arial" w:hAnsi="Arial" w:cs="Arial"/>
          <w:bCs/>
        </w:rPr>
        <w:t>A-FO 384 “</w:t>
      </w:r>
      <w:r w:rsidR="00A279D9">
        <w:rPr>
          <w:rFonts w:ascii="Arial" w:hAnsi="Arial" w:cs="Arial"/>
          <w:bCs/>
        </w:rPr>
        <w:t>Seguimiento a</w:t>
      </w:r>
      <w:r>
        <w:rPr>
          <w:rFonts w:ascii="Arial" w:hAnsi="Arial" w:cs="Arial"/>
          <w:bCs/>
        </w:rPr>
        <w:t xml:space="preserve">comodación de cajas”, </w:t>
      </w:r>
      <w:r w:rsidRPr="001433AB">
        <w:rPr>
          <w:rFonts w:ascii="Arial" w:hAnsi="Arial" w:cs="Arial"/>
          <w:bCs/>
        </w:rPr>
        <w:t>di</w:t>
      </w:r>
      <w:r w:rsidR="00F52E53">
        <w:rPr>
          <w:rFonts w:ascii="Arial" w:hAnsi="Arial" w:cs="Arial"/>
          <w:bCs/>
        </w:rPr>
        <w:t>s</w:t>
      </w:r>
      <w:r w:rsidRPr="001433AB">
        <w:rPr>
          <w:rFonts w:ascii="Arial" w:hAnsi="Arial" w:cs="Arial"/>
          <w:bCs/>
        </w:rPr>
        <w:t>ponible en cada nivel de estantería del Archivo Central</w:t>
      </w:r>
      <w:r>
        <w:rPr>
          <w:rFonts w:ascii="Arial" w:hAnsi="Arial" w:cs="Arial"/>
          <w:bCs/>
        </w:rPr>
        <w:t xml:space="preserve"> para l</w:t>
      </w:r>
      <w:r w:rsidR="00542A22" w:rsidRPr="001433AB">
        <w:rPr>
          <w:rFonts w:ascii="Arial" w:hAnsi="Arial" w:cs="Arial"/>
          <w:bCs/>
        </w:rPr>
        <w:t>a verificación semanal del estado de alma</w:t>
      </w:r>
      <w:r>
        <w:rPr>
          <w:rFonts w:ascii="Arial" w:hAnsi="Arial" w:cs="Arial"/>
          <w:bCs/>
        </w:rPr>
        <w:t xml:space="preserve">cenamiento en bodega documental. </w:t>
      </w:r>
    </w:p>
    <w:p w14:paraId="4618F72C" w14:textId="23440849" w:rsidR="00542A22" w:rsidRPr="001433AB" w:rsidRDefault="00542A22" w:rsidP="005E430D">
      <w:pPr>
        <w:pStyle w:val="Prrafodelista"/>
        <w:numPr>
          <w:ilvl w:val="0"/>
          <w:numId w:val="14"/>
        </w:numPr>
        <w:shd w:val="clear" w:color="auto" w:fill="FFFFFF"/>
        <w:spacing w:after="0" w:line="240" w:lineRule="auto"/>
        <w:jc w:val="both"/>
        <w:rPr>
          <w:rFonts w:ascii="Arial" w:hAnsi="Arial" w:cs="Arial"/>
          <w:bCs/>
        </w:rPr>
      </w:pPr>
      <w:r w:rsidRPr="001433AB">
        <w:rPr>
          <w:rFonts w:ascii="Arial" w:hAnsi="Arial" w:cs="Arial"/>
          <w:bCs/>
        </w:rPr>
        <w:t xml:space="preserve">Fichas técnicas de las especificaciones y características físicas de los insumos de archivo para los procesos de contratación y catálogo de insumos de papelería. </w:t>
      </w:r>
    </w:p>
    <w:p w14:paraId="63392B6E" w14:textId="7844CD9B" w:rsidR="00542A22" w:rsidRDefault="00542A22" w:rsidP="005E430D">
      <w:pPr>
        <w:pStyle w:val="Prrafodelista"/>
        <w:numPr>
          <w:ilvl w:val="0"/>
          <w:numId w:val="14"/>
        </w:numPr>
        <w:shd w:val="clear" w:color="auto" w:fill="FFFFFF"/>
        <w:spacing w:after="0" w:line="240" w:lineRule="auto"/>
        <w:jc w:val="both"/>
        <w:rPr>
          <w:rFonts w:ascii="Arial" w:hAnsi="Arial" w:cs="Arial"/>
          <w:bCs/>
        </w:rPr>
      </w:pPr>
      <w:r w:rsidRPr="001433AB">
        <w:rPr>
          <w:rFonts w:ascii="Arial" w:hAnsi="Arial" w:cs="Arial"/>
          <w:bCs/>
        </w:rPr>
        <w:t xml:space="preserve">Inventario y control de los insumos de archivo que se acopian en el Archivo Central y que se distribuyen por solicitudes a las dependencias. </w:t>
      </w:r>
    </w:p>
    <w:p w14:paraId="1C2DD883" w14:textId="5979EF8C" w:rsidR="00316F8E" w:rsidRDefault="00316F8E" w:rsidP="005E430D">
      <w:pPr>
        <w:pStyle w:val="Prrafodelista"/>
        <w:numPr>
          <w:ilvl w:val="0"/>
          <w:numId w:val="14"/>
        </w:numPr>
        <w:shd w:val="clear" w:color="auto" w:fill="FFFFFF"/>
        <w:spacing w:after="0" w:line="240" w:lineRule="auto"/>
        <w:jc w:val="both"/>
        <w:rPr>
          <w:rFonts w:ascii="Arial" w:hAnsi="Arial" w:cs="Arial"/>
          <w:bCs/>
        </w:rPr>
      </w:pPr>
      <w:r>
        <w:rPr>
          <w:rFonts w:ascii="Arial" w:hAnsi="Arial" w:cs="Arial"/>
          <w:bCs/>
        </w:rPr>
        <w:lastRenderedPageBreak/>
        <w:t xml:space="preserve">Pedidos de insumos de archivo: por correo electrónico al supervisor del contrato para grandes cantidades y por la plataforma habilitada por del contratista para pocas cantidades periódicas. </w:t>
      </w:r>
    </w:p>
    <w:p w14:paraId="02909B63" w14:textId="00A5E3FC" w:rsidR="00EB5907" w:rsidRDefault="00EB5907" w:rsidP="00EB5907">
      <w:pPr>
        <w:pStyle w:val="Prrafodelista"/>
        <w:shd w:val="clear" w:color="auto" w:fill="FFFFFF"/>
        <w:spacing w:after="0" w:line="240" w:lineRule="auto"/>
        <w:jc w:val="both"/>
        <w:rPr>
          <w:rFonts w:ascii="Arial" w:hAnsi="Arial" w:cs="Arial"/>
          <w:bCs/>
        </w:rPr>
      </w:pPr>
    </w:p>
    <w:p w14:paraId="7727E4CE" w14:textId="77777777" w:rsidR="00EB5907" w:rsidRPr="001433AB" w:rsidRDefault="00EB5907" w:rsidP="00EB5907">
      <w:pPr>
        <w:pStyle w:val="Prrafodelista"/>
        <w:shd w:val="clear" w:color="auto" w:fill="FFFFFF"/>
        <w:spacing w:after="0" w:line="240" w:lineRule="auto"/>
        <w:jc w:val="both"/>
        <w:rPr>
          <w:rFonts w:ascii="Arial" w:hAnsi="Arial" w:cs="Arial"/>
          <w:bCs/>
        </w:rPr>
      </w:pPr>
    </w:p>
    <w:p w14:paraId="4C4387F1" w14:textId="4A138C3A" w:rsidR="0092524C" w:rsidRDefault="00542A22" w:rsidP="00542A22">
      <w:pPr>
        <w:shd w:val="clear" w:color="auto" w:fill="FFFFFF"/>
        <w:spacing w:after="0" w:line="240" w:lineRule="auto"/>
        <w:jc w:val="both"/>
        <w:rPr>
          <w:rFonts w:ascii="Arial" w:eastAsia="Times New Roman" w:hAnsi="Arial" w:cs="Arial"/>
          <w:b/>
          <w:i/>
          <w:color w:val="222222"/>
        </w:rPr>
      </w:pPr>
      <w:r>
        <w:rPr>
          <w:rFonts w:ascii="Arial" w:eastAsia="Times New Roman" w:hAnsi="Arial" w:cs="Arial"/>
          <w:b/>
          <w:i/>
          <w:color w:val="222222"/>
        </w:rPr>
        <w:t>C</w:t>
      </w:r>
      <w:r w:rsidR="0092524C" w:rsidRPr="00FA56B1">
        <w:rPr>
          <w:rFonts w:ascii="Arial" w:eastAsia="Times New Roman" w:hAnsi="Arial" w:cs="Arial"/>
          <w:b/>
          <w:i/>
          <w:color w:val="222222"/>
        </w:rPr>
        <w:t>RONOGRAMA</w:t>
      </w:r>
    </w:p>
    <w:p w14:paraId="499FB73C" w14:textId="63BDA78E" w:rsidR="004F4BFF" w:rsidRDefault="004F4BFF" w:rsidP="004F4BFF">
      <w:pPr>
        <w:spacing w:after="0"/>
        <w:jc w:val="both"/>
        <w:rPr>
          <w:rFonts w:ascii="Arial" w:hAnsi="Arial" w:cs="Arial"/>
          <w:lang w:val="es-ES" w:eastAsia="es-ES"/>
        </w:rPr>
      </w:pPr>
      <w:r>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p>
    <w:p w14:paraId="68D155DB" w14:textId="084FE721" w:rsidR="00242276" w:rsidRDefault="001E6DDF" w:rsidP="004F4BFF">
      <w:pPr>
        <w:spacing w:after="0"/>
        <w:jc w:val="both"/>
        <w:rPr>
          <w:rFonts w:ascii="Arial" w:hAnsi="Arial" w:cs="Arial"/>
          <w:lang w:val="es-ES" w:eastAsia="es-ES"/>
        </w:rPr>
      </w:pPr>
      <w:r>
        <w:rPr>
          <w:rFonts w:ascii="Arial" w:eastAsia="Times New Roman" w:hAnsi="Arial" w:cs="Arial"/>
          <w:b/>
          <w:i/>
          <w:noProof/>
          <w:color w:val="222222"/>
          <w:lang w:val="es-MX" w:eastAsia="es-MX"/>
        </w:rPr>
        <mc:AlternateContent>
          <mc:Choice Requires="wpg">
            <w:drawing>
              <wp:anchor distT="0" distB="0" distL="114300" distR="114300" simplePos="0" relativeHeight="251779096" behindDoc="0" locked="0" layoutInCell="1" allowOverlap="1" wp14:anchorId="0C8DC63E" wp14:editId="37522866">
                <wp:simplePos x="0" y="0"/>
                <wp:positionH relativeFrom="column">
                  <wp:posOffset>250190</wp:posOffset>
                </wp:positionH>
                <wp:positionV relativeFrom="paragraph">
                  <wp:posOffset>149860</wp:posOffset>
                </wp:positionV>
                <wp:extent cx="3598545" cy="3597910"/>
                <wp:effectExtent l="25400" t="0" r="33655" b="34290"/>
                <wp:wrapThrough wrapText="bothSides">
                  <wp:wrapPolygon edited="0">
                    <wp:start x="8995" y="0"/>
                    <wp:lineTo x="7471" y="152"/>
                    <wp:lineTo x="3507" y="1830"/>
                    <wp:lineTo x="3049" y="2592"/>
                    <wp:lineTo x="1220" y="4575"/>
                    <wp:lineTo x="-152" y="7777"/>
                    <wp:lineTo x="-152" y="13419"/>
                    <wp:lineTo x="152" y="14639"/>
                    <wp:lineTo x="1372" y="17079"/>
                    <wp:lineTo x="3812" y="19976"/>
                    <wp:lineTo x="7928" y="21653"/>
                    <wp:lineTo x="9148" y="21653"/>
                    <wp:lineTo x="12197" y="21653"/>
                    <wp:lineTo x="13112" y="21653"/>
                    <wp:lineTo x="17533" y="19824"/>
                    <wp:lineTo x="17686" y="19519"/>
                    <wp:lineTo x="20125" y="17079"/>
                    <wp:lineTo x="21192" y="14639"/>
                    <wp:lineTo x="21650" y="12352"/>
                    <wp:lineTo x="21650" y="9759"/>
                    <wp:lineTo x="21345" y="7472"/>
                    <wp:lineTo x="21345" y="7319"/>
                    <wp:lineTo x="20277" y="4880"/>
                    <wp:lineTo x="17990" y="2135"/>
                    <wp:lineTo x="13874" y="152"/>
                    <wp:lineTo x="12502" y="0"/>
                    <wp:lineTo x="8995" y="0"/>
                  </wp:wrapPolygon>
                </wp:wrapThrough>
                <wp:docPr id="2040" name="Agrupar 2040"/>
                <wp:cNvGraphicFramePr/>
                <a:graphic xmlns:a="http://schemas.openxmlformats.org/drawingml/2006/main">
                  <a:graphicData uri="http://schemas.microsoft.com/office/word/2010/wordprocessingGroup">
                    <wpg:wgp>
                      <wpg:cNvGrpSpPr/>
                      <wpg:grpSpPr>
                        <a:xfrm>
                          <a:off x="0" y="0"/>
                          <a:ext cx="3598545" cy="3597910"/>
                          <a:chOff x="0" y="0"/>
                          <a:chExt cx="3598545" cy="3597910"/>
                        </a:xfrm>
                      </wpg:grpSpPr>
                      <wpg:grpSp>
                        <wpg:cNvPr id="2034" name="Agrupar 2034"/>
                        <wpg:cNvGrpSpPr/>
                        <wpg:grpSpPr>
                          <a:xfrm>
                            <a:off x="0" y="0"/>
                            <a:ext cx="3598545" cy="3597910"/>
                            <a:chOff x="0" y="0"/>
                            <a:chExt cx="3598545" cy="3597910"/>
                          </a:xfrm>
                        </wpg:grpSpPr>
                        <wpg:grpSp>
                          <wpg:cNvPr id="1018" name="Agrupar 1018"/>
                          <wpg:cNvGrpSpPr/>
                          <wpg:grpSpPr>
                            <a:xfrm>
                              <a:off x="0" y="0"/>
                              <a:ext cx="3598545" cy="3597910"/>
                              <a:chOff x="0" y="0"/>
                              <a:chExt cx="3598545" cy="3597910"/>
                            </a:xfrm>
                          </wpg:grpSpPr>
                          <wps:wsp>
                            <wps:cNvPr id="849" name="Retardo 849"/>
                            <wps:cNvSpPr/>
                            <wps:spPr>
                              <a:xfrm>
                                <a:off x="2210435" y="2555240"/>
                                <a:ext cx="107950" cy="89535"/>
                              </a:xfrm>
                              <a:prstGeom prst="flowChartDelay">
                                <a:avLst/>
                              </a:prstGeom>
                              <a:solidFill>
                                <a:srgbClr val="6699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5" name="Agrupar 835"/>
                            <wpg:cNvGrpSpPr/>
                            <wpg:grpSpPr>
                              <a:xfrm>
                                <a:off x="0" y="0"/>
                                <a:ext cx="3598545" cy="3597910"/>
                                <a:chOff x="1163" y="0"/>
                                <a:chExt cx="3598545" cy="3597476"/>
                              </a:xfrm>
                            </wpg:grpSpPr>
                            <wpg:grpSp>
                              <wpg:cNvPr id="1173" name="Agrupar 1173"/>
                              <wpg:cNvGrpSpPr/>
                              <wpg:grpSpPr>
                                <a:xfrm>
                                  <a:off x="1163" y="0"/>
                                  <a:ext cx="3598545" cy="3597476"/>
                                  <a:chOff x="1163" y="0"/>
                                  <a:chExt cx="3598545" cy="3597476"/>
                                </a:xfrm>
                              </wpg:grpSpPr>
                              <wpg:grpSp>
                                <wpg:cNvPr id="1069" name="Agrupar 1069"/>
                                <wpg:cNvGrpSpPr/>
                                <wpg:grpSpPr>
                                  <a:xfrm>
                                    <a:off x="1163" y="0"/>
                                    <a:ext cx="3598545" cy="3597476"/>
                                    <a:chOff x="1280" y="0"/>
                                    <a:chExt cx="3959860" cy="3991763"/>
                                  </a:xfrm>
                                </wpg:grpSpPr>
                                <wpg:grpSp>
                                  <wpg:cNvPr id="1070" name="Agrupar 1070"/>
                                  <wpg:cNvGrpSpPr/>
                                  <wpg:grpSpPr>
                                    <a:xfrm rot="20697677">
                                      <a:off x="1280" y="31903"/>
                                      <a:ext cx="3959860" cy="3959860"/>
                                      <a:chOff x="1238" y="-121"/>
                                      <a:chExt cx="3599815" cy="3599965"/>
                                    </a:xfrm>
                                    <a:noFill/>
                                  </wpg:grpSpPr>
                                  <wps:wsp>
                                    <wps:cNvPr id="1071" name="Elipse 1071"/>
                                    <wps:cNvSpPr/>
                                    <wps:spPr>
                                      <a:xfrm>
                                        <a:off x="1238" y="-121"/>
                                        <a:ext cx="3599815" cy="3599965"/>
                                      </a:xfrm>
                                      <a:prstGeom prst="ellipse">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2" name="Agrupar 1072"/>
                                    <wpg:cNvGrpSpPr/>
                                    <wpg:grpSpPr>
                                      <a:xfrm rot="857148">
                                        <a:off x="67310" y="60325"/>
                                        <a:ext cx="3491230" cy="3489960"/>
                                        <a:chOff x="0" y="0"/>
                                        <a:chExt cx="3970656" cy="3961765"/>
                                      </a:xfrm>
                                      <a:grpFill/>
                                    </wpg:grpSpPr>
                                    <wps:wsp>
                                      <wps:cNvPr id="1073" name="Conector recto 1073"/>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074" name="Conector recto 1074"/>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075" name="Conector recto 1075"/>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076" name="Conector recto 1076"/>
                                      <wps:cNvCnPr/>
                                      <wps:spPr>
                                        <a:xfrm flipH="1">
                                          <a:off x="0" y="1460500"/>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077" name="Conector recto 1077"/>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078" name="Conector recto 1078"/>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079" name="Agrupar 1079"/>
                                  <wpg:cNvGrpSpPr/>
                                  <wpg:grpSpPr>
                                    <a:xfrm rot="20697677">
                                      <a:off x="273685" y="295910"/>
                                      <a:ext cx="3419475" cy="3419475"/>
                                      <a:chOff x="0" y="0"/>
                                      <a:chExt cx="3599815" cy="3599965"/>
                                    </a:xfrm>
                                    <a:noFill/>
                                  </wpg:grpSpPr>
                                  <wps:wsp>
                                    <wps:cNvPr id="1080" name="Elipse 1080"/>
                                    <wps:cNvSpPr/>
                                    <wps:spPr>
                                      <a:xfrm>
                                        <a:off x="0" y="0"/>
                                        <a:ext cx="3599815" cy="3599965"/>
                                      </a:xfrm>
                                      <a:prstGeom prst="ellipse">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1" name="Agrupar 1081"/>
                                    <wpg:cNvGrpSpPr/>
                                    <wpg:grpSpPr>
                                      <a:xfrm rot="857148">
                                        <a:off x="67310" y="60325"/>
                                        <a:ext cx="3491230" cy="3489960"/>
                                        <a:chOff x="0" y="0"/>
                                        <a:chExt cx="3970656" cy="3961765"/>
                                      </a:xfrm>
                                      <a:grpFill/>
                                    </wpg:grpSpPr>
                                    <wps:wsp>
                                      <wps:cNvPr id="1082" name="Conector recto 1082"/>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083" name="Conector recto 1083"/>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084" name="Conector recto 1084"/>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085" name="Conector recto 1085"/>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086" name="Conector recto 1086"/>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087" name="Conector recto 1087"/>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088" name="Agrupar 1088"/>
                                  <wpg:cNvGrpSpPr/>
                                  <wpg:grpSpPr>
                                    <a:xfrm rot="20697677">
                                      <a:off x="542925" y="567055"/>
                                      <a:ext cx="2879725" cy="2879725"/>
                                      <a:chOff x="0" y="0"/>
                                      <a:chExt cx="3599815" cy="3599965"/>
                                    </a:xfrm>
                                    <a:noFill/>
                                  </wpg:grpSpPr>
                                  <wps:wsp>
                                    <wps:cNvPr id="1089" name="Elipse 1089"/>
                                    <wps:cNvSpPr/>
                                    <wps:spPr>
                                      <a:xfrm>
                                        <a:off x="0" y="0"/>
                                        <a:ext cx="3599815" cy="3599965"/>
                                      </a:xfrm>
                                      <a:prstGeom prst="ellipse">
                                        <a:avLst/>
                                      </a:prstGeom>
                                      <a:grpFill/>
                                      <a:ln w="38100" cmpd="sng">
                                        <a:solidFill>
                                          <a:srgbClr val="70AD47"/>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0" name="Agrupar 1090"/>
                                    <wpg:cNvGrpSpPr/>
                                    <wpg:grpSpPr>
                                      <a:xfrm rot="857148">
                                        <a:off x="67310" y="60325"/>
                                        <a:ext cx="3491230" cy="3489960"/>
                                        <a:chOff x="0" y="0"/>
                                        <a:chExt cx="3970656" cy="3961765"/>
                                      </a:xfrm>
                                      <a:grpFill/>
                                    </wpg:grpSpPr>
                                    <wps:wsp>
                                      <wps:cNvPr id="1091" name="Conector recto 1091"/>
                                      <wps:cNvCnPr/>
                                      <wps:spPr>
                                        <a:xfrm>
                                          <a:off x="1456055" y="0"/>
                                          <a:ext cx="1041400" cy="39497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092" name="Conector recto 1092"/>
                                      <wps:cNvCnPr/>
                                      <wps:spPr>
                                        <a:xfrm flipH="1">
                                          <a:off x="1451610" y="8255"/>
                                          <a:ext cx="1062355" cy="395351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093" name="Conector recto 1093"/>
                                      <wps:cNvCnPr/>
                                      <wps:spPr>
                                        <a:xfrm flipH="1">
                                          <a:off x="524510" y="541655"/>
                                          <a:ext cx="2904490" cy="2887345"/>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094" name="Conector recto 1094"/>
                                      <wps:cNvCnPr/>
                                      <wps:spPr>
                                        <a:xfrm flipH="1">
                                          <a:off x="0" y="1460500"/>
                                          <a:ext cx="3949065" cy="10541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095" name="Conector recto 1095"/>
                                      <wps:cNvCnPr/>
                                      <wps:spPr>
                                        <a:xfrm flipH="1" flipV="1">
                                          <a:off x="0" y="1459230"/>
                                          <a:ext cx="3970656" cy="1049443"/>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096" name="Conector recto 1096"/>
                                      <wps:cNvCnPr/>
                                      <wps:spPr>
                                        <a:xfrm flipH="1" flipV="1">
                                          <a:off x="533400" y="528955"/>
                                          <a:ext cx="2891155" cy="290322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097" name="Agrupar 1097"/>
                                  <wpg:cNvGrpSpPr/>
                                  <wpg:grpSpPr>
                                    <a:xfrm rot="20697677">
                                      <a:off x="812165" y="836930"/>
                                      <a:ext cx="2338705" cy="2338705"/>
                                      <a:chOff x="0" y="0"/>
                                      <a:chExt cx="3599815" cy="3599965"/>
                                    </a:xfrm>
                                    <a:noFill/>
                                  </wpg:grpSpPr>
                                  <wps:wsp>
                                    <wps:cNvPr id="1098" name="Elipse 1098"/>
                                    <wps:cNvSpPr/>
                                    <wps:spPr>
                                      <a:xfrm>
                                        <a:off x="0" y="0"/>
                                        <a:ext cx="3599815" cy="3599965"/>
                                      </a:xfrm>
                                      <a:prstGeom prst="ellipse">
                                        <a:avLst/>
                                      </a:prstGeom>
                                      <a:no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9" name="Agrupar 1099"/>
                                    <wpg:cNvGrpSpPr/>
                                    <wpg:grpSpPr>
                                      <a:xfrm rot="857148">
                                        <a:off x="67310" y="60325"/>
                                        <a:ext cx="3491230" cy="3489960"/>
                                        <a:chOff x="0" y="0"/>
                                        <a:chExt cx="3970656" cy="3961765"/>
                                      </a:xfrm>
                                      <a:grpFill/>
                                    </wpg:grpSpPr>
                                    <wps:wsp>
                                      <wps:cNvPr id="1100" name="Conector recto 1100"/>
                                      <wps:cNvCnPr/>
                                      <wps:spPr>
                                        <a:xfrm>
                                          <a:off x="1456055" y="0"/>
                                          <a:ext cx="1041400" cy="394970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101" name="Conector recto 1101"/>
                                      <wps:cNvCnPr/>
                                      <wps:spPr>
                                        <a:xfrm flipH="1">
                                          <a:off x="1451610" y="8255"/>
                                          <a:ext cx="1062355" cy="395351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102" name="Conector recto 1102"/>
                                      <wps:cNvCnPr/>
                                      <wps:spPr>
                                        <a:xfrm flipH="1">
                                          <a:off x="524510" y="541655"/>
                                          <a:ext cx="2904490" cy="2887345"/>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103" name="Conector recto 1103"/>
                                      <wps:cNvCnPr/>
                                      <wps:spPr>
                                        <a:xfrm flipH="1">
                                          <a:off x="0" y="1460501"/>
                                          <a:ext cx="3949066" cy="105410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104" name="Conector recto 1104"/>
                                      <wps:cNvCnPr/>
                                      <wps:spPr>
                                        <a:xfrm flipH="1" flipV="1">
                                          <a:off x="0" y="1459228"/>
                                          <a:ext cx="3970656" cy="1049444"/>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105" name="Conector recto 1105"/>
                                      <wps:cNvCnPr/>
                                      <wps:spPr>
                                        <a:xfrm flipH="1" flipV="1">
                                          <a:off x="533401" y="528955"/>
                                          <a:ext cx="2891155" cy="290322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106" name="Agrupar 1106"/>
                                  <wpg:cNvGrpSpPr/>
                                  <wpg:grpSpPr>
                                    <a:xfrm>
                                      <a:off x="1193134" y="1155916"/>
                                      <a:ext cx="1614439" cy="1624263"/>
                                      <a:chOff x="118745" y="52296"/>
                                      <a:chExt cx="1614805" cy="1624630"/>
                                    </a:xfrm>
                                  </wpg:grpSpPr>
                                  <wpg:grpSp>
                                    <wpg:cNvPr id="1107" name="Agrupar 1107"/>
                                    <wpg:cNvGrpSpPr/>
                                    <wpg:grpSpPr>
                                      <a:xfrm rot="20697677">
                                        <a:off x="123315" y="76687"/>
                                        <a:ext cx="1584944" cy="1600239"/>
                                        <a:chOff x="257570" y="163153"/>
                                        <a:chExt cx="3169722" cy="3200466"/>
                                      </a:xfrm>
                                    </wpg:grpSpPr>
                                    <wps:wsp>
                                      <wps:cNvPr id="1108" name="Elipse 1108"/>
                                      <wps:cNvSpPr/>
                                      <wps:spPr>
                                        <a:xfrm>
                                          <a:off x="257570" y="163153"/>
                                          <a:ext cx="3169722" cy="3200466"/>
                                        </a:xfrm>
                                        <a:prstGeom prst="ellipse">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9" name="Agrupar 1109"/>
                                      <wpg:cNvGrpSpPr/>
                                      <wpg:grpSpPr>
                                        <a:xfrm rot="857148">
                                          <a:off x="259666" y="175795"/>
                                          <a:ext cx="3135500" cy="3146465"/>
                                          <a:chOff x="202472" y="129000"/>
                                          <a:chExt cx="3566074" cy="3571837"/>
                                        </a:xfrm>
                                      </wpg:grpSpPr>
                                      <wps:wsp>
                                        <wps:cNvPr id="1110" name="Conector recto 1110"/>
                                        <wps:cNvCnPr/>
                                        <wps:spPr>
                                          <a:xfrm>
                                            <a:off x="1530676" y="129000"/>
                                            <a:ext cx="901249" cy="353731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11" name="Conector recto 1111"/>
                                        <wps:cNvCnPr/>
                                        <wps:spPr>
                                          <a:xfrm flipH="1">
                                            <a:off x="1576762" y="163514"/>
                                            <a:ext cx="901248" cy="353732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12" name="Conector recto 1112"/>
                                        <wps:cNvCnPr/>
                                        <wps:spPr>
                                          <a:xfrm flipH="1">
                                            <a:off x="751399" y="698267"/>
                                            <a:ext cx="2523495" cy="253962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13" name="Conector recto 1113"/>
                                        <wps:cNvCnPr/>
                                        <wps:spPr>
                                          <a:xfrm flipH="1">
                                            <a:off x="253663" y="1515063"/>
                                            <a:ext cx="3514883" cy="90700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14" name="Conector recto 1114"/>
                                        <wps:cNvCnPr/>
                                        <wps:spPr>
                                          <a:xfrm flipH="1" flipV="1">
                                            <a:off x="202472" y="1538712"/>
                                            <a:ext cx="3520022" cy="90700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15" name="Conector recto 1115"/>
                                        <wps:cNvCnPr/>
                                        <wps:spPr>
                                          <a:xfrm flipH="1" flipV="1">
                                            <a:off x="709425" y="684891"/>
                                            <a:ext cx="2530652" cy="254041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116" name="Agrupar 1116"/>
                                    <wpg:cNvGrpSpPr/>
                                    <wpg:grpSpPr>
                                      <a:xfrm>
                                        <a:off x="118745" y="52296"/>
                                        <a:ext cx="1614805" cy="1596970"/>
                                        <a:chOff x="0" y="-30262"/>
                                        <a:chExt cx="1615157" cy="1597337"/>
                                      </a:xfrm>
                                    </wpg:grpSpPr>
                                    <wps:wsp>
                                      <wps:cNvPr id="1117" name="Cuadro de texto 1117"/>
                                      <wps:cNvSpPr txBox="1"/>
                                      <wps:spPr>
                                        <a:xfrm rot="16114773">
                                          <a:off x="528630" y="98886"/>
                                          <a:ext cx="493007" cy="2347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359219B" w14:textId="77777777" w:rsidR="006716B9" w:rsidRPr="001C65D4" w:rsidRDefault="006716B9" w:rsidP="005B768D">
                                            <w:pPr>
                                              <w:rPr>
                                                <w:rFonts w:asciiTheme="majorHAnsi" w:hAnsiTheme="majorHAnsi"/>
                                                <w:sz w:val="18"/>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8" name="Cuadro de texto 1118"/>
                                      <wps:cNvSpPr txBox="1"/>
                                      <wps:spPr>
                                        <a:xfrm rot="17798402">
                                          <a:off x="849630" y="170682"/>
                                          <a:ext cx="431549"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D6B1471"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9" name="Cuadro de texto 1119"/>
                                      <wps:cNvSpPr txBox="1"/>
                                      <wps:spPr>
                                        <a:xfrm rot="20665950">
                                          <a:off x="1057910" y="397535"/>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FFC2ACA"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0" name="Cuadro de texto 1120"/>
                                      <wps:cNvSpPr txBox="1"/>
                                      <wps:spPr>
                                        <a:xfrm rot="227191">
                                          <a:off x="1127761" y="694357"/>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802450C"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Cuadro de texto 1121"/>
                                      <wps:cNvSpPr txBox="1"/>
                                      <wps:spPr>
                                        <a:xfrm rot="1500959">
                                          <a:off x="1065530" y="992451"/>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A1FCA01"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 name="Cuadro de texto 1122"/>
                                      <wps:cNvSpPr txBox="1"/>
                                      <wps:spPr>
                                        <a:xfrm rot="3343172">
                                          <a:off x="834005" y="1200893"/>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09570BD"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 name="Cuadro de texto 1123"/>
                                      <wps:cNvSpPr txBox="1"/>
                                      <wps:spPr>
                                        <a:xfrm rot="16275118">
                                          <a:off x="530860" y="1194460"/>
                                          <a:ext cx="487398"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012DD79"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JUL</w:t>
                                            </w:r>
                                          </w:p>
                                          <w:p w14:paraId="4EC74A7D" w14:textId="77777777" w:rsidR="006716B9" w:rsidRPr="001C65D4" w:rsidRDefault="006716B9" w:rsidP="005B768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4" name="Cuadro de texto 1124"/>
                                      <wps:cNvSpPr txBox="1"/>
                                      <wps:spPr>
                                        <a:xfrm rot="17941272">
                                          <a:off x="279754" y="1187563"/>
                                          <a:ext cx="467326" cy="2230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E818DF4"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AGO</w:t>
                                            </w:r>
                                          </w:p>
                                          <w:p w14:paraId="5B2F9CBC" w14:textId="77777777" w:rsidR="006716B9" w:rsidRPr="001C65D4" w:rsidRDefault="006716B9" w:rsidP="005B768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Cuadro de texto 1125"/>
                                      <wps:cNvSpPr txBox="1"/>
                                      <wps:spPr>
                                        <a:xfrm rot="19519179">
                                          <a:off x="104139" y="975940"/>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C9CC2FF"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SEP</w:t>
                                            </w:r>
                                          </w:p>
                                          <w:p w14:paraId="34F17D4A" w14:textId="77777777" w:rsidR="006716B9" w:rsidRPr="001C65D4" w:rsidRDefault="006716B9" w:rsidP="005B768D">
                                            <w:pPr>
                                              <w:rPr>
                                                <w:rFonts w:asciiTheme="majorHAnsi" w:hAnsiTheme="majorHAnsi"/>
                                                <w:sz w:val="16"/>
                                                <w:szCs w:val="20"/>
                                              </w:rPr>
                                            </w:pPr>
                                          </w:p>
                                          <w:p w14:paraId="2F6052C1" w14:textId="77777777" w:rsidR="006716B9" w:rsidRPr="001C65D4" w:rsidRDefault="006716B9" w:rsidP="005B768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Cuadro de texto 1126"/>
                                      <wps:cNvSpPr txBox="1"/>
                                      <wps:spPr>
                                        <a:xfrm rot="20665950">
                                          <a:off x="0" y="704796"/>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D538BE9"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OCT</w:t>
                                            </w:r>
                                          </w:p>
                                          <w:p w14:paraId="292B1C4C" w14:textId="77777777" w:rsidR="006716B9" w:rsidRPr="001C65D4" w:rsidRDefault="006716B9" w:rsidP="005B768D">
                                            <w:pPr>
                                              <w:rPr>
                                                <w:rFonts w:asciiTheme="majorHAnsi" w:hAnsiTheme="majorHAnsi"/>
                                                <w:sz w:val="16"/>
                                                <w:szCs w:val="20"/>
                                              </w:rPr>
                                            </w:pPr>
                                          </w:p>
                                          <w:p w14:paraId="75E9615A" w14:textId="77777777" w:rsidR="006716B9" w:rsidRPr="001C65D4" w:rsidRDefault="006716B9" w:rsidP="005B768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7" name="Cuadro de texto 1127"/>
                                      <wps:cNvSpPr txBox="1"/>
                                      <wps:spPr>
                                        <a:xfrm rot="1580625">
                                          <a:off x="62676" y="419570"/>
                                          <a:ext cx="478865" cy="2410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548C06B"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NOV</w:t>
                                            </w:r>
                                          </w:p>
                                          <w:p w14:paraId="230A9321" w14:textId="77777777" w:rsidR="006716B9" w:rsidRPr="001C65D4" w:rsidRDefault="006716B9" w:rsidP="005B768D">
                                            <w:pPr>
                                              <w:rPr>
                                                <w:rFonts w:asciiTheme="majorHAnsi" w:hAnsiTheme="majorHAnsi"/>
                                                <w:sz w:val="16"/>
                                                <w:szCs w:val="20"/>
                                              </w:rPr>
                                            </w:pPr>
                                          </w:p>
                                          <w:p w14:paraId="67BB0CB0" w14:textId="77777777" w:rsidR="006716B9" w:rsidRPr="001C65D4" w:rsidRDefault="006716B9" w:rsidP="005B768D">
                                            <w:pPr>
                                              <w:rPr>
                                                <w:rFonts w:asciiTheme="majorHAnsi" w:hAnsiTheme="majorHAnsi"/>
                                                <w:sz w:val="16"/>
                                                <w:szCs w:val="20"/>
                                              </w:rPr>
                                            </w:pPr>
                                          </w:p>
                                          <w:p w14:paraId="0DE2A285" w14:textId="77777777" w:rsidR="006716B9" w:rsidRPr="001C65D4" w:rsidRDefault="006716B9" w:rsidP="005B768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8" name="Cuadro de texto 1128"/>
                                      <wps:cNvSpPr txBox="1"/>
                                      <wps:spPr>
                                        <a:xfrm rot="3232632">
                                          <a:off x="290637" y="201319"/>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A816EFB"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DIC</w:t>
                                            </w:r>
                                          </w:p>
                                          <w:p w14:paraId="628B6288" w14:textId="77777777" w:rsidR="006716B9" w:rsidRPr="001C65D4" w:rsidRDefault="006716B9" w:rsidP="005B768D">
                                            <w:pPr>
                                              <w:rPr>
                                                <w:rFonts w:asciiTheme="majorHAnsi" w:hAnsiTheme="majorHAnsi"/>
                                                <w:sz w:val="16"/>
                                                <w:szCs w:val="20"/>
                                              </w:rPr>
                                            </w:pPr>
                                          </w:p>
                                          <w:p w14:paraId="184FE2F6" w14:textId="77777777" w:rsidR="006716B9" w:rsidRPr="001C65D4" w:rsidRDefault="006716B9" w:rsidP="005B768D">
                                            <w:pPr>
                                              <w:rPr>
                                                <w:rFonts w:asciiTheme="majorHAnsi" w:hAnsiTheme="majorHAnsi"/>
                                                <w:sz w:val="16"/>
                                                <w:szCs w:val="20"/>
                                              </w:rPr>
                                            </w:pPr>
                                          </w:p>
                                          <w:p w14:paraId="4BC2ABE4" w14:textId="77777777" w:rsidR="006716B9" w:rsidRPr="001C65D4" w:rsidRDefault="006716B9" w:rsidP="005B768D">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29" name="Cuadro de texto 1129"/>
                                  <wps:cNvSpPr txBox="1"/>
                                  <wps:spPr>
                                    <a:xfrm>
                                      <a:off x="1640840" y="78168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6493055" w14:textId="77777777" w:rsidR="006716B9" w:rsidRPr="001C65D4" w:rsidRDefault="006716B9" w:rsidP="005B768D">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 name="Cuadro de texto 1130"/>
                                  <wps:cNvSpPr txBox="1"/>
                                  <wps:spPr>
                                    <a:xfrm>
                                      <a:off x="1562735" y="51625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0CFF2F0" w14:textId="77777777" w:rsidR="006716B9" w:rsidRPr="001C65D4" w:rsidRDefault="006716B9" w:rsidP="005B768D">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 name="Cuadro de texto 1131"/>
                                  <wps:cNvSpPr txBox="1"/>
                                  <wps:spPr>
                                    <a:xfrm>
                                      <a:off x="1477010" y="254383"/>
                                      <a:ext cx="333767" cy="413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4A7B4A9" w14:textId="77777777" w:rsidR="006716B9" w:rsidRPr="001C65D4" w:rsidRDefault="006716B9" w:rsidP="005B768D">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 name="Cuadro de texto 1132"/>
                                  <wps:cNvSpPr txBox="1"/>
                                  <wps:spPr>
                                    <a:xfrm>
                                      <a:off x="1410970" y="0"/>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0CA7835" w14:textId="77777777" w:rsidR="006716B9" w:rsidRPr="001C65D4" w:rsidRDefault="006716B9" w:rsidP="005B768D">
                                        <w:pPr>
                                          <w:rPr>
                                            <w:rFonts w:asciiTheme="majorHAnsi" w:hAnsiTheme="majorHAnsi"/>
                                            <w:b/>
                                            <w:sz w:val="28"/>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0" name="Agrupar 1170"/>
                                <wpg:cNvGrpSpPr/>
                                <wpg:grpSpPr>
                                  <a:xfrm>
                                    <a:off x="1659890" y="1644650"/>
                                    <a:ext cx="276860" cy="312420"/>
                                    <a:chOff x="-9174" y="-27525"/>
                                    <a:chExt cx="254445" cy="282708"/>
                                  </a:xfrm>
                                  <a:solidFill>
                                    <a:schemeClr val="bg1"/>
                                  </a:solidFill>
                                </wpg:grpSpPr>
                                <wps:wsp>
                                  <wps:cNvPr id="1171" name="Elipse 1171"/>
                                  <wps:cNvSpPr/>
                                  <wps:spPr>
                                    <a:xfrm>
                                      <a:off x="-4724" y="-16970"/>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Cuadro de texto 1172"/>
                                  <wps:cNvSpPr txBox="1"/>
                                  <wps:spPr>
                                    <a:xfrm>
                                      <a:off x="-9174" y="-27525"/>
                                      <a:ext cx="224155" cy="2827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BB63847" w14:textId="19B61AB1" w:rsidR="006716B9" w:rsidRPr="00A31147" w:rsidRDefault="006716B9" w:rsidP="005B768D">
                                        <w:pPr>
                                          <w:rPr>
                                            <w:rFonts w:asciiTheme="majorHAnsi" w:hAnsiTheme="majorHAnsi"/>
                                            <w:b/>
                                            <w:sz w:val="28"/>
                                          </w:rPr>
                                        </w:pPr>
                                        <w:r>
                                          <w:rPr>
                                            <w:rFonts w:asciiTheme="majorHAnsi" w:hAnsiTheme="majorHAnsi"/>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6" name="Retardo 846"/>
                              <wps:cNvSpPr/>
                              <wps:spPr>
                                <a:xfrm>
                                  <a:off x="1653540" y="584200"/>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tardo 850"/>
                              <wps:cNvSpPr/>
                              <wps:spPr>
                                <a:xfrm>
                                  <a:off x="2120900" y="868686"/>
                                  <a:ext cx="107950" cy="89535"/>
                                </a:xfrm>
                                <a:prstGeom prst="flowChartDelay">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etardo 845"/>
                              <wps:cNvSpPr/>
                              <wps:spPr>
                                <a:xfrm>
                                  <a:off x="2457450" y="520700"/>
                                  <a:ext cx="107950" cy="89535"/>
                                </a:xfrm>
                                <a:prstGeom prst="flowChartDelay">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etardo 842"/>
                              <wps:cNvSpPr/>
                              <wps:spPr>
                                <a:xfrm>
                                  <a:off x="3195955" y="896620"/>
                                  <a:ext cx="107950" cy="89535"/>
                                </a:xfrm>
                                <a:prstGeom prst="flowChartDelay">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tardo 841"/>
                              <wps:cNvSpPr/>
                              <wps:spPr>
                                <a:xfrm>
                                  <a:off x="2846705" y="1350001"/>
                                  <a:ext cx="107950" cy="89535"/>
                                </a:xfrm>
                                <a:prstGeom prst="flowChartDelay">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Retardo 1175"/>
                              <wps:cNvSpPr/>
                              <wps:spPr>
                                <a:xfrm>
                                  <a:off x="1714500" y="797565"/>
                                  <a:ext cx="107950" cy="89535"/>
                                </a:xfrm>
                                <a:prstGeom prst="flowChartDelay">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Retardo 1177"/>
                              <wps:cNvSpPr/>
                              <wps:spPr>
                                <a:xfrm>
                                  <a:off x="1759585" y="2935601"/>
                                  <a:ext cx="107950" cy="89535"/>
                                </a:xfrm>
                                <a:prstGeom prst="flowChartDelay">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Retardo 1178"/>
                              <wps:cNvSpPr/>
                              <wps:spPr>
                                <a:xfrm>
                                  <a:off x="581660" y="1992744"/>
                                  <a:ext cx="107950" cy="89535"/>
                                </a:xfrm>
                                <a:prstGeom prst="flowChartDelay">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etardo 1181"/>
                              <wps:cNvSpPr/>
                              <wps:spPr>
                                <a:xfrm>
                                  <a:off x="2415540" y="777234"/>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Retardo 1182"/>
                              <wps:cNvSpPr/>
                              <wps:spPr>
                                <a:xfrm>
                                  <a:off x="2694940" y="1020445"/>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Retardo 1183"/>
                              <wps:cNvSpPr/>
                              <wps:spPr>
                                <a:xfrm>
                                  <a:off x="2933700" y="1752600"/>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etardo 1184"/>
                              <wps:cNvSpPr/>
                              <wps:spPr>
                                <a:xfrm>
                                  <a:off x="2797810" y="2270760"/>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Retardo 1185"/>
                              <wps:cNvSpPr/>
                              <wps:spPr>
                                <a:xfrm>
                                  <a:off x="2334260" y="2768596"/>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Retardo 1186"/>
                              <wps:cNvSpPr/>
                              <wps:spPr>
                                <a:xfrm>
                                  <a:off x="1917700" y="2920998"/>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Retardo 1187"/>
                              <wps:cNvSpPr/>
                              <wps:spPr>
                                <a:xfrm>
                                  <a:off x="1155700" y="2748280"/>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Retardo 1188"/>
                              <wps:cNvSpPr/>
                              <wps:spPr>
                                <a:xfrm>
                                  <a:off x="745490" y="2352040"/>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Retardo 1189"/>
                              <wps:cNvSpPr/>
                              <wps:spPr>
                                <a:xfrm>
                                  <a:off x="576580" y="1864349"/>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Retardo 1190"/>
                              <wps:cNvSpPr/>
                              <wps:spPr>
                                <a:xfrm>
                                  <a:off x="662940" y="1315085"/>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Retardo 1191"/>
                              <wps:cNvSpPr/>
                              <wps:spPr>
                                <a:xfrm>
                                  <a:off x="1125220" y="756920"/>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etardo 1192"/>
                              <wps:cNvSpPr/>
                              <wps:spPr>
                                <a:xfrm>
                                  <a:off x="1887220" y="807724"/>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Retardo 1193"/>
                              <wps:cNvSpPr/>
                              <wps:spPr>
                                <a:xfrm>
                                  <a:off x="2293620" y="989965"/>
                                  <a:ext cx="107950" cy="89535"/>
                                </a:xfrm>
                                <a:prstGeom prst="flowChartDelay">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tardo 1197"/>
                              <wps:cNvSpPr/>
                              <wps:spPr>
                                <a:xfrm>
                                  <a:off x="3216275" y="2603500"/>
                                  <a:ext cx="107950" cy="89535"/>
                                </a:xfrm>
                                <a:prstGeom prst="flowChartDelay">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Retardo 1198"/>
                              <wps:cNvSpPr/>
                              <wps:spPr>
                                <a:xfrm>
                                  <a:off x="1732915" y="3421380"/>
                                  <a:ext cx="107950" cy="89535"/>
                                </a:xfrm>
                                <a:prstGeom prst="flowChartDelay">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Retardo 1199"/>
                              <wps:cNvSpPr/>
                              <wps:spPr>
                                <a:xfrm>
                                  <a:off x="320675" y="2654300"/>
                                  <a:ext cx="107950" cy="89535"/>
                                </a:xfrm>
                                <a:prstGeom prst="flowChartDelay">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tardo 1200"/>
                              <wps:cNvSpPr/>
                              <wps:spPr>
                                <a:xfrm>
                                  <a:off x="280035" y="997585"/>
                                  <a:ext cx="107950" cy="89535"/>
                                </a:xfrm>
                                <a:prstGeom prst="flowChartDelay">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Retardo 1201"/>
                              <wps:cNvSpPr/>
                              <wps:spPr>
                                <a:xfrm>
                                  <a:off x="1743075" y="93980"/>
                                  <a:ext cx="107950" cy="89535"/>
                                </a:xfrm>
                                <a:prstGeom prst="flowChartDelay">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Retardo 1202"/>
                              <wps:cNvSpPr/>
                              <wps:spPr>
                                <a:xfrm>
                                  <a:off x="3178810" y="1739900"/>
                                  <a:ext cx="107950" cy="89535"/>
                                </a:xfrm>
                                <a:prstGeom prst="flowChartDelay">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tardo 1203"/>
                              <wps:cNvSpPr/>
                              <wps:spPr>
                                <a:xfrm>
                                  <a:off x="2508250" y="2964180"/>
                                  <a:ext cx="107950" cy="89535"/>
                                </a:xfrm>
                                <a:prstGeom prst="flowChartDelay">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tardo 1204"/>
                              <wps:cNvSpPr/>
                              <wps:spPr>
                                <a:xfrm>
                                  <a:off x="1035050" y="2994660"/>
                                  <a:ext cx="107950" cy="89535"/>
                                </a:xfrm>
                                <a:prstGeom prst="flowChartDelay">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tardo 1205"/>
                              <wps:cNvSpPr/>
                              <wps:spPr>
                                <a:xfrm>
                                  <a:off x="334010" y="1811020"/>
                                  <a:ext cx="107950" cy="89535"/>
                                </a:xfrm>
                                <a:prstGeom prst="flowChartDelay">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tardo 1206"/>
                              <wps:cNvSpPr/>
                              <wps:spPr>
                                <a:xfrm>
                                  <a:off x="994410" y="561340"/>
                                  <a:ext cx="107950" cy="89535"/>
                                </a:xfrm>
                                <a:prstGeom prst="flowChartDelay">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0" name="Retardo 980"/>
                            <wps:cNvSpPr/>
                            <wps:spPr>
                              <a:xfrm>
                                <a:off x="1763395" y="2677160"/>
                                <a:ext cx="107950" cy="89535"/>
                              </a:xfrm>
                              <a:prstGeom prst="flowChartDelay">
                                <a:avLst/>
                              </a:prstGeom>
                              <a:solidFill>
                                <a:srgbClr val="6699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tardo 1000"/>
                            <wps:cNvSpPr/>
                            <wps:spPr>
                              <a:xfrm>
                                <a:off x="2667635" y="1672590"/>
                                <a:ext cx="107950" cy="89535"/>
                              </a:xfrm>
                              <a:prstGeom prst="flowChartDelay">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Retardo 1007"/>
                            <wps:cNvSpPr/>
                            <wps:spPr>
                              <a:xfrm>
                                <a:off x="2190115" y="2830830"/>
                                <a:ext cx="107950" cy="89535"/>
                              </a:xfrm>
                              <a:prstGeom prst="flowChartDelay">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Retardo 1016"/>
                            <wps:cNvSpPr/>
                            <wps:spPr>
                              <a:xfrm>
                                <a:off x="2505075" y="869950"/>
                                <a:ext cx="107950" cy="89535"/>
                              </a:xfrm>
                              <a:prstGeom prst="flowChartDelay">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Agrupar 62"/>
                          <wpg:cNvGrpSpPr/>
                          <wpg:grpSpPr>
                            <a:xfrm>
                              <a:off x="2122170" y="993775"/>
                              <a:ext cx="143510" cy="143510"/>
                              <a:chOff x="0" y="0"/>
                              <a:chExt cx="176970" cy="176970"/>
                            </a:xfrm>
                          </wpg:grpSpPr>
                          <wps:wsp>
                            <wps:cNvPr id="11" name="Elipse 11"/>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tardo 2"/>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Agrupar 44"/>
                          <wpg:cNvGrpSpPr/>
                          <wpg:grpSpPr>
                            <a:xfrm>
                              <a:off x="1258570" y="648335"/>
                              <a:ext cx="143510" cy="143510"/>
                              <a:chOff x="0" y="0"/>
                              <a:chExt cx="144000" cy="144000"/>
                            </a:xfrm>
                          </wpg:grpSpPr>
                          <wps:wsp>
                            <wps:cNvPr id="40" name="Elipse 40"/>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tardo 9"/>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0" name="Agrupar 340"/>
                          <wpg:cNvGrpSpPr/>
                          <wpg:grpSpPr>
                            <a:xfrm>
                              <a:off x="2416810" y="1227455"/>
                              <a:ext cx="143510" cy="143510"/>
                              <a:chOff x="0" y="0"/>
                              <a:chExt cx="176970" cy="176970"/>
                            </a:xfrm>
                          </wpg:grpSpPr>
                          <wps:wsp>
                            <wps:cNvPr id="341" name="Elipse 341"/>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tardo 356"/>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4" name="Agrupar 1744"/>
                          <wpg:cNvGrpSpPr/>
                          <wpg:grpSpPr>
                            <a:xfrm>
                              <a:off x="2660650" y="1806575"/>
                              <a:ext cx="143510" cy="143510"/>
                              <a:chOff x="0" y="0"/>
                              <a:chExt cx="176970" cy="176970"/>
                            </a:xfrm>
                          </wpg:grpSpPr>
                          <wps:wsp>
                            <wps:cNvPr id="1745" name="Elipse 1745"/>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Retardo 1746"/>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7" name="Agrupar 1747"/>
                          <wpg:cNvGrpSpPr/>
                          <wpg:grpSpPr>
                            <a:xfrm>
                              <a:off x="2447290" y="2649855"/>
                              <a:ext cx="143510" cy="143510"/>
                              <a:chOff x="0" y="0"/>
                              <a:chExt cx="176970" cy="176970"/>
                            </a:xfrm>
                          </wpg:grpSpPr>
                          <wps:wsp>
                            <wps:cNvPr id="459" name="Elipse 459"/>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tardo 463"/>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4" name="Agrupar 464"/>
                          <wpg:cNvGrpSpPr/>
                          <wpg:grpSpPr>
                            <a:xfrm>
                              <a:off x="2660650" y="2456815"/>
                              <a:ext cx="143510" cy="143510"/>
                              <a:chOff x="0" y="0"/>
                              <a:chExt cx="176970" cy="176970"/>
                            </a:xfrm>
                          </wpg:grpSpPr>
                          <wps:wsp>
                            <wps:cNvPr id="465" name="Elipse 465"/>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tardo 466"/>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7" name="Agrupar 467"/>
                          <wpg:cNvGrpSpPr/>
                          <wpg:grpSpPr>
                            <a:xfrm>
                              <a:off x="1299210" y="2812415"/>
                              <a:ext cx="143510" cy="143510"/>
                              <a:chOff x="0" y="0"/>
                              <a:chExt cx="176970" cy="176970"/>
                            </a:xfrm>
                          </wpg:grpSpPr>
                          <wps:wsp>
                            <wps:cNvPr id="468" name="Elipse 468"/>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tardo 469"/>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0" name="Agrupar 470"/>
                          <wpg:cNvGrpSpPr/>
                          <wpg:grpSpPr>
                            <a:xfrm>
                              <a:off x="1573530" y="2903855"/>
                              <a:ext cx="143510" cy="143510"/>
                              <a:chOff x="0" y="0"/>
                              <a:chExt cx="176970" cy="176970"/>
                            </a:xfrm>
                          </wpg:grpSpPr>
                          <wps:wsp>
                            <wps:cNvPr id="471" name="Elipse 471"/>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tardo 472"/>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3" name="Agrupar 473"/>
                          <wpg:cNvGrpSpPr/>
                          <wpg:grpSpPr>
                            <a:xfrm>
                              <a:off x="801370" y="2477135"/>
                              <a:ext cx="143510" cy="143510"/>
                              <a:chOff x="0" y="0"/>
                              <a:chExt cx="176970" cy="176970"/>
                            </a:xfrm>
                          </wpg:grpSpPr>
                          <wps:wsp>
                            <wps:cNvPr id="474" name="Elipse 474"/>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tardo 497"/>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8" name="Agrupar 498"/>
                          <wpg:cNvGrpSpPr/>
                          <wpg:grpSpPr>
                            <a:xfrm>
                              <a:off x="2467610" y="2172335"/>
                              <a:ext cx="143510" cy="143510"/>
                              <a:chOff x="0" y="0"/>
                              <a:chExt cx="176970" cy="176970"/>
                            </a:xfrm>
                          </wpg:grpSpPr>
                          <wps:wsp>
                            <wps:cNvPr id="499" name="Elipse 499"/>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tardo 500"/>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1" name="Agrupar 501"/>
                          <wpg:cNvGrpSpPr/>
                          <wpg:grpSpPr>
                            <a:xfrm>
                              <a:off x="913130" y="1369695"/>
                              <a:ext cx="143510" cy="143510"/>
                              <a:chOff x="0" y="0"/>
                              <a:chExt cx="176970" cy="176970"/>
                            </a:xfrm>
                          </wpg:grpSpPr>
                          <wps:wsp>
                            <wps:cNvPr id="1867" name="Elipse 1867"/>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etardo 1868"/>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9" name="Agrupar 1869"/>
                          <wpg:cNvGrpSpPr/>
                          <wpg:grpSpPr>
                            <a:xfrm>
                              <a:off x="1187450" y="1003935"/>
                              <a:ext cx="143510" cy="143510"/>
                              <a:chOff x="0" y="0"/>
                              <a:chExt cx="176970" cy="176970"/>
                            </a:xfrm>
                          </wpg:grpSpPr>
                          <wps:wsp>
                            <wps:cNvPr id="1870" name="Elipse 1870"/>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Retardo 1878"/>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9" name="Agrupar 1879"/>
                          <wpg:cNvGrpSpPr/>
                          <wpg:grpSpPr>
                            <a:xfrm>
                              <a:off x="557530" y="1562735"/>
                              <a:ext cx="143510" cy="143510"/>
                              <a:chOff x="0" y="0"/>
                              <a:chExt cx="176970" cy="176970"/>
                            </a:xfrm>
                          </wpg:grpSpPr>
                          <wps:wsp>
                            <wps:cNvPr id="1880" name="Elipse 1880"/>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tardo 1881"/>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3" name="Agrupar 2003"/>
                          <wpg:cNvGrpSpPr/>
                          <wpg:grpSpPr>
                            <a:xfrm>
                              <a:off x="1360170" y="902335"/>
                              <a:ext cx="143510" cy="143510"/>
                              <a:chOff x="0" y="0"/>
                              <a:chExt cx="144000" cy="144000"/>
                            </a:xfrm>
                          </wpg:grpSpPr>
                          <wps:wsp>
                            <wps:cNvPr id="2004" name="Elipse 2004"/>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 name="Retardo 2005"/>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6" name="Agrupar 2006"/>
                          <wpg:cNvGrpSpPr/>
                          <wpg:grpSpPr>
                            <a:xfrm>
                              <a:off x="1004570" y="1176655"/>
                              <a:ext cx="143510" cy="143510"/>
                              <a:chOff x="0" y="0"/>
                              <a:chExt cx="144000" cy="144000"/>
                            </a:xfrm>
                          </wpg:grpSpPr>
                          <wps:wsp>
                            <wps:cNvPr id="2007" name="Elipse 2007"/>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 name="Retardo 2008"/>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9" name="Agrupar 2009"/>
                          <wpg:cNvGrpSpPr/>
                          <wpg:grpSpPr>
                            <a:xfrm>
                              <a:off x="1786890" y="567055"/>
                              <a:ext cx="143510" cy="143510"/>
                              <a:chOff x="0" y="0"/>
                              <a:chExt cx="144000" cy="144000"/>
                            </a:xfrm>
                          </wpg:grpSpPr>
                          <wps:wsp>
                            <wps:cNvPr id="2010" name="Elipse 2010"/>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Retardo 2011"/>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2" name="Agrupar 2012"/>
                          <wpg:cNvGrpSpPr/>
                          <wpg:grpSpPr>
                            <a:xfrm>
                              <a:off x="2142490" y="628015"/>
                              <a:ext cx="143510" cy="143510"/>
                              <a:chOff x="0" y="0"/>
                              <a:chExt cx="144000" cy="144000"/>
                            </a:xfrm>
                          </wpg:grpSpPr>
                          <wps:wsp>
                            <wps:cNvPr id="2013" name="Elipse 2013"/>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 name="Retardo 2014"/>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5" name="Agrupar 2015"/>
                          <wpg:cNvGrpSpPr/>
                          <wpg:grpSpPr>
                            <a:xfrm>
                              <a:off x="2762250" y="1156335"/>
                              <a:ext cx="143510" cy="143510"/>
                              <a:chOff x="0" y="0"/>
                              <a:chExt cx="144000" cy="144000"/>
                            </a:xfrm>
                          </wpg:grpSpPr>
                          <wps:wsp>
                            <wps:cNvPr id="2026" name="Elipse 2026"/>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 name="Retardo 2027"/>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 name="Agrupar 63"/>
                        <wpg:cNvGrpSpPr/>
                        <wpg:grpSpPr>
                          <a:xfrm>
                            <a:off x="943610" y="841375"/>
                            <a:ext cx="140970" cy="140970"/>
                            <a:chOff x="0" y="0"/>
                            <a:chExt cx="140970" cy="140970"/>
                          </a:xfrm>
                        </wpg:grpSpPr>
                        <wps:wsp>
                          <wps:cNvPr id="43" name="Elipse 43"/>
                          <wps:cNvSpPr/>
                          <wps:spPr>
                            <a:xfrm>
                              <a:off x="0" y="0"/>
                              <a:ext cx="140970" cy="140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tardo 8"/>
                          <wps:cNvSpPr/>
                          <wps:spPr>
                            <a:xfrm>
                              <a:off x="40640" y="30480"/>
                              <a:ext cx="71950" cy="71950"/>
                            </a:xfrm>
                            <a:prstGeom prst="flowChartDelay">
                              <a:avLst/>
                            </a:prstGeom>
                            <a:solidFill>
                              <a:srgbClr val="0000FF"/>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4" name="Retardo 334"/>
                        <wps:cNvSpPr/>
                        <wps:spPr>
                          <a:xfrm>
                            <a:off x="577850" y="1745615"/>
                            <a:ext cx="107950" cy="89535"/>
                          </a:xfrm>
                          <a:prstGeom prst="flowChartDelay">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tardo 336"/>
                        <wps:cNvSpPr/>
                        <wps:spPr>
                          <a:xfrm>
                            <a:off x="1207770" y="2507615"/>
                            <a:ext cx="107950" cy="89535"/>
                          </a:xfrm>
                          <a:prstGeom prst="flowChartDelay">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tardo 338"/>
                        <wps:cNvSpPr/>
                        <wps:spPr>
                          <a:xfrm>
                            <a:off x="1868170" y="942975"/>
                            <a:ext cx="107950" cy="89535"/>
                          </a:xfrm>
                          <a:prstGeom prst="flowChartDelay">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8" name="Agrupar 2028"/>
                        <wpg:cNvGrpSpPr/>
                        <wpg:grpSpPr>
                          <a:xfrm>
                            <a:off x="1939290" y="587375"/>
                            <a:ext cx="140970" cy="140970"/>
                            <a:chOff x="0" y="0"/>
                            <a:chExt cx="140970" cy="140970"/>
                          </a:xfrm>
                        </wpg:grpSpPr>
                        <wps:wsp>
                          <wps:cNvPr id="2029" name="Elipse 2029"/>
                          <wps:cNvSpPr/>
                          <wps:spPr>
                            <a:xfrm>
                              <a:off x="0" y="0"/>
                              <a:ext cx="140970" cy="140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 name="Retardo 2030"/>
                          <wps:cNvSpPr/>
                          <wps:spPr>
                            <a:xfrm>
                              <a:off x="40640" y="30480"/>
                              <a:ext cx="71950" cy="71950"/>
                            </a:xfrm>
                            <a:prstGeom prst="flowChartDelay">
                              <a:avLst/>
                            </a:prstGeom>
                            <a:solidFill>
                              <a:srgbClr val="0000FF"/>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1" name="Agrupar 2031"/>
                        <wpg:cNvGrpSpPr/>
                        <wpg:grpSpPr>
                          <a:xfrm>
                            <a:off x="2284730" y="678815"/>
                            <a:ext cx="140970" cy="140970"/>
                            <a:chOff x="0" y="0"/>
                            <a:chExt cx="140970" cy="140970"/>
                          </a:xfrm>
                        </wpg:grpSpPr>
                        <wps:wsp>
                          <wps:cNvPr id="2032" name="Elipse 2032"/>
                          <wps:cNvSpPr/>
                          <wps:spPr>
                            <a:xfrm>
                              <a:off x="0" y="0"/>
                              <a:ext cx="140970" cy="140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 name="Retardo 2033"/>
                          <wps:cNvSpPr/>
                          <wps:spPr>
                            <a:xfrm>
                              <a:off x="40640" y="30480"/>
                              <a:ext cx="71950" cy="71950"/>
                            </a:xfrm>
                            <a:prstGeom prst="flowChartDelay">
                              <a:avLst/>
                            </a:prstGeom>
                            <a:solidFill>
                              <a:srgbClr val="0000FF"/>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8DC63E" id="Agrupar 2040" o:spid="_x0000_s1345" style="position:absolute;left:0;text-align:left;margin-left:19.7pt;margin-top:11.8pt;width:283.35pt;height:283.3pt;z-index:251779096" coordsize="35985,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">
                <v:group id="Agrupar 2034" o:spid="_x0000_s1346"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group id="Agrupar 1018" o:spid="_x0000_s1347"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Retardo 849" o:spid="_x0000_s1348" type="#_x0000_t135" style="position:absolute;left:22104;top:25552;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" fillcolor="#69c" strokecolor="#7f7f7f [1612]" strokeweight=".5pt"/>
                    <v:group id="Agrupar 835" o:spid="_x0000_s1349" style="position:absolute;width:35985;height:35979" coordorigin="11" coordsize="35985,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Agrupar 1173" o:spid="_x0000_s1350" style="position:absolute;left:11;width:35986;height:35974" coordorigin="11" coordsize="35985,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Agrupar 1069" o:spid="_x0000_s1351" style="position:absolute;left:11;width:35986;height:35974" coordorigin="12" coordsize="39598,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group id="Agrupar 1070" o:spid="_x0000_s1352" style="position:absolute;left:12;top:319;width:39599;height:39598;rotation:-985577fd" coordorigin="12,-1"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">
                            <v:oval id="Elipse 1071" o:spid="_x0000_s1353" style="position:absolute;left:12;top:-1;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" filled="f" strokecolor="#1f4d78 [1608]" strokeweight="3pt">
                              <v:stroke joinstyle="miter"/>
                            </v:oval>
                            <v:group id="Agrupar 1072" o:spid="_x0000_s1354"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">
                              <v:line id="Conector recto 1073" o:spid="_x0000_s1355"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" strokecolor="#1f4d78 [1608]" strokeweight="3pt">
                                <v:stroke joinstyle="miter"/>
                              </v:line>
                              <v:line id="Conector recto 1074" o:spid="_x0000_s1356"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" strokecolor="#1f4d78 [1608]" strokeweight="3pt">
                                <v:stroke joinstyle="miter"/>
                              </v:line>
                              <v:line id="Conector recto 1075" o:spid="_x0000_s1357"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" strokecolor="#1f4d78 [1608]" strokeweight="3pt">
                                <v:stroke joinstyle="miter"/>
                              </v:line>
                              <v:line id="Conector recto 1076" o:spid="_x0000_s1358"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" strokecolor="#1f4d78 [1608]" strokeweight="3pt">
                                <v:stroke joinstyle="miter"/>
                              </v:line>
                              <v:line id="Conector recto 1077" o:spid="_x0000_s1359"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" strokecolor="#1f4d78 [1608]" strokeweight="3pt">
                                <v:stroke joinstyle="miter"/>
                              </v:line>
                              <v:line id="Conector recto 1078" o:spid="_x0000_s1360"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" strokecolor="#1f4d78 [1608]" strokeweight="3pt">
                                <v:stroke joinstyle="miter"/>
                              </v:line>
                            </v:group>
                          </v:group>
                          <v:group id="Agrupar 1079" o:spid="_x0000_s1361" style="position:absolute;left:2736;top:2959;width:34195;height:34194;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">
                            <v:oval id="Elipse 1080" o:spid="_x0000_s1362"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" filled="f" strokecolor="green" strokeweight="3pt">
                              <v:stroke joinstyle="miter"/>
                            </v:oval>
                            <v:group id="Agrupar 1081" o:spid="_x0000_s1363"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">
                              <v:line id="Conector recto 1082" o:spid="_x0000_s1364"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" strokecolor="green" strokeweight="3pt">
                                <v:stroke joinstyle="miter"/>
                              </v:line>
                              <v:line id="Conector recto 1083" o:spid="_x0000_s1365"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" strokecolor="green" strokeweight="3pt">
                                <v:stroke joinstyle="miter"/>
                              </v:line>
                              <v:line id="Conector recto 1084" o:spid="_x0000_s1366"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" strokecolor="green" strokeweight="3pt">
                                <v:stroke joinstyle="miter"/>
                              </v:line>
                              <v:line id="Conector recto 1085" o:spid="_x0000_s1367"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" strokecolor="green" strokeweight="3pt">
                                <v:stroke joinstyle="miter"/>
                              </v:line>
                              <v:line id="Conector recto 1086" o:spid="_x0000_s1368"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" strokecolor="green" strokeweight="3pt">
                                <v:stroke joinstyle="miter"/>
                              </v:line>
                              <v:line id="Conector recto 1087" o:spid="_x0000_s1369"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" strokecolor="green" strokeweight="3pt">
                                <v:stroke joinstyle="miter"/>
                              </v:line>
                            </v:group>
                          </v:group>
                          <v:group id="Agrupar 1088" o:spid="_x0000_s1370" style="position:absolute;left:5429;top:5670;width:28797;height:2879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">
                            <v:oval id="Elipse 1089" o:spid="_x0000_s1371"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" filled="f" strokecolor="#70ad47" strokeweight="3pt">
                              <v:stroke joinstyle="miter"/>
                            </v:oval>
                            <v:group id="Agrupar 1090" o:spid="_x0000_s1372"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">
                              <v:line id="Conector recto 1091" o:spid="_x0000_s1373"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" strokecolor="#70ad47" strokeweight="3pt">
                                <v:stroke joinstyle="miter"/>
                              </v:line>
                              <v:line id="Conector recto 1092" o:spid="_x0000_s1374"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" strokecolor="#70ad47" strokeweight="3pt">
                                <v:stroke joinstyle="miter"/>
                              </v:line>
                              <v:line id="Conector recto 1093" o:spid="_x0000_s1375"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" strokecolor="#70ad47" strokeweight="3pt">
                                <v:stroke joinstyle="miter"/>
                              </v:line>
                              <v:line id="Conector recto 1094" o:spid="_x0000_s1376"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" strokecolor="#70ad47" strokeweight="3pt">
                                <v:stroke joinstyle="miter"/>
                              </v:line>
                              <v:line id="Conector recto 1095" o:spid="_x0000_s1377"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" strokecolor="#70ad47" strokeweight="3pt">
                                <v:stroke joinstyle="miter"/>
                              </v:line>
                              <v:line id="Conector recto 1096" o:spid="_x0000_s1378"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" strokecolor="#70ad47" strokeweight="3pt">
                                <v:stroke joinstyle="miter"/>
                              </v:line>
                            </v:group>
                          </v:group>
                          <v:group id="Agrupar 1097" o:spid="_x0000_s1379" style="position:absolute;left:8121;top:8369;width:23387;height:2338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">
                            <v:oval id="Elipse 1098" o:spid="_x0000_s1380"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" filled="f" strokecolor="#c5e0b3 [1305]" strokeweight="3pt">
                              <v:stroke joinstyle="miter"/>
                            </v:oval>
                            <v:group id="Agrupar 1099" o:spid="_x0000_s1381"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">
                              <v:line id="Conector recto 1100" o:spid="_x0000_s1382"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" strokecolor="#c5e0b3 [1305]" strokeweight="3pt">
                                <v:stroke joinstyle="miter"/>
                              </v:line>
                              <v:line id="Conector recto 1101" o:spid="_x0000_s1383"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" strokecolor="#c5e0b3 [1305]" strokeweight="3pt">
                                <v:stroke joinstyle="miter"/>
                              </v:line>
                              <v:line id="Conector recto 1102" o:spid="_x0000_s1384"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" strokecolor="#c5e0b3 [1305]" strokeweight="3pt">
                                <v:stroke joinstyle="miter"/>
                              </v:line>
                              <v:line id="Conector recto 1103" o:spid="_x0000_s1385"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" strokecolor="#c5e0b3 [1305]" strokeweight="3pt">
                                <v:stroke joinstyle="miter"/>
                              </v:line>
                              <v:line id="Conector recto 1104" o:spid="_x0000_s1386"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" strokecolor="#c5e0b3 [1305]" strokeweight="3pt">
                                <v:stroke joinstyle="miter"/>
                              </v:line>
                              <v:line id="Conector recto 1105" o:spid="_x0000_s1387"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" strokecolor="#c5e0b3 [1305]" strokeweight="3pt">
                                <v:stroke joinstyle="miter"/>
                              </v:line>
                            </v:group>
                          </v:group>
                          <v:group id="Agrupar 1106" o:spid="_x0000_s1388" style="position:absolute;left:11931;top:11559;width:16144;height:16242" coordorigin="1187,522" coordsize="16148,1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Agrupar 1107" o:spid="_x0000_s1389" style="position:absolute;left:1233;top:766;width:15849;height:16003;rotation:-985577fd" coordorigin="2575,1631" coordsize="31697,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">
                              <v:oval id="Elipse 1108" o:spid="_x0000_s1390" style="position:absolute;left:2575;top:1631;width:31697;height:3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" strokeweight="1.5pt">
                                <v:stroke joinstyle="miter"/>
                              </v:oval>
                              <v:group id="Agrupar 1109" o:spid="_x0000_s1391" style="position:absolute;left:2596;top:1757;width:31355;height:31465;rotation:936234fd" coordorigin="2024,1290" coordsize="35660,3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">
                                <v:line id="Conector recto 1110" o:spid="_x0000_s1392" style="position:absolute;visibility:visible;mso-wrap-style:square" from="15306,1290" to="24319,3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" strokecolor="black [3213]" strokeweight="1pt">
                                  <v:stroke joinstyle="miter"/>
                                </v:line>
                                <v:line id="Conector recto 1111" o:spid="_x0000_s1393" style="position:absolute;flip:x;visibility:visible;mso-wrap-style:square" from="15767,1635" to="24780,3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" strokecolor="black [3213]" strokeweight="1pt">
                                  <v:stroke joinstyle="miter"/>
                                </v:line>
                                <v:line id="Conector recto 1112" o:spid="_x0000_s1394" style="position:absolute;flip:x;visibility:visible;mso-wrap-style:square" from="7513,6982" to="32748,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" strokecolor="black [3213]" strokeweight="1pt">
                                  <v:stroke joinstyle="miter"/>
                                </v:line>
                                <v:line id="Conector recto 1113" o:spid="_x0000_s1395" style="position:absolute;flip:x;visibility:visible;mso-wrap-style:square" from="2536,15150" to="37685,2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" strokecolor="black [3213]" strokeweight="1pt">
                                  <v:stroke joinstyle="miter"/>
                                </v:line>
                                <v:line id="Conector recto 1114" o:spid="_x0000_s1396" style="position:absolute;flip:x y;visibility:visible;mso-wrap-style:square" from="2024,15387" to="37224,2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" strokecolor="black [3213]" strokeweight="1pt">
                                  <v:stroke joinstyle="miter"/>
                                </v:line>
                                <v:line id="Conector recto 1115" o:spid="_x0000_s1397" style="position:absolute;flip:x y;visibility:visible;mso-wrap-style:square" from="7094,6848" to="32400,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" strokecolor="black [3213]" strokeweight="1pt">
                                  <v:stroke joinstyle="miter"/>
                                </v:line>
                              </v:group>
                            </v:group>
                            <v:group id="Agrupar 1116" o:spid="_x0000_s1398" style="position:absolute;left:1187;top:522;width:16148;height:15970" coordorigin=",-302" coordsize="16151,1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Cuadro de texto 1117" o:spid="_x0000_s1399" type="#_x0000_t202" style="position:absolute;left:5286;top:989;width:4929;height:2347;rotation:-59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" filled="f" stroked="f">
                                <v:textbox>
                                  <w:txbxContent>
                                    <w:p w14:paraId="3359219B" w14:textId="77777777" w:rsidR="006716B9" w:rsidRPr="001C65D4" w:rsidRDefault="006716B9" w:rsidP="005B768D">
                                      <w:pPr>
                                        <w:rPr>
                                          <w:rFonts w:asciiTheme="majorHAnsi" w:hAnsiTheme="majorHAnsi"/>
                                          <w:sz w:val="18"/>
                                          <w:szCs w:val="20"/>
                                        </w:rPr>
                                      </w:pPr>
                                      <w:r w:rsidRPr="001C65D4">
                                        <w:rPr>
                                          <w:rFonts w:asciiTheme="majorHAnsi" w:hAnsiTheme="majorHAnsi"/>
                                          <w:sz w:val="16"/>
                                          <w:szCs w:val="20"/>
                                        </w:rPr>
                                        <w:t>ENE</w:t>
                                      </w:r>
                                    </w:p>
                                  </w:txbxContent>
                                </v:textbox>
                              </v:shape>
                              <v:shape id="Cuadro de texto 1118" o:spid="_x0000_s1400" type="#_x0000_t202" style="position:absolute;left:8496;top:1706;width:4316;height:2449;rotation:-4152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" filled="f" stroked="f">
                                <v:textbox>
                                  <w:txbxContent>
                                    <w:p w14:paraId="7D6B1471"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FEB</w:t>
                                      </w:r>
                                    </w:p>
                                  </w:txbxContent>
                                </v:textbox>
                              </v:shape>
                              <v:shape id="Cuadro de texto 1119" o:spid="_x0000_s1401" type="#_x0000_t202" style="position:absolute;left:10579;top:3975;width:4874;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" filled="f" stroked="f">
                                <v:textbox>
                                  <w:txbxContent>
                                    <w:p w14:paraId="0FFC2ACA"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MAR</w:t>
                                      </w:r>
                                    </w:p>
                                  </w:txbxContent>
                                </v:textbox>
                              </v:shape>
                              <v:shape id="Cuadro de texto 1120" o:spid="_x0000_s1402" type="#_x0000_t202" style="position:absolute;left:11277;top:6943;width:4874;height:2450;rotation:24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" filled="f" stroked="f">
                                <v:textbox>
                                  <w:txbxContent>
                                    <w:p w14:paraId="5802450C"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ABR</w:t>
                                      </w:r>
                                    </w:p>
                                  </w:txbxContent>
                                </v:textbox>
                              </v:shape>
                              <v:shape id="Cuadro de texto 1121" o:spid="_x0000_s1403" type="#_x0000_t202" style="position:absolute;left:10655;top:9924;width:4874;height:2450;rotation:1639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" filled="f" stroked="f">
                                <v:textbox>
                                  <w:txbxContent>
                                    <w:p w14:paraId="6A1FCA01"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MAY</w:t>
                                      </w:r>
                                    </w:p>
                                  </w:txbxContent>
                                </v:textbox>
                              </v:shape>
                              <v:shape id="Cuadro de texto 1122" o:spid="_x0000_s1404" type="#_x0000_t202" style="position:absolute;left:8340;top:12008;width:4874;height:2449;rotation:36516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" filled="f" stroked="f">
                                <v:textbox>
                                  <w:txbxContent>
                                    <w:p w14:paraId="609570BD"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JUN</w:t>
                                      </w:r>
                                    </w:p>
                                  </w:txbxContent>
                                </v:textbox>
                              </v:shape>
                              <v:shape id="Cuadro de texto 1123" o:spid="_x0000_s1405" type="#_x0000_t202" style="position:absolute;left:5308;top:11944;width:4874;height:2450;rotation:-5816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" filled="f" stroked="f">
                                <v:textbox>
                                  <w:txbxContent>
                                    <w:p w14:paraId="6012DD79"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JUL</w:t>
                                      </w:r>
                                    </w:p>
                                    <w:p w14:paraId="4EC74A7D" w14:textId="77777777" w:rsidR="006716B9" w:rsidRPr="001C65D4" w:rsidRDefault="006716B9" w:rsidP="005B768D">
                                      <w:pPr>
                                        <w:rPr>
                                          <w:rFonts w:asciiTheme="majorHAnsi" w:hAnsiTheme="majorHAnsi"/>
                                          <w:sz w:val="16"/>
                                          <w:szCs w:val="20"/>
                                        </w:rPr>
                                      </w:pPr>
                                    </w:p>
                                  </w:txbxContent>
                                </v:textbox>
                              </v:shape>
                              <v:shape id="Cuadro de texto 1124" o:spid="_x0000_s1406" type="#_x0000_t202" style="position:absolute;left:2797;top:11875;width:4673;height:2231;rotation:-3996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" filled="f" stroked="f">
                                <v:textbox>
                                  <w:txbxContent>
                                    <w:p w14:paraId="4E818DF4"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AGO</w:t>
                                      </w:r>
                                    </w:p>
                                    <w:p w14:paraId="5B2F9CBC" w14:textId="77777777" w:rsidR="006716B9" w:rsidRPr="001C65D4" w:rsidRDefault="006716B9" w:rsidP="005B768D">
                                      <w:pPr>
                                        <w:rPr>
                                          <w:rFonts w:asciiTheme="majorHAnsi" w:hAnsiTheme="majorHAnsi"/>
                                          <w:sz w:val="16"/>
                                          <w:szCs w:val="20"/>
                                        </w:rPr>
                                      </w:pPr>
                                    </w:p>
                                  </w:txbxContent>
                                </v:textbox>
                              </v:shape>
                              <v:shape id="Cuadro de texto 1125" o:spid="_x0000_s1407" type="#_x0000_t202" style="position:absolute;left:1041;top:9759;width:4392;height:2450;rotation:-227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" filled="f" stroked="f">
                                <v:textbox>
                                  <w:txbxContent>
                                    <w:p w14:paraId="4C9CC2FF"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SEP</w:t>
                                      </w:r>
                                    </w:p>
                                    <w:p w14:paraId="34F17D4A" w14:textId="77777777" w:rsidR="006716B9" w:rsidRPr="001C65D4" w:rsidRDefault="006716B9" w:rsidP="005B768D">
                                      <w:pPr>
                                        <w:rPr>
                                          <w:rFonts w:asciiTheme="majorHAnsi" w:hAnsiTheme="majorHAnsi"/>
                                          <w:sz w:val="16"/>
                                          <w:szCs w:val="20"/>
                                        </w:rPr>
                                      </w:pPr>
                                    </w:p>
                                    <w:p w14:paraId="2F6052C1" w14:textId="77777777" w:rsidR="006716B9" w:rsidRPr="001C65D4" w:rsidRDefault="006716B9" w:rsidP="005B768D">
                                      <w:pPr>
                                        <w:rPr>
                                          <w:rFonts w:asciiTheme="majorHAnsi" w:hAnsiTheme="majorHAnsi"/>
                                          <w:sz w:val="16"/>
                                          <w:szCs w:val="20"/>
                                        </w:rPr>
                                      </w:pPr>
                                    </w:p>
                                  </w:txbxContent>
                                </v:textbox>
                              </v:shape>
                              <v:shape id="Cuadro de texto 1126" o:spid="_x0000_s1408" type="#_x0000_t202" style="position:absolute;top:7047;width:4391;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" filled="f" stroked="f">
                                <v:textbox>
                                  <w:txbxContent>
                                    <w:p w14:paraId="1D538BE9"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OCT</w:t>
                                      </w:r>
                                    </w:p>
                                    <w:p w14:paraId="292B1C4C" w14:textId="77777777" w:rsidR="006716B9" w:rsidRPr="001C65D4" w:rsidRDefault="006716B9" w:rsidP="005B768D">
                                      <w:pPr>
                                        <w:rPr>
                                          <w:rFonts w:asciiTheme="majorHAnsi" w:hAnsiTheme="majorHAnsi"/>
                                          <w:sz w:val="16"/>
                                          <w:szCs w:val="20"/>
                                        </w:rPr>
                                      </w:pPr>
                                    </w:p>
                                    <w:p w14:paraId="75E9615A" w14:textId="77777777" w:rsidR="006716B9" w:rsidRPr="001C65D4" w:rsidRDefault="006716B9" w:rsidP="005B768D">
                                      <w:pPr>
                                        <w:rPr>
                                          <w:rFonts w:asciiTheme="majorHAnsi" w:hAnsiTheme="majorHAnsi"/>
                                          <w:sz w:val="16"/>
                                          <w:szCs w:val="20"/>
                                        </w:rPr>
                                      </w:pPr>
                                    </w:p>
                                  </w:txbxContent>
                                </v:textbox>
                              </v:shape>
                              <v:shape id="Cuadro de texto 1127" o:spid="_x0000_s1409" type="#_x0000_t202" style="position:absolute;left:626;top:4195;width:4789;height:2411;rotation:26.3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" filled="f" stroked="f">
                                <v:textbox>
                                  <w:txbxContent>
                                    <w:p w14:paraId="1548C06B"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NOV</w:t>
                                      </w:r>
                                    </w:p>
                                    <w:p w14:paraId="230A9321" w14:textId="77777777" w:rsidR="006716B9" w:rsidRPr="001C65D4" w:rsidRDefault="006716B9" w:rsidP="005B768D">
                                      <w:pPr>
                                        <w:rPr>
                                          <w:rFonts w:asciiTheme="majorHAnsi" w:hAnsiTheme="majorHAnsi"/>
                                          <w:sz w:val="16"/>
                                          <w:szCs w:val="20"/>
                                        </w:rPr>
                                      </w:pPr>
                                    </w:p>
                                    <w:p w14:paraId="67BB0CB0" w14:textId="77777777" w:rsidR="006716B9" w:rsidRPr="001C65D4" w:rsidRDefault="006716B9" w:rsidP="005B768D">
                                      <w:pPr>
                                        <w:rPr>
                                          <w:rFonts w:asciiTheme="majorHAnsi" w:hAnsiTheme="majorHAnsi"/>
                                          <w:sz w:val="16"/>
                                          <w:szCs w:val="20"/>
                                        </w:rPr>
                                      </w:pPr>
                                    </w:p>
                                    <w:p w14:paraId="0DE2A285" w14:textId="77777777" w:rsidR="006716B9" w:rsidRPr="001C65D4" w:rsidRDefault="006716B9" w:rsidP="005B768D">
                                      <w:pPr>
                                        <w:rPr>
                                          <w:rFonts w:asciiTheme="majorHAnsi" w:hAnsiTheme="majorHAnsi"/>
                                          <w:sz w:val="16"/>
                                          <w:szCs w:val="20"/>
                                        </w:rPr>
                                      </w:pPr>
                                    </w:p>
                                  </w:txbxContent>
                                </v:textbox>
                              </v:shape>
                              <v:shape id="Cuadro de texto 1128" o:spid="_x0000_s1410" type="#_x0000_t202" style="position:absolute;left:2906;top:2013;width:4391;height:2450;rotation:3530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" filled="f" stroked="f">
                                <v:textbox>
                                  <w:txbxContent>
                                    <w:p w14:paraId="4A816EFB" w14:textId="77777777" w:rsidR="006716B9" w:rsidRPr="001C65D4" w:rsidRDefault="006716B9" w:rsidP="005B768D">
                                      <w:pPr>
                                        <w:rPr>
                                          <w:rFonts w:asciiTheme="majorHAnsi" w:hAnsiTheme="majorHAnsi"/>
                                          <w:sz w:val="16"/>
                                          <w:szCs w:val="20"/>
                                        </w:rPr>
                                      </w:pPr>
                                      <w:r w:rsidRPr="001C65D4">
                                        <w:rPr>
                                          <w:rFonts w:asciiTheme="majorHAnsi" w:hAnsiTheme="majorHAnsi"/>
                                          <w:sz w:val="16"/>
                                          <w:szCs w:val="20"/>
                                        </w:rPr>
                                        <w:t>DIC</w:t>
                                      </w:r>
                                    </w:p>
                                    <w:p w14:paraId="628B6288" w14:textId="77777777" w:rsidR="006716B9" w:rsidRPr="001C65D4" w:rsidRDefault="006716B9" w:rsidP="005B768D">
                                      <w:pPr>
                                        <w:rPr>
                                          <w:rFonts w:asciiTheme="majorHAnsi" w:hAnsiTheme="majorHAnsi"/>
                                          <w:sz w:val="16"/>
                                          <w:szCs w:val="20"/>
                                        </w:rPr>
                                      </w:pPr>
                                    </w:p>
                                    <w:p w14:paraId="184FE2F6" w14:textId="77777777" w:rsidR="006716B9" w:rsidRPr="001C65D4" w:rsidRDefault="006716B9" w:rsidP="005B768D">
                                      <w:pPr>
                                        <w:rPr>
                                          <w:rFonts w:asciiTheme="majorHAnsi" w:hAnsiTheme="majorHAnsi"/>
                                          <w:sz w:val="16"/>
                                          <w:szCs w:val="20"/>
                                        </w:rPr>
                                      </w:pPr>
                                    </w:p>
                                    <w:p w14:paraId="4BC2ABE4" w14:textId="77777777" w:rsidR="006716B9" w:rsidRPr="001C65D4" w:rsidRDefault="006716B9" w:rsidP="005B768D">
                                      <w:pPr>
                                        <w:rPr>
                                          <w:rFonts w:asciiTheme="majorHAnsi" w:hAnsiTheme="majorHAnsi"/>
                                          <w:sz w:val="16"/>
                                          <w:szCs w:val="20"/>
                                        </w:rPr>
                                      </w:pPr>
                                    </w:p>
                                  </w:txbxContent>
                                </v:textbox>
                              </v:shape>
                            </v:group>
                          </v:group>
                          <v:shape id="Cuadro de texto 1129" o:spid="_x0000_s1411" type="#_x0000_t202" style="position:absolute;left:16408;top:7816;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" filled="f" stroked="f">
                            <v:textbox>
                              <w:txbxContent>
                                <w:p w14:paraId="06493055" w14:textId="77777777" w:rsidR="006716B9" w:rsidRPr="001C65D4" w:rsidRDefault="006716B9" w:rsidP="005B768D">
                                  <w:pPr>
                                    <w:rPr>
                                      <w:rFonts w:asciiTheme="majorHAnsi" w:hAnsiTheme="majorHAnsi"/>
                                      <w:b/>
                                      <w:sz w:val="28"/>
                                    </w:rPr>
                                  </w:pPr>
                                  <w:r w:rsidRPr="001C65D4">
                                    <w:rPr>
                                      <w:rFonts w:asciiTheme="majorHAnsi" w:hAnsiTheme="majorHAnsi"/>
                                      <w:b/>
                                      <w:sz w:val="28"/>
                                    </w:rPr>
                                    <w:t>P</w:t>
                                  </w:r>
                                </w:p>
                              </w:txbxContent>
                            </v:textbox>
                          </v:shape>
                          <v:shape id="Cuadro de texto 1130" o:spid="_x0000_s1412" type="#_x0000_t202" style="position:absolute;left:15627;top:5162;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40CFF2F0" w14:textId="77777777" w:rsidR="006716B9" w:rsidRPr="001C65D4" w:rsidRDefault="006716B9" w:rsidP="005B768D">
                                  <w:pPr>
                                    <w:rPr>
                                      <w:rFonts w:asciiTheme="majorHAnsi" w:hAnsiTheme="majorHAnsi"/>
                                      <w:b/>
                                      <w:sz w:val="28"/>
                                    </w:rPr>
                                  </w:pPr>
                                  <w:r w:rsidRPr="001C65D4">
                                    <w:rPr>
                                      <w:rFonts w:asciiTheme="majorHAnsi" w:hAnsiTheme="majorHAnsi"/>
                                      <w:b/>
                                      <w:sz w:val="28"/>
                                    </w:rPr>
                                    <w:t>H</w:t>
                                  </w:r>
                                </w:p>
                              </w:txbxContent>
                            </v:textbox>
                          </v:shape>
                          <v:shape id="Cuadro de texto 1131" o:spid="_x0000_s1413" type="#_x0000_t202" style="position:absolute;left:14770;top:2543;width:3337;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04A7B4A9" w14:textId="77777777" w:rsidR="006716B9" w:rsidRPr="001C65D4" w:rsidRDefault="006716B9" w:rsidP="005B768D">
                                  <w:pPr>
                                    <w:rPr>
                                      <w:rFonts w:asciiTheme="majorHAnsi" w:hAnsiTheme="majorHAnsi"/>
                                      <w:b/>
                                      <w:sz w:val="28"/>
                                    </w:rPr>
                                  </w:pPr>
                                  <w:r w:rsidRPr="001C65D4">
                                    <w:rPr>
                                      <w:rFonts w:asciiTheme="majorHAnsi" w:hAnsiTheme="majorHAnsi"/>
                                      <w:b/>
                                      <w:sz w:val="28"/>
                                    </w:rPr>
                                    <w:t>V</w:t>
                                  </w:r>
                                </w:p>
                              </w:txbxContent>
                            </v:textbox>
                          </v:shape>
                          <v:shape id="Cuadro de texto 1132" o:spid="_x0000_s1414" type="#_x0000_t202" style="position:absolute;left:14109;width:295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30CA7835" w14:textId="77777777" w:rsidR="006716B9" w:rsidRPr="001C65D4" w:rsidRDefault="006716B9" w:rsidP="005B768D">
                                  <w:pPr>
                                    <w:rPr>
                                      <w:rFonts w:asciiTheme="majorHAnsi" w:hAnsiTheme="majorHAnsi"/>
                                      <w:b/>
                                      <w:sz w:val="28"/>
                                    </w:rPr>
                                  </w:pPr>
                                  <w:r w:rsidRPr="001C65D4">
                                    <w:rPr>
                                      <w:rFonts w:asciiTheme="majorHAnsi" w:hAnsiTheme="majorHAnsi"/>
                                      <w:b/>
                                      <w:sz w:val="28"/>
                                    </w:rPr>
                                    <w:t>A</w:t>
                                  </w:r>
                                </w:p>
                              </w:txbxContent>
                            </v:textbox>
                          </v:shape>
                        </v:group>
                        <v:group id="Agrupar 1170" o:spid="_x0000_s1415" style="position:absolute;left:16598;top:16446;width:2769;height:3124" coordorigin="-9174,-27525" coordsize="254445,2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ipse 1171" o:spid="_x0000_s1416" style="position:absolute;left:-4724;top:-16970;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" filled="f" strokecolor="#7f7f7f [1612]" strokeweight=".5pt">
                            <v:stroke joinstyle="miter"/>
                          </v:oval>
                          <v:shape id="Cuadro de texto 1172" o:spid="_x0000_s1417" type="#_x0000_t202" style="position:absolute;left:-9174;top:-27525;width:224155;height:28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" filled="f" stroked="f">
                            <v:textbox>
                              <w:txbxContent>
                                <w:p w14:paraId="7BB63847" w14:textId="19B61AB1" w:rsidR="006716B9" w:rsidRPr="00A31147" w:rsidRDefault="006716B9" w:rsidP="005B768D">
                                  <w:pPr>
                                    <w:rPr>
                                      <w:rFonts w:asciiTheme="majorHAnsi" w:hAnsiTheme="majorHAnsi"/>
                                      <w:b/>
                                      <w:sz w:val="28"/>
                                    </w:rPr>
                                  </w:pPr>
                                  <w:r>
                                    <w:rPr>
                                      <w:rFonts w:asciiTheme="majorHAnsi" w:hAnsiTheme="majorHAnsi"/>
                                      <w:b/>
                                      <w:sz w:val="28"/>
                                    </w:rPr>
                                    <w:t>3</w:t>
                                  </w:r>
                                </w:p>
                              </w:txbxContent>
                            </v:textbox>
                          </v:shape>
                        </v:group>
                      </v:group>
                      <v:shape id="Retardo 846" o:spid="_x0000_s1418" type="#_x0000_t135" style="position:absolute;left:16535;top:5842;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" fillcolor="#5b9bd5 [3208]" strokecolor="#7f7f7f [1612]" strokeweight=".5pt"/>
                      <v:shape id="Retardo 850" o:spid="_x0000_s1419" type="#_x0000_t135" style="position:absolute;left:21209;top:8686;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" fillcolor="#96c" strokecolor="#7f7f7f [1612]" strokeweight=".5pt"/>
                      <v:shape id="Retardo 845" o:spid="_x0000_s1420" type="#_x0000_t135" style="position:absolute;left:24574;top:5207;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" fillcolor="#c66" strokecolor="#7f7f7f [1612]" strokeweight=".5pt"/>
                      <v:shape id="Retardo 842" o:spid="_x0000_s1421" type="#_x0000_t135" style="position:absolute;left:31959;top:8966;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" fillcolor="yellow" strokecolor="#7f7f7f [1612]" strokeweight=".5pt"/>
                      <v:shape id="Retardo 841" o:spid="_x0000_s1422" type="#_x0000_t135" style="position:absolute;left:28467;top:13500;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" fillcolor="#96c" strokecolor="#7f7f7f [1612]" strokeweight=".5pt"/>
                      <v:shape id="Retardo 1175" o:spid="_x0000_s1423" type="#_x0000_t135" style="position:absolute;left:17145;top:7975;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" fillcolor="#96c" strokecolor="#7f7f7f [1612]" strokeweight=".5pt"/>
                      <v:shape id="Retardo 1177" o:spid="_x0000_s1424" type="#_x0000_t135" style="position:absolute;left:17595;top:29356;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" fillcolor="#96c" strokecolor="#7f7f7f [1612]" strokeweight=".5pt"/>
                      <v:shape id="Retardo 1178" o:spid="_x0000_s1425" type="#_x0000_t135" style="position:absolute;left:5816;top:19927;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" fillcolor="#96c" strokecolor="#7f7f7f [1612]" strokeweight=".5pt"/>
                      <v:shape id="Retardo 1181" o:spid="_x0000_s1426" type="#_x0000_t135" style="position:absolute;left:24155;top:7772;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" fillcolor="#5b9bd5 [3208]" strokecolor="#7f7f7f [1612]" strokeweight=".5pt"/>
                      <v:shape id="Retardo 1182" o:spid="_x0000_s1427" type="#_x0000_t135" style="position:absolute;left:26949;top:10204;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" fillcolor="#5b9bd5 [3208]" strokecolor="#7f7f7f [1612]" strokeweight=".5pt"/>
                      <v:shape id="Retardo 1183" o:spid="_x0000_s1428" type="#_x0000_t135" style="position:absolute;left:29337;top:17526;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" fillcolor="#5b9bd5 [3208]" strokecolor="#7f7f7f [1612]" strokeweight=".5pt"/>
                      <v:shape id="Retardo 1184" o:spid="_x0000_s1429" type="#_x0000_t135" style="position:absolute;left:27978;top:22707;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" fillcolor="#5b9bd5 [3208]" strokecolor="#7f7f7f [1612]" strokeweight=".5pt"/>
                      <v:shape id="Retardo 1185" o:spid="_x0000_s1430" type="#_x0000_t135" style="position:absolute;left:23342;top:27685;width:10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" fillcolor="#5b9bd5 [3208]" strokecolor="#7f7f7f [1612]" strokeweight=".5pt"/>
                      <v:shape id="Retardo 1186" o:spid="_x0000_s1431" type="#_x0000_t135" style="position:absolute;left:19177;top:29209;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" fillcolor="#5b9bd5 [3208]" strokecolor="#7f7f7f [1612]" strokeweight=".5pt"/>
                      <v:shape id="Retardo 1187" o:spid="_x0000_s1432" type="#_x0000_t135" style="position:absolute;left:11557;top:27482;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" fillcolor="#5b9bd5 [3208]" strokecolor="#7f7f7f [1612]" strokeweight=".5pt"/>
                      <v:shape id="Retardo 1188" o:spid="_x0000_s1433" type="#_x0000_t135" style="position:absolute;left:7454;top:23520;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" fillcolor="#5b9bd5 [3208]" strokecolor="#7f7f7f [1612]" strokeweight=".5pt"/>
                      <v:shape id="Retardo 1189" o:spid="_x0000_s1434" type="#_x0000_t135" style="position:absolute;left:5765;top:18643;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" fillcolor="#5b9bd5 [3208]" strokecolor="#7f7f7f [1612]" strokeweight=".5pt"/>
                      <v:shape id="Retardo 1190" o:spid="_x0000_s1435" type="#_x0000_t135" style="position:absolute;left:6629;top:13150;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" fillcolor="#5b9bd5 [3208]" strokecolor="#7f7f7f [1612]" strokeweight=".5pt"/>
                      <v:shape id="Retardo 1191" o:spid="_x0000_s1436" type="#_x0000_t135" style="position:absolute;left:11252;top:7569;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" fillcolor="#5b9bd5 [3208]" strokecolor="#7f7f7f [1612]" strokeweight=".5pt"/>
                      <v:shape id="Retardo 1192" o:spid="_x0000_s1437" type="#_x0000_t135" style="position:absolute;left:18872;top:8077;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" fillcolor="#5b9bd5 [3208]" strokecolor="#7f7f7f [1612]" strokeweight=".5pt"/>
                      <v:shape id="Retardo 1193" o:spid="_x0000_s1438" type="#_x0000_t135" style="position:absolute;left:22936;top:9899;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" fillcolor="#5b9bd5 [3208]" strokecolor="#7f7f7f [1612]" strokeweight=".5pt"/>
                      <v:shape id="Retardo 1197" o:spid="_x0000_s1439" type="#_x0000_t135" style="position:absolute;left:32162;top:26035;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" fillcolor="yellow" strokecolor="#7f7f7f [1612]" strokeweight=".5pt"/>
                      <v:shape id="Retardo 1198" o:spid="_x0000_s1440" type="#_x0000_t135" style="position:absolute;left:17329;top:34213;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" fillcolor="yellow" strokecolor="#7f7f7f [1612]" strokeweight=".5pt"/>
                      <v:shape id="Retardo 1199" o:spid="_x0000_s1441" type="#_x0000_t135" style="position:absolute;left:3206;top:26543;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" fillcolor="yellow" strokecolor="#7f7f7f [1612]" strokeweight=".5pt"/>
                      <v:shape id="Retardo 1200" o:spid="_x0000_s1442" type="#_x0000_t135" style="position:absolute;left:2800;top:9975;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" fillcolor="yellow" strokecolor="#7f7f7f [1612]" strokeweight=".5pt"/>
                      <v:shape id="Retardo 1201" o:spid="_x0000_s1443" type="#_x0000_t135" style="position:absolute;left:17430;top:939;width:10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" fillcolor="yellow" strokecolor="#7f7f7f [1612]" strokeweight=".5pt"/>
                      <v:shape id="Retardo 1202" o:spid="_x0000_s1444" type="#_x0000_t135" style="position:absolute;left:31788;top:17399;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" fillcolor="#c66" strokecolor="#7f7f7f [1612]" strokeweight=".5pt"/>
                      <v:shape id="Retardo 1203" o:spid="_x0000_s1445" type="#_x0000_t135" style="position:absolute;left:25082;top:29641;width:10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" fillcolor="#c66" strokecolor="#7f7f7f [1612]" strokeweight=".5pt"/>
                      <v:shape id="Retardo 1204" o:spid="_x0000_s1446" type="#_x0000_t135" style="position:absolute;left:10350;top:29946;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" fillcolor="#c66" strokecolor="#7f7f7f [1612]" strokeweight=".5pt"/>
                      <v:shape id="Retardo 1205" o:spid="_x0000_s1447" type="#_x0000_t135" style="position:absolute;left:3340;top:18110;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" fillcolor="#c66" strokecolor="#7f7f7f [1612]" strokeweight=".5pt"/>
                      <v:shape id="Retardo 1206" o:spid="_x0000_s1448" type="#_x0000_t135" style="position:absolute;left:9944;top:5613;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" fillcolor="#c66" strokecolor="#7f7f7f [1612]" strokeweight=".5pt"/>
                    </v:group>
                    <v:shape id="Retardo 980" o:spid="_x0000_s1449" type="#_x0000_t135" style="position:absolute;left:17633;top:26771;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" fillcolor="#69c" strokecolor="#7f7f7f [1612]" strokeweight=".5pt"/>
                    <v:shape id="Retardo 1000" o:spid="_x0000_s1450" type="#_x0000_t135" style="position:absolute;left:26676;top:16725;width:1079;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" fillcolor="#ed7d31 [3205]" strokecolor="#7f7f7f [1612]" strokeweight=".5pt"/>
                    <v:shape id="Retardo 1007" o:spid="_x0000_s1451" type="#_x0000_t135" style="position:absolute;left:21901;top:28308;width:107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" fillcolor="#ed7d31 [3205]" strokecolor="#7f7f7f [1612]" strokeweight=".5pt"/>
                    <v:shape id="Retardo 1016" o:spid="_x0000_s1452" type="#_x0000_t135" style="position:absolute;left:25050;top:8699;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" fillcolor="#ed7d31 [3205]" strokecolor="#7f7f7f [1612]" strokeweight=".5pt"/>
                  </v:group>
                  <v:group id="Agrupar 62" o:spid="_x0000_s1453" style="position:absolute;left:21221;top:9937;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Elipse 11" o:spid="_x0000_s1454"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" filled="f" strokecolor="black [3213]" strokeweight=".5pt">
                      <v:stroke joinstyle="miter"/>
                    </v:oval>
                    <v:shape id="Retardo 2" o:spid="_x0000_s1455"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" fillcolor="green" strokecolor="#7f7f7f [1612]" strokeweight=".5pt"/>
                  </v:group>
                  <v:group id="Agrupar 44" o:spid="_x0000_s1456" style="position:absolute;left:12585;top:6483;width:1435;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Elipse 40" o:spid="_x0000_s1457"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" filled="f" strokecolor="black [3213]" strokeweight=".5pt">
                      <v:stroke joinstyle="miter"/>
                    </v:oval>
                    <v:shape id="Retardo 9" o:spid="_x0000_s1458"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" fillcolor="#bf8f00 [2407]" strokecolor="#7f7f7f [1612]" strokeweight=".5pt"/>
                  </v:group>
                  <v:group id="Agrupar 340" o:spid="_x0000_s1459" style="position:absolute;left:24168;top:12274;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Elipse 341" o:spid="_x0000_s1460"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" filled="f" strokecolor="black [3213]" strokeweight=".5pt">
                      <v:stroke joinstyle="miter"/>
                    </v:oval>
                    <v:shape id="Retardo 356" o:spid="_x0000_s1461"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" fillcolor="green" strokecolor="#7f7f7f [1612]" strokeweight=".5pt"/>
                  </v:group>
                  <v:group id="Agrupar 1744" o:spid="_x0000_s1462" style="position:absolute;left:26606;top:18065;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oval id="Elipse 1745" o:spid="_x0000_s1463"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" filled="f" strokecolor="black [3213]" strokeweight=".5pt">
                      <v:stroke joinstyle="miter"/>
                    </v:oval>
                    <v:shape id="Retardo 1746" o:spid="_x0000_s1464"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" fillcolor="green" strokecolor="#7f7f7f [1612]" strokeweight=".5pt"/>
                  </v:group>
                  <v:group id="Agrupar 1747" o:spid="_x0000_s1465" style="position:absolute;left:24472;top:26498;width:1436;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oval id="Elipse 459" o:spid="_x0000_s1466"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" filled="f" strokecolor="black [3213]" strokeweight=".5pt">
                      <v:stroke joinstyle="miter"/>
                    </v:oval>
                    <v:shape id="Retardo 463" o:spid="_x0000_s1467"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" fillcolor="green" strokecolor="#7f7f7f [1612]" strokeweight=".5pt"/>
                  </v:group>
                  <v:group id="Agrupar 464" o:spid="_x0000_s1468" style="position:absolute;left:26606;top:24568;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Elipse 465" o:spid="_x0000_s1469"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" filled="f" strokecolor="black [3213]" strokeweight=".5pt">
                      <v:stroke joinstyle="miter"/>
                    </v:oval>
                    <v:shape id="Retardo 466" o:spid="_x0000_s1470"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" fillcolor="green" strokecolor="#7f7f7f [1612]" strokeweight=".5pt"/>
                  </v:group>
                  <v:group id="Agrupar 467" o:spid="_x0000_s1471" style="position:absolute;left:12992;top:28124;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oval id="Elipse 468" o:spid="_x0000_s1472"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" filled="f" strokecolor="black [3213]" strokeweight=".5pt">
                      <v:stroke joinstyle="miter"/>
                    </v:oval>
                    <v:shape id="Retardo 469" o:spid="_x0000_s1473"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" fillcolor="green" strokecolor="#7f7f7f [1612]" strokeweight=".5pt"/>
                  </v:group>
                  <v:group id="Agrupar 470" o:spid="_x0000_s1474" style="position:absolute;left:15735;top:29038;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oval id="Elipse 471" o:spid="_x0000_s1475"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" filled="f" strokecolor="black [3213]" strokeweight=".5pt">
                      <v:stroke joinstyle="miter"/>
                    </v:oval>
                    <v:shape id="Retardo 472" o:spid="_x0000_s1476"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" fillcolor="green" strokecolor="#7f7f7f [1612]" strokeweight=".5pt"/>
                  </v:group>
                  <v:group id="Agrupar 473" o:spid="_x0000_s1477" style="position:absolute;left:8013;top:24771;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oval id="Elipse 474" o:spid="_x0000_s1478"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" filled="f" strokecolor="black [3213]" strokeweight=".5pt">
                      <v:stroke joinstyle="miter"/>
                    </v:oval>
                    <v:shape id="Retardo 497" o:spid="_x0000_s1479"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" fillcolor="green" strokecolor="#7f7f7f [1612]" strokeweight=".5pt"/>
                  </v:group>
                  <v:group id="Agrupar 498" o:spid="_x0000_s1480" style="position:absolute;left:24676;top:21723;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Elipse 499" o:spid="_x0000_s1481"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" filled="f" strokecolor="black [3213]" strokeweight=".5pt">
                      <v:stroke joinstyle="miter"/>
                    </v:oval>
                    <v:shape id="Retardo 500" o:spid="_x0000_s1482"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" fillcolor="green" strokecolor="#7f7f7f [1612]" strokeweight=".5pt"/>
                  </v:group>
                  <v:group id="Agrupar 501" o:spid="_x0000_s1483" style="position:absolute;left:9131;top:13696;width:1435;height:1436"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Elipse 1867" o:spid="_x0000_s1484"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" filled="f" strokecolor="black [3213]" strokeweight=".5pt">
                      <v:stroke joinstyle="miter"/>
                    </v:oval>
                    <v:shape id="Retardo 1868" o:spid="_x0000_s1485"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" fillcolor="green" strokecolor="#7f7f7f [1612]" strokeweight=".5pt"/>
                  </v:group>
                  <v:group id="Agrupar 1869" o:spid="_x0000_s1486" style="position:absolute;left:11874;top:10039;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oval id="Elipse 1870" o:spid="_x0000_s1487"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" filled="f" strokecolor="black [3213]" strokeweight=".5pt">
                      <v:stroke joinstyle="miter"/>
                    </v:oval>
                    <v:shape id="Retardo 1878" o:spid="_x0000_s1488"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" fillcolor="green" strokecolor="#7f7f7f [1612]" strokeweight=".5pt"/>
                  </v:group>
                  <v:group id="Agrupar 1879" o:spid="_x0000_s1489" style="position:absolute;left:5575;top:15627;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oval id="Elipse 1880" o:spid="_x0000_s1490"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" filled="f" strokecolor="black [3213]" strokeweight=".5pt">
                      <v:stroke joinstyle="miter"/>
                    </v:oval>
                    <v:shape id="Retardo 1881" o:spid="_x0000_s1491"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" fillcolor="green" strokecolor="#7f7f7f [1612]" strokeweight=".5pt"/>
                  </v:group>
                  <v:group id="Agrupar 2003" o:spid="_x0000_s1492" style="position:absolute;left:13601;top:9023;width:1435;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oval id="Elipse 2004" o:spid="_x0000_s1493"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" filled="f" strokecolor="black [3213]" strokeweight=".5pt">
                      <v:stroke joinstyle="miter"/>
                    </v:oval>
                    <v:shape id="Retardo 2005" o:spid="_x0000_s1494"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" fillcolor="#bf8f00 [2407]" strokecolor="#7f7f7f [1612]" strokeweight=".5pt"/>
                  </v:group>
                  <v:group id="Agrupar 2006" o:spid="_x0000_s1495" style="position:absolute;left:10045;top:11766;width:1435;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oval id="Elipse 2007" o:spid="_x0000_s1496"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" filled="f" strokecolor="black [3213]" strokeweight=".5pt">
                      <v:stroke joinstyle="miter"/>
                    </v:oval>
                    <v:shape id="Retardo 2008" o:spid="_x0000_s1497"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" fillcolor="#bf8f00 [2407]" strokecolor="#7f7f7f [1612]" strokeweight=".5pt"/>
                  </v:group>
                  <v:group id="Agrupar 2009" o:spid="_x0000_s1498" style="position:absolute;left:17868;top:5670;width:1436;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oval id="Elipse 2010" o:spid="_x0000_s1499"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" filled="f" strokecolor="black [3213]" strokeweight=".5pt">
                      <v:stroke joinstyle="miter"/>
                    </v:oval>
                    <v:shape id="Retardo 2011" o:spid="_x0000_s1500"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" fillcolor="#bf8f00 [2407]" strokecolor="#7f7f7f [1612]" strokeweight=".5pt"/>
                  </v:group>
                  <v:group id="Agrupar 2012" o:spid="_x0000_s1501" style="position:absolute;left:21424;top:6280;width:1436;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oval id="Elipse 2013" o:spid="_x0000_s1502"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" filled="f" strokecolor="black [3213]" strokeweight=".5pt">
                      <v:stroke joinstyle="miter"/>
                    </v:oval>
                    <v:shape id="Retardo 2014" o:spid="_x0000_s1503"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" fillcolor="#bf8f00 [2407]" strokecolor="#7f7f7f [1612]" strokeweight=".5pt"/>
                  </v:group>
                  <v:group id="Agrupar 2015" o:spid="_x0000_s1504" style="position:absolute;left:27622;top:11563;width:1435;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oval id="Elipse 2026" o:spid="_x0000_s1505"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" filled="f" strokecolor="black [3213]" strokeweight=".5pt">
                      <v:stroke joinstyle="miter"/>
                    </v:oval>
                    <v:shape id="Retardo 2027" o:spid="_x0000_s1506"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" fillcolor="#bf8f00 [2407]" strokecolor="#7f7f7f [1612]" strokeweight=".5pt"/>
                  </v:group>
                </v:group>
                <v:group id="Agrupar 63" o:spid="_x0000_s1507" style="position:absolute;left:9436;top:8413;width:1409;height:1410" coordsize="1409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Elipse 43" o:spid="_x0000_s1508" style="position:absolute;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" filled="f" strokecolor="black [3213]" strokeweight=".5pt">
                    <v:stroke joinstyle="miter"/>
                  </v:oval>
                  <v:shape id="Retardo 8" o:spid="_x0000_s1509" type="#_x0000_t135" style="position:absolute;left:40640;top:30480;width:71950;height:7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" fillcolor="blue" strokecolor="#7f7f7f [1612]" strokeweight=".5pt"/>
                </v:group>
                <v:shape id="Retardo 334" o:spid="_x0000_s1510" type="#_x0000_t135" style="position:absolute;left:5778;top:17456;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" fillcolor="#ed7d31 [3205]" strokecolor="#7f7f7f [1612]" strokeweight=".5pt"/>
                <v:shape id="Retardo 336" o:spid="_x0000_s1511" type="#_x0000_t135" style="position:absolute;left:12077;top:25076;width:10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" fillcolor="#ed7d31 [3205]" strokecolor="#7f7f7f [1612]" strokeweight=".5pt"/>
                <v:shape id="Retardo 338" o:spid="_x0000_s1512" type="#_x0000_t135" style="position:absolute;left:18681;top:9429;width:10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" fillcolor="#ed7d31 [3205]" strokecolor="#7f7f7f [1612]" strokeweight=".5pt"/>
                <v:group id="Agrupar 2028" o:spid="_x0000_s1513" style="position:absolute;left:19392;top:5873;width:1410;height:1410" coordsize="1409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oval id="Elipse 2029" o:spid="_x0000_s1514" style="position:absolute;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" filled="f" strokecolor="black [3213]" strokeweight=".5pt">
                    <v:stroke joinstyle="miter"/>
                  </v:oval>
                  <v:shape id="Retardo 2030" o:spid="_x0000_s1515" type="#_x0000_t135" style="position:absolute;left:40640;top:30480;width:71950;height:7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" fillcolor="blue" strokecolor="#7f7f7f [1612]" strokeweight=".5pt"/>
                </v:group>
                <v:group id="Agrupar 2031" o:spid="_x0000_s1516" style="position:absolute;left:22847;top:6788;width:1410;height:1409" coordsize="1409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oval id="Elipse 2032" o:spid="_x0000_s1517" style="position:absolute;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" filled="f" strokecolor="black [3213]" strokeweight=".5pt">
                    <v:stroke joinstyle="miter"/>
                  </v:oval>
                  <v:shape id="Retardo 2033" o:spid="_x0000_s1518" type="#_x0000_t135" style="position:absolute;left:40640;top:30480;width:71950;height:7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" fillcolor="blue" strokecolor="#7f7f7f [1612]" strokeweight=".5pt"/>
                </v:group>
                <w10:wrap type="through"/>
              </v:group>
            </w:pict>
          </mc:Fallback>
        </mc:AlternateContent>
      </w:r>
      <w:r>
        <w:rPr>
          <w:rFonts w:ascii="Arial" w:hAnsi="Arial" w:cs="Arial"/>
          <w:noProof/>
          <w:lang w:val="es-MX" w:eastAsia="es-MX"/>
        </w:rPr>
        <mc:AlternateContent>
          <mc:Choice Requires="wpg">
            <w:drawing>
              <wp:anchor distT="0" distB="0" distL="114300" distR="114300" simplePos="0" relativeHeight="251734040" behindDoc="0" locked="0" layoutInCell="1" allowOverlap="1" wp14:anchorId="10C0B331" wp14:editId="65E492D7">
                <wp:simplePos x="0" y="0"/>
                <wp:positionH relativeFrom="column">
                  <wp:posOffset>4119880</wp:posOffset>
                </wp:positionH>
                <wp:positionV relativeFrom="paragraph">
                  <wp:posOffset>27305</wp:posOffset>
                </wp:positionV>
                <wp:extent cx="2183765" cy="3850640"/>
                <wp:effectExtent l="0" t="0" r="0" b="10160"/>
                <wp:wrapNone/>
                <wp:docPr id="2041" name="Agrupar 2041"/>
                <wp:cNvGraphicFramePr/>
                <a:graphic xmlns:a="http://schemas.openxmlformats.org/drawingml/2006/main">
                  <a:graphicData uri="http://schemas.microsoft.com/office/word/2010/wordprocessingGroup">
                    <wpg:wgp>
                      <wpg:cNvGrpSpPr/>
                      <wpg:grpSpPr>
                        <a:xfrm>
                          <a:off x="0" y="0"/>
                          <a:ext cx="2183765" cy="3850640"/>
                          <a:chOff x="0" y="0"/>
                          <a:chExt cx="2183765" cy="3850640"/>
                        </a:xfrm>
                      </wpg:grpSpPr>
                      <wps:wsp>
                        <wps:cNvPr id="868" name="Cuadro de texto 868"/>
                        <wps:cNvSpPr txBox="1"/>
                        <wps:spPr>
                          <a:xfrm>
                            <a:off x="0" y="0"/>
                            <a:ext cx="2183765" cy="3850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435F8A0" w14:textId="77777777" w:rsidR="006716B9" w:rsidRPr="00542A22" w:rsidRDefault="006716B9" w:rsidP="00542A22">
                              <w:pPr>
                                <w:spacing w:after="0"/>
                                <w:rPr>
                                  <w:rFonts w:ascii="Arial" w:hAnsi="Arial" w:cs="Arial"/>
                                  <w:b/>
                                  <w:sz w:val="18"/>
                                  <w:szCs w:val="18"/>
                                </w:rPr>
                              </w:pPr>
                              <w:r w:rsidRPr="00542A22">
                                <w:rPr>
                                  <w:rFonts w:ascii="Arial" w:hAnsi="Arial" w:cs="Arial"/>
                                  <w:b/>
                                  <w:sz w:val="18"/>
                                  <w:szCs w:val="18"/>
                                </w:rPr>
                                <w:t>CONVENCIONES</w:t>
                              </w:r>
                            </w:p>
                            <w:p w14:paraId="059007FE" w14:textId="77777777" w:rsidR="006716B9" w:rsidRPr="00542A22" w:rsidRDefault="006716B9" w:rsidP="00542A22">
                              <w:pPr>
                                <w:spacing w:after="0"/>
                                <w:rPr>
                                  <w:rFonts w:ascii="Arial" w:hAnsi="Arial" w:cs="Arial"/>
                                  <w:b/>
                                  <w:sz w:val="18"/>
                                  <w:szCs w:val="18"/>
                                </w:rPr>
                              </w:pPr>
                            </w:p>
                            <w:p w14:paraId="018F440A" w14:textId="1FD51C14" w:rsidR="006716B9" w:rsidRPr="00542A22" w:rsidRDefault="006716B9" w:rsidP="00542A22">
                              <w:pPr>
                                <w:spacing w:after="0"/>
                                <w:rPr>
                                  <w:rFonts w:ascii="Arial" w:hAnsi="Arial" w:cs="Arial"/>
                                  <w:sz w:val="18"/>
                                  <w:szCs w:val="18"/>
                                </w:rPr>
                              </w:pPr>
                              <w:r>
                                <w:rPr>
                                  <w:rFonts w:ascii="Arial" w:hAnsi="Arial" w:cs="Arial"/>
                                  <w:noProof/>
                                  <w:sz w:val="18"/>
                                  <w:szCs w:val="18"/>
                                  <w:lang w:val="es-MX" w:eastAsia="es-MX"/>
                                </w:rPr>
                                <w:drawing>
                                  <wp:inline distT="0" distB="0" distL="0" distR="0" wp14:anchorId="444D9070" wp14:editId="5EB9ACB0">
                                    <wp:extent cx="115824" cy="91440"/>
                                    <wp:effectExtent l="0" t="0" r="11430" b="10160"/>
                                    <wp:docPr id="20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24" cy="91440"/>
                                            </a:xfrm>
                                            <a:prstGeom prst="rect">
                                              <a:avLst/>
                                            </a:prstGeom>
                                            <a:noFill/>
                                            <a:ln>
                                              <a:noFill/>
                                            </a:ln>
                                          </pic:spPr>
                                        </pic:pic>
                                      </a:graphicData>
                                    </a:graphic>
                                  </wp:inline>
                                </w:drawing>
                              </w:r>
                              <w:r w:rsidRPr="00542A22">
                                <w:rPr>
                                  <w:rFonts w:ascii="Arial" w:hAnsi="Arial" w:cs="Arial"/>
                                  <w:sz w:val="18"/>
                                  <w:szCs w:val="18"/>
                                </w:rPr>
                                <w:t xml:space="preserve">  </w:t>
                              </w:r>
                              <w:r>
                                <w:rPr>
                                  <w:rFonts w:ascii="Arial" w:hAnsi="Arial" w:cs="Arial"/>
                                  <w:sz w:val="18"/>
                                  <w:szCs w:val="18"/>
                                </w:rPr>
                                <w:t>Adquisición de unidades de almacenamiento e insumos de archivo</w:t>
                              </w:r>
                            </w:p>
                            <w:p w14:paraId="7031DFEA" w14:textId="77777777" w:rsidR="006716B9" w:rsidRPr="00542A22" w:rsidRDefault="006716B9" w:rsidP="00542A22">
                              <w:pPr>
                                <w:spacing w:after="0"/>
                                <w:rPr>
                                  <w:rFonts w:ascii="Arial" w:hAnsi="Arial" w:cs="Arial"/>
                                  <w:sz w:val="18"/>
                                  <w:szCs w:val="18"/>
                                </w:rPr>
                              </w:pPr>
                            </w:p>
                            <w:p w14:paraId="4467FB43" w14:textId="5EB51733" w:rsidR="006716B9" w:rsidRPr="00542A22" w:rsidRDefault="006716B9" w:rsidP="00542A22">
                              <w:pPr>
                                <w:spacing w:after="0"/>
                                <w:rPr>
                                  <w:rFonts w:ascii="Arial" w:hAnsi="Arial" w:cs="Arial"/>
                                  <w:sz w:val="18"/>
                                  <w:szCs w:val="18"/>
                                </w:rPr>
                              </w:pPr>
                              <w:r>
                                <w:rPr>
                                  <w:rFonts w:ascii="Arial" w:hAnsi="Arial" w:cs="Arial"/>
                                  <w:noProof/>
                                  <w:sz w:val="18"/>
                                  <w:szCs w:val="18"/>
                                  <w:lang w:val="es-MX" w:eastAsia="es-MX"/>
                                </w:rPr>
                                <w:drawing>
                                  <wp:inline distT="0" distB="0" distL="0" distR="0" wp14:anchorId="6BA80E3A" wp14:editId="18A02822">
                                    <wp:extent cx="121920" cy="102670"/>
                                    <wp:effectExtent l="0" t="0" r="5080" b="0"/>
                                    <wp:docPr id="20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701" cy="103328"/>
                                            </a:xfrm>
                                            <a:prstGeom prst="rect">
                                              <a:avLst/>
                                            </a:prstGeom>
                                            <a:noFill/>
                                            <a:ln>
                                              <a:noFill/>
                                            </a:ln>
                                          </pic:spPr>
                                        </pic:pic>
                                      </a:graphicData>
                                    </a:graphic>
                                  </wp:inline>
                                </w:drawing>
                              </w:r>
                              <w:r w:rsidRPr="00542A22">
                                <w:rPr>
                                  <w:rFonts w:ascii="Arial" w:hAnsi="Arial" w:cs="Arial"/>
                                  <w:sz w:val="18"/>
                                  <w:szCs w:val="18"/>
                                </w:rPr>
                                <w:t xml:space="preserve"> </w:t>
                              </w:r>
                              <w:r>
                                <w:rPr>
                                  <w:rFonts w:ascii="Arial" w:hAnsi="Arial" w:cs="Arial"/>
                                  <w:sz w:val="18"/>
                                  <w:szCs w:val="18"/>
                                </w:rPr>
                                <w:t>Inspección para adecuación de insumos de archivo</w:t>
                              </w:r>
                            </w:p>
                            <w:p w14:paraId="641F03E4" w14:textId="77777777" w:rsidR="006716B9" w:rsidRPr="00542A22" w:rsidRDefault="006716B9" w:rsidP="00542A22">
                              <w:pPr>
                                <w:spacing w:after="0"/>
                                <w:rPr>
                                  <w:rFonts w:ascii="Arial" w:hAnsi="Arial" w:cs="Arial"/>
                                  <w:sz w:val="18"/>
                                  <w:szCs w:val="18"/>
                                </w:rPr>
                              </w:pPr>
                            </w:p>
                            <w:p w14:paraId="14E537C5" w14:textId="53185DF9" w:rsidR="006716B9" w:rsidRDefault="006716B9" w:rsidP="00542A22">
                              <w:pPr>
                                <w:spacing w:after="0"/>
                                <w:rPr>
                                  <w:rFonts w:ascii="Arial" w:hAnsi="Arial" w:cs="Arial"/>
                                  <w:sz w:val="18"/>
                                  <w:szCs w:val="18"/>
                                </w:rPr>
                              </w:pPr>
                              <w:r>
                                <w:rPr>
                                  <w:rFonts w:ascii="Arial" w:hAnsi="Arial" w:cs="Arial"/>
                                  <w:noProof/>
                                  <w:sz w:val="18"/>
                                  <w:szCs w:val="18"/>
                                  <w:lang w:val="es-MX" w:eastAsia="es-MX"/>
                                </w:rPr>
                                <w:drawing>
                                  <wp:inline distT="0" distB="0" distL="0" distR="0" wp14:anchorId="0C0F16FC" wp14:editId="7344F422">
                                    <wp:extent cx="121920" cy="102669"/>
                                    <wp:effectExtent l="0" t="0" r="5080" b="0"/>
                                    <wp:docPr id="20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 cy="102669"/>
                                            </a:xfrm>
                                            <a:prstGeom prst="rect">
                                              <a:avLst/>
                                            </a:prstGeom>
                                            <a:noFill/>
                                            <a:ln>
                                              <a:noFill/>
                                            </a:ln>
                                          </pic:spPr>
                                        </pic:pic>
                                      </a:graphicData>
                                    </a:graphic>
                                  </wp:inline>
                                </w:drawing>
                              </w:r>
                              <w:r w:rsidRPr="00542A22">
                                <w:rPr>
                                  <w:rFonts w:ascii="Arial" w:hAnsi="Arial" w:cs="Arial"/>
                                  <w:sz w:val="18"/>
                                  <w:szCs w:val="18"/>
                                </w:rPr>
                                <w:t xml:space="preserve">  </w:t>
                              </w:r>
                              <w:r>
                                <w:rPr>
                                  <w:rFonts w:ascii="Arial" w:hAnsi="Arial" w:cs="Arial"/>
                                  <w:sz w:val="18"/>
                                  <w:szCs w:val="18"/>
                                </w:rPr>
                                <w:t>Mantenimiento de unidades de almacenamiento</w:t>
                              </w:r>
                              <w:r w:rsidRPr="00542A22">
                                <w:rPr>
                                  <w:rFonts w:ascii="Arial" w:hAnsi="Arial" w:cs="Arial"/>
                                  <w:sz w:val="18"/>
                                  <w:szCs w:val="18"/>
                                </w:rPr>
                                <w:t xml:space="preserve"> </w:t>
                              </w:r>
                            </w:p>
                            <w:p w14:paraId="5258B378" w14:textId="77777777" w:rsidR="006716B9" w:rsidRDefault="006716B9" w:rsidP="00542A22">
                              <w:pPr>
                                <w:spacing w:after="0"/>
                                <w:rPr>
                                  <w:rFonts w:ascii="Arial" w:hAnsi="Arial" w:cs="Arial"/>
                                  <w:sz w:val="18"/>
                                  <w:szCs w:val="18"/>
                                </w:rPr>
                              </w:pPr>
                            </w:p>
                            <w:p w14:paraId="2FE9D8D6" w14:textId="627EDF2B" w:rsidR="006716B9" w:rsidRDefault="006716B9" w:rsidP="00542A22">
                              <w:pPr>
                                <w:spacing w:after="0"/>
                                <w:rPr>
                                  <w:rFonts w:ascii="Arial" w:hAnsi="Arial" w:cs="Arial"/>
                                  <w:sz w:val="18"/>
                                  <w:szCs w:val="18"/>
                                </w:rPr>
                              </w:pPr>
                              <w:r>
                                <w:rPr>
                                  <w:rFonts w:ascii="Arial" w:hAnsi="Arial" w:cs="Arial"/>
                                  <w:sz w:val="18"/>
                                  <w:szCs w:val="18"/>
                                </w:rPr>
                                <w:t xml:space="preserve">      PCP (proyecto corto plazo): Diagnóstico Planoteca</w:t>
                              </w:r>
                            </w:p>
                            <w:p w14:paraId="39306634" w14:textId="77777777" w:rsidR="006716B9" w:rsidRDefault="006716B9" w:rsidP="00542A22">
                              <w:pPr>
                                <w:spacing w:after="0"/>
                                <w:rPr>
                                  <w:rFonts w:ascii="Arial" w:hAnsi="Arial" w:cs="Arial"/>
                                  <w:sz w:val="18"/>
                                  <w:szCs w:val="18"/>
                                </w:rPr>
                              </w:pPr>
                            </w:p>
                            <w:p w14:paraId="765FDADA" w14:textId="78E48882" w:rsidR="006716B9" w:rsidRDefault="006716B9" w:rsidP="009C2082">
                              <w:pPr>
                                <w:spacing w:after="0"/>
                                <w:rPr>
                                  <w:rFonts w:ascii="Arial" w:hAnsi="Arial" w:cs="Arial"/>
                                  <w:sz w:val="18"/>
                                  <w:szCs w:val="18"/>
                                </w:rPr>
                              </w:pPr>
                              <w:r>
                                <w:rPr>
                                  <w:rFonts w:ascii="Arial" w:hAnsi="Arial" w:cs="Arial"/>
                                  <w:sz w:val="18"/>
                                  <w:szCs w:val="18"/>
                                </w:rPr>
                                <w:t xml:space="preserve">      PCP (proyecto corto plazo): Configuración y señalización estantería Archivo Central. </w:t>
                              </w:r>
                            </w:p>
                            <w:p w14:paraId="10CDB847" w14:textId="77777777" w:rsidR="006716B9" w:rsidRPr="00542A22" w:rsidRDefault="006716B9" w:rsidP="00542A22">
                              <w:pPr>
                                <w:spacing w:after="0"/>
                                <w:rPr>
                                  <w:rFonts w:ascii="Arial" w:hAnsi="Arial" w:cs="Arial"/>
                                  <w:sz w:val="18"/>
                                  <w:szCs w:val="18"/>
                                </w:rPr>
                              </w:pPr>
                            </w:p>
                            <w:p w14:paraId="786770D1" w14:textId="51C7A0E8" w:rsidR="006716B9" w:rsidRDefault="006716B9" w:rsidP="009C2082">
                              <w:pPr>
                                <w:spacing w:after="0"/>
                                <w:rPr>
                                  <w:rFonts w:ascii="Arial" w:hAnsi="Arial" w:cs="Arial"/>
                                  <w:sz w:val="18"/>
                                  <w:szCs w:val="18"/>
                                </w:rPr>
                              </w:pPr>
                              <w:r>
                                <w:rPr>
                                  <w:rFonts w:ascii="Arial" w:hAnsi="Arial" w:cs="Arial"/>
                                  <w:sz w:val="18"/>
                                  <w:szCs w:val="18"/>
                                </w:rPr>
                                <w:t xml:space="preserve">      PMP (proyecto mediano plazo): Proyección y cronograma adquisición insumos </w:t>
                              </w:r>
                            </w:p>
                            <w:p w14:paraId="001E6A9D" w14:textId="77777777" w:rsidR="006716B9" w:rsidRPr="00542A22" w:rsidRDefault="006716B9" w:rsidP="00542A22">
                              <w:pPr>
                                <w:spacing w:after="0"/>
                                <w:rPr>
                                  <w:rFonts w:ascii="Arial" w:hAnsi="Arial" w:cs="Arial"/>
                                  <w:sz w:val="18"/>
                                  <w:szCs w:val="18"/>
                                </w:rPr>
                              </w:pPr>
                            </w:p>
                            <w:p w14:paraId="67DEA222" w14:textId="2B40972F" w:rsidR="006716B9" w:rsidRPr="00542A22" w:rsidRDefault="006716B9" w:rsidP="00542A22">
                              <w:pPr>
                                <w:spacing w:after="0"/>
                                <w:rPr>
                                  <w:rFonts w:ascii="Arial" w:hAnsi="Arial" w:cs="Arial"/>
                                  <w:sz w:val="18"/>
                                  <w:szCs w:val="18"/>
                                </w:rPr>
                              </w:pPr>
                              <w:r>
                                <w:rPr>
                                  <w:rFonts w:ascii="Arial" w:hAnsi="Arial" w:cs="Arial"/>
                                  <w:noProof/>
                                  <w:sz w:val="18"/>
                                  <w:szCs w:val="18"/>
                                  <w:lang w:val="es-MX" w:eastAsia="es-MX"/>
                                </w:rPr>
                                <w:drawing>
                                  <wp:inline distT="0" distB="0" distL="0" distR="0" wp14:anchorId="0C6FE3FF" wp14:editId="3F8D699B">
                                    <wp:extent cx="132080" cy="104274"/>
                                    <wp:effectExtent l="0" t="0" r="0" b="0"/>
                                    <wp:docPr id="2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086" cy="105857"/>
                                            </a:xfrm>
                                            <a:prstGeom prst="rect">
                                              <a:avLst/>
                                            </a:prstGeom>
                                            <a:noFill/>
                                            <a:ln>
                                              <a:noFill/>
                                            </a:ln>
                                          </pic:spPr>
                                        </pic:pic>
                                      </a:graphicData>
                                    </a:graphic>
                                  </wp:inline>
                                </w:drawing>
                              </w:r>
                              <w:r w:rsidRPr="00542A22">
                                <w:rPr>
                                  <w:rFonts w:ascii="Arial" w:hAnsi="Arial" w:cs="Arial"/>
                                  <w:sz w:val="18"/>
                                  <w:szCs w:val="18"/>
                                </w:rPr>
                                <w:t xml:space="preserve"> Seguimiento y control del programa </w:t>
                              </w:r>
                            </w:p>
                            <w:p w14:paraId="62FED9FA" w14:textId="77777777" w:rsidR="006716B9" w:rsidRPr="00542A22" w:rsidRDefault="006716B9" w:rsidP="00542A22">
                              <w:pPr>
                                <w:spacing w:after="0"/>
                                <w:rPr>
                                  <w:rFonts w:ascii="Arial" w:hAnsi="Arial" w:cs="Arial"/>
                                  <w:sz w:val="18"/>
                                  <w:szCs w:val="18"/>
                                </w:rPr>
                              </w:pPr>
                            </w:p>
                            <w:p w14:paraId="65FD2DAD" w14:textId="3E336D28" w:rsidR="006716B9" w:rsidRPr="00E65AE4" w:rsidRDefault="006716B9" w:rsidP="00542A22">
                              <w:pPr>
                                <w:spacing w:after="0"/>
                                <w:rPr>
                                  <w:sz w:val="18"/>
                                  <w:szCs w:val="18"/>
                                </w:rPr>
                              </w:pPr>
                              <w:r>
                                <w:rPr>
                                  <w:rFonts w:ascii="Arial" w:hAnsi="Arial" w:cs="Arial"/>
                                  <w:noProof/>
                                  <w:sz w:val="18"/>
                                  <w:szCs w:val="18"/>
                                  <w:lang w:val="es-MX" w:eastAsia="es-MX"/>
                                </w:rPr>
                                <w:drawing>
                                  <wp:inline distT="0" distB="0" distL="0" distR="0" wp14:anchorId="08E87B67" wp14:editId="49075A90">
                                    <wp:extent cx="132080" cy="111226"/>
                                    <wp:effectExtent l="0" t="0" r="0" b="0"/>
                                    <wp:docPr id="2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806" cy="111838"/>
                                            </a:xfrm>
                                            <a:prstGeom prst="rect">
                                              <a:avLst/>
                                            </a:prstGeom>
                                            <a:noFill/>
                                            <a:ln>
                                              <a:noFill/>
                                            </a:ln>
                                          </pic:spPr>
                                        </pic:pic>
                                      </a:graphicData>
                                    </a:graphic>
                                  </wp:inline>
                                </w:drawing>
                              </w:r>
                              <w:r>
                                <w:rPr>
                                  <w:rFonts w:ascii="Arial" w:hAnsi="Arial" w:cs="Arial"/>
                                  <w:sz w:val="18"/>
                                  <w:szCs w:val="18"/>
                                </w:rPr>
                                <w:t xml:space="preserve"> A</w:t>
                              </w:r>
                              <w:r w:rsidRPr="00542A22">
                                <w:rPr>
                                  <w:rFonts w:ascii="Arial" w:hAnsi="Arial" w:cs="Arial"/>
                                  <w:sz w:val="18"/>
                                  <w:szCs w:val="18"/>
                                </w:rPr>
                                <w:t>cciones correctivas de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89" name="Agrupar 1589"/>
                        <wpg:cNvGrpSpPr/>
                        <wpg:grpSpPr>
                          <a:xfrm>
                            <a:off x="91440" y="2011680"/>
                            <a:ext cx="143510" cy="143510"/>
                            <a:chOff x="0" y="0"/>
                            <a:chExt cx="144000" cy="144000"/>
                          </a:xfrm>
                        </wpg:grpSpPr>
                        <wps:wsp>
                          <wps:cNvPr id="1590" name="Elipse 1590"/>
                          <wps:cNvSpPr/>
                          <wps:spPr>
                            <a:xfrm>
                              <a:off x="0" y="0"/>
                              <a:ext cx="144000" cy="1440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tardo 293"/>
                          <wps:cNvSpPr/>
                          <wps:spPr>
                            <a:xfrm>
                              <a:off x="40640" y="30481"/>
                              <a:ext cx="71348" cy="71023"/>
                            </a:xfrm>
                            <a:prstGeom prst="flowChartDelay">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 name="Agrupar 323"/>
                        <wpg:cNvGrpSpPr/>
                        <wpg:grpSpPr>
                          <a:xfrm>
                            <a:off x="91440" y="1584960"/>
                            <a:ext cx="143510" cy="143510"/>
                            <a:chOff x="0" y="0"/>
                            <a:chExt cx="176970" cy="176970"/>
                          </a:xfrm>
                        </wpg:grpSpPr>
                        <wps:wsp>
                          <wps:cNvPr id="324" name="Elipse 324"/>
                          <wps:cNvSpPr/>
                          <wps:spPr>
                            <a:xfrm>
                              <a:off x="0" y="0"/>
                              <a:ext cx="176970" cy="176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tardo 330"/>
                          <wps:cNvSpPr/>
                          <wps:spPr>
                            <a:xfrm>
                              <a:off x="40642" y="40642"/>
                              <a:ext cx="87584" cy="87584"/>
                            </a:xfrm>
                            <a:prstGeom prst="flowChartDelay">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1" name="Agrupar 331"/>
                        <wpg:cNvGrpSpPr/>
                        <wpg:grpSpPr>
                          <a:xfrm>
                            <a:off x="91440" y="2570480"/>
                            <a:ext cx="140970" cy="140970"/>
                            <a:chOff x="0" y="0"/>
                            <a:chExt cx="140970" cy="140970"/>
                          </a:xfrm>
                        </wpg:grpSpPr>
                        <wps:wsp>
                          <wps:cNvPr id="332" name="Elipse 332"/>
                          <wps:cNvSpPr/>
                          <wps:spPr>
                            <a:xfrm>
                              <a:off x="0" y="0"/>
                              <a:ext cx="140970" cy="14097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tardo 333"/>
                          <wps:cNvSpPr/>
                          <wps:spPr>
                            <a:xfrm>
                              <a:off x="40640" y="30480"/>
                              <a:ext cx="71950" cy="71950"/>
                            </a:xfrm>
                            <a:prstGeom prst="flowChartDelay">
                              <a:avLst/>
                            </a:prstGeom>
                            <a:solidFill>
                              <a:srgbClr val="0000FF"/>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C0B331" id="Agrupar 2041" o:spid="_x0000_s1519" style="position:absolute;left:0;text-align:left;margin-left:324.4pt;margin-top:2.15pt;width:171.95pt;height:303.2pt;z-index:251734040" coordsize="21837,3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">
                <v:shape id="Cuadro de texto 868" o:spid="_x0000_s1520" type="#_x0000_t202" style="position:absolute;width:21837;height:3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" filled="f" stroked="f">
                  <v:textbox>
                    <w:txbxContent>
                      <w:p w14:paraId="6435F8A0" w14:textId="77777777" w:rsidR="006716B9" w:rsidRPr="00542A22" w:rsidRDefault="006716B9" w:rsidP="00542A22">
                        <w:pPr>
                          <w:spacing w:after="0"/>
                          <w:rPr>
                            <w:rFonts w:ascii="Arial" w:hAnsi="Arial" w:cs="Arial"/>
                            <w:b/>
                            <w:sz w:val="18"/>
                            <w:szCs w:val="18"/>
                          </w:rPr>
                        </w:pPr>
                        <w:r w:rsidRPr="00542A22">
                          <w:rPr>
                            <w:rFonts w:ascii="Arial" w:hAnsi="Arial" w:cs="Arial"/>
                            <w:b/>
                            <w:sz w:val="18"/>
                            <w:szCs w:val="18"/>
                          </w:rPr>
                          <w:t>CONVENCIONES</w:t>
                        </w:r>
                      </w:p>
                      <w:p w14:paraId="059007FE" w14:textId="77777777" w:rsidR="006716B9" w:rsidRPr="00542A22" w:rsidRDefault="006716B9" w:rsidP="00542A22">
                        <w:pPr>
                          <w:spacing w:after="0"/>
                          <w:rPr>
                            <w:rFonts w:ascii="Arial" w:hAnsi="Arial" w:cs="Arial"/>
                            <w:b/>
                            <w:sz w:val="18"/>
                            <w:szCs w:val="18"/>
                          </w:rPr>
                        </w:pPr>
                      </w:p>
                      <w:p w14:paraId="018F440A" w14:textId="1FD51C14" w:rsidR="006716B9" w:rsidRPr="00542A22" w:rsidRDefault="006716B9" w:rsidP="00542A22">
                        <w:pPr>
                          <w:spacing w:after="0"/>
                          <w:rPr>
                            <w:rFonts w:ascii="Arial" w:hAnsi="Arial" w:cs="Arial"/>
                            <w:sz w:val="18"/>
                            <w:szCs w:val="18"/>
                          </w:rPr>
                        </w:pPr>
                        <w:r>
                          <w:rPr>
                            <w:rFonts w:ascii="Arial" w:hAnsi="Arial" w:cs="Arial"/>
                            <w:noProof/>
                            <w:sz w:val="18"/>
                            <w:szCs w:val="18"/>
                            <w:lang w:val="es-ES" w:eastAsia="es-ES"/>
                          </w:rPr>
                          <w:drawing>
                            <wp:inline distT="0" distB="0" distL="0" distR="0" wp14:anchorId="444D9070" wp14:editId="5EB9ACB0">
                              <wp:extent cx="115824" cy="91440"/>
                              <wp:effectExtent l="0" t="0" r="11430" b="10160"/>
                              <wp:docPr id="20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824" cy="91440"/>
                                      </a:xfrm>
                                      <a:prstGeom prst="rect">
                                        <a:avLst/>
                                      </a:prstGeom>
                                      <a:noFill/>
                                      <a:ln>
                                        <a:noFill/>
                                      </a:ln>
                                    </pic:spPr>
                                  </pic:pic>
                                </a:graphicData>
                              </a:graphic>
                            </wp:inline>
                          </w:drawing>
                        </w:r>
                        <w:r w:rsidRPr="00542A22">
                          <w:rPr>
                            <w:rFonts w:ascii="Arial" w:hAnsi="Arial" w:cs="Arial"/>
                            <w:sz w:val="18"/>
                            <w:szCs w:val="18"/>
                          </w:rPr>
                          <w:t xml:space="preserve">  </w:t>
                        </w:r>
                        <w:r>
                          <w:rPr>
                            <w:rFonts w:ascii="Arial" w:hAnsi="Arial" w:cs="Arial"/>
                            <w:sz w:val="18"/>
                            <w:szCs w:val="18"/>
                          </w:rPr>
                          <w:t>Adquisición de unidades de almacenamiento e insumos de archivo</w:t>
                        </w:r>
                      </w:p>
                      <w:p w14:paraId="7031DFEA" w14:textId="77777777" w:rsidR="006716B9" w:rsidRPr="00542A22" w:rsidRDefault="006716B9" w:rsidP="00542A22">
                        <w:pPr>
                          <w:spacing w:after="0"/>
                          <w:rPr>
                            <w:rFonts w:ascii="Arial" w:hAnsi="Arial" w:cs="Arial"/>
                            <w:sz w:val="18"/>
                            <w:szCs w:val="18"/>
                          </w:rPr>
                        </w:pPr>
                      </w:p>
                      <w:p w14:paraId="4467FB43" w14:textId="5EB51733" w:rsidR="006716B9" w:rsidRPr="00542A22" w:rsidRDefault="006716B9" w:rsidP="00542A22">
                        <w:pPr>
                          <w:spacing w:after="0"/>
                          <w:rPr>
                            <w:rFonts w:ascii="Arial" w:hAnsi="Arial" w:cs="Arial"/>
                            <w:sz w:val="18"/>
                            <w:szCs w:val="18"/>
                          </w:rPr>
                        </w:pPr>
                        <w:r>
                          <w:rPr>
                            <w:rFonts w:ascii="Arial" w:hAnsi="Arial" w:cs="Arial"/>
                            <w:noProof/>
                            <w:sz w:val="18"/>
                            <w:szCs w:val="18"/>
                            <w:lang w:val="es-ES" w:eastAsia="es-ES"/>
                          </w:rPr>
                          <w:drawing>
                            <wp:inline distT="0" distB="0" distL="0" distR="0" wp14:anchorId="6BA80E3A" wp14:editId="18A02822">
                              <wp:extent cx="121920" cy="102670"/>
                              <wp:effectExtent l="0" t="0" r="5080" b="0"/>
                              <wp:docPr id="20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701" cy="103328"/>
                                      </a:xfrm>
                                      <a:prstGeom prst="rect">
                                        <a:avLst/>
                                      </a:prstGeom>
                                      <a:noFill/>
                                      <a:ln>
                                        <a:noFill/>
                                      </a:ln>
                                    </pic:spPr>
                                  </pic:pic>
                                </a:graphicData>
                              </a:graphic>
                            </wp:inline>
                          </w:drawing>
                        </w:r>
                        <w:r w:rsidRPr="00542A22">
                          <w:rPr>
                            <w:rFonts w:ascii="Arial" w:hAnsi="Arial" w:cs="Arial"/>
                            <w:sz w:val="18"/>
                            <w:szCs w:val="18"/>
                          </w:rPr>
                          <w:t xml:space="preserve"> </w:t>
                        </w:r>
                        <w:r>
                          <w:rPr>
                            <w:rFonts w:ascii="Arial" w:hAnsi="Arial" w:cs="Arial"/>
                            <w:sz w:val="18"/>
                            <w:szCs w:val="18"/>
                          </w:rPr>
                          <w:t>Inspección para adecuación de insumos de archivo</w:t>
                        </w:r>
                      </w:p>
                      <w:p w14:paraId="641F03E4" w14:textId="77777777" w:rsidR="006716B9" w:rsidRPr="00542A22" w:rsidRDefault="006716B9" w:rsidP="00542A22">
                        <w:pPr>
                          <w:spacing w:after="0"/>
                          <w:rPr>
                            <w:rFonts w:ascii="Arial" w:hAnsi="Arial" w:cs="Arial"/>
                            <w:sz w:val="18"/>
                            <w:szCs w:val="18"/>
                          </w:rPr>
                        </w:pPr>
                      </w:p>
                      <w:p w14:paraId="14E537C5" w14:textId="53185DF9" w:rsidR="006716B9" w:rsidRDefault="006716B9" w:rsidP="00542A22">
                        <w:pPr>
                          <w:spacing w:after="0"/>
                          <w:rPr>
                            <w:rFonts w:ascii="Arial" w:hAnsi="Arial" w:cs="Arial"/>
                            <w:sz w:val="18"/>
                            <w:szCs w:val="18"/>
                          </w:rPr>
                        </w:pPr>
                        <w:r>
                          <w:rPr>
                            <w:rFonts w:ascii="Arial" w:hAnsi="Arial" w:cs="Arial"/>
                            <w:noProof/>
                            <w:sz w:val="18"/>
                            <w:szCs w:val="18"/>
                            <w:lang w:val="es-ES" w:eastAsia="es-ES"/>
                          </w:rPr>
                          <w:drawing>
                            <wp:inline distT="0" distB="0" distL="0" distR="0" wp14:anchorId="0C0F16FC" wp14:editId="7344F422">
                              <wp:extent cx="121920" cy="102669"/>
                              <wp:effectExtent l="0" t="0" r="5080" b="0"/>
                              <wp:docPr id="20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 cy="102669"/>
                                      </a:xfrm>
                                      <a:prstGeom prst="rect">
                                        <a:avLst/>
                                      </a:prstGeom>
                                      <a:noFill/>
                                      <a:ln>
                                        <a:noFill/>
                                      </a:ln>
                                    </pic:spPr>
                                  </pic:pic>
                                </a:graphicData>
                              </a:graphic>
                            </wp:inline>
                          </w:drawing>
                        </w:r>
                        <w:r w:rsidRPr="00542A22">
                          <w:rPr>
                            <w:rFonts w:ascii="Arial" w:hAnsi="Arial" w:cs="Arial"/>
                            <w:sz w:val="18"/>
                            <w:szCs w:val="18"/>
                          </w:rPr>
                          <w:t xml:space="preserve">  </w:t>
                        </w:r>
                        <w:r>
                          <w:rPr>
                            <w:rFonts w:ascii="Arial" w:hAnsi="Arial" w:cs="Arial"/>
                            <w:sz w:val="18"/>
                            <w:szCs w:val="18"/>
                          </w:rPr>
                          <w:t>Mantenimiento de unidades de almacenamiento</w:t>
                        </w:r>
                        <w:r w:rsidRPr="00542A22">
                          <w:rPr>
                            <w:rFonts w:ascii="Arial" w:hAnsi="Arial" w:cs="Arial"/>
                            <w:sz w:val="18"/>
                            <w:szCs w:val="18"/>
                          </w:rPr>
                          <w:t xml:space="preserve"> </w:t>
                        </w:r>
                      </w:p>
                      <w:p w14:paraId="5258B378" w14:textId="77777777" w:rsidR="006716B9" w:rsidRDefault="006716B9" w:rsidP="00542A22">
                        <w:pPr>
                          <w:spacing w:after="0"/>
                          <w:rPr>
                            <w:rFonts w:ascii="Arial" w:hAnsi="Arial" w:cs="Arial"/>
                            <w:sz w:val="18"/>
                            <w:szCs w:val="18"/>
                          </w:rPr>
                        </w:pPr>
                      </w:p>
                      <w:p w14:paraId="2FE9D8D6" w14:textId="627EDF2B" w:rsidR="006716B9" w:rsidRDefault="006716B9" w:rsidP="00542A22">
                        <w:pPr>
                          <w:spacing w:after="0"/>
                          <w:rPr>
                            <w:rFonts w:ascii="Arial" w:hAnsi="Arial" w:cs="Arial"/>
                            <w:sz w:val="18"/>
                            <w:szCs w:val="18"/>
                          </w:rPr>
                        </w:pPr>
                        <w:r>
                          <w:rPr>
                            <w:rFonts w:ascii="Arial" w:hAnsi="Arial" w:cs="Arial"/>
                            <w:sz w:val="18"/>
                            <w:szCs w:val="18"/>
                          </w:rPr>
                          <w:t xml:space="preserve">      PCP (proyecto corto plazo): Diagnóstico Planoteca</w:t>
                        </w:r>
                      </w:p>
                      <w:p w14:paraId="39306634" w14:textId="77777777" w:rsidR="006716B9" w:rsidRDefault="006716B9" w:rsidP="00542A22">
                        <w:pPr>
                          <w:spacing w:after="0"/>
                          <w:rPr>
                            <w:rFonts w:ascii="Arial" w:hAnsi="Arial" w:cs="Arial"/>
                            <w:sz w:val="18"/>
                            <w:szCs w:val="18"/>
                          </w:rPr>
                        </w:pPr>
                      </w:p>
                      <w:p w14:paraId="765FDADA" w14:textId="78E48882" w:rsidR="006716B9" w:rsidRDefault="006716B9" w:rsidP="009C2082">
                        <w:pPr>
                          <w:spacing w:after="0"/>
                          <w:rPr>
                            <w:rFonts w:ascii="Arial" w:hAnsi="Arial" w:cs="Arial"/>
                            <w:sz w:val="18"/>
                            <w:szCs w:val="18"/>
                          </w:rPr>
                        </w:pPr>
                        <w:r>
                          <w:rPr>
                            <w:rFonts w:ascii="Arial" w:hAnsi="Arial" w:cs="Arial"/>
                            <w:sz w:val="18"/>
                            <w:szCs w:val="18"/>
                          </w:rPr>
                          <w:t xml:space="preserve">      PCP (proyecto corto plazo): Configuración y señalización estantería Archivo Central. </w:t>
                        </w:r>
                      </w:p>
                      <w:p w14:paraId="10CDB847" w14:textId="77777777" w:rsidR="006716B9" w:rsidRPr="00542A22" w:rsidRDefault="006716B9" w:rsidP="00542A22">
                        <w:pPr>
                          <w:spacing w:after="0"/>
                          <w:rPr>
                            <w:rFonts w:ascii="Arial" w:hAnsi="Arial" w:cs="Arial"/>
                            <w:sz w:val="18"/>
                            <w:szCs w:val="18"/>
                          </w:rPr>
                        </w:pPr>
                      </w:p>
                      <w:p w14:paraId="786770D1" w14:textId="51C7A0E8" w:rsidR="006716B9" w:rsidRDefault="006716B9" w:rsidP="009C2082">
                        <w:pPr>
                          <w:spacing w:after="0"/>
                          <w:rPr>
                            <w:rFonts w:ascii="Arial" w:hAnsi="Arial" w:cs="Arial"/>
                            <w:sz w:val="18"/>
                            <w:szCs w:val="18"/>
                          </w:rPr>
                        </w:pPr>
                        <w:r>
                          <w:rPr>
                            <w:rFonts w:ascii="Arial" w:hAnsi="Arial" w:cs="Arial"/>
                            <w:sz w:val="18"/>
                            <w:szCs w:val="18"/>
                          </w:rPr>
                          <w:t xml:space="preserve">      PMP (proyecto mediano plazo): Proyección y cronograma adquisición insumos </w:t>
                        </w:r>
                      </w:p>
                      <w:p w14:paraId="001E6A9D" w14:textId="77777777" w:rsidR="006716B9" w:rsidRPr="00542A22" w:rsidRDefault="006716B9" w:rsidP="00542A22">
                        <w:pPr>
                          <w:spacing w:after="0"/>
                          <w:rPr>
                            <w:rFonts w:ascii="Arial" w:hAnsi="Arial" w:cs="Arial"/>
                            <w:sz w:val="18"/>
                            <w:szCs w:val="18"/>
                          </w:rPr>
                        </w:pPr>
                      </w:p>
                      <w:p w14:paraId="67DEA222" w14:textId="2B40972F" w:rsidR="006716B9" w:rsidRPr="00542A22" w:rsidRDefault="006716B9" w:rsidP="00542A22">
                        <w:pPr>
                          <w:spacing w:after="0"/>
                          <w:rPr>
                            <w:rFonts w:ascii="Arial" w:hAnsi="Arial" w:cs="Arial"/>
                            <w:sz w:val="18"/>
                            <w:szCs w:val="18"/>
                          </w:rPr>
                        </w:pPr>
                        <w:r>
                          <w:rPr>
                            <w:rFonts w:ascii="Arial" w:hAnsi="Arial" w:cs="Arial"/>
                            <w:noProof/>
                            <w:sz w:val="18"/>
                            <w:szCs w:val="18"/>
                            <w:lang w:val="es-ES" w:eastAsia="es-ES"/>
                          </w:rPr>
                          <w:drawing>
                            <wp:inline distT="0" distB="0" distL="0" distR="0" wp14:anchorId="0C6FE3FF" wp14:editId="3F8D699B">
                              <wp:extent cx="132080" cy="104274"/>
                              <wp:effectExtent l="0" t="0" r="0" b="0"/>
                              <wp:docPr id="2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086" cy="105857"/>
                                      </a:xfrm>
                                      <a:prstGeom prst="rect">
                                        <a:avLst/>
                                      </a:prstGeom>
                                      <a:noFill/>
                                      <a:ln>
                                        <a:noFill/>
                                      </a:ln>
                                    </pic:spPr>
                                  </pic:pic>
                                </a:graphicData>
                              </a:graphic>
                            </wp:inline>
                          </w:drawing>
                        </w:r>
                        <w:r w:rsidRPr="00542A22">
                          <w:rPr>
                            <w:rFonts w:ascii="Arial" w:hAnsi="Arial" w:cs="Arial"/>
                            <w:sz w:val="18"/>
                            <w:szCs w:val="18"/>
                          </w:rPr>
                          <w:t xml:space="preserve"> Seguimiento y control del programa </w:t>
                        </w:r>
                      </w:p>
                      <w:p w14:paraId="62FED9FA" w14:textId="77777777" w:rsidR="006716B9" w:rsidRPr="00542A22" w:rsidRDefault="006716B9" w:rsidP="00542A22">
                        <w:pPr>
                          <w:spacing w:after="0"/>
                          <w:rPr>
                            <w:rFonts w:ascii="Arial" w:hAnsi="Arial" w:cs="Arial"/>
                            <w:sz w:val="18"/>
                            <w:szCs w:val="18"/>
                          </w:rPr>
                        </w:pPr>
                      </w:p>
                      <w:p w14:paraId="65FD2DAD" w14:textId="3E336D28" w:rsidR="006716B9" w:rsidRPr="00E65AE4" w:rsidRDefault="006716B9" w:rsidP="00542A22">
                        <w:pPr>
                          <w:spacing w:after="0"/>
                          <w:rPr>
                            <w:sz w:val="18"/>
                            <w:szCs w:val="18"/>
                          </w:rPr>
                        </w:pPr>
                        <w:r>
                          <w:rPr>
                            <w:rFonts w:ascii="Arial" w:hAnsi="Arial" w:cs="Arial"/>
                            <w:noProof/>
                            <w:sz w:val="18"/>
                            <w:szCs w:val="18"/>
                            <w:lang w:val="es-ES" w:eastAsia="es-ES"/>
                          </w:rPr>
                          <w:drawing>
                            <wp:inline distT="0" distB="0" distL="0" distR="0" wp14:anchorId="08E87B67" wp14:editId="49075A90">
                              <wp:extent cx="132080" cy="111226"/>
                              <wp:effectExtent l="0" t="0" r="0" b="0"/>
                              <wp:docPr id="2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806" cy="111838"/>
                                      </a:xfrm>
                                      <a:prstGeom prst="rect">
                                        <a:avLst/>
                                      </a:prstGeom>
                                      <a:noFill/>
                                      <a:ln>
                                        <a:noFill/>
                                      </a:ln>
                                    </pic:spPr>
                                  </pic:pic>
                                </a:graphicData>
                              </a:graphic>
                            </wp:inline>
                          </w:drawing>
                        </w:r>
                        <w:r>
                          <w:rPr>
                            <w:rFonts w:ascii="Arial" w:hAnsi="Arial" w:cs="Arial"/>
                            <w:sz w:val="18"/>
                            <w:szCs w:val="18"/>
                          </w:rPr>
                          <w:t xml:space="preserve"> A</w:t>
                        </w:r>
                        <w:r w:rsidRPr="00542A22">
                          <w:rPr>
                            <w:rFonts w:ascii="Arial" w:hAnsi="Arial" w:cs="Arial"/>
                            <w:sz w:val="18"/>
                            <w:szCs w:val="18"/>
                          </w:rPr>
                          <w:t>cciones correctivas de implementación</w:t>
                        </w:r>
                      </w:p>
                    </w:txbxContent>
                  </v:textbox>
                </v:shape>
                <v:group id="Agrupar 1589" o:spid="_x0000_s1521" style="position:absolute;left:914;top:20116;width:1435;height:1435"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oval id="Elipse 1590" o:spid="_x0000_s1522" style="position:absolute;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" filled="f" strokecolor="black [3213]" strokeweight=".5pt">
                    <v:stroke joinstyle="miter"/>
                  </v:oval>
                  <v:shape id="Retardo 293" o:spid="_x0000_s1523" type="#_x0000_t135" style="position:absolute;left:40640;top:30481;width:71348;height:7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" fillcolor="#bf8f00 [2407]" strokecolor="#7f7f7f [1612]" strokeweight=".5pt"/>
                </v:group>
                <v:group id="Agrupar 323" o:spid="_x0000_s1524" style="position:absolute;left:914;top:15849;width:1435;height:1435" coordsize="176970,17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oval id="Elipse 324" o:spid="_x0000_s1525" style="position:absolute;width:176970;height:17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" filled="f" strokecolor="black [3213]" strokeweight=".5pt">
                    <v:stroke joinstyle="miter"/>
                  </v:oval>
                  <v:shape id="Retardo 330" o:spid="_x0000_s1526" type="#_x0000_t135" style="position:absolute;left:40642;top:40642;width:87584;height:8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" fillcolor="green" strokecolor="#7f7f7f [1612]" strokeweight=".5pt"/>
                </v:group>
                <v:group id="Agrupar 331" o:spid="_x0000_s1527" style="position:absolute;left:914;top:25704;width:1410;height:1410" coordsize="1409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Elipse 332" o:spid="_x0000_s1528" style="position:absolute;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" filled="f" strokecolor="black [3213]" strokeweight=".5pt">
                    <v:stroke joinstyle="miter"/>
                  </v:oval>
                  <v:shape id="Retardo 333" o:spid="_x0000_s1529" type="#_x0000_t135" style="position:absolute;left:40640;top:30480;width:71950;height:7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" fillcolor="blue" strokecolor="#7f7f7f [1612]" strokeweight=".5pt"/>
                </v:group>
              </v:group>
            </w:pict>
          </mc:Fallback>
        </mc:AlternateContent>
      </w:r>
    </w:p>
    <w:p w14:paraId="25FE5254" w14:textId="4CF9055F" w:rsidR="002F7F7E" w:rsidRPr="00FA56B1" w:rsidRDefault="002F7F7E" w:rsidP="00542A22">
      <w:pPr>
        <w:shd w:val="clear" w:color="auto" w:fill="FFFFFF"/>
        <w:spacing w:after="0" w:line="240" w:lineRule="auto"/>
        <w:jc w:val="both"/>
        <w:rPr>
          <w:rFonts w:ascii="Arial" w:eastAsia="Times New Roman" w:hAnsi="Arial" w:cs="Arial"/>
          <w:b/>
          <w:i/>
          <w:color w:val="222222"/>
        </w:rPr>
      </w:pPr>
    </w:p>
    <w:p w14:paraId="55C2F966" w14:textId="1A98D76E" w:rsidR="0092524C" w:rsidRDefault="0092524C" w:rsidP="0092524C">
      <w:pPr>
        <w:rPr>
          <w:rFonts w:ascii="Arial" w:hAnsi="Arial" w:cs="Arial"/>
        </w:rPr>
      </w:pPr>
      <w:r>
        <w:rPr>
          <w:rFonts w:ascii="Arial" w:hAnsi="Arial" w:cs="Arial"/>
        </w:rPr>
        <w:t xml:space="preserve"> </w:t>
      </w:r>
    </w:p>
    <w:p w14:paraId="29608C60" w14:textId="475DC7EC" w:rsidR="005B768D" w:rsidRDefault="005B768D" w:rsidP="0092524C">
      <w:pPr>
        <w:rPr>
          <w:rFonts w:ascii="Arial" w:hAnsi="Arial" w:cs="Arial"/>
        </w:rPr>
      </w:pPr>
    </w:p>
    <w:p w14:paraId="77F5FF89" w14:textId="4F8FAF76" w:rsidR="005B768D" w:rsidRDefault="005B768D" w:rsidP="0092524C">
      <w:pPr>
        <w:rPr>
          <w:rFonts w:ascii="Arial" w:hAnsi="Arial" w:cs="Arial"/>
        </w:rPr>
      </w:pPr>
    </w:p>
    <w:p w14:paraId="33E69785" w14:textId="7EF6FA8B" w:rsidR="0092524C" w:rsidRDefault="0092524C" w:rsidP="0092524C">
      <w:pPr>
        <w:rPr>
          <w:rFonts w:ascii="Arial" w:hAnsi="Arial" w:cs="Arial"/>
        </w:rPr>
      </w:pPr>
    </w:p>
    <w:p w14:paraId="304F9E83" w14:textId="78E569FB" w:rsidR="0092524C" w:rsidRDefault="0092524C" w:rsidP="0092524C">
      <w:pPr>
        <w:rPr>
          <w:rFonts w:ascii="Arial" w:hAnsi="Arial" w:cs="Arial"/>
        </w:rPr>
      </w:pPr>
    </w:p>
    <w:p w14:paraId="7980CF38" w14:textId="6CF5A2B3" w:rsidR="0092524C" w:rsidRPr="00C84A32" w:rsidRDefault="0092524C" w:rsidP="0092524C">
      <w:pPr>
        <w:rPr>
          <w:rFonts w:ascii="Arial" w:hAnsi="Arial" w:cs="Arial"/>
        </w:rPr>
      </w:pPr>
    </w:p>
    <w:p w14:paraId="5D9A8A0F" w14:textId="4CB81993" w:rsidR="0092524C" w:rsidRPr="00C84A32" w:rsidRDefault="0092524C" w:rsidP="0092524C">
      <w:pPr>
        <w:rPr>
          <w:rFonts w:ascii="Arial" w:hAnsi="Arial" w:cs="Arial"/>
        </w:rPr>
      </w:pPr>
    </w:p>
    <w:p w14:paraId="0CAF3EE3" w14:textId="49F56425" w:rsidR="0092524C" w:rsidRPr="00C84A32" w:rsidRDefault="0092524C" w:rsidP="0092524C">
      <w:pPr>
        <w:rPr>
          <w:rFonts w:ascii="Arial" w:hAnsi="Arial" w:cs="Arial"/>
        </w:rPr>
      </w:pPr>
    </w:p>
    <w:p w14:paraId="3A0C5159" w14:textId="1495E57A" w:rsidR="0092524C" w:rsidRPr="00C84A32" w:rsidRDefault="0092524C" w:rsidP="0092524C">
      <w:pPr>
        <w:rPr>
          <w:rFonts w:ascii="Arial" w:hAnsi="Arial" w:cs="Arial"/>
        </w:rPr>
      </w:pPr>
    </w:p>
    <w:p w14:paraId="059996BB" w14:textId="58816784" w:rsidR="0092524C" w:rsidRPr="00C84A32" w:rsidRDefault="0092524C" w:rsidP="0092524C">
      <w:pPr>
        <w:rPr>
          <w:rFonts w:ascii="Arial" w:hAnsi="Arial" w:cs="Arial"/>
        </w:rPr>
      </w:pPr>
    </w:p>
    <w:p w14:paraId="70383DC7" w14:textId="49A059D5" w:rsidR="0092524C" w:rsidRPr="00C84A32" w:rsidRDefault="0092524C" w:rsidP="0092524C">
      <w:pPr>
        <w:rPr>
          <w:rFonts w:ascii="Arial" w:hAnsi="Arial" w:cs="Arial"/>
        </w:rPr>
      </w:pPr>
    </w:p>
    <w:p w14:paraId="38A6DDD3" w14:textId="1DBD24CF" w:rsidR="0092524C" w:rsidRPr="00C84A32" w:rsidRDefault="0092524C" w:rsidP="0092524C">
      <w:pPr>
        <w:rPr>
          <w:rFonts w:ascii="Arial" w:hAnsi="Arial" w:cs="Arial"/>
        </w:rPr>
      </w:pPr>
    </w:p>
    <w:p w14:paraId="55775245" w14:textId="082FB9F3" w:rsidR="0092524C" w:rsidRDefault="0092524C" w:rsidP="006F168B">
      <w:pPr>
        <w:spacing w:after="0" w:line="240" w:lineRule="auto"/>
        <w:rPr>
          <w:rFonts w:ascii="Arial" w:hAnsi="Arial" w:cs="Arial"/>
        </w:rPr>
      </w:pPr>
    </w:p>
    <w:p w14:paraId="35E7B436" w14:textId="77777777" w:rsidR="00316F8E" w:rsidRDefault="00316F8E" w:rsidP="006F168B">
      <w:pPr>
        <w:spacing w:after="0" w:line="240" w:lineRule="auto"/>
        <w:rPr>
          <w:rFonts w:ascii="Arial" w:hAnsi="Arial" w:cs="Arial"/>
        </w:rPr>
      </w:pPr>
    </w:p>
    <w:p w14:paraId="14F95A1B" w14:textId="6D165D19" w:rsidR="00316F8E" w:rsidRDefault="00316F8E" w:rsidP="006F168B">
      <w:pPr>
        <w:spacing w:after="0" w:line="240" w:lineRule="auto"/>
        <w:rPr>
          <w:rFonts w:ascii="Arial" w:hAnsi="Arial" w:cs="Arial"/>
        </w:rPr>
      </w:pPr>
    </w:p>
    <w:p w14:paraId="0DFE8943" w14:textId="77777777" w:rsidR="00805A9A" w:rsidRDefault="00805A9A" w:rsidP="006F168B">
      <w:pPr>
        <w:spacing w:after="0" w:line="240" w:lineRule="auto"/>
        <w:rPr>
          <w:rFonts w:ascii="Arial" w:hAnsi="Arial" w:cs="Arial"/>
        </w:rPr>
      </w:pPr>
    </w:p>
    <w:p w14:paraId="5316E8C2" w14:textId="1BC3A17C" w:rsidR="0092524C" w:rsidRDefault="00206358" w:rsidP="006F168B">
      <w:pPr>
        <w:pStyle w:val="Ttulo1"/>
        <w:spacing w:before="0" w:after="0"/>
        <w:jc w:val="both"/>
        <w:rPr>
          <w:sz w:val="22"/>
          <w:szCs w:val="22"/>
        </w:rPr>
      </w:pPr>
      <w:bookmarkStart w:id="3" w:name="_Toc430263919"/>
      <w:r>
        <w:rPr>
          <w:sz w:val="22"/>
          <w:szCs w:val="22"/>
        </w:rPr>
        <w:t>5</w:t>
      </w:r>
      <w:r w:rsidR="0092524C" w:rsidRPr="00A74C8C">
        <w:rPr>
          <w:sz w:val="22"/>
          <w:szCs w:val="22"/>
        </w:rPr>
        <w:t>.4.</w:t>
      </w:r>
      <w:r w:rsidR="0092524C" w:rsidRPr="00A74C8C">
        <w:rPr>
          <w:sz w:val="22"/>
          <w:szCs w:val="22"/>
        </w:rPr>
        <w:tab/>
        <w:t>INSPECCIÓN Y MANTENIMIENTO DE SISTEMAS DE ALMACENAMIENTO E INSTALACIONES FÍSICAS</w:t>
      </w:r>
      <w:bookmarkEnd w:id="3"/>
      <w:r w:rsidR="0092524C" w:rsidRPr="00A74C8C">
        <w:rPr>
          <w:sz w:val="22"/>
          <w:szCs w:val="22"/>
        </w:rPr>
        <w:t>.</w:t>
      </w:r>
      <w:r w:rsidR="0092524C" w:rsidRPr="00FC735A">
        <w:rPr>
          <w:sz w:val="22"/>
          <w:szCs w:val="22"/>
        </w:rPr>
        <w:t xml:space="preserve"> </w:t>
      </w:r>
    </w:p>
    <w:p w14:paraId="30EC41CE" w14:textId="77777777" w:rsidR="0092524C" w:rsidRDefault="0092524C" w:rsidP="006F168B">
      <w:pPr>
        <w:pStyle w:val="Ttulo1"/>
        <w:spacing w:before="0" w:after="0"/>
        <w:jc w:val="both"/>
        <w:rPr>
          <w:sz w:val="22"/>
          <w:szCs w:val="22"/>
        </w:rPr>
      </w:pPr>
    </w:p>
    <w:p w14:paraId="561A2C38" w14:textId="77777777" w:rsidR="00A74C8C" w:rsidRPr="00A74C8C" w:rsidRDefault="00A74C8C" w:rsidP="006F168B">
      <w:pPr>
        <w:spacing w:after="0" w:line="240" w:lineRule="auto"/>
      </w:pPr>
    </w:p>
    <w:p w14:paraId="0E926E2F" w14:textId="4E926C58" w:rsidR="005B768D" w:rsidRDefault="005B768D" w:rsidP="006F168B">
      <w:pPr>
        <w:pStyle w:val="Ttulo1"/>
        <w:spacing w:before="0" w:after="0"/>
        <w:jc w:val="both"/>
        <w:rPr>
          <w:i/>
          <w:sz w:val="22"/>
          <w:szCs w:val="22"/>
        </w:rPr>
      </w:pPr>
      <w:r w:rsidRPr="005B768D">
        <w:rPr>
          <w:i/>
          <w:sz w:val="22"/>
          <w:szCs w:val="22"/>
        </w:rPr>
        <w:t>OBJETIVO</w:t>
      </w:r>
    </w:p>
    <w:p w14:paraId="74D94772" w14:textId="21B0FD8C" w:rsidR="00210E3F" w:rsidRDefault="00210E3F" w:rsidP="006F168B">
      <w:pPr>
        <w:tabs>
          <w:tab w:val="num" w:pos="0"/>
        </w:tabs>
        <w:spacing w:after="0" w:line="240" w:lineRule="auto"/>
        <w:jc w:val="both"/>
        <w:rPr>
          <w:rFonts w:ascii="Arial" w:hAnsi="Arial" w:cs="Arial"/>
        </w:rPr>
      </w:pPr>
      <w:r>
        <w:rPr>
          <w:rFonts w:ascii="Arial" w:hAnsi="Arial" w:cs="Arial"/>
        </w:rPr>
        <w:t>A</w:t>
      </w:r>
      <w:r w:rsidRPr="003D2138">
        <w:rPr>
          <w:rFonts w:ascii="Arial" w:hAnsi="Arial" w:cs="Arial"/>
        </w:rPr>
        <w:t>plicar mecanismos y sistemas para la inspección, mantenimiento y control de las instalaciones físicas de los archivos</w:t>
      </w:r>
      <w:r>
        <w:rPr>
          <w:rFonts w:ascii="Arial" w:hAnsi="Arial" w:cs="Arial"/>
        </w:rPr>
        <w:t xml:space="preserve"> (elementos de infraestructura e</w:t>
      </w:r>
      <w:r w:rsidRPr="003D2138">
        <w:rPr>
          <w:rFonts w:ascii="Arial" w:hAnsi="Arial" w:cs="Arial"/>
        </w:rPr>
        <w:t xml:space="preserve"> </w:t>
      </w:r>
      <w:r>
        <w:rPr>
          <w:rFonts w:ascii="Arial" w:hAnsi="Arial" w:cs="Arial"/>
        </w:rPr>
        <w:t>instalaciones hidráulicas, eléctricas, sanitarias y de seguridad) y</w:t>
      </w:r>
      <w:r w:rsidRPr="003D2138">
        <w:rPr>
          <w:rFonts w:ascii="Arial" w:hAnsi="Arial" w:cs="Arial"/>
        </w:rPr>
        <w:t xml:space="preserve"> sus sistemas de almacenamiento</w:t>
      </w:r>
      <w:r>
        <w:rPr>
          <w:rFonts w:ascii="Arial" w:hAnsi="Arial" w:cs="Arial"/>
        </w:rPr>
        <w:t xml:space="preserve"> (mobiliario, distribución, mantenimiento)</w:t>
      </w:r>
      <w:r w:rsidRPr="003D2138">
        <w:rPr>
          <w:rFonts w:ascii="Arial" w:hAnsi="Arial" w:cs="Arial"/>
        </w:rPr>
        <w:t xml:space="preserve">, con el fin de mantener buenas condiciones y minimizar los riesgos asociados con la conservación documental independientemente del medio o soporte en el que se encuentre la información registrada. </w:t>
      </w:r>
    </w:p>
    <w:p w14:paraId="5839D67F" w14:textId="77777777" w:rsidR="00A74C8C" w:rsidRDefault="00A74C8C" w:rsidP="006F168B">
      <w:pPr>
        <w:tabs>
          <w:tab w:val="num" w:pos="0"/>
        </w:tabs>
        <w:spacing w:after="0" w:line="240" w:lineRule="auto"/>
        <w:jc w:val="both"/>
        <w:rPr>
          <w:rFonts w:ascii="Arial" w:hAnsi="Arial" w:cs="Arial"/>
        </w:rPr>
      </w:pPr>
    </w:p>
    <w:p w14:paraId="6E5FBCBF" w14:textId="77777777" w:rsidR="00B91A55" w:rsidRDefault="00B91A55" w:rsidP="006F168B">
      <w:pPr>
        <w:tabs>
          <w:tab w:val="num" w:pos="0"/>
        </w:tabs>
        <w:spacing w:after="0" w:line="240" w:lineRule="auto"/>
        <w:jc w:val="both"/>
        <w:rPr>
          <w:rFonts w:ascii="Arial" w:hAnsi="Arial" w:cs="Arial"/>
        </w:rPr>
      </w:pPr>
    </w:p>
    <w:p w14:paraId="1F8864DE" w14:textId="2F0BCEFC" w:rsidR="005B768D" w:rsidRPr="005B768D" w:rsidRDefault="005B768D" w:rsidP="000D78C7">
      <w:pPr>
        <w:spacing w:after="0" w:line="240" w:lineRule="auto"/>
        <w:rPr>
          <w:rFonts w:ascii="Arial" w:hAnsi="Arial" w:cs="Arial"/>
          <w:b/>
          <w:i/>
        </w:rPr>
      </w:pPr>
      <w:r w:rsidRPr="005B768D">
        <w:rPr>
          <w:rFonts w:ascii="Arial" w:hAnsi="Arial" w:cs="Arial"/>
          <w:b/>
          <w:i/>
        </w:rPr>
        <w:t>ALCANCE</w:t>
      </w:r>
    </w:p>
    <w:p w14:paraId="70CC2160" w14:textId="77777777" w:rsidR="00210E3F" w:rsidRDefault="00210E3F" w:rsidP="000D78C7">
      <w:pPr>
        <w:tabs>
          <w:tab w:val="num" w:pos="0"/>
        </w:tabs>
        <w:spacing w:after="0" w:line="240" w:lineRule="auto"/>
        <w:jc w:val="both"/>
        <w:rPr>
          <w:rFonts w:ascii="Arial" w:hAnsi="Arial" w:cs="Arial"/>
        </w:rPr>
      </w:pPr>
      <w:r w:rsidRPr="00452CEB">
        <w:rPr>
          <w:rFonts w:ascii="Arial" w:hAnsi="Arial" w:cs="Arial"/>
        </w:rPr>
        <w:t xml:space="preserve">Este programa está dirigido al personal que tiene a cargo la custodia de la documentación o la gestión documental y al área que atiende las solicitudes de mantenimiento locativo, articulándose además con el personal del área de sistemas, el servicio de aseo y de vigilancia. Además, su aplicación debe cubrir todas las áreas de archivo de la entidad (gestión, especializados y el central), o en general en los espacios donde se produce, custodia, conserva y consulta la información. </w:t>
      </w:r>
    </w:p>
    <w:p w14:paraId="3DE6BDDF" w14:textId="77777777" w:rsidR="00A74C8C" w:rsidRPr="00452CEB" w:rsidRDefault="00A74C8C" w:rsidP="00A74C8C">
      <w:pPr>
        <w:tabs>
          <w:tab w:val="num" w:pos="0"/>
        </w:tabs>
        <w:spacing w:after="0" w:line="240" w:lineRule="auto"/>
        <w:jc w:val="both"/>
        <w:rPr>
          <w:rFonts w:ascii="Arial" w:hAnsi="Arial" w:cs="Arial"/>
        </w:rPr>
      </w:pPr>
    </w:p>
    <w:p w14:paraId="690FA8BC" w14:textId="68F6EA1E" w:rsidR="00210E3F" w:rsidRDefault="00A74C8C" w:rsidP="00A74C8C">
      <w:pPr>
        <w:spacing w:after="0" w:line="240" w:lineRule="auto"/>
        <w:jc w:val="both"/>
        <w:rPr>
          <w:rFonts w:ascii="Arial" w:hAnsi="Arial" w:cs="Arial"/>
        </w:rPr>
      </w:pPr>
      <w:r>
        <w:rPr>
          <w:rFonts w:ascii="Arial" w:hAnsi="Arial" w:cs="Arial"/>
        </w:rPr>
        <w:t>Una</w:t>
      </w:r>
      <w:r w:rsidR="00210E3F" w:rsidRPr="00452CEB">
        <w:rPr>
          <w:rFonts w:ascii="Arial" w:hAnsi="Arial" w:cs="Arial"/>
        </w:rPr>
        <w:t xml:space="preserve"> ventaja para la implementación oportuna de este programa es que, la responsabilidad y ejecución recae bajo la misma Dirección de Recursos Físicos y Gestión Documental, ya que, por un lado se realiza la atención de solicitudes de arreglos locativos, programación de mantenimientos preventivos y correctivos y las inspecciones locativas, así como por el campo de la gestión documental se hace la implementación de todos los instrumentos archivísticos como el SIC. </w:t>
      </w:r>
    </w:p>
    <w:p w14:paraId="580EF7E4" w14:textId="77777777" w:rsidR="00A74C8C" w:rsidRPr="00452CEB" w:rsidRDefault="00A74C8C" w:rsidP="00A74C8C">
      <w:pPr>
        <w:spacing w:after="0" w:line="240" w:lineRule="auto"/>
        <w:jc w:val="both"/>
        <w:rPr>
          <w:rFonts w:ascii="Arial" w:hAnsi="Arial" w:cs="Arial"/>
        </w:rPr>
      </w:pPr>
    </w:p>
    <w:p w14:paraId="42F7E5D6" w14:textId="5D98E9FD" w:rsidR="00210E3F" w:rsidRPr="00452CEB" w:rsidRDefault="00A74C8C" w:rsidP="00A74C8C">
      <w:pPr>
        <w:shd w:val="clear" w:color="auto" w:fill="FFFFFF"/>
        <w:spacing w:after="0" w:line="240" w:lineRule="auto"/>
        <w:jc w:val="both"/>
        <w:rPr>
          <w:rFonts w:ascii="Arial" w:hAnsi="Arial" w:cs="Arial"/>
          <w:color w:val="222222"/>
        </w:rPr>
      </w:pPr>
      <w:r>
        <w:rPr>
          <w:rFonts w:ascii="Arial" w:hAnsi="Arial" w:cs="Arial"/>
          <w:color w:val="222222"/>
        </w:rPr>
        <w:t>Además, éste</w:t>
      </w:r>
      <w:r w:rsidR="00210E3F" w:rsidRPr="00452CEB">
        <w:rPr>
          <w:rFonts w:ascii="Arial" w:hAnsi="Arial" w:cs="Arial"/>
          <w:color w:val="222222"/>
        </w:rPr>
        <w:t xml:space="preserve"> es uno de los programas que se relaciona</w:t>
      </w:r>
      <w:r>
        <w:rPr>
          <w:rFonts w:ascii="Arial" w:hAnsi="Arial" w:cs="Arial"/>
          <w:color w:val="222222"/>
        </w:rPr>
        <w:t>n</w:t>
      </w:r>
      <w:r w:rsidR="00210E3F" w:rsidRPr="00452CEB">
        <w:rPr>
          <w:rFonts w:ascii="Arial" w:hAnsi="Arial" w:cs="Arial"/>
          <w:color w:val="222222"/>
        </w:rPr>
        <w:t xml:space="preserve"> con el Plan de Preservación Digital a Largo Plazo (PPDLP) ya que dentro de los sistemas de almacenamiento se encuentra aquellos espacios como los centros de cómputo, en donde se produce el procesamiento de datos e información de forma sistematizada. De igual forma hay que programar su respectiva inspección de tal manera que se tenga controlado el ambiente y su correcto funcionamiento. </w:t>
      </w:r>
    </w:p>
    <w:p w14:paraId="58A187A3" w14:textId="77777777" w:rsidR="00210E3F" w:rsidRDefault="00210E3F" w:rsidP="00A74C8C">
      <w:pPr>
        <w:spacing w:after="0" w:line="240" w:lineRule="auto"/>
        <w:rPr>
          <w:rFonts w:ascii="Arial" w:hAnsi="Arial" w:cs="Arial"/>
          <w:b/>
          <w:i/>
        </w:rPr>
      </w:pPr>
    </w:p>
    <w:p w14:paraId="5148C489" w14:textId="77777777" w:rsidR="00A74C8C" w:rsidRDefault="00A74C8C" w:rsidP="00A74C8C">
      <w:pPr>
        <w:spacing w:after="0" w:line="240" w:lineRule="auto"/>
        <w:rPr>
          <w:rFonts w:ascii="Arial" w:hAnsi="Arial" w:cs="Arial"/>
          <w:b/>
          <w:i/>
        </w:rPr>
      </w:pPr>
    </w:p>
    <w:p w14:paraId="625341AF" w14:textId="588F157D" w:rsidR="005B768D" w:rsidRDefault="005B768D" w:rsidP="00A74C8C">
      <w:pPr>
        <w:spacing w:after="0" w:line="240" w:lineRule="auto"/>
        <w:rPr>
          <w:rFonts w:ascii="Arial" w:hAnsi="Arial" w:cs="Arial"/>
          <w:b/>
          <w:i/>
        </w:rPr>
      </w:pPr>
      <w:r w:rsidRPr="005B768D">
        <w:rPr>
          <w:rFonts w:ascii="Arial" w:hAnsi="Arial" w:cs="Arial"/>
          <w:b/>
          <w:i/>
        </w:rPr>
        <w:t>ACTIVIDADES</w:t>
      </w:r>
    </w:p>
    <w:p w14:paraId="12495E36" w14:textId="77777777" w:rsidR="001172C6" w:rsidRDefault="001172C6" w:rsidP="00A74C8C">
      <w:pPr>
        <w:spacing w:after="0" w:line="240" w:lineRule="auto"/>
        <w:rPr>
          <w:rFonts w:ascii="Arial" w:hAnsi="Arial" w:cs="Arial"/>
          <w:b/>
          <w:i/>
        </w:rPr>
      </w:pPr>
    </w:p>
    <w:p w14:paraId="265CC5DA" w14:textId="245B2E8F" w:rsidR="00210E3F" w:rsidRPr="003D2138" w:rsidRDefault="003E1801" w:rsidP="003E1801">
      <w:pPr>
        <w:pStyle w:val="ListParagraph1"/>
        <w:spacing w:after="0" w:line="240" w:lineRule="auto"/>
        <w:ind w:left="0"/>
        <w:jc w:val="both"/>
        <w:rPr>
          <w:rFonts w:ascii="Arial" w:hAnsi="Arial" w:cs="Arial"/>
        </w:rPr>
      </w:pPr>
      <w:r>
        <w:rPr>
          <w:rFonts w:ascii="Arial" w:hAnsi="Arial" w:cs="Arial"/>
        </w:rPr>
        <w:t xml:space="preserve">1. </w:t>
      </w:r>
      <w:r w:rsidR="002400B7">
        <w:rPr>
          <w:rFonts w:ascii="Arial" w:hAnsi="Arial" w:cs="Arial"/>
        </w:rPr>
        <w:t>Este</w:t>
      </w:r>
      <w:r w:rsidR="00210E3F" w:rsidRPr="003D2138">
        <w:rPr>
          <w:rFonts w:ascii="Arial" w:hAnsi="Arial" w:cs="Arial"/>
        </w:rPr>
        <w:t xml:space="preserve"> programa inicia con las inspecciones periódicas</w:t>
      </w:r>
      <w:r w:rsidR="00210E3F">
        <w:rPr>
          <w:rFonts w:ascii="Arial" w:hAnsi="Arial" w:cs="Arial"/>
        </w:rPr>
        <w:t xml:space="preserve"> </w:t>
      </w:r>
      <w:r w:rsidR="00210E3F" w:rsidRPr="003D2138">
        <w:rPr>
          <w:rFonts w:ascii="Arial" w:hAnsi="Arial" w:cs="Arial"/>
        </w:rPr>
        <w:t xml:space="preserve">que se </w:t>
      </w:r>
      <w:r w:rsidR="002400B7">
        <w:rPr>
          <w:rFonts w:ascii="Arial" w:hAnsi="Arial" w:cs="Arial"/>
        </w:rPr>
        <w:t xml:space="preserve">programan 3 veces al año </w:t>
      </w:r>
      <w:r w:rsidR="006E0A24">
        <w:rPr>
          <w:rFonts w:ascii="Arial" w:hAnsi="Arial" w:cs="Arial"/>
        </w:rPr>
        <w:t xml:space="preserve">(febrero, junio y octubre) </w:t>
      </w:r>
      <w:r w:rsidR="002400B7">
        <w:rPr>
          <w:rFonts w:ascii="Arial" w:hAnsi="Arial" w:cs="Arial"/>
        </w:rPr>
        <w:t>en los espacios de archivo</w:t>
      </w:r>
      <w:r w:rsidR="00147ADD">
        <w:rPr>
          <w:rFonts w:ascii="Arial" w:hAnsi="Arial" w:cs="Arial"/>
        </w:rPr>
        <w:t>, las cuales se relacionan con el procedimiento A-PD-071 Mantenimiento Locativo del área de Recursos Físicos y se registran en el formato A-FO-386 Inspección de mantenimiento</w:t>
      </w:r>
      <w:r w:rsidR="00E26DB2">
        <w:rPr>
          <w:rFonts w:ascii="Arial" w:hAnsi="Arial" w:cs="Arial"/>
        </w:rPr>
        <w:t xml:space="preserve"> SDP</w:t>
      </w:r>
      <w:r w:rsidR="00147ADD">
        <w:rPr>
          <w:rFonts w:ascii="Arial" w:hAnsi="Arial" w:cs="Arial"/>
        </w:rPr>
        <w:t xml:space="preserve"> </w:t>
      </w:r>
      <w:r w:rsidR="00210E3F" w:rsidRPr="003D2138">
        <w:rPr>
          <w:rFonts w:ascii="Arial" w:hAnsi="Arial" w:cs="Arial"/>
        </w:rPr>
        <w:t xml:space="preserve">y que responden a: </w:t>
      </w:r>
    </w:p>
    <w:p w14:paraId="501F0CAB" w14:textId="77777777" w:rsidR="00210E3F" w:rsidRPr="003D2138" w:rsidRDefault="00210E3F" w:rsidP="00A74C8C">
      <w:pPr>
        <w:pStyle w:val="ListParagraph1"/>
        <w:spacing w:after="0" w:line="240" w:lineRule="auto"/>
        <w:ind w:left="0"/>
        <w:jc w:val="both"/>
        <w:rPr>
          <w:rFonts w:ascii="Arial" w:hAnsi="Arial" w:cs="Arial"/>
        </w:rPr>
      </w:pPr>
    </w:p>
    <w:p w14:paraId="5235D91B" w14:textId="77777777" w:rsidR="00210E3F" w:rsidRPr="003D2138" w:rsidRDefault="00210E3F" w:rsidP="005E430D">
      <w:pPr>
        <w:pStyle w:val="Prrafodelista"/>
        <w:numPr>
          <w:ilvl w:val="0"/>
          <w:numId w:val="9"/>
        </w:numPr>
        <w:tabs>
          <w:tab w:val="num" w:pos="0"/>
        </w:tabs>
        <w:spacing w:after="0" w:line="240" w:lineRule="auto"/>
        <w:contextualSpacing w:val="0"/>
        <w:jc w:val="both"/>
        <w:rPr>
          <w:rFonts w:ascii="Arial" w:hAnsi="Arial" w:cs="Arial"/>
        </w:rPr>
      </w:pPr>
      <w:r w:rsidRPr="003D2138">
        <w:rPr>
          <w:rFonts w:ascii="Arial" w:hAnsi="Arial" w:cs="Arial"/>
        </w:rPr>
        <w:t>Revisión periódica de las instalaciones físicas en donde se evalúa el estado de conservación de los materiales constructivos</w:t>
      </w:r>
      <w:r>
        <w:rPr>
          <w:rFonts w:ascii="Arial" w:hAnsi="Arial" w:cs="Arial"/>
        </w:rPr>
        <w:t xml:space="preserve">, elementos arquitectónicos </w:t>
      </w:r>
      <w:r w:rsidRPr="003D2138">
        <w:rPr>
          <w:rFonts w:ascii="Arial" w:hAnsi="Arial" w:cs="Arial"/>
        </w:rPr>
        <w:t>y acabados del edificio (hum</w:t>
      </w:r>
      <w:r>
        <w:rPr>
          <w:rFonts w:ascii="Arial" w:hAnsi="Arial" w:cs="Arial"/>
        </w:rPr>
        <w:t xml:space="preserve">edades, hongos, grietas, fisuras, </w:t>
      </w:r>
      <w:r w:rsidRPr="003D2138">
        <w:rPr>
          <w:rFonts w:ascii="Arial" w:hAnsi="Arial" w:cs="Arial"/>
        </w:rPr>
        <w:t xml:space="preserve">inclinaciones </w:t>
      </w:r>
      <w:r>
        <w:rPr>
          <w:rFonts w:ascii="Arial" w:hAnsi="Arial" w:cs="Arial"/>
        </w:rPr>
        <w:t>o deterioros en p</w:t>
      </w:r>
      <w:r w:rsidRPr="003D2138">
        <w:rPr>
          <w:rFonts w:ascii="Arial" w:hAnsi="Arial" w:cs="Arial"/>
        </w:rPr>
        <w:t>isos, muros, techos</w:t>
      </w:r>
      <w:r>
        <w:rPr>
          <w:rFonts w:ascii="Arial" w:hAnsi="Arial" w:cs="Arial"/>
        </w:rPr>
        <w:t xml:space="preserve">, </w:t>
      </w:r>
      <w:r w:rsidRPr="003D2138">
        <w:rPr>
          <w:rFonts w:ascii="Arial" w:hAnsi="Arial" w:cs="Arial"/>
        </w:rPr>
        <w:t>puertas</w:t>
      </w:r>
      <w:r>
        <w:rPr>
          <w:rFonts w:ascii="Arial" w:hAnsi="Arial" w:cs="Arial"/>
        </w:rPr>
        <w:t xml:space="preserve"> y ventanas</w:t>
      </w:r>
      <w:r w:rsidRPr="003D2138">
        <w:rPr>
          <w:rFonts w:ascii="Arial" w:hAnsi="Arial" w:cs="Arial"/>
        </w:rPr>
        <w:t xml:space="preserve">), así como se tienen en cuenta aspectos de estructuras internas, cargas, inercia climática y localización. </w:t>
      </w:r>
    </w:p>
    <w:p w14:paraId="76D6CA9B" w14:textId="77777777" w:rsidR="00210E3F" w:rsidRPr="003D2138" w:rsidRDefault="00210E3F" w:rsidP="005E430D">
      <w:pPr>
        <w:pStyle w:val="Prrafodelista"/>
        <w:numPr>
          <w:ilvl w:val="0"/>
          <w:numId w:val="9"/>
        </w:numPr>
        <w:tabs>
          <w:tab w:val="num" w:pos="0"/>
        </w:tabs>
        <w:spacing w:after="0" w:line="240" w:lineRule="auto"/>
        <w:contextualSpacing w:val="0"/>
        <w:jc w:val="both"/>
        <w:rPr>
          <w:rFonts w:ascii="Arial" w:hAnsi="Arial" w:cs="Arial"/>
        </w:rPr>
      </w:pPr>
      <w:r w:rsidRPr="003D2138">
        <w:rPr>
          <w:rFonts w:ascii="Arial" w:hAnsi="Arial" w:cs="Arial"/>
        </w:rPr>
        <w:t xml:space="preserve">Revisión periódica de los sistemas de almacenamiento en donde se revisa la distribución e instalación física de áreas y del mobiliario de almacenamiento documental (su estabilidad, anclaje, capacidad y estado), así como las adecuaciones necesarias que se requieran llevar a cabo para garantizar su durabilidad y funcionalidad. </w:t>
      </w:r>
    </w:p>
    <w:p w14:paraId="2927886F" w14:textId="77777777" w:rsidR="00210E3F" w:rsidRPr="003D2138" w:rsidRDefault="00210E3F" w:rsidP="005E430D">
      <w:pPr>
        <w:pStyle w:val="Prrafodelista"/>
        <w:numPr>
          <w:ilvl w:val="0"/>
          <w:numId w:val="9"/>
        </w:numPr>
        <w:tabs>
          <w:tab w:val="num" w:pos="0"/>
        </w:tabs>
        <w:spacing w:after="0" w:line="240" w:lineRule="auto"/>
        <w:contextualSpacing w:val="0"/>
        <w:jc w:val="both"/>
        <w:rPr>
          <w:rFonts w:ascii="Arial" w:hAnsi="Arial" w:cs="Arial"/>
        </w:rPr>
      </w:pPr>
      <w:r w:rsidRPr="003D2138">
        <w:rPr>
          <w:rFonts w:ascii="Arial" w:hAnsi="Arial" w:cs="Arial"/>
        </w:rPr>
        <w:t xml:space="preserve">Revisión periódica de los componentes tecnológicos instalados dentro de los depósitos y archivos, tales como cámaras, controles de acceso, aires acondicionados, funcionamiento del sistema de luces y funcionamiento del sistema de redes y almacenamiento de información electrónica. </w:t>
      </w:r>
    </w:p>
    <w:p w14:paraId="6CA9C1FE" w14:textId="77777777" w:rsidR="00210E3F" w:rsidRPr="003D2138" w:rsidRDefault="00210E3F" w:rsidP="005E430D">
      <w:pPr>
        <w:pStyle w:val="Prrafodelista"/>
        <w:numPr>
          <w:ilvl w:val="0"/>
          <w:numId w:val="9"/>
        </w:numPr>
        <w:tabs>
          <w:tab w:val="num" w:pos="0"/>
        </w:tabs>
        <w:spacing w:after="0" w:line="240" w:lineRule="auto"/>
        <w:contextualSpacing w:val="0"/>
        <w:jc w:val="both"/>
        <w:rPr>
          <w:rFonts w:ascii="Arial" w:hAnsi="Arial" w:cs="Arial"/>
        </w:rPr>
      </w:pPr>
      <w:r w:rsidRPr="003D2138">
        <w:rPr>
          <w:rFonts w:ascii="Arial" w:hAnsi="Arial" w:cs="Arial"/>
        </w:rPr>
        <w:t xml:space="preserve">Revisión periódica de instalaciones de seguridad y alarma (equipos de monitoreo, sensores de movimiento, alarmas sonoras) y de detección de fuego. </w:t>
      </w:r>
    </w:p>
    <w:p w14:paraId="47842BE7" w14:textId="77777777" w:rsidR="00210E3F" w:rsidRPr="003D2138" w:rsidRDefault="00210E3F" w:rsidP="005E430D">
      <w:pPr>
        <w:pStyle w:val="Prrafodelista"/>
        <w:numPr>
          <w:ilvl w:val="0"/>
          <w:numId w:val="9"/>
        </w:numPr>
        <w:tabs>
          <w:tab w:val="num" w:pos="0"/>
        </w:tabs>
        <w:spacing w:after="0" w:line="240" w:lineRule="auto"/>
        <w:contextualSpacing w:val="0"/>
        <w:jc w:val="both"/>
        <w:rPr>
          <w:rFonts w:ascii="Arial" w:hAnsi="Arial" w:cs="Arial"/>
        </w:rPr>
      </w:pPr>
      <w:r w:rsidRPr="003D2138">
        <w:rPr>
          <w:rFonts w:ascii="Arial" w:hAnsi="Arial" w:cs="Arial"/>
        </w:rPr>
        <w:t>Revisión periódica del estado y comportamiento de las instalaciones y redes de e</w:t>
      </w:r>
      <w:r>
        <w:rPr>
          <w:rFonts w:ascii="Arial" w:hAnsi="Arial" w:cs="Arial"/>
        </w:rPr>
        <w:t xml:space="preserve">nergía, hidráulicas, sanitarias </w:t>
      </w:r>
      <w:r w:rsidRPr="003D2138">
        <w:rPr>
          <w:rFonts w:ascii="Arial" w:hAnsi="Arial" w:cs="Arial"/>
        </w:rPr>
        <w:t xml:space="preserve">y de comunicaciones, así como identificación de materiales inflamables, materiales u objetos ajenos al archivo y focos de contaminación o suciedad. </w:t>
      </w:r>
    </w:p>
    <w:p w14:paraId="349515DC" w14:textId="77777777" w:rsidR="00210E3F" w:rsidRDefault="00210E3F" w:rsidP="00A74C8C">
      <w:pPr>
        <w:tabs>
          <w:tab w:val="num" w:pos="0"/>
        </w:tabs>
        <w:spacing w:after="0" w:line="240" w:lineRule="auto"/>
        <w:jc w:val="both"/>
        <w:rPr>
          <w:rFonts w:ascii="Arial" w:hAnsi="Arial" w:cs="Arial"/>
        </w:rPr>
      </w:pPr>
    </w:p>
    <w:p w14:paraId="44105DDB" w14:textId="591B451E" w:rsidR="003E1801" w:rsidRDefault="00210E3F" w:rsidP="1DBA7707">
      <w:pPr>
        <w:shd w:val="clear" w:color="auto" w:fill="FFFFFF" w:themeFill="background1"/>
        <w:spacing w:after="0" w:line="240" w:lineRule="auto"/>
        <w:jc w:val="both"/>
        <w:rPr>
          <w:rFonts w:ascii="Arial" w:hAnsi="Arial" w:cs="Arial"/>
        </w:rPr>
      </w:pPr>
      <w:r w:rsidRPr="003D2138">
        <w:rPr>
          <w:rFonts w:ascii="Arial" w:hAnsi="Arial" w:cs="Arial"/>
        </w:rPr>
        <w:t xml:space="preserve">En general, </w:t>
      </w:r>
      <w:r w:rsidR="006E0A24">
        <w:rPr>
          <w:rFonts w:ascii="Arial" w:hAnsi="Arial" w:cs="Arial"/>
        </w:rPr>
        <w:t xml:space="preserve">si es viable, </w:t>
      </w:r>
      <w:r w:rsidRPr="003D2138">
        <w:rPr>
          <w:rFonts w:ascii="Arial" w:hAnsi="Arial" w:cs="Arial"/>
        </w:rPr>
        <w:t xml:space="preserve">es importante </w:t>
      </w:r>
      <w:r w:rsidR="0081479C">
        <w:rPr>
          <w:rFonts w:ascii="Arial" w:hAnsi="Arial" w:cs="Arial"/>
        </w:rPr>
        <w:t xml:space="preserve">apoyarse de los </w:t>
      </w:r>
      <w:r w:rsidRPr="003D2138">
        <w:rPr>
          <w:rFonts w:ascii="Arial" w:hAnsi="Arial" w:cs="Arial"/>
        </w:rPr>
        <w:t xml:space="preserve">planos de la edificación para la ubicación y registro de los mencionados factores de alteración y de elementos e instalaciones dentro de los espacios de archivo. </w:t>
      </w:r>
      <w:r w:rsidR="004517AB">
        <w:rPr>
          <w:rFonts w:ascii="Arial" w:hAnsi="Arial" w:cs="Arial"/>
        </w:rPr>
        <w:t xml:space="preserve">De igual forma, en el formato </w:t>
      </w:r>
      <w:r w:rsidR="006E0A24">
        <w:rPr>
          <w:rFonts w:ascii="Arial" w:hAnsi="Arial" w:cs="Arial"/>
        </w:rPr>
        <w:t xml:space="preserve">de mantenimiento locativo </w:t>
      </w:r>
      <w:r w:rsidR="004517AB">
        <w:rPr>
          <w:rFonts w:ascii="Arial" w:hAnsi="Arial" w:cs="Arial"/>
        </w:rPr>
        <w:t xml:space="preserve">mencionado, </w:t>
      </w:r>
      <w:r w:rsidR="006E0A24">
        <w:rPr>
          <w:rFonts w:ascii="Arial" w:hAnsi="Arial" w:cs="Arial"/>
        </w:rPr>
        <w:t>se registrarán las inspecciones con la descripción de la necesidad presentada, la ubicación, el tipo de mantenimiento</w:t>
      </w:r>
      <w:r w:rsidR="004517AB">
        <w:rPr>
          <w:rFonts w:ascii="Arial" w:hAnsi="Arial" w:cs="Arial"/>
        </w:rPr>
        <w:t xml:space="preserve"> y estado de la infraestructura; es decir el registro evidencia las necesidades preventivas o correctivas más no el estado actual, pues se asume que si no requiere acciones de mejora está en correcto estado. </w:t>
      </w:r>
      <w:r w:rsidR="00496D7B">
        <w:rPr>
          <w:rFonts w:ascii="Arial" w:hAnsi="Arial" w:cs="Arial"/>
        </w:rPr>
        <w:t xml:space="preserve"> </w:t>
      </w:r>
      <w:r w:rsidR="004517AB">
        <w:rPr>
          <w:rFonts w:ascii="Arial" w:hAnsi="Arial" w:cs="Arial"/>
        </w:rPr>
        <w:t xml:space="preserve">    </w:t>
      </w:r>
    </w:p>
    <w:p w14:paraId="2832FA46" w14:textId="77777777" w:rsidR="003E1801" w:rsidRDefault="003E1801" w:rsidP="003E1801">
      <w:pPr>
        <w:shd w:val="clear" w:color="auto" w:fill="FFFFFF"/>
        <w:spacing w:after="0" w:line="240" w:lineRule="auto"/>
        <w:jc w:val="both"/>
        <w:rPr>
          <w:rFonts w:ascii="Arial" w:hAnsi="Arial" w:cs="Arial"/>
        </w:rPr>
      </w:pPr>
    </w:p>
    <w:p w14:paraId="1197860A" w14:textId="77777777" w:rsidR="006756C1" w:rsidRDefault="003E1801" w:rsidP="1DBA7707">
      <w:pPr>
        <w:shd w:val="clear" w:color="auto" w:fill="FFFFFF" w:themeFill="background1"/>
        <w:spacing w:after="0" w:line="240" w:lineRule="auto"/>
        <w:jc w:val="both"/>
        <w:rPr>
          <w:rFonts w:ascii="Arial" w:hAnsi="Arial" w:cs="Arial"/>
          <w:color w:val="222222"/>
          <w:highlight w:val="yellow"/>
        </w:rPr>
      </w:pPr>
      <w:r w:rsidRPr="00452CEB">
        <w:rPr>
          <w:rFonts w:ascii="Arial" w:hAnsi="Arial" w:cs="Arial"/>
          <w:color w:val="222222"/>
        </w:rPr>
        <w:t>En el caso del Centro Administrativo Distrital CAD donde se encuentra la SDP, hay un gran centro de cómputo</w:t>
      </w:r>
      <w:r>
        <w:rPr>
          <w:rFonts w:ascii="Arial" w:hAnsi="Arial" w:cs="Arial"/>
          <w:color w:val="222222"/>
        </w:rPr>
        <w:t xml:space="preserve"> o data center </w:t>
      </w:r>
      <w:r w:rsidRPr="00452CEB">
        <w:rPr>
          <w:rFonts w:ascii="Arial" w:hAnsi="Arial" w:cs="Arial"/>
          <w:color w:val="222222"/>
        </w:rPr>
        <w:t xml:space="preserve">donde se almacena información de todas las entidades que allí funcionan, por eso se hace necesario que la inspección sea gestionada con anticipación </w:t>
      </w:r>
      <w:r>
        <w:rPr>
          <w:rFonts w:ascii="Arial" w:hAnsi="Arial" w:cs="Arial"/>
          <w:color w:val="222222"/>
        </w:rPr>
        <w:t xml:space="preserve">ante la Secretaría de Hacienda </w:t>
      </w:r>
      <w:r w:rsidRPr="00452CEB">
        <w:rPr>
          <w:rFonts w:ascii="Arial" w:hAnsi="Arial" w:cs="Arial"/>
          <w:color w:val="222222"/>
        </w:rPr>
        <w:t xml:space="preserve">para todos los trámites de autorización de ingreso o de lo contrario sea </w:t>
      </w:r>
      <w:r>
        <w:rPr>
          <w:rFonts w:ascii="Arial" w:hAnsi="Arial" w:cs="Arial"/>
          <w:color w:val="222222"/>
        </w:rPr>
        <w:t>dicha</w:t>
      </w:r>
      <w:r w:rsidRPr="00452CEB">
        <w:rPr>
          <w:rFonts w:ascii="Arial" w:hAnsi="Arial" w:cs="Arial"/>
          <w:color w:val="222222"/>
        </w:rPr>
        <w:t xml:space="preserve"> entidad administradora de ese espacio la que certifique que cumple y se mantiene en condiciones </w:t>
      </w:r>
      <w:r w:rsidRPr="00B13B2C">
        <w:rPr>
          <w:rFonts w:ascii="Arial" w:hAnsi="Arial" w:cs="Arial"/>
          <w:color w:val="222222"/>
        </w:rPr>
        <w:t>óptimas. Esta gestión se realizaría mínimo una vez al año, iniciando desde 2020.</w:t>
      </w:r>
      <w:r>
        <w:rPr>
          <w:rFonts w:ascii="Arial" w:hAnsi="Arial" w:cs="Arial"/>
          <w:color w:val="222222"/>
        </w:rPr>
        <w:t xml:space="preserve"> </w:t>
      </w:r>
    </w:p>
    <w:p w14:paraId="34C588EB" w14:textId="77777777" w:rsidR="006756C1" w:rsidRDefault="006756C1" w:rsidP="006756C1">
      <w:pPr>
        <w:shd w:val="clear" w:color="auto" w:fill="FFFFFF"/>
        <w:spacing w:after="0" w:line="240" w:lineRule="auto"/>
        <w:jc w:val="both"/>
        <w:rPr>
          <w:rFonts w:ascii="Arial" w:hAnsi="Arial" w:cs="Arial"/>
          <w:color w:val="222222"/>
        </w:rPr>
      </w:pPr>
    </w:p>
    <w:p w14:paraId="5B37010E" w14:textId="0E38EA67" w:rsidR="002400B7" w:rsidRPr="00B13B2C" w:rsidRDefault="006756C1" w:rsidP="1DBA7707">
      <w:pPr>
        <w:shd w:val="clear" w:color="auto" w:fill="FFFFFF" w:themeFill="background1"/>
        <w:spacing w:after="0" w:line="240" w:lineRule="auto"/>
        <w:jc w:val="both"/>
        <w:rPr>
          <w:rFonts w:ascii="Arial" w:hAnsi="Arial" w:cs="Arial"/>
          <w:color w:val="222222"/>
        </w:rPr>
      </w:pPr>
      <w:r>
        <w:rPr>
          <w:rFonts w:ascii="Arial" w:hAnsi="Arial" w:cs="Arial"/>
          <w:color w:val="222222"/>
        </w:rPr>
        <w:t xml:space="preserve">2. </w:t>
      </w:r>
      <w:r w:rsidR="00210E3F" w:rsidRPr="006756C1">
        <w:rPr>
          <w:rFonts w:ascii="Arial" w:hAnsi="Arial" w:cs="Arial"/>
        </w:rPr>
        <w:t xml:space="preserve">A partir de los </w:t>
      </w:r>
      <w:r w:rsidR="00210E3F" w:rsidRPr="00B13B2C">
        <w:rPr>
          <w:rFonts w:ascii="Arial" w:hAnsi="Arial" w:cs="Arial"/>
        </w:rPr>
        <w:t>resultados</w:t>
      </w:r>
      <w:r w:rsidR="00147ADD">
        <w:rPr>
          <w:rFonts w:ascii="Arial" w:hAnsi="Arial" w:cs="Arial"/>
        </w:rPr>
        <w:t xml:space="preserve"> y registro d</w:t>
      </w:r>
      <w:r w:rsidR="00210E3F" w:rsidRPr="00B13B2C">
        <w:rPr>
          <w:rFonts w:ascii="Arial" w:hAnsi="Arial" w:cs="Arial"/>
        </w:rPr>
        <w:t xml:space="preserve">e las inspecciones, el paso a seguir es definir las necesidades y prioridades de mantenimiento, reparación, renovación, adecuación o incluso de reubicación de los espacios de archivo para establecer la gestión y programación de la intervención locativa. </w:t>
      </w:r>
    </w:p>
    <w:p w14:paraId="4EB814EB" w14:textId="77777777" w:rsidR="006756C1" w:rsidRPr="00B13B2C" w:rsidRDefault="006756C1" w:rsidP="006756C1">
      <w:pPr>
        <w:spacing w:after="0" w:line="240" w:lineRule="auto"/>
        <w:jc w:val="both"/>
        <w:rPr>
          <w:rFonts w:ascii="Arial" w:hAnsi="Arial" w:cs="Arial"/>
        </w:rPr>
      </w:pPr>
    </w:p>
    <w:p w14:paraId="5047824D" w14:textId="03F58276" w:rsidR="006756C1" w:rsidRPr="006756C1" w:rsidRDefault="006756C1" w:rsidP="006756C1">
      <w:pPr>
        <w:spacing w:after="0" w:line="240" w:lineRule="auto"/>
        <w:jc w:val="both"/>
        <w:rPr>
          <w:rFonts w:ascii="Arial" w:hAnsi="Arial" w:cs="Arial"/>
        </w:rPr>
      </w:pPr>
      <w:r w:rsidRPr="00B13B2C">
        <w:rPr>
          <w:rFonts w:ascii="Arial" w:hAnsi="Arial" w:cs="Arial"/>
        </w:rPr>
        <w:t>Debido a que el Archivo Central de la entidad se encuentra ubicado en una sede diferente a la sede administrativa, se debe tener en cuenta las coberturas de arreglos locativos que tiene el contrato de arriendo de la bodega localizada en la zona industrial de Montevideo, para definir cuáles acciones correctivas y preventivas se programan directamente en la SDP o se gestionan o tramiten con los propietarios de la bodega.</w:t>
      </w:r>
      <w:r>
        <w:rPr>
          <w:rFonts w:ascii="Arial" w:hAnsi="Arial" w:cs="Arial"/>
        </w:rPr>
        <w:t xml:space="preserve"> </w:t>
      </w:r>
    </w:p>
    <w:p w14:paraId="7031B651" w14:textId="77777777" w:rsidR="002400B7" w:rsidRDefault="002400B7" w:rsidP="002400B7">
      <w:pPr>
        <w:spacing w:after="0" w:line="240" w:lineRule="auto"/>
        <w:jc w:val="both"/>
        <w:rPr>
          <w:rFonts w:ascii="Arial" w:hAnsi="Arial" w:cs="Arial"/>
        </w:rPr>
      </w:pPr>
    </w:p>
    <w:p w14:paraId="7B618729" w14:textId="6BFCAA46" w:rsidR="005C45F1" w:rsidRDefault="00210E3F" w:rsidP="005C45F1">
      <w:pPr>
        <w:spacing w:after="0"/>
        <w:jc w:val="both"/>
        <w:rPr>
          <w:rFonts w:ascii="Arial" w:hAnsi="Arial" w:cs="Arial"/>
          <w:b/>
          <w:i/>
          <w:highlight w:val="green"/>
        </w:rPr>
      </w:pPr>
      <w:r w:rsidRPr="002400B7">
        <w:rPr>
          <w:rFonts w:ascii="Arial" w:hAnsi="Arial" w:cs="Arial"/>
        </w:rPr>
        <w:t>Adicional de las inspecciones programadas, en las que debe participar personal del área de mantenimientos y del área de gestión documental, diariamente durante la jornada laboral cualquier personal de los espacios de archivo puede identificar y reportar las anomalías halladas en la infraestructura, sistemas de almacenamiento, instalaciones tecnológicas, de seguridad y de servicios, para iniciar la gestión requerida a través del registro de incidencias</w:t>
      </w:r>
      <w:r w:rsidR="005C45F1" w:rsidRPr="005C45F1">
        <w:rPr>
          <w:rFonts w:ascii="Arial" w:hAnsi="Arial" w:cs="Arial"/>
        </w:rPr>
        <w:t xml:space="preserve"> </w:t>
      </w:r>
      <w:r w:rsidR="005C45F1">
        <w:rPr>
          <w:rFonts w:ascii="Arial" w:hAnsi="Arial" w:cs="Arial"/>
        </w:rPr>
        <w:t xml:space="preserve">en la </w:t>
      </w:r>
      <w:r w:rsidR="005C45F1" w:rsidRPr="00452CEB">
        <w:rPr>
          <w:rFonts w:ascii="Arial" w:hAnsi="Arial" w:cs="Arial"/>
        </w:rPr>
        <w:t>mesa de ayuda denominada “APOYO A RECURSOS FÍSICOS Y GD”</w:t>
      </w:r>
      <w:r w:rsidRPr="002400B7">
        <w:rPr>
          <w:rFonts w:ascii="Arial" w:hAnsi="Arial" w:cs="Arial"/>
        </w:rPr>
        <w:t xml:space="preserve">, debido a que habrán situaciones eventuales que deben ser atendidas de forma inmediata sin programación previa. </w:t>
      </w:r>
      <w:r w:rsidR="005C45F1" w:rsidRPr="00452CEB">
        <w:rPr>
          <w:rFonts w:ascii="Arial" w:hAnsi="Arial" w:cs="Arial"/>
        </w:rPr>
        <w:t>Así se solicitan aquellas acciones correctivas no programadas de factores de riesgo que eventualmente se materializan.</w:t>
      </w:r>
    </w:p>
    <w:p w14:paraId="7C54C5D9" w14:textId="777011BF" w:rsidR="002400B7" w:rsidRDefault="002400B7" w:rsidP="002400B7">
      <w:pPr>
        <w:tabs>
          <w:tab w:val="num" w:pos="0"/>
        </w:tabs>
        <w:spacing w:after="0" w:line="240" w:lineRule="auto"/>
        <w:jc w:val="both"/>
        <w:rPr>
          <w:rFonts w:ascii="Arial" w:hAnsi="Arial" w:cs="Arial"/>
        </w:rPr>
      </w:pPr>
    </w:p>
    <w:p w14:paraId="5D95AC4E" w14:textId="498A2164" w:rsidR="00E67788" w:rsidRPr="00C8488F" w:rsidRDefault="00E67788" w:rsidP="00E67788">
      <w:pPr>
        <w:pStyle w:val="ListParagraph1"/>
        <w:spacing w:after="0" w:line="240" w:lineRule="auto"/>
        <w:ind w:left="0"/>
        <w:jc w:val="both"/>
        <w:rPr>
          <w:rFonts w:ascii="Arial" w:hAnsi="Arial" w:cs="Arial"/>
          <w:bCs/>
        </w:rPr>
      </w:pPr>
      <w:r>
        <w:rPr>
          <w:rFonts w:ascii="Arial" w:hAnsi="Arial" w:cs="Arial"/>
          <w:bCs/>
        </w:rPr>
        <w:t>Finalmente, p</w:t>
      </w:r>
      <w:r w:rsidRPr="00C8488F">
        <w:rPr>
          <w:rFonts w:ascii="Arial" w:hAnsi="Arial" w:cs="Arial"/>
          <w:bCs/>
        </w:rPr>
        <w:t xml:space="preserve">ara la correcta implementación del sistema de almacenamiento y mejoras en el acceso de la documentación se debe contemplar la adquisición adicional de materiales y elementos necesarios para la señalización, mantenimiento y funcionamiento del depósito documental. </w:t>
      </w:r>
      <w:r>
        <w:rPr>
          <w:rFonts w:ascii="Arial" w:hAnsi="Arial" w:cs="Arial"/>
          <w:bCs/>
        </w:rPr>
        <w:t>Por ejemplo, l</w:t>
      </w:r>
      <w:r w:rsidRPr="00C8488F">
        <w:rPr>
          <w:rFonts w:ascii="Arial" w:hAnsi="Arial" w:cs="Arial"/>
          <w:bCs/>
        </w:rPr>
        <w:t xml:space="preserve">a producción de señales gráficas y tablas de oficina se consiguen a través del contrato de papelería, equipos de aseo a través del contrato con la empresa de aseo, escaleras por medio del contrato de ferretería, mobiliario a través del área de mantenimiento locativo y elementos de protección personal a través de pedidos con el área </w:t>
      </w:r>
      <w:r w:rsidRPr="00E67788">
        <w:rPr>
          <w:rFonts w:ascii="Arial" w:hAnsi="Arial" w:cs="Arial"/>
          <w:bCs/>
        </w:rPr>
        <w:t xml:space="preserve">del sistema de seguridad y protección en el trabajo. A medida que se vayan presentando las necesidades en los espacios de archivo, se irá gestionando su consecución con el área o proceso a cargo. </w:t>
      </w:r>
    </w:p>
    <w:p w14:paraId="6507F1DF" w14:textId="77777777" w:rsidR="00E67788" w:rsidRDefault="00E67788" w:rsidP="002400B7">
      <w:pPr>
        <w:tabs>
          <w:tab w:val="num" w:pos="0"/>
        </w:tabs>
        <w:spacing w:after="0" w:line="240" w:lineRule="auto"/>
        <w:jc w:val="both"/>
        <w:rPr>
          <w:rFonts w:ascii="Arial" w:hAnsi="Arial" w:cs="Arial"/>
        </w:rPr>
      </w:pPr>
    </w:p>
    <w:p w14:paraId="722926A9" w14:textId="77777777" w:rsidR="00835772" w:rsidRDefault="00210E3F" w:rsidP="005E430D">
      <w:pPr>
        <w:pStyle w:val="Prrafodelista"/>
        <w:numPr>
          <w:ilvl w:val="0"/>
          <w:numId w:val="22"/>
        </w:numPr>
        <w:tabs>
          <w:tab w:val="left" w:pos="284"/>
        </w:tabs>
        <w:spacing w:after="0" w:line="240" w:lineRule="auto"/>
        <w:ind w:left="0" w:firstLine="0"/>
        <w:jc w:val="both"/>
        <w:rPr>
          <w:rFonts w:ascii="Arial" w:hAnsi="Arial" w:cs="Arial"/>
        </w:rPr>
      </w:pPr>
      <w:r w:rsidRPr="00E74843">
        <w:rPr>
          <w:rFonts w:ascii="Arial" w:hAnsi="Arial" w:cs="Arial"/>
        </w:rPr>
        <w:t xml:space="preserve">En relación a las acciones de mantenimiento, existe el mantenimiento preventivo que debe ser programado para evitar o prevenir que las problemáticas se generen o aparezcan y así mantener las condiciones óptimas de los espacios. </w:t>
      </w:r>
      <w:r w:rsidR="00147ADD" w:rsidRPr="00E74843">
        <w:rPr>
          <w:rFonts w:ascii="Arial" w:hAnsi="Arial" w:cs="Arial"/>
        </w:rPr>
        <w:t xml:space="preserve">Este tipo </w:t>
      </w:r>
      <w:r w:rsidR="00E74843" w:rsidRPr="00E74843">
        <w:rPr>
          <w:rFonts w:ascii="Arial" w:hAnsi="Arial" w:cs="Arial"/>
        </w:rPr>
        <w:t xml:space="preserve">de mantenimiento </w:t>
      </w:r>
      <w:r w:rsidR="00835772">
        <w:rPr>
          <w:rFonts w:ascii="Arial" w:hAnsi="Arial" w:cs="Arial"/>
        </w:rPr>
        <w:t>s</w:t>
      </w:r>
      <w:r w:rsidR="00E74843" w:rsidRPr="00E74843">
        <w:rPr>
          <w:rFonts w:ascii="Arial" w:hAnsi="Arial" w:cs="Arial"/>
        </w:rPr>
        <w:t xml:space="preserve">e programa y planea por los </w:t>
      </w:r>
      <w:r w:rsidR="00E74843" w:rsidRPr="00E74843">
        <w:rPr>
          <w:rFonts w:ascii="Arial" w:hAnsi="Arial" w:cs="Arial"/>
        </w:rPr>
        <w:lastRenderedPageBreak/>
        <w:t xml:space="preserve">requerimientos que se establezcan en las inspecciones que se realizan en cada espacio de archivo. En cada inspección se debe identificar una acción preventiva por espacio, de tal manera que se logre </w:t>
      </w:r>
      <w:r w:rsidR="00E74843">
        <w:rPr>
          <w:rFonts w:ascii="Arial" w:hAnsi="Arial" w:cs="Arial"/>
        </w:rPr>
        <w:t xml:space="preserve">gestionar y </w:t>
      </w:r>
      <w:r w:rsidR="00E74843" w:rsidRPr="00E74843">
        <w:rPr>
          <w:rFonts w:ascii="Arial" w:hAnsi="Arial" w:cs="Arial"/>
        </w:rPr>
        <w:t xml:space="preserve">ejecutar dentro del trimestre siguiente. </w:t>
      </w:r>
    </w:p>
    <w:p w14:paraId="064CA909" w14:textId="77777777" w:rsidR="00835772" w:rsidRDefault="00835772" w:rsidP="00835772">
      <w:pPr>
        <w:pStyle w:val="Prrafodelista"/>
        <w:tabs>
          <w:tab w:val="left" w:pos="284"/>
        </w:tabs>
        <w:spacing w:after="0" w:line="240" w:lineRule="auto"/>
        <w:ind w:left="0"/>
        <w:jc w:val="both"/>
        <w:rPr>
          <w:rFonts w:ascii="Arial" w:hAnsi="Arial" w:cs="Arial"/>
        </w:rPr>
      </w:pPr>
    </w:p>
    <w:p w14:paraId="17265396" w14:textId="02491954" w:rsidR="00147ADD" w:rsidRPr="00835772" w:rsidRDefault="00E74843" w:rsidP="00835772">
      <w:pPr>
        <w:pStyle w:val="Prrafodelista"/>
        <w:tabs>
          <w:tab w:val="left" w:pos="284"/>
        </w:tabs>
        <w:spacing w:after="0" w:line="240" w:lineRule="auto"/>
        <w:ind w:left="0"/>
        <w:jc w:val="both"/>
        <w:rPr>
          <w:rFonts w:ascii="Arial" w:hAnsi="Arial" w:cs="Arial"/>
        </w:rPr>
      </w:pPr>
      <w:r w:rsidRPr="00835772">
        <w:rPr>
          <w:rFonts w:ascii="Arial" w:hAnsi="Arial" w:cs="Arial"/>
        </w:rPr>
        <w:t xml:space="preserve">Un ejemplo de las acciones que se pueden gestionar preventivamente es la revisión del cableado de los puntos de red, que dada su antigüedad, algunos pueden requerir mantenimientos o </w:t>
      </w:r>
      <w:r w:rsidR="00C73287" w:rsidRPr="00835772">
        <w:rPr>
          <w:rFonts w:ascii="Arial" w:hAnsi="Arial" w:cs="Arial"/>
        </w:rPr>
        <w:t xml:space="preserve">cambios, esto para minimizar riesgos en la gestión electrónica. En relación a lo físico, preventivamente se garantiza la recarga </w:t>
      </w:r>
      <w:r w:rsidR="007279E7" w:rsidRPr="00835772">
        <w:rPr>
          <w:rFonts w:ascii="Arial" w:hAnsi="Arial" w:cs="Arial"/>
        </w:rPr>
        <w:t xml:space="preserve">periódica </w:t>
      </w:r>
      <w:r w:rsidR="00C73287" w:rsidRPr="00835772">
        <w:rPr>
          <w:rFonts w:ascii="Arial" w:hAnsi="Arial" w:cs="Arial"/>
        </w:rPr>
        <w:t>de extintores para mantenerlos óp</w:t>
      </w:r>
      <w:r w:rsidR="00835772">
        <w:rPr>
          <w:rFonts w:ascii="Arial" w:hAnsi="Arial" w:cs="Arial"/>
        </w:rPr>
        <w:t>timos al momento de requerirse. Así, a mediano plazo se obtendrá un registro relacionado con la gestión de riesgos,</w:t>
      </w:r>
      <w:r w:rsidR="00DF0C18">
        <w:rPr>
          <w:rFonts w:ascii="Arial" w:hAnsi="Arial" w:cs="Arial"/>
        </w:rPr>
        <w:t xml:space="preserve"> que identifique los mantenimie</w:t>
      </w:r>
      <w:r w:rsidR="00835772">
        <w:rPr>
          <w:rFonts w:ascii="Arial" w:hAnsi="Arial" w:cs="Arial"/>
        </w:rPr>
        <w:t>n</w:t>
      </w:r>
      <w:r w:rsidR="00DF0C18">
        <w:rPr>
          <w:rFonts w:ascii="Arial" w:hAnsi="Arial" w:cs="Arial"/>
        </w:rPr>
        <w:t>t</w:t>
      </w:r>
      <w:r w:rsidR="00835772">
        <w:rPr>
          <w:rFonts w:ascii="Arial" w:hAnsi="Arial" w:cs="Arial"/>
        </w:rPr>
        <w:t xml:space="preserve">os preventivos que </w:t>
      </w:r>
      <w:r w:rsidR="00DF0C18">
        <w:rPr>
          <w:rFonts w:ascii="Arial" w:hAnsi="Arial" w:cs="Arial"/>
        </w:rPr>
        <w:t xml:space="preserve">se </w:t>
      </w:r>
      <w:r w:rsidR="00835772">
        <w:rPr>
          <w:rFonts w:ascii="Arial" w:hAnsi="Arial" w:cs="Arial"/>
        </w:rPr>
        <w:t>debe</w:t>
      </w:r>
      <w:r w:rsidR="00DF0C18">
        <w:rPr>
          <w:rFonts w:ascii="Arial" w:hAnsi="Arial" w:cs="Arial"/>
        </w:rPr>
        <w:t>n</w:t>
      </w:r>
      <w:r w:rsidR="00835772">
        <w:rPr>
          <w:rFonts w:ascii="Arial" w:hAnsi="Arial" w:cs="Arial"/>
        </w:rPr>
        <w:t xml:space="preserve"> </w:t>
      </w:r>
      <w:r w:rsidR="00DF0C18">
        <w:rPr>
          <w:rFonts w:ascii="Arial" w:hAnsi="Arial" w:cs="Arial"/>
        </w:rPr>
        <w:t xml:space="preserve">programar permanentemente </w:t>
      </w:r>
      <w:r w:rsidR="00835772">
        <w:rPr>
          <w:rFonts w:ascii="Arial" w:hAnsi="Arial" w:cs="Arial"/>
        </w:rPr>
        <w:t xml:space="preserve">en las sedes de los archivos. </w:t>
      </w:r>
    </w:p>
    <w:p w14:paraId="52EB17AE" w14:textId="77777777" w:rsidR="00E74843" w:rsidRPr="00E74843" w:rsidRDefault="00E74843" w:rsidP="00E74843">
      <w:pPr>
        <w:spacing w:after="0" w:line="240" w:lineRule="auto"/>
        <w:ind w:left="360"/>
        <w:jc w:val="both"/>
        <w:rPr>
          <w:rFonts w:ascii="Arial" w:hAnsi="Arial" w:cs="Arial"/>
        </w:rPr>
      </w:pPr>
    </w:p>
    <w:p w14:paraId="4238592F" w14:textId="0AA4FAC3" w:rsidR="00A74C8C" w:rsidRDefault="00E74843" w:rsidP="006756C1">
      <w:pPr>
        <w:spacing w:after="0" w:line="240" w:lineRule="auto"/>
        <w:jc w:val="both"/>
        <w:rPr>
          <w:rFonts w:ascii="Arial" w:hAnsi="Arial" w:cs="Arial"/>
        </w:rPr>
      </w:pPr>
      <w:r>
        <w:rPr>
          <w:rFonts w:ascii="Arial" w:hAnsi="Arial" w:cs="Arial"/>
        </w:rPr>
        <w:t>Por su lado, e</w:t>
      </w:r>
      <w:r w:rsidR="00210E3F" w:rsidRPr="003D2138">
        <w:rPr>
          <w:rFonts w:ascii="Arial" w:hAnsi="Arial" w:cs="Arial"/>
        </w:rPr>
        <w:t xml:space="preserve">l mantenimiento correctivo, es aquel que se efectúa como respuesta de la detección y evaluación de los factores de alteración o </w:t>
      </w:r>
      <w:r w:rsidR="00210E3F" w:rsidRPr="00452CEB">
        <w:rPr>
          <w:rFonts w:ascii="Arial" w:hAnsi="Arial" w:cs="Arial"/>
        </w:rPr>
        <w:t xml:space="preserve">deterioro y que puede incluir actividades de adecuación de espacios, reparación </w:t>
      </w:r>
      <w:r>
        <w:rPr>
          <w:rFonts w:ascii="Arial" w:hAnsi="Arial" w:cs="Arial"/>
        </w:rPr>
        <w:t>y renovación. De esta forma, los mantenimientos correctivos igualmente serán programados y gestionados cuando se detecten las anomalías durante las inspecciones periódi</w:t>
      </w:r>
      <w:r w:rsidR="000D25DB">
        <w:rPr>
          <w:rFonts w:ascii="Arial" w:hAnsi="Arial" w:cs="Arial"/>
        </w:rPr>
        <w:t>cas y/o diarias, pues éstos no pueden ser previstos y se deben atender cuando se hallen</w:t>
      </w:r>
      <w:r w:rsidR="000D25DB" w:rsidRPr="000D25DB">
        <w:rPr>
          <w:rFonts w:ascii="Arial" w:hAnsi="Arial" w:cs="Arial"/>
        </w:rPr>
        <w:t xml:space="preserve"> </w:t>
      </w:r>
      <w:r w:rsidR="000D25DB">
        <w:rPr>
          <w:rFonts w:ascii="Arial" w:hAnsi="Arial" w:cs="Arial"/>
        </w:rPr>
        <w:t xml:space="preserve">eventualmente. Por eso, el garantizar que en cada inspección se proyecte una acción de mantenimiento preventivo, permitirá tener más controlado lo que normalmente es </w:t>
      </w:r>
      <w:r w:rsidR="00805A9A">
        <w:rPr>
          <w:rFonts w:ascii="Arial" w:hAnsi="Arial" w:cs="Arial"/>
        </w:rPr>
        <w:t>susceptible</w:t>
      </w:r>
      <w:r w:rsidR="000D25DB">
        <w:rPr>
          <w:rFonts w:ascii="Arial" w:hAnsi="Arial" w:cs="Arial"/>
        </w:rPr>
        <w:t xml:space="preserve"> de afectarse para evitar así, el tener que aplicar los mantenimientos correctivos. </w:t>
      </w:r>
    </w:p>
    <w:p w14:paraId="43526BAF" w14:textId="77777777" w:rsidR="000D25DB" w:rsidRDefault="000D25DB" w:rsidP="006756C1">
      <w:pPr>
        <w:spacing w:after="0" w:line="240" w:lineRule="auto"/>
        <w:jc w:val="both"/>
        <w:rPr>
          <w:rFonts w:ascii="Arial" w:hAnsi="Arial" w:cs="Arial"/>
        </w:rPr>
      </w:pPr>
    </w:p>
    <w:p w14:paraId="4BF9FBEE" w14:textId="147E4E2A" w:rsidR="000D25DB" w:rsidRDefault="000D25DB" w:rsidP="006756C1">
      <w:pPr>
        <w:spacing w:after="0" w:line="240" w:lineRule="auto"/>
        <w:jc w:val="both"/>
        <w:rPr>
          <w:rFonts w:ascii="Arial" w:hAnsi="Arial" w:cs="Arial"/>
        </w:rPr>
      </w:pPr>
      <w:r>
        <w:rPr>
          <w:rFonts w:ascii="Arial" w:hAnsi="Arial" w:cs="Arial"/>
        </w:rPr>
        <w:t xml:space="preserve">De esta forma, a mediano plazo se puede tener identificados por cada espacio, aquellas acciones preventivas que se deberían realizar periódicamente para así dejarlas definidas en las actualizaciones que se realicen al presente PCD. </w:t>
      </w:r>
    </w:p>
    <w:p w14:paraId="6FF60BB2" w14:textId="2A5FF85C" w:rsidR="00210E3F" w:rsidRDefault="00210E3F" w:rsidP="00A74C8C">
      <w:pPr>
        <w:tabs>
          <w:tab w:val="num" w:pos="0"/>
        </w:tabs>
        <w:spacing w:after="0" w:line="240" w:lineRule="auto"/>
        <w:jc w:val="both"/>
        <w:rPr>
          <w:rFonts w:ascii="Arial" w:hAnsi="Arial" w:cs="Arial"/>
        </w:rPr>
      </w:pPr>
      <w:r w:rsidRPr="00452CEB">
        <w:rPr>
          <w:rFonts w:ascii="Arial" w:hAnsi="Arial" w:cs="Arial"/>
        </w:rPr>
        <w:t xml:space="preserve"> </w:t>
      </w:r>
    </w:p>
    <w:p w14:paraId="3614F89C" w14:textId="77777777" w:rsidR="003E1801" w:rsidRDefault="003E1801" w:rsidP="00A74C8C">
      <w:pPr>
        <w:tabs>
          <w:tab w:val="num" w:pos="0"/>
        </w:tabs>
        <w:spacing w:after="0" w:line="240" w:lineRule="auto"/>
        <w:jc w:val="both"/>
        <w:rPr>
          <w:rFonts w:ascii="Arial" w:hAnsi="Arial" w:cs="Arial"/>
        </w:rPr>
      </w:pPr>
      <w:r>
        <w:rPr>
          <w:rFonts w:ascii="Arial" w:hAnsi="Arial" w:cs="Arial"/>
        </w:rPr>
        <w:t>4. El</w:t>
      </w:r>
      <w:r w:rsidR="00210E3F" w:rsidRPr="00452CEB">
        <w:rPr>
          <w:rFonts w:ascii="Arial" w:hAnsi="Arial" w:cs="Arial"/>
        </w:rPr>
        <w:t xml:space="preserve"> programa concluye con los seguimientos y controles que se establezcan para los mantenimientos correctivos y para los puntos en donde se identificaron los factores de alteración o problemáticas, con el fin de verificar y evaluar el comportamiento en el tiempo de tal manera que se concrete si la intervención locativa o constructiva fue correcta y definitiva o si los riesgos de deterioro se incrementan o disminuyen, para así establecer de nuevo las acciones de mejora. </w:t>
      </w:r>
    </w:p>
    <w:p w14:paraId="51463F55" w14:textId="77777777" w:rsidR="003E1801" w:rsidRDefault="003E1801" w:rsidP="00A74C8C">
      <w:pPr>
        <w:tabs>
          <w:tab w:val="num" w:pos="0"/>
        </w:tabs>
        <w:spacing w:after="0" w:line="240" w:lineRule="auto"/>
        <w:jc w:val="both"/>
        <w:rPr>
          <w:rFonts w:ascii="Arial" w:hAnsi="Arial" w:cs="Arial"/>
        </w:rPr>
      </w:pPr>
    </w:p>
    <w:p w14:paraId="64E10FEB" w14:textId="5D925150" w:rsidR="00A74C8C" w:rsidRDefault="00210E3F" w:rsidP="00A74C8C">
      <w:pPr>
        <w:tabs>
          <w:tab w:val="num" w:pos="0"/>
        </w:tabs>
        <w:spacing w:after="0" w:line="240" w:lineRule="auto"/>
        <w:jc w:val="both"/>
        <w:rPr>
          <w:rFonts w:ascii="Arial" w:hAnsi="Arial" w:cs="Arial"/>
        </w:rPr>
      </w:pPr>
      <w:r w:rsidRPr="00452CEB">
        <w:rPr>
          <w:rFonts w:ascii="Arial" w:hAnsi="Arial" w:cs="Arial"/>
        </w:rPr>
        <w:t xml:space="preserve">En el seguimiento también es importante para garantizar las condiciones óptimas, mantener al día las certificaciones y garantías de los sistemas de seguridad y equipos instalados o implementados en los archivos. </w:t>
      </w:r>
    </w:p>
    <w:p w14:paraId="073F66F0" w14:textId="64397D2C" w:rsidR="00210E3F" w:rsidRDefault="00210E3F" w:rsidP="0000424E">
      <w:pPr>
        <w:tabs>
          <w:tab w:val="num" w:pos="0"/>
        </w:tabs>
        <w:spacing w:after="0" w:line="240" w:lineRule="auto"/>
        <w:jc w:val="both"/>
        <w:rPr>
          <w:rFonts w:ascii="Arial" w:hAnsi="Arial" w:cs="Arial"/>
        </w:rPr>
      </w:pPr>
      <w:r w:rsidRPr="00452CEB">
        <w:rPr>
          <w:rFonts w:ascii="Arial" w:hAnsi="Arial" w:cs="Arial"/>
        </w:rPr>
        <w:t xml:space="preserve"> </w:t>
      </w:r>
    </w:p>
    <w:p w14:paraId="0D6EA764" w14:textId="77777777" w:rsidR="00E26DB2" w:rsidRPr="00E26DB2" w:rsidRDefault="00E26DB2" w:rsidP="0000424E">
      <w:pPr>
        <w:tabs>
          <w:tab w:val="num" w:pos="0"/>
        </w:tabs>
        <w:spacing w:after="0" w:line="240" w:lineRule="auto"/>
        <w:jc w:val="both"/>
        <w:rPr>
          <w:rFonts w:ascii="Arial" w:hAnsi="Arial" w:cs="Arial"/>
          <w:b/>
          <w:i/>
        </w:rPr>
      </w:pPr>
    </w:p>
    <w:p w14:paraId="73106F69" w14:textId="7F7419A7" w:rsidR="005B768D" w:rsidRDefault="005B768D" w:rsidP="005B768D">
      <w:pPr>
        <w:spacing w:after="0"/>
        <w:rPr>
          <w:rFonts w:ascii="Arial" w:hAnsi="Arial" w:cs="Arial"/>
          <w:b/>
          <w:i/>
        </w:rPr>
      </w:pPr>
      <w:r w:rsidRPr="003E1801">
        <w:rPr>
          <w:rFonts w:ascii="Arial" w:hAnsi="Arial" w:cs="Arial"/>
          <w:b/>
          <w:i/>
        </w:rPr>
        <w:t>RECURSOS</w:t>
      </w:r>
    </w:p>
    <w:tbl>
      <w:tblPr>
        <w:tblStyle w:val="Tablaconcuadrcula"/>
        <w:tblW w:w="0" w:type="auto"/>
        <w:jc w:val="center"/>
        <w:tblLook w:val="04A0" w:firstRow="1" w:lastRow="0" w:firstColumn="1" w:lastColumn="0" w:noHBand="0" w:noVBand="1"/>
      </w:tblPr>
      <w:tblGrid>
        <w:gridCol w:w="2018"/>
        <w:gridCol w:w="6884"/>
      </w:tblGrid>
      <w:tr w:rsidR="00634661" w14:paraId="1E82ECDA" w14:textId="77777777" w:rsidTr="00835772">
        <w:trPr>
          <w:trHeight w:val="296"/>
          <w:jc w:val="center"/>
        </w:trPr>
        <w:tc>
          <w:tcPr>
            <w:tcW w:w="2018" w:type="dxa"/>
            <w:tcBorders>
              <w:top w:val="single" w:sz="4" w:space="0" w:color="auto"/>
              <w:left w:val="single" w:sz="4" w:space="0" w:color="auto"/>
              <w:bottom w:val="single" w:sz="4" w:space="0" w:color="auto"/>
              <w:right w:val="single" w:sz="4" w:space="0" w:color="auto"/>
            </w:tcBorders>
            <w:shd w:val="clear" w:color="auto" w:fill="99CCFF"/>
            <w:vAlign w:val="center"/>
          </w:tcPr>
          <w:p w14:paraId="42C9C0A2" w14:textId="77777777" w:rsidR="00634661" w:rsidRPr="000D2FF4" w:rsidRDefault="00634661" w:rsidP="00D51AD7">
            <w:pPr>
              <w:jc w:val="center"/>
              <w:rPr>
                <w:rFonts w:ascii="Arial" w:hAnsi="Arial" w:cs="Arial"/>
                <w:b/>
                <w:lang w:val="es-ES" w:eastAsia="es-ES"/>
              </w:rPr>
            </w:pPr>
            <w:r w:rsidRPr="000D2FF4">
              <w:rPr>
                <w:rFonts w:ascii="Arial" w:hAnsi="Arial" w:cs="Arial"/>
                <w:b/>
                <w:lang w:val="es-ES" w:eastAsia="es-ES"/>
              </w:rPr>
              <w:t>TIPO DE RECURSO</w:t>
            </w:r>
          </w:p>
        </w:tc>
        <w:tc>
          <w:tcPr>
            <w:tcW w:w="6884" w:type="dxa"/>
            <w:tcBorders>
              <w:top w:val="single" w:sz="4" w:space="0" w:color="auto"/>
              <w:left w:val="single" w:sz="4" w:space="0" w:color="auto"/>
              <w:bottom w:val="single" w:sz="4" w:space="0" w:color="auto"/>
              <w:right w:val="single" w:sz="4" w:space="0" w:color="auto"/>
            </w:tcBorders>
            <w:shd w:val="clear" w:color="auto" w:fill="99CCFF"/>
            <w:vAlign w:val="center"/>
          </w:tcPr>
          <w:p w14:paraId="50EFE722" w14:textId="77777777" w:rsidR="00634661" w:rsidRPr="000D2FF4" w:rsidRDefault="00634661" w:rsidP="00D51AD7">
            <w:pPr>
              <w:jc w:val="center"/>
              <w:rPr>
                <w:rFonts w:ascii="Arial" w:hAnsi="Arial" w:cs="Arial"/>
                <w:b/>
                <w:lang w:val="es-ES" w:eastAsia="es-ES"/>
              </w:rPr>
            </w:pPr>
            <w:r>
              <w:rPr>
                <w:rFonts w:ascii="Arial" w:hAnsi="Arial" w:cs="Arial"/>
                <w:b/>
                <w:lang w:val="es-ES" w:eastAsia="es-ES"/>
              </w:rPr>
              <w:t xml:space="preserve">ESPECIFICACIONES </w:t>
            </w:r>
          </w:p>
        </w:tc>
      </w:tr>
      <w:tr w:rsidR="00634661" w14:paraId="5B019C26" w14:textId="77777777" w:rsidTr="00835772">
        <w:trPr>
          <w:trHeight w:val="230"/>
          <w:jc w:val="center"/>
        </w:trPr>
        <w:tc>
          <w:tcPr>
            <w:tcW w:w="2018" w:type="dxa"/>
            <w:tcBorders>
              <w:top w:val="single" w:sz="4" w:space="0" w:color="auto"/>
            </w:tcBorders>
            <w:vAlign w:val="center"/>
          </w:tcPr>
          <w:p w14:paraId="1FC53772" w14:textId="77777777" w:rsidR="00634661" w:rsidRPr="0093350C" w:rsidRDefault="00634661" w:rsidP="00D51AD7">
            <w:pPr>
              <w:jc w:val="both"/>
              <w:rPr>
                <w:rFonts w:ascii="Arial" w:hAnsi="Arial" w:cs="Arial"/>
                <w:b/>
                <w:sz w:val="20"/>
                <w:lang w:val="es-ES" w:eastAsia="es-ES"/>
              </w:rPr>
            </w:pPr>
            <w:r w:rsidRPr="0093350C">
              <w:rPr>
                <w:rFonts w:ascii="Arial" w:hAnsi="Arial" w:cs="Arial"/>
                <w:b/>
                <w:sz w:val="20"/>
                <w:lang w:val="es-ES" w:eastAsia="es-ES"/>
              </w:rPr>
              <w:t>HUMANO</w:t>
            </w:r>
          </w:p>
        </w:tc>
        <w:tc>
          <w:tcPr>
            <w:tcW w:w="6884" w:type="dxa"/>
            <w:tcBorders>
              <w:top w:val="single" w:sz="4" w:space="0" w:color="auto"/>
            </w:tcBorders>
            <w:vAlign w:val="center"/>
          </w:tcPr>
          <w:p w14:paraId="6BECD87E" w14:textId="77777777" w:rsidR="00634661" w:rsidRPr="0093350C" w:rsidRDefault="00634661" w:rsidP="00D51AD7">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783A4FEF" w14:textId="27C865A3" w:rsidR="00634661" w:rsidRDefault="00634661" w:rsidP="00D51AD7">
            <w:pPr>
              <w:jc w:val="both"/>
              <w:rPr>
                <w:rFonts w:ascii="Arial" w:hAnsi="Arial" w:cs="Arial"/>
                <w:sz w:val="20"/>
                <w:lang w:val="es-ES" w:eastAsia="es-ES"/>
              </w:rPr>
            </w:pPr>
            <w:r w:rsidRPr="0093350C">
              <w:rPr>
                <w:rFonts w:ascii="Arial" w:hAnsi="Arial" w:cs="Arial"/>
                <w:sz w:val="20"/>
                <w:lang w:val="es-ES" w:eastAsia="es-ES"/>
              </w:rPr>
              <w:t xml:space="preserve">Profesional en </w:t>
            </w:r>
            <w:r w:rsidR="003E1801">
              <w:rPr>
                <w:rFonts w:ascii="Arial" w:hAnsi="Arial" w:cs="Arial"/>
                <w:sz w:val="20"/>
                <w:lang w:val="es-ES" w:eastAsia="es-ES"/>
              </w:rPr>
              <w:t>arquitectura de la DRFGD</w:t>
            </w:r>
          </w:p>
          <w:p w14:paraId="220E16E1" w14:textId="4DEFDFED" w:rsidR="003E1801" w:rsidRPr="0093350C" w:rsidRDefault="003E1801" w:rsidP="00D51AD7">
            <w:pPr>
              <w:jc w:val="both"/>
              <w:rPr>
                <w:rFonts w:ascii="Arial" w:hAnsi="Arial" w:cs="Arial"/>
                <w:sz w:val="20"/>
                <w:lang w:val="es-ES" w:eastAsia="es-ES"/>
              </w:rPr>
            </w:pPr>
            <w:r>
              <w:rPr>
                <w:rFonts w:ascii="Arial" w:hAnsi="Arial" w:cs="Arial"/>
                <w:sz w:val="20"/>
                <w:lang w:val="es-ES" w:eastAsia="es-ES"/>
              </w:rPr>
              <w:t>Personal de mantenimiento de la DRFGD</w:t>
            </w:r>
          </w:p>
          <w:p w14:paraId="70196EE5" w14:textId="77777777" w:rsidR="00634661" w:rsidRDefault="00634661" w:rsidP="00D51AD7">
            <w:pPr>
              <w:jc w:val="both"/>
              <w:rPr>
                <w:rFonts w:ascii="Arial" w:hAnsi="Arial" w:cs="Arial"/>
                <w:sz w:val="20"/>
                <w:lang w:val="es-ES" w:eastAsia="es-ES"/>
              </w:rPr>
            </w:pPr>
            <w:r w:rsidRPr="0093350C">
              <w:rPr>
                <w:rFonts w:ascii="Arial" w:hAnsi="Arial" w:cs="Arial"/>
                <w:sz w:val="20"/>
                <w:lang w:val="es-ES" w:eastAsia="es-ES"/>
              </w:rPr>
              <w:t>Enlaces documentales de la DRFGD</w:t>
            </w:r>
          </w:p>
          <w:p w14:paraId="1AC036C3" w14:textId="77777777" w:rsidR="00634661" w:rsidRPr="0093350C" w:rsidRDefault="00634661" w:rsidP="00D51AD7">
            <w:pPr>
              <w:jc w:val="both"/>
              <w:rPr>
                <w:rFonts w:ascii="Arial" w:hAnsi="Arial" w:cs="Arial"/>
                <w:sz w:val="20"/>
                <w:lang w:val="es-ES" w:eastAsia="es-ES"/>
              </w:rPr>
            </w:pPr>
            <w:r>
              <w:rPr>
                <w:rFonts w:ascii="Arial" w:hAnsi="Arial" w:cs="Arial"/>
                <w:sz w:val="20"/>
                <w:lang w:val="es-ES" w:eastAsia="es-ES"/>
              </w:rPr>
              <w:t>Personal de archivos</w:t>
            </w:r>
          </w:p>
        </w:tc>
      </w:tr>
      <w:tr w:rsidR="00634661" w14:paraId="34D248C0" w14:textId="77777777" w:rsidTr="00805A9A">
        <w:trPr>
          <w:trHeight w:val="1237"/>
          <w:jc w:val="center"/>
        </w:trPr>
        <w:tc>
          <w:tcPr>
            <w:tcW w:w="2018" w:type="dxa"/>
            <w:vAlign w:val="center"/>
          </w:tcPr>
          <w:p w14:paraId="227CB1BA" w14:textId="77777777" w:rsidR="00634661" w:rsidRPr="0093350C" w:rsidRDefault="00634661" w:rsidP="00D51AD7">
            <w:pPr>
              <w:jc w:val="both"/>
              <w:rPr>
                <w:rFonts w:ascii="Arial" w:hAnsi="Arial" w:cs="Arial"/>
                <w:b/>
                <w:sz w:val="20"/>
                <w:lang w:val="es-ES" w:eastAsia="es-ES"/>
              </w:rPr>
            </w:pPr>
            <w:r w:rsidRPr="00DB6EBD">
              <w:rPr>
                <w:rFonts w:ascii="Arial" w:hAnsi="Arial" w:cs="Arial"/>
                <w:b/>
                <w:sz w:val="20"/>
                <w:lang w:val="es-ES" w:eastAsia="es-ES"/>
              </w:rPr>
              <w:t>FINANCIEROS</w:t>
            </w:r>
          </w:p>
        </w:tc>
        <w:tc>
          <w:tcPr>
            <w:tcW w:w="6884" w:type="dxa"/>
            <w:vAlign w:val="center"/>
          </w:tcPr>
          <w:p w14:paraId="24BAFEEB" w14:textId="441B7A3F" w:rsidR="00634661" w:rsidRPr="0093350C" w:rsidRDefault="003E1801" w:rsidP="003E1801">
            <w:pPr>
              <w:shd w:val="clear" w:color="auto" w:fill="FFFFFF"/>
              <w:jc w:val="both"/>
              <w:rPr>
                <w:rFonts w:ascii="Arial" w:hAnsi="Arial" w:cs="Arial"/>
                <w:sz w:val="20"/>
                <w:lang w:val="es-ES" w:eastAsia="es-ES"/>
              </w:rPr>
            </w:pPr>
            <w:r>
              <w:rPr>
                <w:rFonts w:ascii="Arial" w:hAnsi="Arial" w:cs="Arial"/>
                <w:color w:val="222222"/>
                <w:sz w:val="20"/>
              </w:rPr>
              <w:t xml:space="preserve">Los insumos y materiales relacionados con los mantenimientos preventivos, correctivos y mejoras o adecuaciones locativas se evaluarán y definirán desde el área de mantenimientos de la DRFGD, por lo </w:t>
            </w:r>
            <w:r w:rsidR="00CE20E5">
              <w:rPr>
                <w:rFonts w:ascii="Arial" w:hAnsi="Arial" w:cs="Arial"/>
                <w:color w:val="222222"/>
                <w:sz w:val="20"/>
              </w:rPr>
              <w:t>tanto,</w:t>
            </w:r>
            <w:r>
              <w:rPr>
                <w:rFonts w:ascii="Arial" w:hAnsi="Arial" w:cs="Arial"/>
                <w:color w:val="222222"/>
                <w:sz w:val="20"/>
              </w:rPr>
              <w:t xml:space="preserve"> el presupuesto está determinado por el alcance de acciones propias que se puedan abordar y manejar con el contrato de suministros de ferretería. </w:t>
            </w:r>
          </w:p>
        </w:tc>
      </w:tr>
    </w:tbl>
    <w:p w14:paraId="4736CA37" w14:textId="77777777" w:rsidR="00634661" w:rsidRPr="005B768D" w:rsidRDefault="00634661" w:rsidP="005B768D">
      <w:pPr>
        <w:spacing w:after="0"/>
        <w:rPr>
          <w:rFonts w:ascii="Arial" w:hAnsi="Arial" w:cs="Arial"/>
          <w:b/>
          <w:i/>
        </w:rPr>
      </w:pPr>
    </w:p>
    <w:p w14:paraId="0438507A" w14:textId="0EBDF1E6" w:rsidR="005B768D" w:rsidRPr="00DB6EBD" w:rsidRDefault="005B768D" w:rsidP="005B768D">
      <w:pPr>
        <w:spacing w:after="0"/>
        <w:rPr>
          <w:rFonts w:ascii="Arial" w:hAnsi="Arial" w:cs="Arial"/>
          <w:b/>
          <w:i/>
        </w:rPr>
      </w:pPr>
      <w:r w:rsidRPr="00DB6EBD">
        <w:rPr>
          <w:rFonts w:ascii="Arial" w:hAnsi="Arial" w:cs="Arial"/>
          <w:b/>
          <w:i/>
        </w:rPr>
        <w:t>REGISTROS</w:t>
      </w:r>
    </w:p>
    <w:p w14:paraId="3C810E2E" w14:textId="4C4CF266" w:rsidR="00634661" w:rsidRDefault="00324EAF" w:rsidP="005E430D">
      <w:pPr>
        <w:pStyle w:val="Prrafodelista"/>
        <w:numPr>
          <w:ilvl w:val="0"/>
          <w:numId w:val="13"/>
        </w:numPr>
        <w:spacing w:after="0"/>
        <w:ind w:left="567"/>
        <w:jc w:val="both"/>
        <w:rPr>
          <w:rFonts w:ascii="Arial" w:hAnsi="Arial" w:cs="Arial"/>
        </w:rPr>
      </w:pPr>
      <w:r w:rsidRPr="00617222">
        <w:rPr>
          <w:rFonts w:ascii="Arial" w:hAnsi="Arial" w:cs="Arial"/>
        </w:rPr>
        <w:t>El</w:t>
      </w:r>
      <w:r w:rsidR="00A74C8C" w:rsidRPr="00617222">
        <w:rPr>
          <w:rFonts w:ascii="Arial" w:hAnsi="Arial" w:cs="Arial"/>
        </w:rPr>
        <w:t xml:space="preserve"> presente programa se articula con el procedimiento de mantenimiento locativo (A-PD-071) en </w:t>
      </w:r>
      <w:r w:rsidR="00A74C8C" w:rsidRPr="00D65803">
        <w:rPr>
          <w:rFonts w:ascii="Arial" w:hAnsi="Arial" w:cs="Arial"/>
        </w:rPr>
        <w:t>relación a los formatos empleados para el registro y seguimiento del proceso de inspección.</w:t>
      </w:r>
    </w:p>
    <w:p w14:paraId="3EFC1A28" w14:textId="77777777" w:rsidR="009D0CD1" w:rsidRPr="00D65803" w:rsidRDefault="009D0CD1" w:rsidP="009D0CD1">
      <w:pPr>
        <w:pStyle w:val="Prrafodelista"/>
        <w:spacing w:after="0"/>
        <w:ind w:left="567"/>
        <w:jc w:val="both"/>
        <w:rPr>
          <w:rFonts w:ascii="Arial" w:hAnsi="Arial" w:cs="Arial"/>
        </w:rPr>
      </w:pPr>
    </w:p>
    <w:p w14:paraId="3E09C81D" w14:textId="688447F8" w:rsidR="00634661" w:rsidRDefault="00324EAF" w:rsidP="005E430D">
      <w:pPr>
        <w:pStyle w:val="Prrafodelista"/>
        <w:numPr>
          <w:ilvl w:val="0"/>
          <w:numId w:val="13"/>
        </w:numPr>
        <w:spacing w:after="0"/>
        <w:ind w:left="567"/>
        <w:jc w:val="both"/>
        <w:rPr>
          <w:rFonts w:ascii="Arial" w:hAnsi="Arial" w:cs="Arial"/>
        </w:rPr>
      </w:pPr>
      <w:r w:rsidRPr="00D65803">
        <w:rPr>
          <w:rFonts w:ascii="Arial" w:hAnsi="Arial" w:cs="Arial"/>
        </w:rPr>
        <w:t xml:space="preserve">Actualmente la SDP tiene habilitada una plataforma de mesa de ayuda denominada “APOYO A RECURSOS FÍSICOS Y GD” divulgada en la intranet </w:t>
      </w:r>
      <w:r w:rsidRPr="00D65803">
        <w:rPr>
          <w:rFonts w:ascii="Arial" w:hAnsi="Arial" w:cs="Arial"/>
          <w:i/>
        </w:rPr>
        <w:t>Departamos</w:t>
      </w:r>
      <w:r w:rsidRPr="00D65803">
        <w:rPr>
          <w:rFonts w:ascii="Arial" w:hAnsi="Arial" w:cs="Arial"/>
        </w:rPr>
        <w:t xml:space="preserve">, para la solicitud de cualquier usuario interno de los arreglos o adecuaciones locativas por medio de incidencias. </w:t>
      </w:r>
      <w:r w:rsidR="00274D90" w:rsidRPr="00D65803">
        <w:rPr>
          <w:rFonts w:ascii="Arial" w:hAnsi="Arial" w:cs="Arial"/>
        </w:rPr>
        <w:t xml:space="preserve">En </w:t>
      </w:r>
      <w:r w:rsidR="00CE20E5" w:rsidRPr="00D65803">
        <w:rPr>
          <w:rFonts w:ascii="Arial" w:hAnsi="Arial" w:cs="Arial"/>
        </w:rPr>
        <w:t>esta</w:t>
      </w:r>
      <w:r w:rsidR="00274D90" w:rsidRPr="00D65803">
        <w:rPr>
          <w:rFonts w:ascii="Arial" w:hAnsi="Arial" w:cs="Arial"/>
        </w:rPr>
        <w:t xml:space="preserve"> queda registrado el usuario que lo solicita y la descripción de lo requerido, </w:t>
      </w:r>
      <w:r w:rsidR="003F32BA" w:rsidRPr="00D65803">
        <w:rPr>
          <w:rFonts w:ascii="Arial" w:hAnsi="Arial" w:cs="Arial"/>
        </w:rPr>
        <w:t xml:space="preserve">lo cual tiene unos plazos de atención establecidos, que serán determinados por quién administre la incidencia. </w:t>
      </w:r>
    </w:p>
    <w:p w14:paraId="1FAED7F7" w14:textId="77777777" w:rsidR="009D0CD1" w:rsidRPr="009D0CD1" w:rsidRDefault="009D0CD1" w:rsidP="009D0CD1">
      <w:pPr>
        <w:pStyle w:val="Prrafodelista"/>
        <w:rPr>
          <w:rFonts w:ascii="Arial" w:hAnsi="Arial" w:cs="Arial"/>
        </w:rPr>
      </w:pPr>
    </w:p>
    <w:p w14:paraId="30DFAAA2" w14:textId="134A1211" w:rsidR="005C45F1" w:rsidRPr="00D65803" w:rsidRDefault="005C45F1" w:rsidP="005E430D">
      <w:pPr>
        <w:pStyle w:val="Prrafodelista"/>
        <w:numPr>
          <w:ilvl w:val="0"/>
          <w:numId w:val="13"/>
        </w:numPr>
        <w:spacing w:after="0"/>
        <w:ind w:left="567"/>
        <w:jc w:val="both"/>
        <w:rPr>
          <w:rFonts w:ascii="Arial" w:hAnsi="Arial" w:cs="Arial"/>
          <w:b/>
          <w:i/>
        </w:rPr>
      </w:pPr>
      <w:r w:rsidRPr="00D65803">
        <w:rPr>
          <w:rFonts w:ascii="Arial" w:hAnsi="Arial" w:cs="Arial"/>
        </w:rPr>
        <w:t xml:space="preserve">Se conservarán aquellas comunicaciones, correos electrónicos, facturas, recibos, </w:t>
      </w:r>
      <w:r w:rsidR="00805A9A" w:rsidRPr="00D65803">
        <w:rPr>
          <w:rFonts w:ascii="Arial" w:hAnsi="Arial" w:cs="Arial"/>
        </w:rPr>
        <w:t>etc.</w:t>
      </w:r>
      <w:r w:rsidRPr="00D65803">
        <w:rPr>
          <w:rFonts w:ascii="Arial" w:hAnsi="Arial" w:cs="Arial"/>
        </w:rPr>
        <w:t xml:space="preserve"> que se generen dentro de la gestión de los mantenimientos y acciones de mejora.</w:t>
      </w:r>
    </w:p>
    <w:p w14:paraId="5FBE1034" w14:textId="77777777" w:rsidR="00FD3AAC" w:rsidRDefault="00FD3AAC" w:rsidP="005B768D">
      <w:pPr>
        <w:spacing w:after="0"/>
        <w:rPr>
          <w:rFonts w:ascii="Arial" w:hAnsi="Arial" w:cs="Arial"/>
          <w:b/>
          <w:i/>
        </w:rPr>
      </w:pPr>
    </w:p>
    <w:p w14:paraId="24092ADC" w14:textId="5D9A8CA0" w:rsidR="005B768D" w:rsidRDefault="005B768D" w:rsidP="005B768D">
      <w:pPr>
        <w:spacing w:after="0"/>
        <w:rPr>
          <w:rFonts w:ascii="Arial" w:hAnsi="Arial" w:cs="Arial"/>
          <w:b/>
          <w:i/>
        </w:rPr>
      </w:pPr>
      <w:r w:rsidRPr="00FD3AAC">
        <w:rPr>
          <w:rFonts w:ascii="Arial" w:hAnsi="Arial" w:cs="Arial"/>
          <w:b/>
          <w:i/>
        </w:rPr>
        <w:t>CRONOGRAMA</w:t>
      </w:r>
    </w:p>
    <w:p w14:paraId="5A7C5C3D" w14:textId="3B0B6A55" w:rsidR="00147ADD" w:rsidRDefault="00147ADD" w:rsidP="00805A9A">
      <w:pPr>
        <w:spacing w:after="0"/>
        <w:jc w:val="both"/>
        <w:rPr>
          <w:rFonts w:ascii="Arial" w:hAnsi="Arial" w:cs="Arial"/>
          <w:bCs/>
          <w:color w:val="FF0000"/>
        </w:rPr>
      </w:pPr>
      <w:r>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r w:rsidR="006762DB" w:rsidRPr="006762DB">
        <w:rPr>
          <w:noProof/>
          <w:lang w:val="es-ES" w:eastAsia="es-ES"/>
        </w:rPr>
        <w:t xml:space="preserve"> </w:t>
      </w:r>
    </w:p>
    <w:p w14:paraId="03BE0510" w14:textId="197150E6" w:rsidR="00210E3F" w:rsidRDefault="00210E3F" w:rsidP="00D67191">
      <w:pPr>
        <w:spacing w:after="0" w:line="240" w:lineRule="auto"/>
        <w:jc w:val="both"/>
        <w:rPr>
          <w:rFonts w:ascii="Arial" w:hAnsi="Arial" w:cs="Arial"/>
          <w:bCs/>
          <w:color w:val="FF0000"/>
        </w:rPr>
      </w:pPr>
    </w:p>
    <w:p w14:paraId="2BD4EFE9" w14:textId="2DC476BB" w:rsidR="00210E3F" w:rsidRDefault="00805A9A" w:rsidP="00D67191">
      <w:pPr>
        <w:spacing w:after="0" w:line="240" w:lineRule="auto"/>
        <w:jc w:val="both"/>
        <w:rPr>
          <w:rFonts w:ascii="Arial" w:hAnsi="Arial" w:cs="Arial"/>
          <w:bCs/>
          <w:color w:val="FF0000"/>
        </w:rPr>
      </w:pPr>
      <w:r>
        <w:rPr>
          <w:rFonts w:ascii="Arial" w:hAnsi="Arial" w:cs="Arial"/>
          <w:noProof/>
          <w:lang w:val="es-MX" w:eastAsia="es-MX"/>
        </w:rPr>
        <mc:AlternateContent>
          <mc:Choice Requires="wpg">
            <w:drawing>
              <wp:anchor distT="0" distB="0" distL="114300" distR="114300" simplePos="0" relativeHeight="251812888" behindDoc="0" locked="0" layoutInCell="1" allowOverlap="1" wp14:anchorId="52B6D9F7" wp14:editId="09F5BAB9">
                <wp:simplePos x="0" y="0"/>
                <wp:positionH relativeFrom="column">
                  <wp:posOffset>417195</wp:posOffset>
                </wp:positionH>
                <wp:positionV relativeFrom="paragraph">
                  <wp:posOffset>-128270</wp:posOffset>
                </wp:positionV>
                <wp:extent cx="3599815" cy="3599815"/>
                <wp:effectExtent l="25400" t="0" r="32385" b="32385"/>
                <wp:wrapThrough wrapText="bothSides">
                  <wp:wrapPolygon edited="0">
                    <wp:start x="7468" y="0"/>
                    <wp:lineTo x="2591" y="2896"/>
                    <wp:lineTo x="1219" y="4572"/>
                    <wp:lineTo x="457" y="6249"/>
                    <wp:lineTo x="-152" y="7316"/>
                    <wp:lineTo x="-152" y="14326"/>
                    <wp:lineTo x="1372" y="17222"/>
                    <wp:lineTo x="1524" y="17832"/>
                    <wp:lineTo x="3201" y="19661"/>
                    <wp:lineTo x="3810" y="19661"/>
                    <wp:lineTo x="7468" y="21642"/>
                    <wp:lineTo x="14022" y="21642"/>
                    <wp:lineTo x="17832" y="19661"/>
                    <wp:lineTo x="19965" y="17527"/>
                    <wp:lineTo x="21490" y="14784"/>
                    <wp:lineTo x="21642" y="13107"/>
                    <wp:lineTo x="21642" y="7468"/>
                    <wp:lineTo x="20118" y="5029"/>
                    <wp:lineTo x="18441" y="2743"/>
                    <wp:lineTo x="13869" y="0"/>
                    <wp:lineTo x="7468" y="0"/>
                  </wp:wrapPolygon>
                </wp:wrapThrough>
                <wp:docPr id="824" name="Agrupar 824"/>
                <wp:cNvGraphicFramePr/>
                <a:graphic xmlns:a="http://schemas.openxmlformats.org/drawingml/2006/main">
                  <a:graphicData uri="http://schemas.microsoft.com/office/word/2010/wordprocessingGroup">
                    <wpg:wgp>
                      <wpg:cNvGrpSpPr/>
                      <wpg:grpSpPr>
                        <a:xfrm>
                          <a:off x="0" y="0"/>
                          <a:ext cx="3599815" cy="3599815"/>
                          <a:chOff x="0" y="0"/>
                          <a:chExt cx="3599815" cy="3599815"/>
                        </a:xfrm>
                      </wpg:grpSpPr>
                      <wpg:grpSp>
                        <wpg:cNvPr id="294" name="Agrupar 294"/>
                        <wpg:cNvGrpSpPr/>
                        <wpg:grpSpPr>
                          <a:xfrm>
                            <a:off x="0" y="0"/>
                            <a:ext cx="3599815" cy="3599815"/>
                            <a:chOff x="0" y="0"/>
                            <a:chExt cx="3599815" cy="3599815"/>
                          </a:xfrm>
                        </wpg:grpSpPr>
                        <wpg:grpSp>
                          <wpg:cNvPr id="1428" name="Agrupar 1428"/>
                          <wpg:cNvGrpSpPr/>
                          <wpg:grpSpPr>
                            <a:xfrm>
                              <a:off x="0" y="0"/>
                              <a:ext cx="3599815" cy="3599815"/>
                              <a:chOff x="0" y="0"/>
                              <a:chExt cx="3599815" cy="3599815"/>
                            </a:xfrm>
                          </wpg:grpSpPr>
                          <wpg:grpSp>
                            <wpg:cNvPr id="1319" name="Agrupar 1319"/>
                            <wpg:cNvGrpSpPr/>
                            <wpg:grpSpPr>
                              <a:xfrm>
                                <a:off x="0" y="0"/>
                                <a:ext cx="3599815" cy="3599815"/>
                                <a:chOff x="-216" y="8467"/>
                                <a:chExt cx="3960216" cy="4034083"/>
                              </a:xfrm>
                            </wpg:grpSpPr>
                            <wpg:grpSp>
                              <wpg:cNvPr id="1320" name="Agrupar 1320"/>
                              <wpg:cNvGrpSpPr/>
                              <wpg:grpSpPr>
                                <a:xfrm rot="20665950">
                                  <a:off x="-216" y="82550"/>
                                  <a:ext cx="3960216" cy="3960000"/>
                                  <a:chOff x="-212" y="-29"/>
                                  <a:chExt cx="3960216" cy="3960000"/>
                                </a:xfrm>
                              </wpg:grpSpPr>
                              <wpg:grpSp>
                                <wpg:cNvPr id="1321" name="Agrupar 1321"/>
                                <wpg:cNvGrpSpPr/>
                                <wpg:grpSpPr>
                                  <a:xfrm rot="912484">
                                    <a:off x="-212" y="-29"/>
                                    <a:ext cx="3960216" cy="3960000"/>
                                    <a:chOff x="-217" y="0"/>
                                    <a:chExt cx="3970873" cy="3961765"/>
                                  </a:xfrm>
                                  <a:noFill/>
                                </wpg:grpSpPr>
                                <wps:wsp>
                                  <wps:cNvPr id="1322" name="Dodecágono 1322"/>
                                  <wps:cNvSpPr/>
                                  <wps:spPr>
                                    <a:xfrm>
                                      <a:off x="-217" y="165"/>
                                      <a:ext cx="3957515" cy="3959665"/>
                                    </a:xfrm>
                                    <a:prstGeom prst="dodecagon">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3" name="Agrupar 1323"/>
                                  <wpg:cNvGrpSpPr/>
                                  <wpg:grpSpPr>
                                    <a:xfrm>
                                      <a:off x="0" y="0"/>
                                      <a:ext cx="3970656" cy="3961765"/>
                                      <a:chOff x="0" y="0"/>
                                      <a:chExt cx="3970656" cy="3961765"/>
                                    </a:xfrm>
                                    <a:grpFill/>
                                  </wpg:grpSpPr>
                                  <wps:wsp>
                                    <wps:cNvPr id="1324" name="Conector recto 1324"/>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25" name="Conector recto 1325"/>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26" name="Conector recto 1326"/>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27" name="Conector recto 1327"/>
                                    <wps:cNvCnPr/>
                                    <wps:spPr>
                                      <a:xfrm flipH="1">
                                        <a:off x="0" y="1460501"/>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28" name="Conector recto 1328"/>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29" name="Conector recto 1329"/>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330" name="Agrupar 1330"/>
                                <wpg:cNvGrpSpPr/>
                                <wpg:grpSpPr>
                                  <a:xfrm rot="912484">
                                    <a:off x="269240" y="270510"/>
                                    <a:ext cx="3420000" cy="3420000"/>
                                    <a:chOff x="0" y="0"/>
                                    <a:chExt cx="3970656" cy="3961765"/>
                                  </a:xfrm>
                                  <a:noFill/>
                                </wpg:grpSpPr>
                                <wps:wsp>
                                  <wps:cNvPr id="1331" name="Dodecágono 1331"/>
                                  <wps:cNvSpPr/>
                                  <wps:spPr>
                                    <a:xfrm>
                                      <a:off x="0" y="0"/>
                                      <a:ext cx="3957515" cy="3959665"/>
                                    </a:xfrm>
                                    <a:prstGeom prst="dodecagon">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2" name="Agrupar 1332"/>
                                  <wpg:cNvGrpSpPr/>
                                  <wpg:grpSpPr>
                                    <a:xfrm>
                                      <a:off x="0" y="0"/>
                                      <a:ext cx="3970656" cy="3961765"/>
                                      <a:chOff x="0" y="0"/>
                                      <a:chExt cx="3970656" cy="3961765"/>
                                    </a:xfrm>
                                    <a:grpFill/>
                                  </wpg:grpSpPr>
                                  <wps:wsp>
                                    <wps:cNvPr id="1333" name="Conector recto 1333"/>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334" name="Conector recto 1334"/>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335" name="Conector recto 1335"/>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336" name="Conector recto 1336"/>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337" name="Conector recto 1337"/>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338" name="Conector recto 1338"/>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339" name="Agrupar 1339"/>
                                <wpg:cNvGrpSpPr/>
                                <wpg:grpSpPr>
                                  <a:xfrm rot="912484">
                                    <a:off x="539115" y="542925"/>
                                    <a:ext cx="2879725" cy="2879725"/>
                                    <a:chOff x="0" y="0"/>
                                    <a:chExt cx="3970656" cy="3961765"/>
                                  </a:xfrm>
                                  <a:noFill/>
                                </wpg:grpSpPr>
                                <wps:wsp>
                                  <wps:cNvPr id="1340" name="Dodecágono 1340"/>
                                  <wps:cNvSpPr/>
                                  <wps:spPr>
                                    <a:xfrm>
                                      <a:off x="0" y="0"/>
                                      <a:ext cx="3957515" cy="3959665"/>
                                    </a:xfrm>
                                    <a:prstGeom prst="dodecagon">
                                      <a:avLst/>
                                    </a:prstGeom>
                                    <a:noFill/>
                                    <a:ln w="38100" cmpd="sng">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1" name="Agrupar 1341"/>
                                  <wpg:cNvGrpSpPr/>
                                  <wpg:grpSpPr>
                                    <a:xfrm>
                                      <a:off x="0" y="0"/>
                                      <a:ext cx="3970656" cy="3961765"/>
                                      <a:chOff x="0" y="0"/>
                                      <a:chExt cx="3970656" cy="3961765"/>
                                    </a:xfrm>
                                    <a:grpFill/>
                                  </wpg:grpSpPr>
                                  <wps:wsp>
                                    <wps:cNvPr id="1342" name="Conector recto 1342"/>
                                    <wps:cNvCnPr/>
                                    <wps:spPr>
                                      <a:xfrm>
                                        <a:off x="1456055" y="0"/>
                                        <a:ext cx="1041400" cy="39497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343" name="Conector recto 1343"/>
                                    <wps:cNvCnPr/>
                                    <wps:spPr>
                                      <a:xfrm flipH="1">
                                        <a:off x="1451610" y="8255"/>
                                        <a:ext cx="1062355" cy="395351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344" name="Conector recto 1344"/>
                                    <wps:cNvCnPr/>
                                    <wps:spPr>
                                      <a:xfrm flipH="1">
                                        <a:off x="524510" y="541655"/>
                                        <a:ext cx="2904490" cy="2887345"/>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345" name="Conector recto 1345"/>
                                    <wps:cNvCnPr/>
                                    <wps:spPr>
                                      <a:xfrm flipH="1">
                                        <a:off x="0" y="1460500"/>
                                        <a:ext cx="3949065" cy="10541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346" name="Conector recto 1346"/>
                                    <wps:cNvCnPr/>
                                    <wps:spPr>
                                      <a:xfrm flipH="1" flipV="1">
                                        <a:off x="0" y="1459230"/>
                                        <a:ext cx="3970656" cy="1049443"/>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347" name="Conector recto 1347"/>
                                    <wps:cNvCnPr/>
                                    <wps:spPr>
                                      <a:xfrm flipH="1" flipV="1">
                                        <a:off x="533400" y="528955"/>
                                        <a:ext cx="2891155" cy="290322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348" name="Agrupar 1348"/>
                                <wpg:cNvGrpSpPr/>
                                <wpg:grpSpPr>
                                  <a:xfrm rot="912484">
                                    <a:off x="812798" y="806450"/>
                                    <a:ext cx="2337435" cy="2336799"/>
                                    <a:chOff x="-2" y="0"/>
                                    <a:chExt cx="3970656" cy="3961764"/>
                                  </a:xfrm>
                                </wpg:grpSpPr>
                                <wps:wsp>
                                  <wps:cNvPr id="1349" name="Dodecágono 1349"/>
                                  <wps:cNvSpPr/>
                                  <wps:spPr>
                                    <a:xfrm>
                                      <a:off x="0" y="0"/>
                                      <a:ext cx="3957515" cy="3959665"/>
                                    </a:xfrm>
                                    <a:prstGeom prst="dodecagon">
                                      <a:avLst/>
                                    </a:prstGeom>
                                    <a:solidFill>
                                      <a:srgbClr val="FFFFFF"/>
                                    </a:solid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0" name="Agrupar 1350"/>
                                  <wpg:cNvGrpSpPr/>
                                  <wpg:grpSpPr>
                                    <a:xfrm>
                                      <a:off x="-2" y="0"/>
                                      <a:ext cx="3970656" cy="3961764"/>
                                      <a:chOff x="-2" y="0"/>
                                      <a:chExt cx="3970656" cy="3961764"/>
                                    </a:xfrm>
                                  </wpg:grpSpPr>
                                  <wps:wsp>
                                    <wps:cNvPr id="1351" name="Conector recto 1351"/>
                                    <wps:cNvCnPr/>
                                    <wps:spPr>
                                      <a:xfrm>
                                        <a:off x="1456055" y="0"/>
                                        <a:ext cx="1041400" cy="394970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52" name="Conector recto 1352"/>
                                    <wps:cNvCnPr/>
                                    <wps:spPr>
                                      <a:xfrm flipH="1">
                                        <a:off x="1451609" y="8253"/>
                                        <a:ext cx="1062355" cy="3953511"/>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53" name="Conector recto 1353"/>
                                    <wps:cNvCnPr/>
                                    <wps:spPr>
                                      <a:xfrm flipH="1">
                                        <a:off x="524512" y="541653"/>
                                        <a:ext cx="2904490" cy="2887345"/>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54" name="Conector recto 1354"/>
                                    <wps:cNvCnPr/>
                                    <wps:spPr>
                                      <a:xfrm flipH="1">
                                        <a:off x="2" y="1460499"/>
                                        <a:ext cx="3949065" cy="1054099"/>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55" name="Conector recto 1355"/>
                                    <wps:cNvCnPr/>
                                    <wps:spPr>
                                      <a:xfrm flipH="1" flipV="1">
                                        <a:off x="-2" y="1459230"/>
                                        <a:ext cx="3970656" cy="1049442"/>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56" name="Conector recto 1356"/>
                                    <wps:cNvCnPr/>
                                    <wps:spPr>
                                      <a:xfrm flipH="1" flipV="1">
                                        <a:off x="533400" y="528955"/>
                                        <a:ext cx="2891155" cy="290322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357" name="Agrupar 1357"/>
                                <wpg:cNvGrpSpPr/>
                                <wpg:grpSpPr>
                                  <a:xfrm>
                                    <a:off x="1088390" y="1068070"/>
                                    <a:ext cx="1799590" cy="1799590"/>
                                    <a:chOff x="0" y="0"/>
                                    <a:chExt cx="1800000" cy="1800000"/>
                                  </a:xfrm>
                                </wpg:grpSpPr>
                                <wpg:grpSp>
                                  <wpg:cNvPr id="1358" name="Agrupar 1358"/>
                                  <wpg:cNvGrpSpPr/>
                                  <wpg:grpSpPr>
                                    <a:xfrm rot="912484">
                                      <a:off x="0" y="0"/>
                                      <a:ext cx="1800000" cy="1800000"/>
                                      <a:chOff x="0" y="0"/>
                                      <a:chExt cx="3970656" cy="3961765"/>
                                    </a:xfrm>
                                  </wpg:grpSpPr>
                                  <wps:wsp>
                                    <wps:cNvPr id="1359" name="Dodecágono 1359"/>
                                    <wps:cNvSpPr/>
                                    <wps:spPr>
                                      <a:xfrm>
                                        <a:off x="0" y="0"/>
                                        <a:ext cx="3957515" cy="3959665"/>
                                      </a:xfrm>
                                      <a:prstGeom prst="dodecagon">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0" name="Agrupar 1360"/>
                                    <wpg:cNvGrpSpPr/>
                                    <wpg:grpSpPr>
                                      <a:xfrm>
                                        <a:off x="0" y="0"/>
                                        <a:ext cx="3970656" cy="3961765"/>
                                        <a:chOff x="0" y="0"/>
                                        <a:chExt cx="3970656" cy="3961765"/>
                                      </a:xfrm>
                                    </wpg:grpSpPr>
                                    <wps:wsp>
                                      <wps:cNvPr id="1361" name="Conector recto 1361"/>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62" name="Conector recto 1362"/>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63" name="Conector recto 1363"/>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64" name="Conector recto 1364"/>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65" name="Conector recto 1365"/>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66" name="Conector recto 1366"/>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367" name="Cuadro de texto 1367"/>
                                  <wps:cNvSpPr txBox="1"/>
                                  <wps:spPr>
                                    <a:xfrm rot="17048823">
                                      <a:off x="797416" y="148770"/>
                                      <a:ext cx="509048"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D80C667" w14:textId="77777777" w:rsidR="006716B9" w:rsidRPr="001C65D4" w:rsidRDefault="006716B9" w:rsidP="00210E3F">
                                        <w:pPr>
                                          <w:rPr>
                                            <w:rFonts w:asciiTheme="majorHAnsi" w:hAnsiTheme="majorHAnsi"/>
                                            <w:sz w:val="16"/>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 name="Cuadro de texto 1368"/>
                                  <wps:cNvSpPr txBox="1"/>
                                  <wps:spPr>
                                    <a:xfrm rot="18732452">
                                      <a:off x="1087111" y="296870"/>
                                      <a:ext cx="508350" cy="244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0483EE7"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9" name="Cuadro de texto 1369"/>
                                  <wps:cNvSpPr txBox="1"/>
                                  <wps:spPr>
                                    <a:xfrm>
                                      <a:off x="1227455" y="64706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EA1E37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0" name="Cuadro de texto 1370"/>
                                  <wps:cNvSpPr txBox="1"/>
                                  <wps:spPr>
                                    <a:xfrm rot="1161241">
                                      <a:off x="1217930" y="94170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39FDA8C"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1" name="Cuadro de texto 1371"/>
                                  <wps:cNvSpPr txBox="1"/>
                                  <wps:spPr>
                                    <a:xfrm rot="2435009">
                                      <a:off x="1080770" y="120205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68FD493"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2" name="Cuadro de texto 1372"/>
                                  <wps:cNvSpPr txBox="1"/>
                                  <wps:spPr>
                                    <a:xfrm rot="4277222">
                                      <a:off x="810260" y="138684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6DAC937"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 name="Cuadro de texto 1373"/>
                                  <wps:cNvSpPr txBox="1"/>
                                  <wps:spPr>
                                    <a:xfrm rot="17209168">
                                      <a:off x="505460" y="127381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2663D90"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JUL</w:t>
                                        </w:r>
                                      </w:p>
                                      <w:p w14:paraId="67549D72" w14:textId="77777777" w:rsidR="006716B9" w:rsidRPr="00303E07" w:rsidRDefault="006716B9" w:rsidP="00210E3F">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 name="Cuadro de texto 1374"/>
                                  <wps:cNvSpPr txBox="1"/>
                                  <wps:spPr>
                                    <a:xfrm rot="18875322">
                                      <a:off x="263130" y="1152224"/>
                                      <a:ext cx="526624" cy="2277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428F9FA"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AGO</w:t>
                                        </w:r>
                                      </w:p>
                                      <w:p w14:paraId="230AC450" w14:textId="77777777" w:rsidR="006716B9" w:rsidRPr="00303E07" w:rsidRDefault="006716B9" w:rsidP="00210E3F">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5" name="Cuadro de texto 1375"/>
                                  <wps:cNvSpPr txBox="1"/>
                                  <wps:spPr>
                                    <a:xfrm rot="20453229">
                                      <a:off x="159385" y="92202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F19F864"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SEP</w:t>
                                        </w:r>
                                      </w:p>
                                      <w:p w14:paraId="525B1188" w14:textId="77777777" w:rsidR="006716B9" w:rsidRPr="00303E07" w:rsidRDefault="006716B9" w:rsidP="00210E3F">
                                        <w:pPr>
                                          <w:rPr>
                                            <w:rFonts w:asciiTheme="majorHAnsi" w:hAnsiTheme="majorHAnsi"/>
                                            <w:sz w:val="16"/>
                                            <w:szCs w:val="20"/>
                                          </w:rPr>
                                        </w:pPr>
                                      </w:p>
                                      <w:p w14:paraId="0ABC7C54" w14:textId="77777777" w:rsidR="006716B9" w:rsidRPr="00303E07" w:rsidRDefault="006716B9" w:rsidP="00210E3F">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6" name="Cuadro de texto 1376"/>
                                  <wps:cNvSpPr txBox="1"/>
                                  <wps:spPr>
                                    <a:xfrm>
                                      <a:off x="131445" y="63246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BFA67E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OCT</w:t>
                                        </w:r>
                                      </w:p>
                                      <w:p w14:paraId="5070C409" w14:textId="77777777" w:rsidR="006716B9" w:rsidRPr="00303E07" w:rsidRDefault="006716B9" w:rsidP="00210E3F">
                                        <w:pPr>
                                          <w:rPr>
                                            <w:rFonts w:asciiTheme="majorHAnsi" w:hAnsiTheme="majorHAnsi"/>
                                            <w:sz w:val="16"/>
                                            <w:szCs w:val="20"/>
                                          </w:rPr>
                                        </w:pPr>
                                      </w:p>
                                      <w:p w14:paraId="111D7340" w14:textId="77777777" w:rsidR="006716B9" w:rsidRPr="00303E07" w:rsidRDefault="006716B9" w:rsidP="00210E3F">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7" name="Cuadro de texto 1377"/>
                                  <wps:cNvSpPr txBox="1"/>
                                  <wps:spPr>
                                    <a:xfrm rot="2514675">
                                      <a:off x="257023" y="380720"/>
                                      <a:ext cx="470065" cy="2333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1DB19E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NOV</w:t>
                                        </w:r>
                                      </w:p>
                                      <w:p w14:paraId="3D7D3025" w14:textId="77777777" w:rsidR="006716B9" w:rsidRPr="00303E07" w:rsidRDefault="006716B9" w:rsidP="00210E3F">
                                        <w:pPr>
                                          <w:rPr>
                                            <w:rFonts w:asciiTheme="majorHAnsi" w:hAnsiTheme="majorHAnsi"/>
                                            <w:sz w:val="16"/>
                                            <w:szCs w:val="20"/>
                                          </w:rPr>
                                        </w:pPr>
                                      </w:p>
                                      <w:p w14:paraId="06ACE000" w14:textId="77777777" w:rsidR="006716B9" w:rsidRPr="00303E07" w:rsidRDefault="006716B9" w:rsidP="00210E3F">
                                        <w:pPr>
                                          <w:rPr>
                                            <w:rFonts w:asciiTheme="majorHAnsi" w:hAnsiTheme="majorHAnsi"/>
                                            <w:sz w:val="16"/>
                                            <w:szCs w:val="20"/>
                                          </w:rPr>
                                        </w:pPr>
                                      </w:p>
                                      <w:p w14:paraId="311A0A56" w14:textId="77777777" w:rsidR="006716B9" w:rsidRPr="00303E07" w:rsidRDefault="006716B9" w:rsidP="00210E3F">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8" name="Cuadro de texto 1378"/>
                                  <wps:cNvSpPr txBox="1"/>
                                  <wps:spPr>
                                    <a:xfrm rot="4166682">
                                      <a:off x="557847" y="223907"/>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F0B50C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DIC</w:t>
                                        </w:r>
                                      </w:p>
                                      <w:p w14:paraId="00267302" w14:textId="77777777" w:rsidR="006716B9" w:rsidRPr="00303E07" w:rsidRDefault="006716B9" w:rsidP="00210E3F">
                                        <w:pPr>
                                          <w:rPr>
                                            <w:rFonts w:asciiTheme="majorHAnsi" w:hAnsiTheme="majorHAnsi"/>
                                            <w:sz w:val="16"/>
                                            <w:szCs w:val="20"/>
                                          </w:rPr>
                                        </w:pPr>
                                      </w:p>
                                      <w:p w14:paraId="5E16B43E" w14:textId="77777777" w:rsidR="006716B9" w:rsidRPr="00303E07" w:rsidRDefault="006716B9" w:rsidP="00210E3F">
                                        <w:pPr>
                                          <w:rPr>
                                            <w:rFonts w:asciiTheme="majorHAnsi" w:hAnsiTheme="majorHAnsi"/>
                                            <w:sz w:val="16"/>
                                            <w:szCs w:val="20"/>
                                          </w:rPr>
                                        </w:pPr>
                                      </w:p>
                                      <w:p w14:paraId="280DA849" w14:textId="77777777" w:rsidR="006716B9" w:rsidRPr="00303E07" w:rsidRDefault="006716B9" w:rsidP="00210E3F">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79" name="Cuadro de texto 1379"/>
                              <wps:cNvSpPr txBox="1"/>
                              <wps:spPr>
                                <a:xfrm>
                                  <a:off x="1626236" y="805605"/>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EFDC0C0" w14:textId="77777777" w:rsidR="006716B9" w:rsidRPr="001C65D4" w:rsidRDefault="006716B9" w:rsidP="00210E3F">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 name="Cuadro de texto 1380"/>
                              <wps:cNvSpPr txBox="1"/>
                              <wps:spPr>
                                <a:xfrm>
                                  <a:off x="1542840" y="542503"/>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7D8637C" w14:textId="77777777" w:rsidR="006716B9" w:rsidRPr="001C65D4" w:rsidRDefault="006716B9" w:rsidP="00210E3F">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 name="Cuadro de texto 1381"/>
                              <wps:cNvSpPr txBox="1"/>
                              <wps:spPr>
                                <a:xfrm>
                                  <a:off x="1457750" y="280460"/>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36D6ECE" w14:textId="77777777" w:rsidR="006716B9" w:rsidRPr="001C65D4" w:rsidRDefault="006716B9" w:rsidP="00210E3F">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 name="Cuadro de texto 1382"/>
                              <wps:cNvSpPr txBox="1"/>
                              <wps:spPr>
                                <a:xfrm>
                                  <a:off x="1414570" y="8467"/>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84097BF" w14:textId="77777777" w:rsidR="006716B9" w:rsidRPr="001C65D4" w:rsidRDefault="006716B9" w:rsidP="00210E3F">
                                    <w:pPr>
                                      <w:rPr>
                                        <w:rFonts w:asciiTheme="majorHAnsi" w:hAnsiTheme="majorHAnsi"/>
                                        <w:b/>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3" name="Agrupar 1383"/>
                            <wpg:cNvGrpSpPr/>
                            <wpg:grpSpPr>
                              <a:xfrm>
                                <a:off x="1677035" y="1664970"/>
                                <a:ext cx="275591" cy="342265"/>
                                <a:chOff x="-18775" y="18350"/>
                                <a:chExt cx="254454" cy="310242"/>
                              </a:xfrm>
                              <a:solidFill>
                                <a:schemeClr val="bg1"/>
                              </a:solidFill>
                            </wpg:grpSpPr>
                            <wps:wsp>
                              <wps:cNvPr id="1384" name="Elipse 1384"/>
                              <wps:cNvSpPr/>
                              <wps:spPr>
                                <a:xfrm>
                                  <a:off x="-14316" y="19726"/>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Cuadro de texto 1385"/>
                              <wps:cNvSpPr txBox="1"/>
                              <wps:spPr>
                                <a:xfrm>
                                  <a:off x="-18775" y="18350"/>
                                  <a:ext cx="224155" cy="310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10A5C18" w14:textId="08684E20" w:rsidR="006716B9" w:rsidRPr="00A31147" w:rsidRDefault="006716B9" w:rsidP="00210E3F">
                                    <w:pPr>
                                      <w:rPr>
                                        <w:rFonts w:asciiTheme="majorHAnsi" w:hAnsiTheme="majorHAnsi"/>
                                        <w:b/>
                                        <w:sz w:val="28"/>
                                      </w:rPr>
                                    </w:pPr>
                                    <w:r>
                                      <w:rPr>
                                        <w:rFonts w:asciiTheme="majorHAnsi" w:hAnsiTheme="majorHAnsi"/>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24" name="Cruz 1024"/>
                          <wps:cNvSpPr/>
                          <wps:spPr>
                            <a:xfrm>
                              <a:off x="1725295" y="856615"/>
                              <a:ext cx="106045" cy="106045"/>
                            </a:xfrm>
                            <a:prstGeom prst="plus">
                              <a:avLst>
                                <a:gd name="adj" fmla="val 31487"/>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Cruz 1033"/>
                          <wps:cNvSpPr/>
                          <wps:spPr>
                            <a:xfrm>
                              <a:off x="2300605" y="103949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Cruz 1034"/>
                          <wps:cNvSpPr/>
                          <wps:spPr>
                            <a:xfrm>
                              <a:off x="2442845" y="551815"/>
                              <a:ext cx="106045" cy="106045"/>
                            </a:xfrm>
                            <a:prstGeom prst="plus">
                              <a:avLst>
                                <a:gd name="adj" fmla="val 31487"/>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Cruz 1036"/>
                          <wps:cNvSpPr/>
                          <wps:spPr>
                            <a:xfrm>
                              <a:off x="1731645" y="114935"/>
                              <a:ext cx="106045" cy="106045"/>
                            </a:xfrm>
                            <a:prstGeom prst="plus">
                              <a:avLst>
                                <a:gd name="adj" fmla="val 31487"/>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Cruz 1038"/>
                          <wps:cNvSpPr/>
                          <wps:spPr>
                            <a:xfrm>
                              <a:off x="2182495" y="683895"/>
                              <a:ext cx="106045" cy="106045"/>
                            </a:xfrm>
                            <a:prstGeom prst="plus">
                              <a:avLst>
                                <a:gd name="adj" fmla="val 31487"/>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Cruz 1039"/>
                          <wps:cNvSpPr/>
                          <wps:spPr>
                            <a:xfrm>
                              <a:off x="2162175" y="2888615"/>
                              <a:ext cx="106045" cy="106045"/>
                            </a:xfrm>
                            <a:prstGeom prst="plus">
                              <a:avLst>
                                <a:gd name="adj" fmla="val 31487"/>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Cruz 1040"/>
                          <wps:cNvSpPr/>
                          <wps:spPr>
                            <a:xfrm>
                              <a:off x="556895" y="1974215"/>
                              <a:ext cx="106045" cy="106045"/>
                            </a:xfrm>
                            <a:prstGeom prst="plus">
                              <a:avLst>
                                <a:gd name="adj" fmla="val 31487"/>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Cruz 1041"/>
                          <wps:cNvSpPr/>
                          <wps:spPr>
                            <a:xfrm>
                              <a:off x="2538095" y="2238375"/>
                              <a:ext cx="106045" cy="106045"/>
                            </a:xfrm>
                            <a:prstGeom prst="plus">
                              <a:avLst>
                                <a:gd name="adj" fmla="val 31487"/>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Cruz 1042"/>
                          <wps:cNvSpPr/>
                          <wps:spPr>
                            <a:xfrm>
                              <a:off x="922655" y="2238375"/>
                              <a:ext cx="106045" cy="106045"/>
                            </a:xfrm>
                            <a:prstGeom prst="plus">
                              <a:avLst>
                                <a:gd name="adj" fmla="val 31487"/>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ruz 19"/>
                          <wps:cNvSpPr/>
                          <wps:spPr>
                            <a:xfrm>
                              <a:off x="2676525" y="101917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ruz 20"/>
                          <wps:cNvSpPr/>
                          <wps:spPr>
                            <a:xfrm>
                              <a:off x="2310765" y="278701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ruz 21"/>
                          <wps:cNvSpPr/>
                          <wps:spPr>
                            <a:xfrm>
                              <a:off x="2341245" y="77533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ruz 22"/>
                          <wps:cNvSpPr/>
                          <wps:spPr>
                            <a:xfrm>
                              <a:off x="1914525" y="294957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ruz 23"/>
                          <wps:cNvSpPr/>
                          <wps:spPr>
                            <a:xfrm>
                              <a:off x="2300605" y="250253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ruz 24"/>
                          <wps:cNvSpPr/>
                          <wps:spPr>
                            <a:xfrm>
                              <a:off x="817245" y="187261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ruz 25"/>
                          <wps:cNvSpPr/>
                          <wps:spPr>
                            <a:xfrm>
                              <a:off x="563245" y="179133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ruz 26"/>
                          <wps:cNvSpPr/>
                          <wps:spPr>
                            <a:xfrm>
                              <a:off x="614045" y="1344295"/>
                              <a:ext cx="106045" cy="106045"/>
                            </a:xfrm>
                            <a:prstGeom prst="plus">
                              <a:avLst>
                                <a:gd name="adj" fmla="val 31487"/>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ruz 226"/>
                          <wps:cNvSpPr/>
                          <wps:spPr>
                            <a:xfrm>
                              <a:off x="1247775" y="256159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Cruz 228"/>
                          <wps:cNvSpPr/>
                          <wps:spPr>
                            <a:xfrm>
                              <a:off x="729615" y="237871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Cruz 230"/>
                          <wps:cNvSpPr/>
                          <wps:spPr>
                            <a:xfrm>
                              <a:off x="3164205" y="1771015"/>
                              <a:ext cx="106045" cy="106045"/>
                            </a:xfrm>
                            <a:prstGeom prst="plus">
                              <a:avLst>
                                <a:gd name="adj" fmla="val 31487"/>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Cruz 237"/>
                          <wps:cNvSpPr/>
                          <wps:spPr>
                            <a:xfrm>
                              <a:off x="2442845" y="3010535"/>
                              <a:ext cx="106045" cy="106045"/>
                            </a:xfrm>
                            <a:prstGeom prst="plus">
                              <a:avLst>
                                <a:gd name="adj" fmla="val 31487"/>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Cruz 238"/>
                          <wps:cNvSpPr/>
                          <wps:spPr>
                            <a:xfrm>
                              <a:off x="1010285" y="2980055"/>
                              <a:ext cx="106045" cy="106045"/>
                            </a:xfrm>
                            <a:prstGeom prst="plus">
                              <a:avLst>
                                <a:gd name="adj" fmla="val 31487"/>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Cruz 240"/>
                          <wps:cNvSpPr/>
                          <wps:spPr>
                            <a:xfrm>
                              <a:off x="299085" y="1781175"/>
                              <a:ext cx="106045" cy="106045"/>
                            </a:xfrm>
                            <a:prstGeom prst="plus">
                              <a:avLst>
                                <a:gd name="adj" fmla="val 31487"/>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Cruz 241"/>
                          <wps:cNvSpPr/>
                          <wps:spPr>
                            <a:xfrm>
                              <a:off x="1000125" y="582295"/>
                              <a:ext cx="106045" cy="106045"/>
                            </a:xfrm>
                            <a:prstGeom prst="plus">
                              <a:avLst>
                                <a:gd name="adj" fmla="val 31487"/>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Cruz 242"/>
                          <wps:cNvSpPr/>
                          <wps:spPr>
                            <a:xfrm>
                              <a:off x="3194685" y="937895"/>
                              <a:ext cx="106045" cy="106045"/>
                            </a:xfrm>
                            <a:prstGeom prst="plus">
                              <a:avLst>
                                <a:gd name="adj" fmla="val 31487"/>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Cruz 243"/>
                          <wps:cNvSpPr/>
                          <wps:spPr>
                            <a:xfrm>
                              <a:off x="3174365" y="2614295"/>
                              <a:ext cx="106045" cy="106045"/>
                            </a:xfrm>
                            <a:prstGeom prst="plus">
                              <a:avLst>
                                <a:gd name="adj" fmla="val 31487"/>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Cruz 245"/>
                          <wps:cNvSpPr/>
                          <wps:spPr>
                            <a:xfrm>
                              <a:off x="1731645" y="3427095"/>
                              <a:ext cx="106045" cy="106045"/>
                            </a:xfrm>
                            <a:prstGeom prst="plus">
                              <a:avLst>
                                <a:gd name="adj" fmla="val 31487"/>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Cruz 246"/>
                          <wps:cNvSpPr/>
                          <wps:spPr>
                            <a:xfrm>
                              <a:off x="278765" y="2614295"/>
                              <a:ext cx="106045" cy="106045"/>
                            </a:xfrm>
                            <a:prstGeom prst="plus">
                              <a:avLst>
                                <a:gd name="adj" fmla="val 31487"/>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Cruz 247"/>
                          <wps:cNvSpPr/>
                          <wps:spPr>
                            <a:xfrm>
                              <a:off x="278765" y="958215"/>
                              <a:ext cx="106045" cy="106045"/>
                            </a:xfrm>
                            <a:prstGeom prst="plus">
                              <a:avLst>
                                <a:gd name="adj" fmla="val 31487"/>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3" name="Cruz 2043"/>
                        <wps:cNvSpPr/>
                        <wps:spPr>
                          <a:xfrm>
                            <a:off x="795020" y="1055370"/>
                            <a:ext cx="106045" cy="106045"/>
                          </a:xfrm>
                          <a:prstGeom prst="plus">
                            <a:avLst>
                              <a:gd name="adj" fmla="val 31487"/>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6" name="Agrupar 2046"/>
                        <wpg:cNvGrpSpPr/>
                        <wpg:grpSpPr>
                          <a:xfrm>
                            <a:off x="683260" y="1172210"/>
                            <a:ext cx="143510" cy="143510"/>
                            <a:chOff x="0" y="0"/>
                            <a:chExt cx="143510" cy="143510"/>
                          </a:xfrm>
                        </wpg:grpSpPr>
                        <wps:wsp>
                          <wps:cNvPr id="2042" name="Cruz 2042"/>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 name="Elipse 2045"/>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7" name="Cruz 2047"/>
                        <wps:cNvSpPr/>
                        <wps:spPr>
                          <a:xfrm>
                            <a:off x="2918460" y="1765935"/>
                            <a:ext cx="106045" cy="106045"/>
                          </a:xfrm>
                          <a:prstGeom prst="plus">
                            <a:avLst>
                              <a:gd name="adj" fmla="val 31487"/>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Cruz 720"/>
                        <wps:cNvSpPr/>
                        <wps:spPr>
                          <a:xfrm>
                            <a:off x="1181100" y="2792095"/>
                            <a:ext cx="106045" cy="106045"/>
                          </a:xfrm>
                          <a:prstGeom prst="plus">
                            <a:avLst>
                              <a:gd name="adj" fmla="val 31487"/>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Cruz 723"/>
                        <wps:cNvSpPr/>
                        <wps:spPr>
                          <a:xfrm>
                            <a:off x="1120140" y="791210"/>
                            <a:ext cx="106045" cy="106045"/>
                          </a:xfrm>
                          <a:prstGeom prst="plus">
                            <a:avLst>
                              <a:gd name="adj" fmla="val 31487"/>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Cruz 724"/>
                        <wps:cNvSpPr/>
                        <wps:spPr>
                          <a:xfrm>
                            <a:off x="2755900" y="1177290"/>
                            <a:ext cx="106045" cy="106045"/>
                          </a:xfrm>
                          <a:prstGeom prst="plus">
                            <a:avLst>
                              <a:gd name="adj" fmla="val 31487"/>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Cruz 725"/>
                        <wps:cNvSpPr/>
                        <wps:spPr>
                          <a:xfrm>
                            <a:off x="1567180" y="2944495"/>
                            <a:ext cx="106045" cy="106045"/>
                          </a:xfrm>
                          <a:prstGeom prst="plus">
                            <a:avLst>
                              <a:gd name="adj" fmla="val 31487"/>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1" name="Agrupar 731"/>
                        <wpg:cNvGrpSpPr/>
                        <wpg:grpSpPr>
                          <a:xfrm>
                            <a:off x="2827020" y="1314450"/>
                            <a:ext cx="143510" cy="143510"/>
                            <a:chOff x="0" y="0"/>
                            <a:chExt cx="143510" cy="143510"/>
                          </a:xfrm>
                        </wpg:grpSpPr>
                        <wps:wsp>
                          <wps:cNvPr id="732" name="Cruz 732"/>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Elipse 733"/>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4" name="Agrupar 734"/>
                        <wpg:cNvGrpSpPr/>
                        <wpg:grpSpPr>
                          <a:xfrm>
                            <a:off x="2481580" y="836930"/>
                            <a:ext cx="143510" cy="143510"/>
                            <a:chOff x="0" y="0"/>
                            <a:chExt cx="143510" cy="143510"/>
                          </a:xfrm>
                        </wpg:grpSpPr>
                        <wps:wsp>
                          <wps:cNvPr id="735" name="Cruz 735"/>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Elipse 736"/>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Agrupar 737"/>
                        <wpg:cNvGrpSpPr/>
                        <wpg:grpSpPr>
                          <a:xfrm>
                            <a:off x="2085340" y="897890"/>
                            <a:ext cx="143510" cy="143510"/>
                            <a:chOff x="0" y="0"/>
                            <a:chExt cx="143510" cy="143510"/>
                          </a:xfrm>
                        </wpg:grpSpPr>
                        <wps:wsp>
                          <wps:cNvPr id="738" name="Cruz 738"/>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Elipse 739"/>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4" name="Agrupar 804"/>
                        <wpg:cNvGrpSpPr/>
                        <wpg:grpSpPr>
                          <a:xfrm>
                            <a:off x="2461260" y="2665730"/>
                            <a:ext cx="143510" cy="143510"/>
                            <a:chOff x="0" y="0"/>
                            <a:chExt cx="143510" cy="143510"/>
                          </a:xfrm>
                        </wpg:grpSpPr>
                        <wps:wsp>
                          <wps:cNvPr id="805" name="Cruz 805"/>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Elipse 806"/>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7" name="Agrupar 807"/>
                        <wpg:cNvGrpSpPr/>
                        <wpg:grpSpPr>
                          <a:xfrm>
                            <a:off x="2105660" y="2584450"/>
                            <a:ext cx="143510" cy="143510"/>
                            <a:chOff x="0" y="0"/>
                            <a:chExt cx="143510" cy="143510"/>
                          </a:xfrm>
                        </wpg:grpSpPr>
                        <wps:wsp>
                          <wps:cNvPr id="808" name="Cruz 808"/>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Elipse 809"/>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0" name="Agrupar 810"/>
                        <wpg:cNvGrpSpPr/>
                        <wpg:grpSpPr>
                          <a:xfrm>
                            <a:off x="784860" y="1659890"/>
                            <a:ext cx="143510" cy="143510"/>
                            <a:chOff x="0" y="0"/>
                            <a:chExt cx="143510" cy="143510"/>
                          </a:xfrm>
                        </wpg:grpSpPr>
                        <wps:wsp>
                          <wps:cNvPr id="811" name="Cruz 811"/>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Elipse 812"/>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3" name="Agrupar 813"/>
                        <wpg:cNvGrpSpPr/>
                        <wpg:grpSpPr>
                          <a:xfrm>
                            <a:off x="530860" y="1588770"/>
                            <a:ext cx="143510" cy="143510"/>
                            <a:chOff x="0" y="0"/>
                            <a:chExt cx="143510" cy="143510"/>
                          </a:xfrm>
                        </wpg:grpSpPr>
                        <wps:wsp>
                          <wps:cNvPr id="814" name="Cruz 814"/>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Elipse 815"/>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6" name="Agrupar 816"/>
                        <wpg:cNvGrpSpPr/>
                        <wpg:grpSpPr>
                          <a:xfrm>
                            <a:off x="1719580" y="2929890"/>
                            <a:ext cx="143510" cy="143510"/>
                            <a:chOff x="0" y="0"/>
                            <a:chExt cx="143510" cy="143510"/>
                          </a:xfrm>
                        </wpg:grpSpPr>
                        <wps:wsp>
                          <wps:cNvPr id="817" name="Cruz 817"/>
                          <wps:cNvSpPr/>
                          <wps:spPr>
                            <a:xfrm>
                              <a:off x="20320" y="20320"/>
                              <a:ext cx="106045" cy="106045"/>
                            </a:xfrm>
                            <a:prstGeom prst="plus">
                              <a:avLst>
                                <a:gd name="adj" fmla="val 31487"/>
                              </a:avLst>
                            </a:prstGeom>
                            <a:solidFill>
                              <a:schemeClr val="accent5"/>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Elipse 818"/>
                          <wps:cNvSpPr/>
                          <wps:spPr>
                            <a:xfrm>
                              <a:off x="0" y="0"/>
                              <a:ext cx="143510" cy="14351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B6D9F7" id="Agrupar 824" o:spid="_x0000_s1530" style="position:absolute;left:0;text-align:left;margin-left:32.85pt;margin-top:-10.1pt;width:283.45pt;height:283.45pt;z-index:251812888" coordsize="35998,3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">
                <v:group id="Agrupar 294" o:spid="_x0000_s1531" style="position:absolute;width:35998;height:35998" coordsize="35998,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Agrupar 1428" o:spid="_x0000_s1532" style="position:absolute;width:35998;height:35998" coordsize="35998,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group id="Agrupar 1319" o:spid="_x0000_s1533" style="position:absolute;width:35998;height:35998" coordorigin="-2,84" coordsize="39602,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group id="Agrupar 1320" o:spid="_x0000_s1534" style="position:absolute;left:-2;top:825;width:39602;height:39600;rotation:-1020232fd" coordorigin="-2" coordsize="39602,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">
                        <v:group id="Agrupar 1321" o:spid="_x0000_s1535" style="position:absolute;left:-2;width:39602;height:39599;rotation:996676fd" coordorigin="-2" coordsize="39708,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">
                          <v:shape id="Dodecágono 1322" o:spid="_x0000_s1536" style="position:absolute;left:-2;top:1;width:39574;height:39597;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" path="m,1449311l530234,530522,1448524,,2508991,r918290,530522l3957515,1449311r,1061043l3427281,3429143r-918290,530522l1448524,3959665,530234,3429143,,2510354,,1449311xe" filled="f" strokecolor="#1f4d78 [1608]"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323" o:spid="_x0000_s1537"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Conector recto 1324" o:spid="_x0000_s1538"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" strokecolor="#1f4d78 [1608]" strokeweight="3pt">
                              <v:stroke joinstyle="miter"/>
                            </v:line>
                            <v:line id="Conector recto 1325" o:spid="_x0000_s1539"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" strokecolor="#1f4d78 [1608]" strokeweight="3pt">
                              <v:stroke joinstyle="miter"/>
                            </v:line>
                            <v:line id="Conector recto 1326" o:spid="_x0000_s1540"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" strokecolor="#1f4d78 [1608]" strokeweight="3pt">
                              <v:stroke joinstyle="miter"/>
                            </v:line>
                            <v:line id="Conector recto 1327" o:spid="_x0000_s1541"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" strokecolor="#1f4d78 [1608]" strokeweight="3pt">
                              <v:stroke joinstyle="miter"/>
                            </v:line>
                            <v:line id="Conector recto 1328" o:spid="_x0000_s1542"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" strokecolor="#1f4d78 [1608]" strokeweight="3pt">
                              <v:stroke joinstyle="miter"/>
                            </v:line>
                            <v:line id="Conector recto 1329" o:spid="_x0000_s1543"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" strokecolor="#1f4d78 [1608]" strokeweight="3pt">
                              <v:stroke joinstyle="miter"/>
                            </v:line>
                          </v:group>
                        </v:group>
                        <v:group id="Agrupar 1330" o:spid="_x0000_s1544" style="position:absolute;left:2692;top:2705;width:34200;height:342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">
                          <v:shape id="Dodecágono 1331" o:spid="_x0000_s1545"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" path="m,1449311l530234,530522,1448524,,2508991,r918290,530522l3957515,1449311r,1061043l3427281,3429143r-918290,530522l1448524,3959665,530234,3429143,,2510354,,1449311xe" filled="f" strokecolor="green"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332" o:spid="_x0000_s1546"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line id="Conector recto 1333" o:spid="_x0000_s1547"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" strokecolor="green" strokeweight="3pt">
                              <v:stroke joinstyle="miter"/>
                            </v:line>
                            <v:line id="Conector recto 1334" o:spid="_x0000_s1548"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" strokecolor="green" strokeweight="3pt">
                              <v:stroke joinstyle="miter"/>
                            </v:line>
                            <v:line id="Conector recto 1335" o:spid="_x0000_s1549"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" strokecolor="green" strokeweight="3pt">
                              <v:stroke joinstyle="miter"/>
                            </v:line>
                            <v:line id="Conector recto 1336" o:spid="_x0000_s1550"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" strokecolor="green" strokeweight="3pt">
                              <v:stroke joinstyle="miter"/>
                            </v:line>
                            <v:line id="Conector recto 1337" o:spid="_x0000_s1551"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" strokecolor="green" strokeweight="3pt">
                              <v:stroke joinstyle="miter"/>
                            </v:line>
                            <v:line id="Conector recto 1338" o:spid="_x0000_s1552"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" strokecolor="green" strokeweight="3pt">
                              <v:stroke joinstyle="miter"/>
                            </v:line>
                          </v:group>
                        </v:group>
                        <v:group id="Agrupar 1339" o:spid="_x0000_s1553" style="position:absolute;left:5391;top:5429;width:28797;height:28797;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">
                          <v:shape id="Dodecágono 1340" o:spid="_x0000_s1554"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" path="m,1449311l530234,530522,1448524,,2508991,r918290,530522l3957515,1449311r,1061043l3427281,3429143r-918290,530522l1448524,3959665,530234,3429143,,2510354,,1449311xe" filled="f" strokecolor="#70ad47 [3209]"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341" o:spid="_x0000_s1555"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line id="Conector recto 1342" o:spid="_x0000_s1556"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" strokecolor="#70ad47 [3209]" strokeweight="3pt">
                              <v:stroke joinstyle="miter"/>
                            </v:line>
                            <v:line id="Conector recto 1343" o:spid="_x0000_s1557"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" strokecolor="#70ad47 [3209]" strokeweight="3pt">
                              <v:stroke joinstyle="miter"/>
                            </v:line>
                            <v:line id="Conector recto 1344" o:spid="_x0000_s1558"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" strokecolor="#70ad47 [3209]" strokeweight="3pt">
                              <v:stroke joinstyle="miter"/>
                            </v:line>
                            <v:line id="Conector recto 1345" o:spid="_x0000_s1559"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" strokecolor="#70ad47 [3209]" strokeweight="3pt">
                              <v:stroke joinstyle="miter"/>
                            </v:line>
                            <v:line id="Conector recto 1346" o:spid="_x0000_s1560"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" strokecolor="#70ad47 [3209]" strokeweight="3pt">
                              <v:stroke joinstyle="miter"/>
                            </v:line>
                            <v:line id="Conector recto 1347" o:spid="_x0000_s1561"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" strokecolor="#70ad47 [3209]" strokeweight="3pt">
                              <v:stroke joinstyle="miter"/>
                            </v:line>
                          </v:group>
                        </v:group>
                        <v:group id="Agrupar 1348" o:spid="_x0000_s1562" style="position:absolute;left:8127;top:8064;width:23375;height:23368;rotation:996676fd"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">
                          <v:shape id="Dodecágono 1349" o:spid="_x0000_s1563"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" path="m,1449311l530234,530522,1448524,,2508991,r918290,530522l3957515,1449311r,1061043l3427281,3429143r-918290,530522l1448524,3959665,530234,3429143,,2510354,,1449311xe" strokecolor="#c5e0b3 [1305]"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350" o:spid="_x0000_s1564" style="position:absolute;width:39706;height:39617"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line id="Conector recto 1351" o:spid="_x0000_s1565"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" strokecolor="#c5e0b3 [1305]" strokeweight="3pt">
                              <v:stroke joinstyle="miter"/>
                            </v:line>
                            <v:line id="Conector recto 1352" o:spid="_x0000_s1566"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" strokecolor="#c5e0b3 [1305]" strokeweight="3pt">
                              <v:stroke joinstyle="miter"/>
                            </v:line>
                            <v:line id="Conector recto 1353" o:spid="_x0000_s1567" style="position:absolute;flip:x;visibility:visible;mso-wrap-style:square" from="5245,5416" to="34290,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" strokecolor="#c5e0b3 [1305]" strokeweight="3pt">
                              <v:stroke joinstyle="miter"/>
                            </v:line>
                            <v:line id="Conector recto 1354" o:spid="_x0000_s1568" style="position:absolute;flip:x;visibility:visible;mso-wrap-style:square" from="0,14604" to="39490,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" strokecolor="#c5e0b3 [1305]" strokeweight="3pt">
                              <v:stroke joinstyle="miter"/>
                            </v:line>
                            <v:line id="Conector recto 1355" o:spid="_x0000_s1569"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" strokecolor="#c5e0b3 [1305]" strokeweight="3pt">
                              <v:stroke joinstyle="miter"/>
                            </v:line>
                            <v:line id="Conector recto 1356" o:spid="_x0000_s1570"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" strokecolor="#c5e0b3 [1305]" strokeweight="3pt">
                              <v:stroke joinstyle="miter"/>
                            </v:line>
                          </v:group>
                        </v:group>
                        <v:group id="Agrupar 1357" o:spid="_x0000_s1571" style="position:absolute;left:10883;top:10680;width:17996;height:17996"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group id="Agrupar 1358" o:spid="_x0000_s1572" style="position:absolute;width:18000;height:180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">
                            <v:shape id="Dodecágono 1359" o:spid="_x0000_s1573"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" path="m,1449311l530234,530522,1448524,,2508991,r918290,530522l3957515,1449311r,1061043l3427281,3429143r-918290,530522l1448524,3959665,530234,3429143,,2510354,,1449311xe" strokeweight="1.5pt">
                              <v:stroke joinstyle="miter"/>
                              <v:path arrowok="t" o:connecttype="custom" o:connectlocs="0,1449311;530234,530522;1448524,0;2508991,0;3427281,530522;3957515,1449311;3957515,2510354;3427281,3429143;2508991,3959665;1448524,3959665;530234,3429143;0,2510354;0,1449311" o:connectangles="0,0,0,0,0,0,0,0,0,0,0,0,0"/>
                            </v:shape>
                            <v:group id="Agrupar 1360" o:spid="_x0000_s1574"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line id="Conector recto 1361" o:spid="_x0000_s1575"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" strokecolor="black [3213]" strokeweight="1pt">
                                <v:stroke joinstyle="miter"/>
                              </v:line>
                              <v:line id="Conector recto 1362" o:spid="_x0000_s1576"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" strokecolor="black [3213]" strokeweight="1pt">
                                <v:stroke joinstyle="miter"/>
                              </v:line>
                              <v:line id="Conector recto 1363" o:spid="_x0000_s1577"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" strokecolor="black [3213]" strokeweight="1pt">
                                <v:stroke joinstyle="miter"/>
                              </v:line>
                              <v:line id="Conector recto 1364" o:spid="_x0000_s1578"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" strokecolor="black [3213]" strokeweight="1pt">
                                <v:stroke joinstyle="miter"/>
                              </v:line>
                              <v:line id="Conector recto 1365" o:spid="_x0000_s1579"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" strokecolor="black [3213]" strokeweight="1pt">
                                <v:stroke joinstyle="miter"/>
                              </v:line>
                              <v:line id="Conector recto 1366" o:spid="_x0000_s1580"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" strokecolor="black [3213]" strokeweight="1pt">
                                <v:stroke joinstyle="miter"/>
                              </v:line>
                            </v:group>
                          </v:group>
                          <v:shape id="Cuadro de texto 1367" o:spid="_x0000_s1581" type="#_x0000_t202" style="position:absolute;left:7974;top:1487;width:5090;height:2528;rotation:-49710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" filled="f" stroked="f">
                            <v:textbox>
                              <w:txbxContent>
                                <w:p w14:paraId="5D80C667" w14:textId="77777777" w:rsidR="006716B9" w:rsidRPr="001C65D4" w:rsidRDefault="006716B9" w:rsidP="00210E3F">
                                  <w:pPr>
                                    <w:rPr>
                                      <w:rFonts w:asciiTheme="majorHAnsi" w:hAnsiTheme="majorHAnsi"/>
                                      <w:sz w:val="16"/>
                                      <w:szCs w:val="20"/>
                                    </w:rPr>
                                  </w:pPr>
                                  <w:r w:rsidRPr="001C65D4">
                                    <w:rPr>
                                      <w:rFonts w:asciiTheme="majorHAnsi" w:hAnsiTheme="majorHAnsi"/>
                                      <w:sz w:val="16"/>
                                      <w:szCs w:val="20"/>
                                    </w:rPr>
                                    <w:t>ENE</w:t>
                                  </w:r>
                                </w:p>
                              </w:txbxContent>
                            </v:textbox>
                          </v:shape>
                          <v:shape id="Cuadro de texto 1368" o:spid="_x0000_s1582" type="#_x0000_t202" style="position:absolute;left:10871;top:2968;width:5083;height:2443;rotation:-31321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" filled="f" stroked="f">
                            <v:textbox>
                              <w:txbxContent>
                                <w:p w14:paraId="30483EE7"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FEB</w:t>
                                  </w:r>
                                </w:p>
                              </w:txbxContent>
                            </v:textbox>
                          </v:shape>
                          <v:shape id="Cuadro de texto 1369" o:spid="_x0000_s1583" type="#_x0000_t202" style="position:absolute;left:12274;top:6470;width:487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14:paraId="5EA1E37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MAR</w:t>
                                  </w:r>
                                </w:p>
                              </w:txbxContent>
                            </v:textbox>
                          </v:shape>
                          <v:shape id="Cuadro de texto 1370" o:spid="_x0000_s1584" type="#_x0000_t202" style="position:absolute;left:12179;top:9417;width:4877;height:2451;rotation:126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" filled="f" stroked="f">
                            <v:textbox>
                              <w:txbxContent>
                                <w:p w14:paraId="039FDA8C"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ABR</w:t>
                                  </w:r>
                                </w:p>
                              </w:txbxContent>
                            </v:textbox>
                          </v:shape>
                          <v:shape id="Cuadro de texto 1371" o:spid="_x0000_s1585" type="#_x0000_t202" style="position:absolute;left:10807;top:12020;width:4877;height:2451;rotation:26596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" filled="f" stroked="f">
                            <v:textbox>
                              <w:txbxContent>
                                <w:p w14:paraId="268FD493"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MAY</w:t>
                                  </w:r>
                                </w:p>
                              </w:txbxContent>
                            </v:textbox>
                          </v:shape>
                          <v:shape id="Cuadro de texto 1372" o:spid="_x0000_s1586" type="#_x0000_t202" style="position:absolute;left:8102;top:13868;width:4877;height:2451;rotation:4671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" filled="f" stroked="f">
                            <v:textbox>
                              <w:txbxContent>
                                <w:p w14:paraId="76DAC937"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JUN</w:t>
                                  </w:r>
                                </w:p>
                              </w:txbxContent>
                            </v:textbox>
                          </v:shape>
                          <v:shape id="Cuadro de texto 1373" o:spid="_x0000_s1587" type="#_x0000_t202" style="position:absolute;left:5054;top:12738;width:4877;height:2451;rotation:-4795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" filled="f" stroked="f">
                            <v:textbox>
                              <w:txbxContent>
                                <w:p w14:paraId="42663D90"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JUL</w:t>
                                  </w:r>
                                </w:p>
                                <w:p w14:paraId="67549D72" w14:textId="77777777" w:rsidR="006716B9" w:rsidRPr="00303E07" w:rsidRDefault="006716B9" w:rsidP="00210E3F">
                                  <w:pPr>
                                    <w:rPr>
                                      <w:rFonts w:asciiTheme="majorHAnsi" w:hAnsiTheme="majorHAnsi"/>
                                      <w:sz w:val="16"/>
                                      <w:szCs w:val="20"/>
                                    </w:rPr>
                                  </w:pPr>
                                </w:p>
                              </w:txbxContent>
                            </v:textbox>
                          </v:shape>
                          <v:shape id="Cuadro de texto 1374" o:spid="_x0000_s1588" type="#_x0000_t202" style="position:absolute;left:2630;top:11522;width:5267;height:2278;rotation:-2976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" filled="f" stroked="f">
                            <v:textbox>
                              <w:txbxContent>
                                <w:p w14:paraId="3428F9FA"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AGO</w:t>
                                  </w:r>
                                </w:p>
                                <w:p w14:paraId="230AC450" w14:textId="77777777" w:rsidR="006716B9" w:rsidRPr="00303E07" w:rsidRDefault="006716B9" w:rsidP="00210E3F">
                                  <w:pPr>
                                    <w:rPr>
                                      <w:rFonts w:asciiTheme="majorHAnsi" w:hAnsiTheme="majorHAnsi"/>
                                      <w:sz w:val="16"/>
                                      <w:szCs w:val="20"/>
                                    </w:rPr>
                                  </w:pPr>
                                </w:p>
                              </w:txbxContent>
                            </v:textbox>
                          </v:shape>
                          <v:shape id="Cuadro de texto 1375" o:spid="_x0000_s1589" type="#_x0000_t202" style="position:absolute;left:1593;top:9220;width:4395;height:2451;rotation:-1252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" filled="f" stroked="f">
                            <v:textbox>
                              <w:txbxContent>
                                <w:p w14:paraId="6F19F864"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SEP</w:t>
                                  </w:r>
                                </w:p>
                                <w:p w14:paraId="525B1188" w14:textId="77777777" w:rsidR="006716B9" w:rsidRPr="00303E07" w:rsidRDefault="006716B9" w:rsidP="00210E3F">
                                  <w:pPr>
                                    <w:rPr>
                                      <w:rFonts w:asciiTheme="majorHAnsi" w:hAnsiTheme="majorHAnsi"/>
                                      <w:sz w:val="16"/>
                                      <w:szCs w:val="20"/>
                                    </w:rPr>
                                  </w:pPr>
                                </w:p>
                                <w:p w14:paraId="0ABC7C54" w14:textId="77777777" w:rsidR="006716B9" w:rsidRPr="00303E07" w:rsidRDefault="006716B9" w:rsidP="00210E3F">
                                  <w:pPr>
                                    <w:rPr>
                                      <w:rFonts w:asciiTheme="majorHAnsi" w:hAnsiTheme="majorHAnsi"/>
                                      <w:sz w:val="16"/>
                                      <w:szCs w:val="20"/>
                                    </w:rPr>
                                  </w:pPr>
                                </w:p>
                              </w:txbxContent>
                            </v:textbox>
                          </v:shape>
                          <v:shape id="Cuadro de texto 1376" o:spid="_x0000_s1590" type="#_x0000_t202" style="position:absolute;left:1314;top:6324;width:439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" filled="f" stroked="f">
                            <v:textbox>
                              <w:txbxContent>
                                <w:p w14:paraId="7BFA67E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OCT</w:t>
                                  </w:r>
                                </w:p>
                                <w:p w14:paraId="5070C409" w14:textId="77777777" w:rsidR="006716B9" w:rsidRPr="00303E07" w:rsidRDefault="006716B9" w:rsidP="00210E3F">
                                  <w:pPr>
                                    <w:rPr>
                                      <w:rFonts w:asciiTheme="majorHAnsi" w:hAnsiTheme="majorHAnsi"/>
                                      <w:sz w:val="16"/>
                                      <w:szCs w:val="20"/>
                                    </w:rPr>
                                  </w:pPr>
                                </w:p>
                                <w:p w14:paraId="111D7340" w14:textId="77777777" w:rsidR="006716B9" w:rsidRPr="00303E07" w:rsidRDefault="006716B9" w:rsidP="00210E3F">
                                  <w:pPr>
                                    <w:rPr>
                                      <w:rFonts w:asciiTheme="majorHAnsi" w:hAnsiTheme="majorHAnsi"/>
                                      <w:sz w:val="16"/>
                                      <w:szCs w:val="20"/>
                                    </w:rPr>
                                  </w:pPr>
                                </w:p>
                              </w:txbxContent>
                            </v:textbox>
                          </v:shape>
                          <v:shape id="Cuadro de texto 1377" o:spid="_x0000_s1591" type="#_x0000_t202" style="position:absolute;left:2570;top:3807;width:4700;height:2333;rotation:2746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" filled="f" stroked="f">
                            <v:textbox>
                              <w:txbxContent>
                                <w:p w14:paraId="31DB19E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NOV</w:t>
                                  </w:r>
                                </w:p>
                                <w:p w14:paraId="3D7D3025" w14:textId="77777777" w:rsidR="006716B9" w:rsidRPr="00303E07" w:rsidRDefault="006716B9" w:rsidP="00210E3F">
                                  <w:pPr>
                                    <w:rPr>
                                      <w:rFonts w:asciiTheme="majorHAnsi" w:hAnsiTheme="majorHAnsi"/>
                                      <w:sz w:val="16"/>
                                      <w:szCs w:val="20"/>
                                    </w:rPr>
                                  </w:pPr>
                                </w:p>
                                <w:p w14:paraId="06ACE000" w14:textId="77777777" w:rsidR="006716B9" w:rsidRPr="00303E07" w:rsidRDefault="006716B9" w:rsidP="00210E3F">
                                  <w:pPr>
                                    <w:rPr>
                                      <w:rFonts w:asciiTheme="majorHAnsi" w:hAnsiTheme="majorHAnsi"/>
                                      <w:sz w:val="16"/>
                                      <w:szCs w:val="20"/>
                                    </w:rPr>
                                  </w:pPr>
                                </w:p>
                                <w:p w14:paraId="311A0A56" w14:textId="77777777" w:rsidR="006716B9" w:rsidRPr="00303E07" w:rsidRDefault="006716B9" w:rsidP="00210E3F">
                                  <w:pPr>
                                    <w:rPr>
                                      <w:rFonts w:asciiTheme="majorHAnsi" w:hAnsiTheme="majorHAnsi"/>
                                      <w:sz w:val="16"/>
                                      <w:szCs w:val="20"/>
                                    </w:rPr>
                                  </w:pPr>
                                </w:p>
                              </w:txbxContent>
                            </v:textbox>
                          </v:shape>
                          <v:shape id="Cuadro de texto 1378" o:spid="_x0000_s1592" type="#_x0000_t202" style="position:absolute;left:5579;top:2238;width:4394;height:2451;rotation:4551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" filled="f" stroked="f">
                            <v:textbox>
                              <w:txbxContent>
                                <w:p w14:paraId="4F0B50C5" w14:textId="77777777" w:rsidR="006716B9" w:rsidRPr="00303E07" w:rsidRDefault="006716B9" w:rsidP="00210E3F">
                                  <w:pPr>
                                    <w:rPr>
                                      <w:rFonts w:asciiTheme="majorHAnsi" w:hAnsiTheme="majorHAnsi"/>
                                      <w:sz w:val="16"/>
                                      <w:szCs w:val="20"/>
                                    </w:rPr>
                                  </w:pPr>
                                  <w:r w:rsidRPr="00303E07">
                                    <w:rPr>
                                      <w:rFonts w:asciiTheme="majorHAnsi" w:hAnsiTheme="majorHAnsi"/>
                                      <w:sz w:val="16"/>
                                      <w:szCs w:val="20"/>
                                    </w:rPr>
                                    <w:t>DIC</w:t>
                                  </w:r>
                                </w:p>
                                <w:p w14:paraId="00267302" w14:textId="77777777" w:rsidR="006716B9" w:rsidRPr="00303E07" w:rsidRDefault="006716B9" w:rsidP="00210E3F">
                                  <w:pPr>
                                    <w:rPr>
                                      <w:rFonts w:asciiTheme="majorHAnsi" w:hAnsiTheme="majorHAnsi"/>
                                      <w:sz w:val="16"/>
                                      <w:szCs w:val="20"/>
                                    </w:rPr>
                                  </w:pPr>
                                </w:p>
                                <w:p w14:paraId="5E16B43E" w14:textId="77777777" w:rsidR="006716B9" w:rsidRPr="00303E07" w:rsidRDefault="006716B9" w:rsidP="00210E3F">
                                  <w:pPr>
                                    <w:rPr>
                                      <w:rFonts w:asciiTheme="majorHAnsi" w:hAnsiTheme="majorHAnsi"/>
                                      <w:sz w:val="16"/>
                                      <w:szCs w:val="20"/>
                                    </w:rPr>
                                  </w:pPr>
                                </w:p>
                                <w:p w14:paraId="280DA849" w14:textId="77777777" w:rsidR="006716B9" w:rsidRPr="00303E07" w:rsidRDefault="006716B9" w:rsidP="00210E3F">
                                  <w:pPr>
                                    <w:rPr>
                                      <w:rFonts w:asciiTheme="majorHAnsi" w:hAnsiTheme="majorHAnsi"/>
                                      <w:sz w:val="16"/>
                                      <w:szCs w:val="20"/>
                                    </w:rPr>
                                  </w:pPr>
                                </w:p>
                              </w:txbxContent>
                            </v:textbox>
                          </v:shape>
                        </v:group>
                      </v:group>
                      <v:shape id="Cuadro de texto 1379" o:spid="_x0000_s1593" type="#_x0000_t202" style="position:absolute;left:16262;top:8056;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" filled="f" stroked="f">
                        <v:textbox>
                          <w:txbxContent>
                            <w:p w14:paraId="2EFDC0C0" w14:textId="77777777" w:rsidR="006716B9" w:rsidRPr="001C65D4" w:rsidRDefault="006716B9" w:rsidP="00210E3F">
                              <w:pPr>
                                <w:rPr>
                                  <w:rFonts w:asciiTheme="majorHAnsi" w:hAnsiTheme="majorHAnsi"/>
                                  <w:b/>
                                  <w:sz w:val="28"/>
                                </w:rPr>
                              </w:pPr>
                              <w:r w:rsidRPr="001C65D4">
                                <w:rPr>
                                  <w:rFonts w:asciiTheme="majorHAnsi" w:hAnsiTheme="majorHAnsi"/>
                                  <w:b/>
                                  <w:sz w:val="28"/>
                                </w:rPr>
                                <w:t>P</w:t>
                              </w:r>
                            </w:p>
                          </w:txbxContent>
                        </v:textbox>
                      </v:shape>
                      <v:shape id="Cuadro de texto 1380" o:spid="_x0000_s1594" type="#_x0000_t202" style="position:absolute;left:15428;top:5425;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UN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" filled="f" stroked="f">
                        <v:textbox>
                          <w:txbxContent>
                            <w:p w14:paraId="57D8637C" w14:textId="77777777" w:rsidR="006716B9" w:rsidRPr="001C65D4" w:rsidRDefault="006716B9" w:rsidP="00210E3F">
                              <w:pPr>
                                <w:rPr>
                                  <w:rFonts w:asciiTheme="majorHAnsi" w:hAnsiTheme="majorHAnsi"/>
                                  <w:b/>
                                  <w:sz w:val="28"/>
                                </w:rPr>
                              </w:pPr>
                              <w:r w:rsidRPr="001C65D4">
                                <w:rPr>
                                  <w:rFonts w:asciiTheme="majorHAnsi" w:hAnsiTheme="majorHAnsi"/>
                                  <w:b/>
                                  <w:sz w:val="28"/>
                                </w:rPr>
                                <w:t>H</w:t>
                              </w:r>
                            </w:p>
                          </w:txbxContent>
                        </v:textbox>
                      </v:shape>
                      <v:shape id="Cuadro de texto 1381" o:spid="_x0000_s1595" type="#_x0000_t202" style="position:absolute;left:14577;top:280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" filled="f" stroked="f">
                        <v:textbox>
                          <w:txbxContent>
                            <w:p w14:paraId="236D6ECE" w14:textId="77777777" w:rsidR="006716B9" w:rsidRPr="001C65D4" w:rsidRDefault="006716B9" w:rsidP="00210E3F">
                              <w:pPr>
                                <w:rPr>
                                  <w:rFonts w:asciiTheme="majorHAnsi" w:hAnsiTheme="majorHAnsi"/>
                                  <w:b/>
                                  <w:sz w:val="28"/>
                                </w:rPr>
                              </w:pPr>
                              <w:r w:rsidRPr="001C65D4">
                                <w:rPr>
                                  <w:rFonts w:asciiTheme="majorHAnsi" w:hAnsiTheme="majorHAnsi"/>
                                  <w:b/>
                                  <w:sz w:val="28"/>
                                </w:rPr>
                                <w:t>V</w:t>
                              </w:r>
                            </w:p>
                          </w:txbxContent>
                        </v:textbox>
                      </v:shape>
                      <v:shape id="Cuadro de texto 1382" o:spid="_x0000_s1596" type="#_x0000_t202" style="position:absolute;left:14145;top:8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" filled="f" stroked="f">
                        <v:textbox>
                          <w:txbxContent>
                            <w:p w14:paraId="384097BF" w14:textId="77777777" w:rsidR="006716B9" w:rsidRPr="001C65D4" w:rsidRDefault="006716B9" w:rsidP="00210E3F">
                              <w:pPr>
                                <w:rPr>
                                  <w:rFonts w:asciiTheme="majorHAnsi" w:hAnsiTheme="majorHAnsi"/>
                                  <w:b/>
                                </w:rPr>
                              </w:pPr>
                              <w:r w:rsidRPr="001C65D4">
                                <w:rPr>
                                  <w:rFonts w:asciiTheme="majorHAnsi" w:hAnsiTheme="majorHAnsi"/>
                                  <w:b/>
                                  <w:sz w:val="28"/>
                                </w:rPr>
                                <w:t>A</w:t>
                              </w:r>
                            </w:p>
                          </w:txbxContent>
                        </v:textbox>
                      </v:shape>
                    </v:group>
                    <v:group id="Agrupar 1383" o:spid="_x0000_s1597" style="position:absolute;left:16770;top:16649;width:2756;height:3423" coordorigin="-18775,18350" coordsize="254454,3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oval id="Elipse 1384" o:spid="_x0000_s1598" style="position:absolute;left:-14316;top:19726;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" filled="f" strokecolor="#7f7f7f [1612]" strokeweight=".5pt">
                        <v:stroke joinstyle="miter"/>
                      </v:oval>
                      <v:shape id="Cuadro de texto 1385" o:spid="_x0000_s1599" type="#_x0000_t202" style="position:absolute;left:-18775;top:18350;width:224155;height:3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" filled="f" stroked="f">
                        <v:textbox>
                          <w:txbxContent>
                            <w:p w14:paraId="210A5C18" w14:textId="08684E20" w:rsidR="006716B9" w:rsidRPr="00A31147" w:rsidRDefault="006716B9" w:rsidP="00210E3F">
                              <w:pPr>
                                <w:rPr>
                                  <w:rFonts w:asciiTheme="majorHAnsi" w:hAnsiTheme="majorHAnsi"/>
                                  <w:b/>
                                  <w:sz w:val="28"/>
                                </w:rPr>
                              </w:pPr>
                              <w:r>
                                <w:rPr>
                                  <w:rFonts w:asciiTheme="majorHAnsi" w:hAnsiTheme="majorHAnsi"/>
                                  <w:b/>
                                  <w:sz w:val="28"/>
                                </w:rPr>
                                <w:t>4</w:t>
                              </w:r>
                            </w:p>
                          </w:txbxContent>
                        </v:textbox>
                      </v:shape>
                    </v:group>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1024" o:spid="_x0000_s1600" type="#_x0000_t11" style="position:absolute;left:17252;top:8566;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" adj="6801" fillcolor="#96c" strokecolor="#7f7f7f [1612]" strokeweight=".5pt"/>
                  <v:shape id="Cruz 1033" o:spid="_x0000_s1601" type="#_x0000_t11" style="position:absolute;left:23006;top:10394;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" adj="6801" fillcolor="#ed7d31 [3205]" strokecolor="#7f7f7f [1612]" strokeweight=".5pt"/>
                  <v:shape id="Cruz 1034" o:spid="_x0000_s1602" type="#_x0000_t11" style="position:absolute;left:24428;top:5518;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" adj="6801" fillcolor="#c66" strokecolor="#7f7f7f [1612]" strokeweight=".5pt"/>
                  <v:shape id="Cruz 1036" o:spid="_x0000_s1603" type="#_x0000_t11" style="position:absolute;left:17316;top:1149;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" adj="6801" fillcolor="yellow" strokecolor="#7f7f7f [1612]" strokeweight=".5pt"/>
                  <v:shape id="Cruz 1038" o:spid="_x0000_s1604" type="#_x0000_t11" style="position:absolute;left:21824;top:6838;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" adj="6801" fillcolor="#96c" strokecolor="#7f7f7f [1612]" strokeweight=".5pt"/>
                  <v:shape id="Cruz 1039" o:spid="_x0000_s1605" type="#_x0000_t11" style="position:absolute;left:21621;top:28886;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" adj="6801" fillcolor="#96c" strokecolor="#7f7f7f [1612]" strokeweight=".5pt"/>
                  <v:shape id="Cruz 1040" o:spid="_x0000_s1606" type="#_x0000_t11" style="position:absolute;left:5568;top:19742;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" adj="6801" fillcolor="#96c" strokecolor="#7f7f7f [1612]" strokeweight=".5pt"/>
                  <v:shape id="Cruz 1041" o:spid="_x0000_s1607" type="#_x0000_t11" style="position:absolute;left:25380;top:22383;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" adj="6801" fillcolor="#96c" strokecolor="#7f7f7f [1612]" strokeweight=".5pt"/>
                  <v:shape id="Cruz 1042" o:spid="_x0000_s1608" type="#_x0000_t11" style="position:absolute;left:9226;top:22383;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" adj="6801" fillcolor="#96c" strokecolor="#7f7f7f [1612]" strokeweight=".5pt"/>
                  <v:shape id="Cruz 19" o:spid="_x0000_s1609" type="#_x0000_t11" style="position:absolute;left:26765;top:10191;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" adj="6801" fillcolor="#ed7d31 [3205]" strokecolor="#7f7f7f [1612]" strokeweight=".5pt"/>
                  <v:shape id="Cruz 20" o:spid="_x0000_s1610" type="#_x0000_t11" style="position:absolute;left:23107;top:27870;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" adj="6801" fillcolor="#ed7d31 [3205]" strokecolor="#7f7f7f [1612]" strokeweight=".5pt"/>
                  <v:shape id="Cruz 21" o:spid="_x0000_s1611" type="#_x0000_t11" style="position:absolute;left:23412;top:7753;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" adj="6801" fillcolor="#ed7d31 [3205]" strokecolor="#7f7f7f [1612]" strokeweight=".5pt"/>
                  <v:shape id="Cruz 22" o:spid="_x0000_s1612" type="#_x0000_t11" style="position:absolute;left:19145;top:29495;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" adj="6801" fillcolor="#ed7d31 [3205]" strokecolor="#7f7f7f [1612]" strokeweight=".5pt"/>
                  <v:shape id="Cruz 23" o:spid="_x0000_s1613" type="#_x0000_t11" style="position:absolute;left:23006;top:25025;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" adj="6801" fillcolor="#ed7d31 [3205]" strokecolor="#7f7f7f [1612]" strokeweight=".5pt"/>
                  <v:shape id="Cruz 24" o:spid="_x0000_s1614" type="#_x0000_t11" style="position:absolute;left:8172;top:18726;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" adj="6801" fillcolor="#ed7d31 [3205]" strokecolor="#7f7f7f [1612]" strokeweight=".5pt"/>
                  <v:shape id="Cruz 25" o:spid="_x0000_s1615" type="#_x0000_t11" style="position:absolute;left:5632;top:17913;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" adj="6801" fillcolor="#ed7d31 [3205]" strokecolor="#7f7f7f [1612]" strokeweight=".5pt"/>
                  <v:shape id="Cruz 26" o:spid="_x0000_s1616" type="#_x0000_t11" style="position:absolute;left:6140;top:13442;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" adj="6801" fillcolor="#ed7d31 [3205]" strokecolor="#7f7f7f [1612]" strokeweight=".5pt"/>
                  <v:shape id="Cruz 226" o:spid="_x0000_s1617" type="#_x0000_t11" style="position:absolute;left:12477;top:25615;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" adj="6801" fillcolor="#5b9bd5 [3208]" strokecolor="#7f7f7f [1612]" strokeweight=".5pt"/>
                  <v:shape id="Cruz 228" o:spid="_x0000_s1618" type="#_x0000_t11" style="position:absolute;left:7296;top:23787;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" adj="6801" fillcolor="#5b9bd5 [3208]" strokecolor="#7f7f7f [1612]" strokeweight=".5pt"/>
                  <v:shape id="Cruz 230" o:spid="_x0000_s1619" type="#_x0000_t11" style="position:absolute;left:31642;top:17710;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" adj="6801" fillcolor="#c66" strokecolor="#7f7f7f [1612]" strokeweight=".5pt"/>
                  <v:shape id="Cruz 237" o:spid="_x0000_s1620" type="#_x0000_t11" style="position:absolute;left:24428;top:30105;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" adj="6801" fillcolor="#c66" strokecolor="#7f7f7f [1612]" strokeweight=".5pt"/>
                  <v:shape id="Cruz 238" o:spid="_x0000_s1621" type="#_x0000_t11" style="position:absolute;left:10102;top:29800;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" adj="6801" fillcolor="#c66" strokecolor="#7f7f7f [1612]" strokeweight=".5pt"/>
                  <v:shape id="Cruz 240" o:spid="_x0000_s1622" type="#_x0000_t11" style="position:absolute;left:2990;top:17811;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" adj="6801" fillcolor="#c66" strokecolor="#7f7f7f [1612]" strokeweight=".5pt"/>
                  <v:shape id="Cruz 241" o:spid="_x0000_s1623" type="#_x0000_t11" style="position:absolute;left:10001;top:5822;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" adj="6801" fillcolor="#c66" strokecolor="#7f7f7f [1612]" strokeweight=".5pt"/>
                  <v:shape id="Cruz 242" o:spid="_x0000_s1624" type="#_x0000_t11" style="position:absolute;left:31946;top:9378;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" adj="6801" fillcolor="yellow" strokecolor="#7f7f7f [1612]" strokeweight=".5pt"/>
                  <v:shape id="Cruz 243" o:spid="_x0000_s1625" type="#_x0000_t11" style="position:absolute;left:31743;top:26142;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" adj="6801" fillcolor="yellow" strokecolor="#7f7f7f [1612]" strokeweight=".5pt"/>
                  <v:shape id="Cruz 245" o:spid="_x0000_s1626" type="#_x0000_t11" style="position:absolute;left:17316;top:34270;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" adj="6801" fillcolor="yellow" strokecolor="#7f7f7f [1612]" strokeweight=".5pt"/>
                  <v:shape id="Cruz 246" o:spid="_x0000_s1627" type="#_x0000_t11" style="position:absolute;left:2787;top:26142;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" adj="6801" fillcolor="yellow" strokecolor="#7f7f7f [1612]" strokeweight=".5pt"/>
                  <v:shape id="Cruz 247" o:spid="_x0000_s1628" type="#_x0000_t11" style="position:absolute;left:2787;top:9582;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" adj="6801" fillcolor="yellow" strokecolor="#7f7f7f [1612]" strokeweight=".5pt"/>
                </v:group>
                <v:shape id="Cruz 2043" o:spid="_x0000_s1629" type="#_x0000_t11" style="position:absolute;left:7950;top:10553;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" adj="6801" fillcolor="green" strokecolor="#7f7f7f [1612]" strokeweight=".5pt"/>
                <v:group id="Agrupar 2046" o:spid="_x0000_s1630" style="position:absolute;left:6832;top:11722;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Cruz 2042" o:spid="_x0000_s1631"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" adj="6801" fillcolor="#5b9bd5 [3208]" strokecolor="#7f7f7f [1612]" strokeweight=".5pt"/>
                  <v:oval id="Elipse 2045" o:spid="_x0000_s1632"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" filled="f" strokecolor="black [3213]" strokeweight=".5pt">
                    <v:stroke joinstyle="miter"/>
                  </v:oval>
                </v:group>
                <v:shape id="Cruz 2047" o:spid="_x0000_s1633" type="#_x0000_t11" style="position:absolute;left:29184;top:17659;width:1061;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" adj="6801" fillcolor="green" strokecolor="#7f7f7f [1612]" strokeweight=".5pt"/>
                <v:shape id="Cruz 720" o:spid="_x0000_s1634" type="#_x0000_t11" style="position:absolute;left:11811;top:27920;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" adj="6801" fillcolor="green" strokecolor="#7f7f7f [1612]" strokeweight=".5pt"/>
                <v:shape id="Cruz 723" o:spid="_x0000_s1635" type="#_x0000_t11" style="position:absolute;left:11201;top:7912;width:1060;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" adj="6801" fillcolor="green" strokecolor="#7f7f7f [1612]" strokeweight=".5pt"/>
                <v:shape id="Cruz 724" o:spid="_x0000_s1636" type="#_x0000_t11" style="position:absolute;left:27559;top:11772;width:1060;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" adj="6801" fillcolor="green" strokecolor="#7f7f7f [1612]" strokeweight=".5pt"/>
                <v:shape id="Cruz 725" o:spid="_x0000_s1637" type="#_x0000_t11" style="position:absolute;left:15671;top:29444;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" adj="6801" fillcolor="green" strokecolor="#7f7f7f [1612]" strokeweight=".5pt"/>
                <v:group id="Agrupar 731" o:spid="_x0000_s1638" style="position:absolute;left:28270;top:13144;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Cruz 732" o:spid="_x0000_s1639"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" adj="6801" fillcolor="#5b9bd5 [3208]" strokecolor="#7f7f7f [1612]" strokeweight=".5pt"/>
                  <v:oval id="Elipse 733" o:spid="_x0000_s1640"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" filled="f" strokecolor="black [3213]" strokeweight=".5pt">
                    <v:stroke joinstyle="miter"/>
                  </v:oval>
                </v:group>
                <v:group id="Agrupar 734" o:spid="_x0000_s1641" style="position:absolute;left:24815;top:8369;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Cruz 735" o:spid="_x0000_s1642"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" adj="6801" fillcolor="#5b9bd5 [3208]" strokecolor="#7f7f7f [1612]" strokeweight=".5pt"/>
                  <v:oval id="Elipse 736" o:spid="_x0000_s1643"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" filled="f" strokecolor="black [3213]" strokeweight=".5pt">
                    <v:stroke joinstyle="miter"/>
                  </v:oval>
                </v:group>
                <v:group id="Agrupar 737" o:spid="_x0000_s1644" style="position:absolute;left:20853;top:8978;width:1435;height:1436"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Cruz 738" o:spid="_x0000_s1645"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" adj="6801" fillcolor="#5b9bd5 [3208]" strokecolor="#7f7f7f [1612]" strokeweight=".5pt"/>
                  <v:oval id="Elipse 739" o:spid="_x0000_s1646"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" filled="f" strokecolor="black [3213]" strokeweight=".5pt">
                    <v:stroke joinstyle="miter"/>
                  </v:oval>
                </v:group>
                <v:group id="Agrupar 804" o:spid="_x0000_s1647" style="position:absolute;left:24612;top:26657;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Cruz 805" o:spid="_x0000_s1648"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" adj="6801" fillcolor="#5b9bd5 [3208]" strokecolor="#7f7f7f [1612]" strokeweight=".5pt"/>
                  <v:oval id="Elipse 806" o:spid="_x0000_s1649"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" filled="f" strokecolor="black [3213]" strokeweight=".5pt">
                    <v:stroke joinstyle="miter"/>
                  </v:oval>
                </v:group>
                <v:group id="Agrupar 807" o:spid="_x0000_s1650" style="position:absolute;left:21056;top:25844;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Cruz 808" o:spid="_x0000_s1651"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" adj="6801" fillcolor="#5b9bd5 [3208]" strokecolor="#7f7f7f [1612]" strokeweight=".5pt"/>
                  <v:oval id="Elipse 809" o:spid="_x0000_s1652"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" filled="f" strokecolor="black [3213]" strokeweight=".5pt">
                    <v:stroke joinstyle="miter"/>
                  </v:oval>
                </v:group>
                <v:group id="Agrupar 810" o:spid="_x0000_s1653" style="position:absolute;left:7848;top:16598;width:1435;height:1436"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Cruz 811" o:spid="_x0000_s1654"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" adj="6801" fillcolor="#5b9bd5 [3208]" strokecolor="#7f7f7f [1612]" strokeweight=".5pt"/>
                  <v:oval id="Elipse 812" o:spid="_x0000_s1655"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" filled="f" strokecolor="black [3213]" strokeweight=".5pt">
                    <v:stroke joinstyle="miter"/>
                  </v:oval>
                </v:group>
                <v:group id="Agrupar 813" o:spid="_x0000_s1656" style="position:absolute;left:5308;top:15887;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Cruz 814" o:spid="_x0000_s1657"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" adj="6801" fillcolor="#5b9bd5 [3208]" strokecolor="#7f7f7f [1612]" strokeweight=".5pt"/>
                  <v:oval id="Elipse 815" o:spid="_x0000_s1658"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" filled="f" strokecolor="black [3213]" strokeweight=".5pt">
                    <v:stroke joinstyle="miter"/>
                  </v:oval>
                </v:group>
                <v:group id="Agrupar 816" o:spid="_x0000_s1659" style="position:absolute;left:17195;top:29298;width:1435;height:1436"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Cruz 817" o:spid="_x0000_s1660" type="#_x0000_t11" style="position:absolute;left:20320;top:20320;width:106045;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" adj="6801" fillcolor="#5b9bd5 [3208]" strokecolor="#7f7f7f [1612]" strokeweight=".5pt"/>
                  <v:oval id="Elipse 818" o:spid="_x0000_s1661"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" filled="f" strokecolor="black [3213]" strokeweight=".5pt">
                    <v:stroke joinstyle="miter"/>
                  </v:oval>
                </v:group>
                <w10:wrap type="through"/>
              </v:group>
            </w:pict>
          </mc:Fallback>
        </mc:AlternateContent>
      </w:r>
    </w:p>
    <w:p w14:paraId="230480DB" w14:textId="2B393809" w:rsidR="00210E3F" w:rsidRDefault="00AB53E4" w:rsidP="00D67191">
      <w:pPr>
        <w:spacing w:after="0" w:line="240" w:lineRule="auto"/>
        <w:jc w:val="both"/>
        <w:rPr>
          <w:rFonts w:ascii="Arial" w:hAnsi="Arial" w:cs="Arial"/>
          <w:bCs/>
          <w:color w:val="FF0000"/>
        </w:rPr>
      </w:pPr>
      <w:r>
        <w:rPr>
          <w:noProof/>
          <w:lang w:val="es-MX" w:eastAsia="es-MX"/>
        </w:rPr>
        <mc:AlternateContent>
          <mc:Choice Requires="wps">
            <w:drawing>
              <wp:anchor distT="0" distB="0" distL="114300" distR="114300" simplePos="0" relativeHeight="251634695" behindDoc="0" locked="0" layoutInCell="1" allowOverlap="1" wp14:anchorId="7D4EA556" wp14:editId="1C86AAC4">
                <wp:simplePos x="0" y="0"/>
                <wp:positionH relativeFrom="column">
                  <wp:posOffset>4419600</wp:posOffset>
                </wp:positionH>
                <wp:positionV relativeFrom="paragraph">
                  <wp:posOffset>43815</wp:posOffset>
                </wp:positionV>
                <wp:extent cx="1879600" cy="3095625"/>
                <wp:effectExtent l="0" t="0" r="0" b="9525"/>
                <wp:wrapSquare wrapText="bothSides"/>
                <wp:docPr id="543" name="Cuadro de texto 543"/>
                <wp:cNvGraphicFramePr/>
                <a:graphic xmlns:a="http://schemas.openxmlformats.org/drawingml/2006/main">
                  <a:graphicData uri="http://schemas.microsoft.com/office/word/2010/wordprocessingShape">
                    <wps:wsp>
                      <wps:cNvSpPr txBox="1"/>
                      <wps:spPr>
                        <a:xfrm>
                          <a:off x="0" y="0"/>
                          <a:ext cx="1879600" cy="3095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4F53E49" w14:textId="77777777" w:rsidR="006716B9" w:rsidRPr="00BD0D2B" w:rsidRDefault="006716B9" w:rsidP="00BD0D2B">
                            <w:pPr>
                              <w:spacing w:after="0" w:line="240" w:lineRule="auto"/>
                              <w:rPr>
                                <w:rFonts w:ascii="Arial" w:hAnsi="Arial"/>
                                <w:b/>
                                <w:sz w:val="18"/>
                                <w:szCs w:val="18"/>
                              </w:rPr>
                            </w:pPr>
                            <w:r w:rsidRPr="00BD0D2B">
                              <w:rPr>
                                <w:rFonts w:ascii="Arial" w:hAnsi="Arial"/>
                                <w:b/>
                                <w:sz w:val="18"/>
                                <w:szCs w:val="18"/>
                              </w:rPr>
                              <w:t>CONVENCIONES</w:t>
                            </w:r>
                          </w:p>
                          <w:p w14:paraId="2F636DF5" w14:textId="77777777" w:rsidR="006716B9" w:rsidRPr="00BD0D2B" w:rsidRDefault="006716B9" w:rsidP="00BD0D2B">
                            <w:pPr>
                              <w:spacing w:after="0" w:line="240" w:lineRule="auto"/>
                              <w:rPr>
                                <w:rFonts w:ascii="Arial" w:hAnsi="Arial"/>
                                <w:sz w:val="18"/>
                                <w:szCs w:val="18"/>
                              </w:rPr>
                            </w:pPr>
                          </w:p>
                          <w:p w14:paraId="147E1803" w14:textId="451F6B14" w:rsidR="006716B9" w:rsidRPr="00BD0D2B" w:rsidRDefault="006716B9" w:rsidP="00BD0D2B">
                            <w:pPr>
                              <w:spacing w:after="0" w:line="240" w:lineRule="auto"/>
                              <w:rPr>
                                <w:rFonts w:ascii="Arial" w:hAnsi="Arial"/>
                                <w:sz w:val="18"/>
                                <w:szCs w:val="18"/>
                              </w:rPr>
                            </w:pPr>
                            <w:r w:rsidRPr="00BD0D2B">
                              <w:rPr>
                                <w:rFonts w:ascii="Arial" w:hAnsi="Arial"/>
                                <w:sz w:val="18"/>
                                <w:szCs w:val="18"/>
                              </w:rPr>
                              <w:t xml:space="preserve"> </w:t>
                            </w:r>
                            <w:r w:rsidRPr="00BD0D2B">
                              <w:rPr>
                                <w:rFonts w:ascii="Arial" w:hAnsi="Arial"/>
                                <w:noProof/>
                                <w:sz w:val="18"/>
                                <w:szCs w:val="18"/>
                                <w:lang w:val="es-MX" w:eastAsia="es-MX"/>
                              </w:rPr>
                              <w:drawing>
                                <wp:inline distT="0" distB="0" distL="0" distR="0" wp14:anchorId="72DB0E7E" wp14:editId="789F3DD7">
                                  <wp:extent cx="121920" cy="121920"/>
                                  <wp:effectExtent l="0" t="0" r="5080" b="5080"/>
                                  <wp:docPr id="7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D0D2B">
                              <w:rPr>
                                <w:rFonts w:ascii="Arial" w:hAnsi="Arial"/>
                                <w:sz w:val="18"/>
                                <w:szCs w:val="18"/>
                              </w:rPr>
                              <w:t xml:space="preserve">  Inspecciones programadas a espacios de archivo</w:t>
                            </w:r>
                          </w:p>
                          <w:p w14:paraId="446BF3EC" w14:textId="77777777" w:rsidR="006716B9" w:rsidRPr="00BD0D2B" w:rsidRDefault="006716B9" w:rsidP="00BD0D2B">
                            <w:pPr>
                              <w:spacing w:after="0" w:line="240" w:lineRule="auto"/>
                              <w:rPr>
                                <w:rFonts w:ascii="Arial" w:hAnsi="Arial"/>
                                <w:sz w:val="18"/>
                                <w:szCs w:val="18"/>
                              </w:rPr>
                            </w:pPr>
                          </w:p>
                          <w:p w14:paraId="7C796D7D" w14:textId="5E61FD73" w:rsidR="006716B9" w:rsidRPr="00BD0D2B" w:rsidRDefault="006716B9" w:rsidP="00BD0D2B">
                            <w:pPr>
                              <w:spacing w:after="0" w:line="240" w:lineRule="auto"/>
                              <w:rPr>
                                <w:rFonts w:ascii="Arial" w:hAnsi="Arial"/>
                                <w:sz w:val="18"/>
                                <w:szCs w:val="18"/>
                              </w:rPr>
                            </w:pPr>
                            <w:r>
                              <w:rPr>
                                <w:rFonts w:ascii="Arial" w:hAnsi="Arial"/>
                                <w:noProof/>
                                <w:sz w:val="18"/>
                                <w:szCs w:val="18"/>
                                <w:lang w:val="es-MX" w:eastAsia="es-MX"/>
                              </w:rPr>
                              <w:drawing>
                                <wp:inline distT="0" distB="0" distL="0" distR="0" wp14:anchorId="74D52605" wp14:editId="67558788">
                                  <wp:extent cx="141800" cy="141800"/>
                                  <wp:effectExtent l="0" t="0" r="10795" b="10795"/>
                                  <wp:docPr id="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BD0D2B">
                              <w:rPr>
                                <w:rFonts w:ascii="Arial" w:hAnsi="Arial"/>
                                <w:sz w:val="18"/>
                                <w:szCs w:val="18"/>
                              </w:rPr>
                              <w:t xml:space="preserve"> </w:t>
                            </w:r>
                            <w:r>
                              <w:rPr>
                                <w:rFonts w:ascii="Arial" w:hAnsi="Arial"/>
                                <w:sz w:val="18"/>
                                <w:szCs w:val="18"/>
                              </w:rPr>
                              <w:t xml:space="preserve"> </w:t>
                            </w:r>
                            <w:r w:rsidRPr="00BD0D2B">
                              <w:rPr>
                                <w:rFonts w:ascii="Arial" w:hAnsi="Arial"/>
                                <w:sz w:val="18"/>
                                <w:szCs w:val="18"/>
                              </w:rPr>
                              <w:t>Incidencias</w:t>
                            </w:r>
                            <w:r>
                              <w:rPr>
                                <w:rFonts w:ascii="Arial" w:hAnsi="Arial"/>
                                <w:sz w:val="18"/>
                                <w:szCs w:val="18"/>
                              </w:rPr>
                              <w:t xml:space="preserve"> de reparaciones o adecuaciones </w:t>
                            </w:r>
                          </w:p>
                          <w:p w14:paraId="3E56555C" w14:textId="77777777" w:rsidR="006716B9" w:rsidRDefault="006716B9" w:rsidP="00BD0D2B">
                            <w:pPr>
                              <w:spacing w:after="0" w:line="240" w:lineRule="auto"/>
                              <w:rPr>
                                <w:rFonts w:ascii="Arial" w:hAnsi="Arial"/>
                                <w:sz w:val="18"/>
                                <w:szCs w:val="18"/>
                              </w:rPr>
                            </w:pPr>
                          </w:p>
                          <w:p w14:paraId="11157FEB" w14:textId="7FD796C7" w:rsidR="006716B9" w:rsidRDefault="006716B9" w:rsidP="00BD0D2B">
                            <w:pPr>
                              <w:spacing w:after="0" w:line="240" w:lineRule="auto"/>
                              <w:rPr>
                                <w:rFonts w:ascii="Arial" w:hAnsi="Arial"/>
                                <w:sz w:val="18"/>
                                <w:szCs w:val="18"/>
                              </w:rPr>
                            </w:pPr>
                            <w:r>
                              <w:rPr>
                                <w:rFonts w:ascii="Arial" w:hAnsi="Arial"/>
                                <w:noProof/>
                                <w:sz w:val="18"/>
                                <w:szCs w:val="18"/>
                                <w:lang w:val="es-MX" w:eastAsia="es-MX"/>
                              </w:rPr>
                              <w:drawing>
                                <wp:inline distT="0" distB="0" distL="0" distR="0" wp14:anchorId="5A0E6301" wp14:editId="4695F05E">
                                  <wp:extent cx="143705" cy="149693"/>
                                  <wp:effectExtent l="0" t="0" r="8890" b="3175"/>
                                  <wp:docPr id="8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705" cy="149693"/>
                                          </a:xfrm>
                                          <a:prstGeom prst="rect">
                                            <a:avLst/>
                                          </a:prstGeom>
                                          <a:noFill/>
                                          <a:ln>
                                            <a:noFill/>
                                          </a:ln>
                                        </pic:spPr>
                                      </pic:pic>
                                    </a:graphicData>
                                  </a:graphic>
                                </wp:inline>
                              </w:drawing>
                            </w:r>
                            <w:r>
                              <w:rPr>
                                <w:rFonts w:ascii="Arial" w:hAnsi="Arial"/>
                                <w:sz w:val="18"/>
                                <w:szCs w:val="18"/>
                              </w:rPr>
                              <w:t xml:space="preserve">  Seguimiento y control a mantenimientos realizados</w:t>
                            </w:r>
                          </w:p>
                          <w:p w14:paraId="0A4EB7E2" w14:textId="77777777" w:rsidR="006716B9" w:rsidRDefault="006716B9" w:rsidP="00BD0D2B">
                            <w:pPr>
                              <w:spacing w:after="0" w:line="240" w:lineRule="auto"/>
                              <w:rPr>
                                <w:rFonts w:ascii="Arial" w:hAnsi="Arial"/>
                                <w:sz w:val="18"/>
                                <w:szCs w:val="18"/>
                              </w:rPr>
                            </w:pPr>
                          </w:p>
                          <w:p w14:paraId="21A1E545" w14:textId="4D664A85" w:rsidR="006716B9" w:rsidRDefault="006716B9" w:rsidP="006762DB">
                            <w:pPr>
                              <w:spacing w:after="0" w:line="240" w:lineRule="auto"/>
                              <w:rPr>
                                <w:rFonts w:ascii="Arial" w:hAnsi="Arial"/>
                                <w:sz w:val="18"/>
                                <w:szCs w:val="18"/>
                              </w:rPr>
                            </w:pPr>
                            <w:r>
                              <w:rPr>
                                <w:rFonts w:ascii="Arial" w:hAnsi="Arial"/>
                                <w:noProof/>
                                <w:sz w:val="18"/>
                                <w:szCs w:val="18"/>
                                <w:lang w:val="es-MX" w:eastAsia="es-MX"/>
                              </w:rPr>
                              <w:drawing>
                                <wp:inline distT="0" distB="0" distL="0" distR="0" wp14:anchorId="71B7E2C4" wp14:editId="75BA84D5">
                                  <wp:extent cx="178240" cy="178240"/>
                                  <wp:effectExtent l="0" t="0" r="0" b="0"/>
                                  <wp:docPr id="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240" cy="178240"/>
                                          </a:xfrm>
                                          <a:prstGeom prst="rect">
                                            <a:avLst/>
                                          </a:prstGeom>
                                          <a:noFill/>
                                          <a:ln>
                                            <a:noFill/>
                                          </a:ln>
                                        </pic:spPr>
                                      </pic:pic>
                                    </a:graphicData>
                                  </a:graphic>
                                </wp:inline>
                              </w:drawing>
                            </w:r>
                            <w:r>
                              <w:rPr>
                                <w:rFonts w:ascii="Arial" w:hAnsi="Arial"/>
                                <w:sz w:val="18"/>
                                <w:szCs w:val="18"/>
                              </w:rPr>
                              <w:t xml:space="preserve">  PCP (proyecto corto plazo) Identificación y programación acciones de mantenimiento preventivo</w:t>
                            </w:r>
                            <w:r w:rsidRPr="00BD0D2B">
                              <w:rPr>
                                <w:rFonts w:ascii="Arial" w:hAnsi="Arial"/>
                                <w:sz w:val="18"/>
                                <w:szCs w:val="18"/>
                              </w:rPr>
                              <w:t xml:space="preserve"> </w:t>
                            </w:r>
                          </w:p>
                          <w:p w14:paraId="32D9CE5F" w14:textId="77777777" w:rsidR="006716B9" w:rsidRDefault="006716B9" w:rsidP="00BD0D2B">
                            <w:pPr>
                              <w:spacing w:after="0" w:line="240" w:lineRule="auto"/>
                              <w:rPr>
                                <w:rFonts w:ascii="Arial" w:hAnsi="Arial"/>
                                <w:sz w:val="18"/>
                                <w:szCs w:val="18"/>
                              </w:rPr>
                            </w:pPr>
                          </w:p>
                          <w:p w14:paraId="7A9ECD5B" w14:textId="287F90A6" w:rsidR="006716B9" w:rsidRPr="00BD0D2B" w:rsidRDefault="006716B9" w:rsidP="00BD0D2B">
                            <w:pPr>
                              <w:spacing w:after="0" w:line="240" w:lineRule="auto"/>
                              <w:rPr>
                                <w:rFonts w:ascii="Arial" w:hAnsi="Arial"/>
                                <w:sz w:val="18"/>
                                <w:szCs w:val="18"/>
                              </w:rPr>
                            </w:pPr>
                            <w:r>
                              <w:rPr>
                                <w:rFonts w:ascii="Arial" w:hAnsi="Arial"/>
                                <w:noProof/>
                                <w:sz w:val="18"/>
                                <w:szCs w:val="18"/>
                                <w:lang w:val="es-MX" w:eastAsia="es-MX"/>
                              </w:rPr>
                              <w:drawing>
                                <wp:inline distT="0" distB="0" distL="0" distR="0" wp14:anchorId="1E16FC70" wp14:editId="410DC282">
                                  <wp:extent cx="132080" cy="132080"/>
                                  <wp:effectExtent l="0" t="0" r="0" b="0"/>
                                  <wp:docPr id="7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D0D2B">
                              <w:rPr>
                                <w:rFonts w:ascii="Arial" w:hAnsi="Arial"/>
                                <w:sz w:val="18"/>
                                <w:szCs w:val="18"/>
                              </w:rPr>
                              <w:t xml:space="preserve"> Seguimiento y control del programa </w:t>
                            </w:r>
                          </w:p>
                          <w:p w14:paraId="393920E8" w14:textId="77777777" w:rsidR="006716B9" w:rsidRPr="00BD0D2B" w:rsidRDefault="006716B9" w:rsidP="00BD0D2B">
                            <w:pPr>
                              <w:spacing w:after="0" w:line="240" w:lineRule="auto"/>
                              <w:rPr>
                                <w:rFonts w:ascii="Arial" w:hAnsi="Arial"/>
                                <w:sz w:val="18"/>
                                <w:szCs w:val="18"/>
                              </w:rPr>
                            </w:pPr>
                          </w:p>
                          <w:p w14:paraId="5FB04011" w14:textId="269A5543" w:rsidR="006716B9" w:rsidRPr="00BD0D2B" w:rsidRDefault="006716B9" w:rsidP="00BD0D2B">
                            <w:pPr>
                              <w:spacing w:after="0" w:line="240" w:lineRule="auto"/>
                              <w:rPr>
                                <w:rFonts w:ascii="Arial" w:hAnsi="Arial"/>
                                <w:sz w:val="18"/>
                                <w:szCs w:val="18"/>
                              </w:rPr>
                            </w:pPr>
                            <w:r>
                              <w:rPr>
                                <w:rFonts w:ascii="Arial" w:hAnsi="Arial"/>
                                <w:noProof/>
                                <w:sz w:val="18"/>
                                <w:szCs w:val="18"/>
                                <w:lang w:val="es-MX" w:eastAsia="es-MX"/>
                              </w:rPr>
                              <w:drawing>
                                <wp:inline distT="0" distB="0" distL="0" distR="0" wp14:anchorId="357395E5" wp14:editId="3FEEC622">
                                  <wp:extent cx="132080" cy="132080"/>
                                  <wp:effectExtent l="0" t="0" r="0" b="0"/>
                                  <wp:docPr id="7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rFonts w:ascii="Arial" w:hAnsi="Arial"/>
                                <w:sz w:val="18"/>
                                <w:szCs w:val="18"/>
                              </w:rPr>
                              <w:t xml:space="preserve"> A</w:t>
                            </w:r>
                            <w:r w:rsidRPr="00BD0D2B">
                              <w:rPr>
                                <w:rFonts w:ascii="Arial" w:hAnsi="Arial"/>
                                <w:sz w:val="18"/>
                                <w:szCs w:val="18"/>
                              </w:rPr>
                              <w:t>cciones correctivas de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4EA556" id="Cuadro de texto 543" o:spid="_x0000_s1662" type="#_x0000_t202" style="position:absolute;left:0;text-align:left;margin-left:348pt;margin-top:3.45pt;width:148pt;height:243.75pt;z-index:251634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" filled="f" stroked="f">
                <v:textbox>
                  <w:txbxContent>
                    <w:p w14:paraId="64F53E49" w14:textId="77777777" w:rsidR="006716B9" w:rsidRPr="00BD0D2B" w:rsidRDefault="006716B9" w:rsidP="00BD0D2B">
                      <w:pPr>
                        <w:spacing w:after="0" w:line="240" w:lineRule="auto"/>
                        <w:rPr>
                          <w:rFonts w:ascii="Arial" w:hAnsi="Arial"/>
                          <w:b/>
                          <w:sz w:val="18"/>
                          <w:szCs w:val="18"/>
                        </w:rPr>
                      </w:pPr>
                      <w:r w:rsidRPr="00BD0D2B">
                        <w:rPr>
                          <w:rFonts w:ascii="Arial" w:hAnsi="Arial"/>
                          <w:b/>
                          <w:sz w:val="18"/>
                          <w:szCs w:val="18"/>
                        </w:rPr>
                        <w:t>CONVENCIONES</w:t>
                      </w:r>
                    </w:p>
                    <w:p w14:paraId="2F636DF5" w14:textId="77777777" w:rsidR="006716B9" w:rsidRPr="00BD0D2B" w:rsidRDefault="006716B9" w:rsidP="00BD0D2B">
                      <w:pPr>
                        <w:spacing w:after="0" w:line="240" w:lineRule="auto"/>
                        <w:rPr>
                          <w:rFonts w:ascii="Arial" w:hAnsi="Arial"/>
                          <w:sz w:val="18"/>
                          <w:szCs w:val="18"/>
                        </w:rPr>
                      </w:pPr>
                    </w:p>
                    <w:p w14:paraId="147E1803" w14:textId="451F6B14" w:rsidR="006716B9" w:rsidRPr="00BD0D2B" w:rsidRDefault="006716B9" w:rsidP="00BD0D2B">
                      <w:pPr>
                        <w:spacing w:after="0" w:line="240" w:lineRule="auto"/>
                        <w:rPr>
                          <w:rFonts w:ascii="Arial" w:hAnsi="Arial"/>
                          <w:sz w:val="18"/>
                          <w:szCs w:val="18"/>
                        </w:rPr>
                      </w:pPr>
                      <w:r w:rsidRPr="00BD0D2B">
                        <w:rPr>
                          <w:rFonts w:ascii="Arial" w:hAnsi="Arial"/>
                          <w:sz w:val="18"/>
                          <w:szCs w:val="18"/>
                        </w:rPr>
                        <w:t xml:space="preserve"> </w:t>
                      </w:r>
                      <w:r w:rsidRPr="00BD0D2B">
                        <w:rPr>
                          <w:rFonts w:ascii="Arial" w:hAnsi="Arial"/>
                          <w:noProof/>
                          <w:sz w:val="18"/>
                          <w:szCs w:val="18"/>
                          <w:lang w:val="es-ES" w:eastAsia="es-ES"/>
                        </w:rPr>
                        <w:drawing>
                          <wp:inline distT="0" distB="0" distL="0" distR="0" wp14:anchorId="72DB0E7E" wp14:editId="789F3DD7">
                            <wp:extent cx="121920" cy="121920"/>
                            <wp:effectExtent l="0" t="0" r="5080" b="5080"/>
                            <wp:docPr id="7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D0D2B">
                        <w:rPr>
                          <w:rFonts w:ascii="Arial" w:hAnsi="Arial"/>
                          <w:sz w:val="18"/>
                          <w:szCs w:val="18"/>
                        </w:rPr>
                        <w:t xml:space="preserve">  Inspecciones programadas a espacios de archivo</w:t>
                      </w:r>
                    </w:p>
                    <w:p w14:paraId="446BF3EC" w14:textId="77777777" w:rsidR="006716B9" w:rsidRPr="00BD0D2B" w:rsidRDefault="006716B9" w:rsidP="00BD0D2B">
                      <w:pPr>
                        <w:spacing w:after="0" w:line="240" w:lineRule="auto"/>
                        <w:rPr>
                          <w:rFonts w:ascii="Arial" w:hAnsi="Arial"/>
                          <w:sz w:val="18"/>
                          <w:szCs w:val="18"/>
                        </w:rPr>
                      </w:pPr>
                    </w:p>
                    <w:p w14:paraId="7C796D7D" w14:textId="5E61FD73" w:rsidR="006716B9" w:rsidRPr="00BD0D2B" w:rsidRDefault="006716B9" w:rsidP="00BD0D2B">
                      <w:pPr>
                        <w:spacing w:after="0" w:line="240" w:lineRule="auto"/>
                        <w:rPr>
                          <w:rFonts w:ascii="Arial" w:hAnsi="Arial"/>
                          <w:sz w:val="18"/>
                          <w:szCs w:val="18"/>
                        </w:rPr>
                      </w:pPr>
                      <w:r>
                        <w:rPr>
                          <w:rFonts w:ascii="Arial" w:hAnsi="Arial"/>
                          <w:noProof/>
                          <w:sz w:val="18"/>
                          <w:szCs w:val="18"/>
                          <w:lang w:val="es-ES" w:eastAsia="es-ES"/>
                        </w:rPr>
                        <w:drawing>
                          <wp:inline distT="0" distB="0" distL="0" distR="0" wp14:anchorId="74D52605" wp14:editId="67558788">
                            <wp:extent cx="141800" cy="141800"/>
                            <wp:effectExtent l="0" t="0" r="10795" b="10795"/>
                            <wp:docPr id="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BD0D2B">
                        <w:rPr>
                          <w:rFonts w:ascii="Arial" w:hAnsi="Arial"/>
                          <w:sz w:val="18"/>
                          <w:szCs w:val="18"/>
                        </w:rPr>
                        <w:t xml:space="preserve"> </w:t>
                      </w:r>
                      <w:r>
                        <w:rPr>
                          <w:rFonts w:ascii="Arial" w:hAnsi="Arial"/>
                          <w:sz w:val="18"/>
                          <w:szCs w:val="18"/>
                        </w:rPr>
                        <w:t xml:space="preserve"> </w:t>
                      </w:r>
                      <w:r w:rsidRPr="00BD0D2B">
                        <w:rPr>
                          <w:rFonts w:ascii="Arial" w:hAnsi="Arial"/>
                          <w:sz w:val="18"/>
                          <w:szCs w:val="18"/>
                        </w:rPr>
                        <w:t>Incidencias</w:t>
                      </w:r>
                      <w:r>
                        <w:rPr>
                          <w:rFonts w:ascii="Arial" w:hAnsi="Arial"/>
                          <w:sz w:val="18"/>
                          <w:szCs w:val="18"/>
                        </w:rPr>
                        <w:t xml:space="preserve"> de reparaciones o adecuaciones </w:t>
                      </w:r>
                    </w:p>
                    <w:p w14:paraId="3E56555C" w14:textId="77777777" w:rsidR="006716B9" w:rsidRDefault="006716B9" w:rsidP="00BD0D2B">
                      <w:pPr>
                        <w:spacing w:after="0" w:line="240" w:lineRule="auto"/>
                        <w:rPr>
                          <w:rFonts w:ascii="Arial" w:hAnsi="Arial"/>
                          <w:sz w:val="18"/>
                          <w:szCs w:val="18"/>
                        </w:rPr>
                      </w:pPr>
                    </w:p>
                    <w:p w14:paraId="11157FEB" w14:textId="7FD796C7" w:rsidR="006716B9" w:rsidRDefault="006716B9" w:rsidP="00BD0D2B">
                      <w:pPr>
                        <w:spacing w:after="0" w:line="240" w:lineRule="auto"/>
                        <w:rPr>
                          <w:rFonts w:ascii="Arial" w:hAnsi="Arial"/>
                          <w:sz w:val="18"/>
                          <w:szCs w:val="18"/>
                        </w:rPr>
                      </w:pPr>
                      <w:r>
                        <w:rPr>
                          <w:rFonts w:ascii="Arial" w:hAnsi="Arial"/>
                          <w:noProof/>
                          <w:sz w:val="18"/>
                          <w:szCs w:val="18"/>
                          <w:lang w:val="es-ES" w:eastAsia="es-ES"/>
                        </w:rPr>
                        <w:drawing>
                          <wp:inline distT="0" distB="0" distL="0" distR="0" wp14:anchorId="5A0E6301" wp14:editId="4695F05E">
                            <wp:extent cx="143705" cy="149693"/>
                            <wp:effectExtent l="0" t="0" r="8890" b="3175"/>
                            <wp:docPr id="8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705" cy="149693"/>
                                    </a:xfrm>
                                    <a:prstGeom prst="rect">
                                      <a:avLst/>
                                    </a:prstGeom>
                                    <a:noFill/>
                                    <a:ln>
                                      <a:noFill/>
                                    </a:ln>
                                  </pic:spPr>
                                </pic:pic>
                              </a:graphicData>
                            </a:graphic>
                          </wp:inline>
                        </w:drawing>
                      </w:r>
                      <w:r>
                        <w:rPr>
                          <w:rFonts w:ascii="Arial" w:hAnsi="Arial"/>
                          <w:sz w:val="18"/>
                          <w:szCs w:val="18"/>
                        </w:rPr>
                        <w:t xml:space="preserve">  Seguimiento y control a mantenimientos realizados</w:t>
                      </w:r>
                    </w:p>
                    <w:p w14:paraId="0A4EB7E2" w14:textId="77777777" w:rsidR="006716B9" w:rsidRDefault="006716B9" w:rsidP="00BD0D2B">
                      <w:pPr>
                        <w:spacing w:after="0" w:line="240" w:lineRule="auto"/>
                        <w:rPr>
                          <w:rFonts w:ascii="Arial" w:hAnsi="Arial"/>
                          <w:sz w:val="18"/>
                          <w:szCs w:val="18"/>
                        </w:rPr>
                      </w:pPr>
                    </w:p>
                    <w:p w14:paraId="21A1E545" w14:textId="4D664A85" w:rsidR="006716B9" w:rsidRDefault="006716B9" w:rsidP="006762DB">
                      <w:pPr>
                        <w:spacing w:after="0" w:line="240" w:lineRule="auto"/>
                        <w:rPr>
                          <w:rFonts w:ascii="Arial" w:hAnsi="Arial"/>
                          <w:sz w:val="18"/>
                          <w:szCs w:val="18"/>
                        </w:rPr>
                      </w:pPr>
                      <w:r>
                        <w:rPr>
                          <w:rFonts w:ascii="Arial" w:hAnsi="Arial"/>
                          <w:noProof/>
                          <w:sz w:val="18"/>
                          <w:szCs w:val="18"/>
                          <w:lang w:val="es-ES" w:eastAsia="es-ES"/>
                        </w:rPr>
                        <w:drawing>
                          <wp:inline distT="0" distB="0" distL="0" distR="0" wp14:anchorId="71B7E2C4" wp14:editId="75BA84D5">
                            <wp:extent cx="178240" cy="178240"/>
                            <wp:effectExtent l="0" t="0" r="0" b="0"/>
                            <wp:docPr id="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240" cy="178240"/>
                                    </a:xfrm>
                                    <a:prstGeom prst="rect">
                                      <a:avLst/>
                                    </a:prstGeom>
                                    <a:noFill/>
                                    <a:ln>
                                      <a:noFill/>
                                    </a:ln>
                                  </pic:spPr>
                                </pic:pic>
                              </a:graphicData>
                            </a:graphic>
                          </wp:inline>
                        </w:drawing>
                      </w:r>
                      <w:r>
                        <w:rPr>
                          <w:rFonts w:ascii="Arial" w:hAnsi="Arial"/>
                          <w:sz w:val="18"/>
                          <w:szCs w:val="18"/>
                        </w:rPr>
                        <w:t xml:space="preserve">  PCP (proyecto corto plazo) Identificación y programación acciones de mantenimiento preventivo</w:t>
                      </w:r>
                      <w:r w:rsidRPr="00BD0D2B">
                        <w:rPr>
                          <w:rFonts w:ascii="Arial" w:hAnsi="Arial"/>
                          <w:sz w:val="18"/>
                          <w:szCs w:val="18"/>
                        </w:rPr>
                        <w:t xml:space="preserve"> </w:t>
                      </w:r>
                    </w:p>
                    <w:p w14:paraId="32D9CE5F" w14:textId="77777777" w:rsidR="006716B9" w:rsidRDefault="006716B9" w:rsidP="00BD0D2B">
                      <w:pPr>
                        <w:spacing w:after="0" w:line="240" w:lineRule="auto"/>
                        <w:rPr>
                          <w:rFonts w:ascii="Arial" w:hAnsi="Arial"/>
                          <w:sz w:val="18"/>
                          <w:szCs w:val="18"/>
                        </w:rPr>
                      </w:pPr>
                    </w:p>
                    <w:p w14:paraId="7A9ECD5B" w14:textId="287F90A6" w:rsidR="006716B9" w:rsidRPr="00BD0D2B" w:rsidRDefault="006716B9" w:rsidP="00BD0D2B">
                      <w:pPr>
                        <w:spacing w:after="0" w:line="240" w:lineRule="auto"/>
                        <w:rPr>
                          <w:rFonts w:ascii="Arial" w:hAnsi="Arial"/>
                          <w:sz w:val="18"/>
                          <w:szCs w:val="18"/>
                        </w:rPr>
                      </w:pPr>
                      <w:r>
                        <w:rPr>
                          <w:rFonts w:ascii="Arial" w:hAnsi="Arial"/>
                          <w:noProof/>
                          <w:sz w:val="18"/>
                          <w:szCs w:val="18"/>
                          <w:lang w:val="es-ES" w:eastAsia="es-ES"/>
                        </w:rPr>
                        <w:drawing>
                          <wp:inline distT="0" distB="0" distL="0" distR="0" wp14:anchorId="1E16FC70" wp14:editId="410DC282">
                            <wp:extent cx="132080" cy="132080"/>
                            <wp:effectExtent l="0" t="0" r="0" b="0"/>
                            <wp:docPr id="7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D0D2B">
                        <w:rPr>
                          <w:rFonts w:ascii="Arial" w:hAnsi="Arial"/>
                          <w:sz w:val="18"/>
                          <w:szCs w:val="18"/>
                        </w:rPr>
                        <w:t xml:space="preserve"> Seguimiento y control del programa </w:t>
                      </w:r>
                    </w:p>
                    <w:p w14:paraId="393920E8" w14:textId="77777777" w:rsidR="006716B9" w:rsidRPr="00BD0D2B" w:rsidRDefault="006716B9" w:rsidP="00BD0D2B">
                      <w:pPr>
                        <w:spacing w:after="0" w:line="240" w:lineRule="auto"/>
                        <w:rPr>
                          <w:rFonts w:ascii="Arial" w:hAnsi="Arial"/>
                          <w:sz w:val="18"/>
                          <w:szCs w:val="18"/>
                        </w:rPr>
                      </w:pPr>
                    </w:p>
                    <w:p w14:paraId="5FB04011" w14:textId="269A5543" w:rsidR="006716B9" w:rsidRPr="00BD0D2B" w:rsidRDefault="006716B9" w:rsidP="00BD0D2B">
                      <w:pPr>
                        <w:spacing w:after="0" w:line="240" w:lineRule="auto"/>
                        <w:rPr>
                          <w:rFonts w:ascii="Arial" w:hAnsi="Arial"/>
                          <w:sz w:val="18"/>
                          <w:szCs w:val="18"/>
                        </w:rPr>
                      </w:pPr>
                      <w:r>
                        <w:rPr>
                          <w:rFonts w:ascii="Arial" w:hAnsi="Arial"/>
                          <w:noProof/>
                          <w:sz w:val="18"/>
                          <w:szCs w:val="18"/>
                          <w:lang w:val="es-ES" w:eastAsia="es-ES"/>
                        </w:rPr>
                        <w:drawing>
                          <wp:inline distT="0" distB="0" distL="0" distR="0" wp14:anchorId="357395E5" wp14:editId="3FEEC622">
                            <wp:extent cx="132080" cy="132080"/>
                            <wp:effectExtent l="0" t="0" r="0" b="0"/>
                            <wp:docPr id="7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rFonts w:ascii="Arial" w:hAnsi="Arial"/>
                          <w:sz w:val="18"/>
                          <w:szCs w:val="18"/>
                        </w:rPr>
                        <w:t xml:space="preserve"> A</w:t>
                      </w:r>
                      <w:r w:rsidRPr="00BD0D2B">
                        <w:rPr>
                          <w:rFonts w:ascii="Arial" w:hAnsi="Arial"/>
                          <w:sz w:val="18"/>
                          <w:szCs w:val="18"/>
                        </w:rPr>
                        <w:t>cciones correctivas de implementación</w:t>
                      </w:r>
                    </w:p>
                  </w:txbxContent>
                </v:textbox>
                <w10:wrap type="square"/>
              </v:shape>
            </w:pict>
          </mc:Fallback>
        </mc:AlternateContent>
      </w:r>
    </w:p>
    <w:p w14:paraId="7ED028C6" w14:textId="296C541C" w:rsidR="00210E3F" w:rsidRDefault="00210E3F" w:rsidP="00D67191">
      <w:pPr>
        <w:spacing w:after="0" w:line="240" w:lineRule="auto"/>
        <w:jc w:val="both"/>
        <w:rPr>
          <w:rFonts w:ascii="Arial" w:hAnsi="Arial" w:cs="Arial"/>
          <w:bCs/>
          <w:color w:val="FF0000"/>
        </w:rPr>
      </w:pPr>
    </w:p>
    <w:p w14:paraId="12B91E42" w14:textId="0DE3FF52" w:rsidR="00210E3F" w:rsidRDefault="00210E3F" w:rsidP="00D67191">
      <w:pPr>
        <w:spacing w:after="0" w:line="240" w:lineRule="auto"/>
        <w:jc w:val="both"/>
        <w:rPr>
          <w:rFonts w:ascii="Arial" w:hAnsi="Arial" w:cs="Arial"/>
          <w:bCs/>
          <w:color w:val="FF0000"/>
        </w:rPr>
      </w:pPr>
    </w:p>
    <w:p w14:paraId="62CA73DC" w14:textId="17420073" w:rsidR="00210E3F" w:rsidRDefault="00210E3F" w:rsidP="00D67191">
      <w:pPr>
        <w:spacing w:after="0" w:line="240" w:lineRule="auto"/>
        <w:jc w:val="both"/>
        <w:rPr>
          <w:rFonts w:ascii="Arial" w:hAnsi="Arial" w:cs="Arial"/>
          <w:bCs/>
          <w:color w:val="FF0000"/>
        </w:rPr>
      </w:pPr>
    </w:p>
    <w:p w14:paraId="0BCBAD5F" w14:textId="1A83205F" w:rsidR="00210E3F" w:rsidRDefault="00210E3F" w:rsidP="00D67191">
      <w:pPr>
        <w:spacing w:after="0" w:line="240" w:lineRule="auto"/>
        <w:jc w:val="both"/>
        <w:rPr>
          <w:rFonts w:ascii="Arial" w:hAnsi="Arial" w:cs="Arial"/>
          <w:bCs/>
          <w:color w:val="FF0000"/>
        </w:rPr>
      </w:pPr>
    </w:p>
    <w:p w14:paraId="1FC6BEF3" w14:textId="2F25CF4F" w:rsidR="00210E3F" w:rsidRDefault="00210E3F" w:rsidP="00D67191">
      <w:pPr>
        <w:spacing w:after="0" w:line="240" w:lineRule="auto"/>
        <w:jc w:val="both"/>
        <w:rPr>
          <w:rFonts w:ascii="Arial" w:hAnsi="Arial" w:cs="Arial"/>
          <w:bCs/>
          <w:color w:val="FF0000"/>
        </w:rPr>
      </w:pPr>
    </w:p>
    <w:p w14:paraId="269834EA" w14:textId="00E69043" w:rsidR="00210E3F" w:rsidRDefault="00210E3F" w:rsidP="00D67191">
      <w:pPr>
        <w:spacing w:after="0" w:line="240" w:lineRule="auto"/>
        <w:jc w:val="both"/>
        <w:rPr>
          <w:rFonts w:ascii="Arial" w:hAnsi="Arial" w:cs="Arial"/>
          <w:bCs/>
          <w:color w:val="FF0000"/>
        </w:rPr>
      </w:pPr>
    </w:p>
    <w:p w14:paraId="3832B72C" w14:textId="6C15D6A4" w:rsidR="00210E3F" w:rsidRDefault="00210E3F" w:rsidP="00D67191">
      <w:pPr>
        <w:spacing w:after="0" w:line="240" w:lineRule="auto"/>
        <w:jc w:val="both"/>
        <w:rPr>
          <w:rFonts w:ascii="Arial" w:hAnsi="Arial" w:cs="Arial"/>
          <w:bCs/>
          <w:color w:val="FF0000"/>
        </w:rPr>
      </w:pPr>
    </w:p>
    <w:p w14:paraId="0CA9D560" w14:textId="1B47DEB4" w:rsidR="00210E3F" w:rsidRDefault="00210E3F" w:rsidP="00D67191">
      <w:pPr>
        <w:spacing w:after="0" w:line="240" w:lineRule="auto"/>
        <w:jc w:val="both"/>
        <w:rPr>
          <w:rFonts w:ascii="Arial" w:hAnsi="Arial" w:cs="Arial"/>
          <w:bCs/>
          <w:color w:val="FF0000"/>
        </w:rPr>
      </w:pPr>
    </w:p>
    <w:p w14:paraId="6A6B74CD" w14:textId="7EDAE8F2" w:rsidR="00210E3F" w:rsidRDefault="00210E3F" w:rsidP="00D67191">
      <w:pPr>
        <w:spacing w:after="0" w:line="240" w:lineRule="auto"/>
        <w:jc w:val="both"/>
        <w:rPr>
          <w:rFonts w:ascii="Arial" w:hAnsi="Arial" w:cs="Arial"/>
          <w:bCs/>
          <w:color w:val="FF0000"/>
        </w:rPr>
      </w:pPr>
    </w:p>
    <w:p w14:paraId="376CCDC4" w14:textId="1F0E6D18" w:rsidR="00210E3F" w:rsidRDefault="00210E3F" w:rsidP="00D67191">
      <w:pPr>
        <w:spacing w:after="0" w:line="240" w:lineRule="auto"/>
        <w:jc w:val="both"/>
        <w:rPr>
          <w:rFonts w:ascii="Arial" w:hAnsi="Arial" w:cs="Arial"/>
          <w:bCs/>
          <w:color w:val="FF0000"/>
        </w:rPr>
      </w:pPr>
    </w:p>
    <w:p w14:paraId="641EA441" w14:textId="5440A60B" w:rsidR="00210E3F" w:rsidRDefault="00210E3F" w:rsidP="00D67191">
      <w:pPr>
        <w:spacing w:after="0" w:line="240" w:lineRule="auto"/>
        <w:jc w:val="both"/>
        <w:rPr>
          <w:rFonts w:ascii="Arial" w:hAnsi="Arial" w:cs="Arial"/>
          <w:bCs/>
          <w:color w:val="FF0000"/>
        </w:rPr>
      </w:pPr>
    </w:p>
    <w:p w14:paraId="06903978" w14:textId="1360E818" w:rsidR="00210E3F" w:rsidRDefault="00210E3F" w:rsidP="00D67191">
      <w:pPr>
        <w:spacing w:after="0" w:line="240" w:lineRule="auto"/>
        <w:jc w:val="both"/>
        <w:rPr>
          <w:rFonts w:ascii="Arial" w:hAnsi="Arial" w:cs="Arial"/>
          <w:bCs/>
          <w:color w:val="FF0000"/>
        </w:rPr>
      </w:pPr>
    </w:p>
    <w:p w14:paraId="65F95AA0" w14:textId="02191ADD" w:rsidR="00210E3F" w:rsidRDefault="00210E3F" w:rsidP="00D67191">
      <w:pPr>
        <w:spacing w:after="0" w:line="240" w:lineRule="auto"/>
        <w:jc w:val="both"/>
        <w:rPr>
          <w:rFonts w:ascii="Arial" w:hAnsi="Arial" w:cs="Arial"/>
          <w:bCs/>
          <w:color w:val="FF0000"/>
        </w:rPr>
      </w:pPr>
    </w:p>
    <w:p w14:paraId="2A16A882" w14:textId="73D3E993" w:rsidR="00210E3F" w:rsidRDefault="00210E3F" w:rsidP="00D67191">
      <w:pPr>
        <w:spacing w:after="0" w:line="240" w:lineRule="auto"/>
        <w:jc w:val="both"/>
        <w:rPr>
          <w:rFonts w:ascii="Arial" w:hAnsi="Arial" w:cs="Arial"/>
          <w:bCs/>
          <w:color w:val="FF0000"/>
        </w:rPr>
      </w:pPr>
    </w:p>
    <w:p w14:paraId="3AAAD419" w14:textId="77777777" w:rsidR="0000424E" w:rsidRDefault="0000424E" w:rsidP="00D67191">
      <w:pPr>
        <w:spacing w:after="0" w:line="240" w:lineRule="auto"/>
        <w:jc w:val="both"/>
        <w:rPr>
          <w:rFonts w:ascii="Arial" w:hAnsi="Arial" w:cs="Arial"/>
          <w:bCs/>
          <w:color w:val="FF0000"/>
        </w:rPr>
      </w:pPr>
    </w:p>
    <w:p w14:paraId="424B4AC9" w14:textId="1E956519" w:rsidR="00210E3F" w:rsidRDefault="00210E3F" w:rsidP="00D67191">
      <w:pPr>
        <w:spacing w:after="0" w:line="240" w:lineRule="auto"/>
        <w:jc w:val="both"/>
        <w:rPr>
          <w:rFonts w:ascii="Arial" w:hAnsi="Arial" w:cs="Arial"/>
          <w:bCs/>
          <w:color w:val="FF0000"/>
        </w:rPr>
      </w:pPr>
    </w:p>
    <w:p w14:paraId="17AC3ABE" w14:textId="26C7E972" w:rsidR="00210E3F" w:rsidRDefault="00210E3F" w:rsidP="00D67191">
      <w:pPr>
        <w:spacing w:after="0" w:line="240" w:lineRule="auto"/>
        <w:jc w:val="both"/>
        <w:rPr>
          <w:rFonts w:ascii="Arial" w:hAnsi="Arial" w:cs="Arial"/>
          <w:bCs/>
          <w:color w:val="FF0000"/>
        </w:rPr>
      </w:pPr>
    </w:p>
    <w:p w14:paraId="455659A0" w14:textId="20F56CE5" w:rsidR="00210E3F" w:rsidRDefault="00210E3F" w:rsidP="00D67191">
      <w:pPr>
        <w:spacing w:after="0" w:line="240" w:lineRule="auto"/>
        <w:jc w:val="both"/>
        <w:rPr>
          <w:rFonts w:ascii="Arial" w:hAnsi="Arial" w:cs="Arial"/>
          <w:bCs/>
          <w:color w:val="FF0000"/>
        </w:rPr>
      </w:pPr>
    </w:p>
    <w:p w14:paraId="62FB48C6" w14:textId="1BA3D412" w:rsidR="00147ADD" w:rsidRDefault="00147ADD" w:rsidP="002B59B9">
      <w:pPr>
        <w:shd w:val="clear" w:color="auto" w:fill="FFFFFF"/>
        <w:spacing w:after="0" w:line="240" w:lineRule="auto"/>
        <w:jc w:val="both"/>
        <w:rPr>
          <w:rFonts w:ascii="Arial" w:eastAsia="Times New Roman" w:hAnsi="Arial" w:cs="Arial"/>
          <w:b/>
        </w:rPr>
      </w:pPr>
    </w:p>
    <w:p w14:paraId="770B6B5C" w14:textId="0C22AACD" w:rsidR="00805A9A" w:rsidRDefault="00805A9A" w:rsidP="002B59B9">
      <w:pPr>
        <w:shd w:val="clear" w:color="auto" w:fill="FFFFFF"/>
        <w:spacing w:after="0" w:line="240" w:lineRule="auto"/>
        <w:jc w:val="both"/>
        <w:rPr>
          <w:rFonts w:ascii="Arial" w:eastAsia="Times New Roman" w:hAnsi="Arial" w:cs="Arial"/>
          <w:b/>
        </w:rPr>
      </w:pPr>
    </w:p>
    <w:p w14:paraId="021C9C9C" w14:textId="1867F8A5" w:rsidR="00805A9A" w:rsidRDefault="00805A9A" w:rsidP="002B59B9">
      <w:pPr>
        <w:shd w:val="clear" w:color="auto" w:fill="FFFFFF"/>
        <w:spacing w:after="0" w:line="240" w:lineRule="auto"/>
        <w:jc w:val="both"/>
        <w:rPr>
          <w:rFonts w:ascii="Arial" w:eastAsia="Times New Roman" w:hAnsi="Arial" w:cs="Arial"/>
          <w:b/>
        </w:rPr>
      </w:pPr>
    </w:p>
    <w:p w14:paraId="67BA7DD9" w14:textId="787AD89A" w:rsidR="009D0CD1" w:rsidRDefault="009D0CD1" w:rsidP="002B59B9">
      <w:pPr>
        <w:shd w:val="clear" w:color="auto" w:fill="FFFFFF"/>
        <w:spacing w:after="0" w:line="240" w:lineRule="auto"/>
        <w:jc w:val="both"/>
        <w:rPr>
          <w:rFonts w:ascii="Arial" w:eastAsia="Times New Roman" w:hAnsi="Arial" w:cs="Arial"/>
          <w:b/>
        </w:rPr>
      </w:pPr>
    </w:p>
    <w:p w14:paraId="1BD485EE" w14:textId="77777777" w:rsidR="009D0CD1" w:rsidRDefault="009D0CD1" w:rsidP="002B59B9">
      <w:pPr>
        <w:shd w:val="clear" w:color="auto" w:fill="FFFFFF"/>
        <w:spacing w:after="0" w:line="240" w:lineRule="auto"/>
        <w:jc w:val="both"/>
        <w:rPr>
          <w:rFonts w:ascii="Arial" w:eastAsia="Times New Roman" w:hAnsi="Arial" w:cs="Arial"/>
          <w:b/>
        </w:rPr>
      </w:pPr>
    </w:p>
    <w:p w14:paraId="1805F487" w14:textId="7F7D6FD3" w:rsidR="0092524C" w:rsidRPr="00B100F5" w:rsidRDefault="00206358" w:rsidP="002B59B9">
      <w:pPr>
        <w:shd w:val="clear" w:color="auto" w:fill="FFFFFF"/>
        <w:spacing w:after="0" w:line="240" w:lineRule="auto"/>
        <w:jc w:val="both"/>
        <w:rPr>
          <w:rFonts w:ascii="Arial" w:eastAsia="Times New Roman" w:hAnsi="Arial" w:cs="Arial"/>
          <w:b/>
        </w:rPr>
      </w:pPr>
      <w:r>
        <w:rPr>
          <w:rFonts w:ascii="Arial" w:eastAsia="Times New Roman" w:hAnsi="Arial" w:cs="Arial"/>
          <w:b/>
        </w:rPr>
        <w:lastRenderedPageBreak/>
        <w:t>5</w:t>
      </w:r>
      <w:r w:rsidR="0092524C" w:rsidRPr="006756C1">
        <w:rPr>
          <w:rFonts w:ascii="Arial" w:eastAsia="Times New Roman" w:hAnsi="Arial" w:cs="Arial"/>
          <w:b/>
        </w:rPr>
        <w:t xml:space="preserve">.5. MONITOREO </w:t>
      </w:r>
      <w:r w:rsidR="00EC2FF3">
        <w:rPr>
          <w:rFonts w:ascii="Arial" w:eastAsia="Times New Roman" w:hAnsi="Arial" w:cs="Arial"/>
          <w:b/>
        </w:rPr>
        <w:t xml:space="preserve">Y CONTROL </w:t>
      </w:r>
      <w:r w:rsidR="0092524C" w:rsidRPr="006756C1">
        <w:rPr>
          <w:rFonts w:ascii="Arial" w:eastAsia="Times New Roman" w:hAnsi="Arial" w:cs="Arial"/>
          <w:b/>
        </w:rPr>
        <w:t>DE CONDICIONES AMBIENTALES</w:t>
      </w:r>
      <w:r w:rsidR="0092524C" w:rsidRPr="00B100F5">
        <w:rPr>
          <w:rFonts w:ascii="Arial" w:eastAsia="Times New Roman" w:hAnsi="Arial" w:cs="Arial"/>
          <w:b/>
        </w:rPr>
        <w:t xml:space="preserve"> </w:t>
      </w:r>
    </w:p>
    <w:p w14:paraId="4B67C203" w14:textId="77777777" w:rsidR="002B59B9" w:rsidRDefault="002B59B9" w:rsidP="002B59B9">
      <w:pPr>
        <w:pStyle w:val="Ttulo1"/>
        <w:spacing w:before="0" w:after="0"/>
        <w:jc w:val="both"/>
        <w:rPr>
          <w:i/>
          <w:sz w:val="22"/>
          <w:szCs w:val="22"/>
        </w:rPr>
      </w:pPr>
    </w:p>
    <w:p w14:paraId="7371BBFA" w14:textId="77777777" w:rsidR="002B59B9" w:rsidRDefault="002B59B9" w:rsidP="002B59B9">
      <w:pPr>
        <w:pStyle w:val="Ttulo1"/>
        <w:spacing w:before="0" w:after="0"/>
        <w:jc w:val="both"/>
        <w:rPr>
          <w:i/>
          <w:sz w:val="22"/>
          <w:szCs w:val="22"/>
        </w:rPr>
      </w:pPr>
    </w:p>
    <w:p w14:paraId="1B938DD9" w14:textId="668ABC96" w:rsidR="003F32BA" w:rsidRDefault="003F32BA" w:rsidP="002B59B9">
      <w:pPr>
        <w:pStyle w:val="Ttulo1"/>
        <w:spacing w:before="0" w:after="0"/>
        <w:jc w:val="both"/>
        <w:rPr>
          <w:i/>
          <w:sz w:val="22"/>
          <w:szCs w:val="22"/>
        </w:rPr>
      </w:pPr>
      <w:r w:rsidRPr="005B768D">
        <w:rPr>
          <w:i/>
          <w:sz w:val="22"/>
          <w:szCs w:val="22"/>
        </w:rPr>
        <w:t>OBJETIVO</w:t>
      </w:r>
    </w:p>
    <w:p w14:paraId="6612C710" w14:textId="5690F113" w:rsidR="003F32BA" w:rsidRPr="00B100F5" w:rsidRDefault="003F32BA" w:rsidP="002B59B9">
      <w:pPr>
        <w:shd w:val="clear" w:color="auto" w:fill="FFFFFF"/>
        <w:spacing w:after="0" w:line="240" w:lineRule="auto"/>
        <w:jc w:val="both"/>
        <w:rPr>
          <w:rFonts w:ascii="Arial" w:hAnsi="Arial" w:cs="Arial"/>
        </w:rPr>
      </w:pPr>
      <w:r>
        <w:rPr>
          <w:rFonts w:ascii="Arial" w:hAnsi="Arial" w:cs="Arial"/>
        </w:rPr>
        <w:t>Evaluar</w:t>
      </w:r>
      <w:r w:rsidRPr="00B100F5">
        <w:rPr>
          <w:rFonts w:ascii="Arial" w:hAnsi="Arial" w:cs="Arial"/>
        </w:rPr>
        <w:t xml:space="preserve"> las condiciones ambientales de los espacios de archivo, a través del monitoreo y medición de los factores que pueden alterar el ambiente de forma perjudicial para la documentación, según sea su soporte</w:t>
      </w:r>
      <w:r w:rsidR="005100FE">
        <w:rPr>
          <w:rFonts w:ascii="Arial" w:hAnsi="Arial" w:cs="Arial"/>
        </w:rPr>
        <w:t xml:space="preserve"> físico</w:t>
      </w:r>
      <w:r w:rsidRPr="00B100F5">
        <w:rPr>
          <w:rFonts w:ascii="Arial" w:hAnsi="Arial" w:cs="Arial"/>
        </w:rPr>
        <w:t>, con el fin de determinar las adecuaciones o reacciones necesarias para lograr la</w:t>
      </w:r>
      <w:r w:rsidR="005100FE">
        <w:rPr>
          <w:rFonts w:ascii="Arial" w:hAnsi="Arial" w:cs="Arial"/>
        </w:rPr>
        <w:t>s condiciones propicias para la con</w:t>
      </w:r>
      <w:r w:rsidRPr="00B100F5">
        <w:rPr>
          <w:rFonts w:ascii="Arial" w:hAnsi="Arial" w:cs="Arial"/>
        </w:rPr>
        <w:t xml:space="preserve">servación </w:t>
      </w:r>
      <w:r w:rsidR="005100FE">
        <w:rPr>
          <w:rFonts w:ascii="Arial" w:hAnsi="Arial" w:cs="Arial"/>
        </w:rPr>
        <w:t>de</w:t>
      </w:r>
      <w:r w:rsidRPr="00B100F5">
        <w:rPr>
          <w:rFonts w:ascii="Arial" w:hAnsi="Arial" w:cs="Arial"/>
        </w:rPr>
        <w:t xml:space="preserve"> archivos. </w:t>
      </w:r>
    </w:p>
    <w:p w14:paraId="4C0E9263" w14:textId="6D455ED4" w:rsidR="003F32BA" w:rsidRDefault="003F32BA" w:rsidP="002B59B9">
      <w:pPr>
        <w:spacing w:after="0" w:line="240" w:lineRule="auto"/>
      </w:pPr>
    </w:p>
    <w:p w14:paraId="1953D258" w14:textId="77777777" w:rsidR="002B59B9" w:rsidRPr="003F32BA" w:rsidRDefault="002B59B9" w:rsidP="002B59B9">
      <w:pPr>
        <w:spacing w:after="0" w:line="240" w:lineRule="auto"/>
      </w:pPr>
    </w:p>
    <w:p w14:paraId="06B5828C" w14:textId="77777777" w:rsidR="003F32BA" w:rsidRDefault="003F32BA" w:rsidP="002B59B9">
      <w:pPr>
        <w:spacing w:after="0" w:line="240" w:lineRule="auto"/>
        <w:rPr>
          <w:rFonts w:ascii="Arial" w:hAnsi="Arial" w:cs="Arial"/>
          <w:b/>
          <w:i/>
        </w:rPr>
      </w:pPr>
      <w:r w:rsidRPr="005B768D">
        <w:rPr>
          <w:rFonts w:ascii="Arial" w:hAnsi="Arial" w:cs="Arial"/>
          <w:b/>
          <w:i/>
        </w:rPr>
        <w:t>ALCANCE</w:t>
      </w:r>
    </w:p>
    <w:p w14:paraId="7B08B988" w14:textId="0D118D0D" w:rsidR="003F32BA" w:rsidRPr="00B100F5" w:rsidRDefault="003F32BA" w:rsidP="002B59B9">
      <w:pPr>
        <w:shd w:val="clear" w:color="auto" w:fill="FFFFFF"/>
        <w:spacing w:after="0" w:line="240" w:lineRule="auto"/>
        <w:jc w:val="both"/>
        <w:rPr>
          <w:rFonts w:ascii="Arial" w:hAnsi="Arial" w:cs="Arial"/>
        </w:rPr>
      </w:pPr>
      <w:r w:rsidRPr="00B100F5">
        <w:rPr>
          <w:rFonts w:ascii="Arial" w:hAnsi="Arial" w:cs="Arial"/>
        </w:rPr>
        <w:t>El alcance establece que el monitoreo se debe efectuar de forma permanente y periódica a los archivos centrales, de gestión centralizada y/o especializados tales como el Archivo Central, Archivo de Manzanas y Urbanismos (piso 1 y 2), Planoteca, Archivo de Historias Laborales. El monitoreo en los archivos de gestión no es necesario llevarlo a cabo, al ser espacios que se transforman constantemente, por la poca retención de los documentos en dicha etapa y que bajo las inspecciones locativas se pueden evaluar el estado ambiental y condiciones de mejora</w:t>
      </w:r>
      <w:r w:rsidR="005100FE">
        <w:rPr>
          <w:rFonts w:ascii="Arial" w:hAnsi="Arial" w:cs="Arial"/>
        </w:rPr>
        <w:t xml:space="preserve"> en cada uno. </w:t>
      </w:r>
      <w:r w:rsidRPr="00B100F5">
        <w:rPr>
          <w:rFonts w:ascii="Arial" w:hAnsi="Arial" w:cs="Arial"/>
        </w:rPr>
        <w:t> </w:t>
      </w:r>
    </w:p>
    <w:p w14:paraId="18C2A23A" w14:textId="77777777" w:rsidR="003F32BA" w:rsidRPr="00B100F5" w:rsidRDefault="003F32BA" w:rsidP="002B59B9">
      <w:pPr>
        <w:shd w:val="clear" w:color="auto" w:fill="FFFFFF"/>
        <w:spacing w:after="0" w:line="240" w:lineRule="auto"/>
        <w:jc w:val="both"/>
        <w:rPr>
          <w:rFonts w:ascii="Arial" w:hAnsi="Arial" w:cs="Arial"/>
        </w:rPr>
      </w:pPr>
    </w:p>
    <w:p w14:paraId="7DD63C72" w14:textId="6B7A941E" w:rsidR="003F32BA" w:rsidRDefault="003F32BA" w:rsidP="002B59B9">
      <w:pPr>
        <w:shd w:val="clear" w:color="auto" w:fill="FFFFFF"/>
        <w:spacing w:after="0" w:line="240" w:lineRule="auto"/>
        <w:jc w:val="both"/>
        <w:rPr>
          <w:rFonts w:ascii="Arial" w:hAnsi="Arial" w:cs="Arial"/>
          <w:color w:val="222222"/>
        </w:rPr>
      </w:pPr>
      <w:r w:rsidRPr="00B100F5">
        <w:rPr>
          <w:rFonts w:ascii="Arial" w:hAnsi="Arial" w:cs="Arial"/>
        </w:rPr>
        <w:t>La responsabilidad directa la ejerce la DRFGD con el apoyo o dirección</w:t>
      </w:r>
      <w:r w:rsidRPr="004E0D5B">
        <w:rPr>
          <w:rFonts w:ascii="Arial" w:hAnsi="Arial" w:cs="Arial"/>
          <w:color w:val="222222"/>
        </w:rPr>
        <w:t xml:space="preserve"> del profesional en conservación y restauración, ya que implica la medición de variables ambientales como l</w:t>
      </w:r>
      <w:r>
        <w:rPr>
          <w:rFonts w:ascii="Arial" w:hAnsi="Arial" w:cs="Arial"/>
          <w:color w:val="222222"/>
        </w:rPr>
        <w:t xml:space="preserve">a humedad relativa, temperatura </w:t>
      </w:r>
      <w:r w:rsidRPr="004E0D5B">
        <w:rPr>
          <w:rFonts w:ascii="Arial" w:hAnsi="Arial" w:cs="Arial"/>
          <w:color w:val="222222"/>
        </w:rPr>
        <w:t>y verificación de estados de limpieza, de deterioro biológico</w:t>
      </w:r>
      <w:r>
        <w:rPr>
          <w:rFonts w:ascii="Arial" w:hAnsi="Arial" w:cs="Arial"/>
          <w:color w:val="222222"/>
        </w:rPr>
        <w:t xml:space="preserve">, contaminación </w:t>
      </w:r>
      <w:r w:rsidR="005C0983">
        <w:rPr>
          <w:rFonts w:ascii="Arial" w:hAnsi="Arial" w:cs="Arial"/>
          <w:color w:val="222222"/>
        </w:rPr>
        <w:t>e iluminación. Lo ideal no es só</w:t>
      </w:r>
      <w:r>
        <w:rPr>
          <w:rFonts w:ascii="Arial" w:hAnsi="Arial" w:cs="Arial"/>
          <w:color w:val="222222"/>
        </w:rPr>
        <w:t xml:space="preserve">lo mantenerse dentro de los índices permisibles sino principalmente evitar llegar a valores extremos y tener frecuentes y drásticas fluctuaciones. La evaluación y control de dichas variables estarán parametrizadas por los rangos permisibles para la conservación documental que se exponen en </w:t>
      </w:r>
      <w:r w:rsidRPr="008707A1">
        <w:rPr>
          <w:rFonts w:ascii="Arial" w:hAnsi="Arial" w:cs="Arial"/>
        </w:rPr>
        <w:t>el Acuerdo AGN No. 049 de 2000</w:t>
      </w:r>
      <w:r>
        <w:rPr>
          <w:rFonts w:ascii="Arial" w:hAnsi="Arial" w:cs="Arial"/>
          <w:color w:val="222222"/>
        </w:rPr>
        <w:t xml:space="preserve">. </w:t>
      </w:r>
    </w:p>
    <w:p w14:paraId="19113EB9" w14:textId="6B492E97" w:rsidR="003F32BA" w:rsidRDefault="003F32BA" w:rsidP="002B59B9">
      <w:pPr>
        <w:spacing w:after="0" w:line="240" w:lineRule="auto"/>
        <w:rPr>
          <w:rFonts w:ascii="Arial" w:hAnsi="Arial" w:cs="Arial"/>
          <w:b/>
          <w:i/>
        </w:rPr>
      </w:pPr>
    </w:p>
    <w:p w14:paraId="718D5123" w14:textId="77777777" w:rsidR="00730E72" w:rsidRDefault="00730E72" w:rsidP="002B59B9">
      <w:pPr>
        <w:spacing w:after="0" w:line="240" w:lineRule="auto"/>
        <w:rPr>
          <w:rFonts w:ascii="Arial" w:hAnsi="Arial" w:cs="Arial"/>
          <w:b/>
          <w:i/>
        </w:rPr>
      </w:pPr>
    </w:p>
    <w:p w14:paraId="7C5DD79F" w14:textId="77777777" w:rsidR="003F32BA" w:rsidRDefault="003F32BA" w:rsidP="003F32BA">
      <w:pPr>
        <w:spacing w:after="0" w:line="240" w:lineRule="auto"/>
        <w:rPr>
          <w:rFonts w:ascii="Arial" w:hAnsi="Arial" w:cs="Arial"/>
          <w:b/>
          <w:i/>
        </w:rPr>
      </w:pPr>
      <w:r w:rsidRPr="005B768D">
        <w:rPr>
          <w:rFonts w:ascii="Arial" w:hAnsi="Arial" w:cs="Arial"/>
          <w:b/>
          <w:i/>
        </w:rPr>
        <w:t>ACTIVIDADES</w:t>
      </w:r>
    </w:p>
    <w:p w14:paraId="2A96091C" w14:textId="58E83B6E" w:rsidR="003F32BA" w:rsidRDefault="003F32BA" w:rsidP="003F32BA">
      <w:pPr>
        <w:shd w:val="clear" w:color="auto" w:fill="FFFFFF"/>
        <w:spacing w:after="0" w:line="240" w:lineRule="auto"/>
        <w:jc w:val="both"/>
        <w:rPr>
          <w:rFonts w:ascii="Arial" w:hAnsi="Arial" w:cs="Arial"/>
        </w:rPr>
      </w:pPr>
      <w:r w:rsidRPr="00B100F5">
        <w:rPr>
          <w:rFonts w:ascii="Arial" w:hAnsi="Arial" w:cs="Arial"/>
        </w:rPr>
        <w:t xml:space="preserve">Como se señala en el </w:t>
      </w:r>
      <w:r w:rsidRPr="00B100F5">
        <w:rPr>
          <w:rFonts w:ascii="Arial" w:hAnsi="Arial" w:cs="Arial"/>
          <w:i/>
        </w:rPr>
        <w:t>Manual de construcción y adecuación de espacios para archivos en el Distrito Capital</w:t>
      </w:r>
      <w:r w:rsidRPr="00B100F5">
        <w:rPr>
          <w:rFonts w:ascii="Arial" w:hAnsi="Arial" w:cs="Arial"/>
        </w:rPr>
        <w:t xml:space="preserve"> las condiciones ambientales se refieren a la humedad relativa, temperatura, iluminación, y contaminación atmosférica. … y éstas varían significativamente de acuerdo a la localización de la edificación, los materiales y las especificaciones técnicas de diseño arquitectónico y el tipo de ventilación empleado. [Colmenares, 2012, p45].</w:t>
      </w:r>
    </w:p>
    <w:p w14:paraId="603CD702" w14:textId="77777777" w:rsidR="003F32BA" w:rsidRDefault="003F32BA" w:rsidP="003F32BA">
      <w:pPr>
        <w:shd w:val="clear" w:color="auto" w:fill="FFFFFF"/>
        <w:spacing w:after="0" w:line="240" w:lineRule="auto"/>
        <w:jc w:val="both"/>
        <w:rPr>
          <w:rFonts w:ascii="Arial" w:eastAsia="Times New Roman" w:hAnsi="Arial" w:cs="Arial"/>
        </w:rPr>
      </w:pPr>
    </w:p>
    <w:p w14:paraId="22C8435B" w14:textId="18E82BD2" w:rsidR="009054A2" w:rsidRPr="00195FDD" w:rsidRDefault="00D47039" w:rsidP="00D47039">
      <w:pPr>
        <w:shd w:val="clear" w:color="auto" w:fill="FFFFFF"/>
        <w:spacing w:after="0" w:line="240" w:lineRule="auto"/>
        <w:jc w:val="both"/>
        <w:rPr>
          <w:rFonts w:ascii="Arial" w:hAnsi="Arial" w:cs="Arial"/>
          <w:color w:val="222222"/>
        </w:rPr>
      </w:pPr>
      <w:r>
        <w:rPr>
          <w:rFonts w:ascii="Arial" w:hAnsi="Arial" w:cs="Arial"/>
          <w:color w:val="222222"/>
        </w:rPr>
        <w:t xml:space="preserve">Todos los equipos </w:t>
      </w:r>
      <w:r w:rsidR="009054A2">
        <w:rPr>
          <w:rFonts w:ascii="Arial" w:hAnsi="Arial" w:cs="Arial"/>
          <w:color w:val="222222"/>
        </w:rPr>
        <w:t xml:space="preserve">que se utilicen </w:t>
      </w:r>
      <w:r>
        <w:rPr>
          <w:rFonts w:ascii="Arial" w:hAnsi="Arial" w:cs="Arial"/>
          <w:color w:val="222222"/>
        </w:rPr>
        <w:t>en este programa, que algunos pueden ser humidificadores, deshumidificadores,</w:t>
      </w:r>
      <w:r w:rsidR="009054A2">
        <w:rPr>
          <w:rFonts w:ascii="Arial" w:hAnsi="Arial" w:cs="Arial"/>
          <w:color w:val="222222"/>
        </w:rPr>
        <w:t xml:space="preserve"> sistemas de aire acondicionado, dataloggers </w:t>
      </w:r>
      <w:r w:rsidR="006D2548">
        <w:rPr>
          <w:rFonts w:ascii="Arial" w:hAnsi="Arial" w:cs="Arial"/>
          <w:color w:val="222222"/>
        </w:rPr>
        <w:t>etc.</w:t>
      </w:r>
      <w:r w:rsidR="009054A2">
        <w:rPr>
          <w:rFonts w:ascii="Arial" w:hAnsi="Arial" w:cs="Arial"/>
          <w:color w:val="222222"/>
        </w:rPr>
        <w:t xml:space="preserve">, </w:t>
      </w:r>
      <w:r>
        <w:rPr>
          <w:rFonts w:ascii="Arial" w:hAnsi="Arial" w:cs="Arial"/>
          <w:color w:val="222222"/>
        </w:rPr>
        <w:t xml:space="preserve">así como las máquinas para el mantenimiento de las instalaciones de espacios de archivo, deberán contar con sus respectivos certificados de calibración y garantía para asegurar el correcto funcionamiento y resultados más reales. Esto implica que adicionalmente </w:t>
      </w:r>
      <w:r w:rsidR="007279E7">
        <w:rPr>
          <w:rFonts w:ascii="Arial" w:hAnsi="Arial" w:cs="Arial"/>
          <w:color w:val="222222"/>
        </w:rPr>
        <w:t xml:space="preserve">se contemplen presupuestalmente y se </w:t>
      </w:r>
      <w:r>
        <w:rPr>
          <w:rFonts w:ascii="Arial" w:hAnsi="Arial" w:cs="Arial"/>
          <w:color w:val="222222"/>
        </w:rPr>
        <w:t>programe</w:t>
      </w:r>
      <w:r w:rsidR="007279E7">
        <w:rPr>
          <w:rFonts w:ascii="Arial" w:hAnsi="Arial" w:cs="Arial"/>
          <w:color w:val="222222"/>
        </w:rPr>
        <w:t xml:space="preserve"> </w:t>
      </w:r>
      <w:r w:rsidR="006D2548">
        <w:rPr>
          <w:rFonts w:ascii="Arial" w:hAnsi="Arial" w:cs="Arial"/>
          <w:color w:val="222222"/>
        </w:rPr>
        <w:t>la contratación</w:t>
      </w:r>
      <w:r w:rsidR="007279E7">
        <w:rPr>
          <w:rFonts w:ascii="Arial" w:hAnsi="Arial" w:cs="Arial"/>
          <w:color w:val="222222"/>
        </w:rPr>
        <w:t xml:space="preserve"> </w:t>
      </w:r>
      <w:r w:rsidRPr="00195FDD">
        <w:rPr>
          <w:rFonts w:ascii="Arial" w:hAnsi="Arial" w:cs="Arial"/>
          <w:color w:val="222222"/>
        </w:rPr>
        <w:t>anual</w:t>
      </w:r>
      <w:r w:rsidR="007279E7">
        <w:rPr>
          <w:rFonts w:ascii="Arial" w:hAnsi="Arial" w:cs="Arial"/>
          <w:color w:val="222222"/>
        </w:rPr>
        <w:t xml:space="preserve"> </w:t>
      </w:r>
      <w:r w:rsidRPr="00195FDD">
        <w:rPr>
          <w:rFonts w:ascii="Arial" w:hAnsi="Arial" w:cs="Arial"/>
          <w:color w:val="222222"/>
        </w:rPr>
        <w:t xml:space="preserve">del servicio de calibración y </w:t>
      </w:r>
      <w:r w:rsidR="007279E7">
        <w:rPr>
          <w:rFonts w:ascii="Arial" w:hAnsi="Arial" w:cs="Arial"/>
          <w:color w:val="222222"/>
        </w:rPr>
        <w:t xml:space="preserve">la </w:t>
      </w:r>
      <w:r w:rsidRPr="00195FDD">
        <w:rPr>
          <w:rFonts w:ascii="Arial" w:hAnsi="Arial" w:cs="Arial"/>
          <w:color w:val="222222"/>
        </w:rPr>
        <w:t xml:space="preserve">adquisición de baterías. </w:t>
      </w:r>
    </w:p>
    <w:p w14:paraId="060FA592" w14:textId="77777777" w:rsidR="009054A2" w:rsidRPr="00195FDD" w:rsidRDefault="009054A2" w:rsidP="00D47039">
      <w:pPr>
        <w:shd w:val="clear" w:color="auto" w:fill="FFFFFF"/>
        <w:spacing w:after="0" w:line="240" w:lineRule="auto"/>
        <w:jc w:val="both"/>
        <w:rPr>
          <w:rFonts w:ascii="Arial" w:hAnsi="Arial" w:cs="Arial"/>
          <w:color w:val="222222"/>
        </w:rPr>
      </w:pPr>
    </w:p>
    <w:p w14:paraId="18C7191D" w14:textId="7E8201AD" w:rsidR="009054A2" w:rsidRPr="00195FDD" w:rsidRDefault="009054A2" w:rsidP="009054A2">
      <w:pPr>
        <w:shd w:val="clear" w:color="auto" w:fill="FFFFFF"/>
        <w:spacing w:after="0" w:line="240" w:lineRule="auto"/>
        <w:jc w:val="both"/>
        <w:rPr>
          <w:rFonts w:ascii="Arial" w:eastAsia="Times New Roman" w:hAnsi="Arial" w:cs="Arial"/>
        </w:rPr>
      </w:pPr>
      <w:r w:rsidRPr="00195FDD">
        <w:rPr>
          <w:rFonts w:ascii="Arial" w:hAnsi="Arial" w:cs="Arial"/>
          <w:color w:val="222222"/>
        </w:rPr>
        <w:t>La SDP a finales del 2018 realizó la adquisición de 6 equipos termohigrómetros digit</w:t>
      </w:r>
      <w:r w:rsidR="002F69A8" w:rsidRPr="00195FDD">
        <w:rPr>
          <w:rFonts w:ascii="Arial" w:hAnsi="Arial" w:cs="Arial"/>
          <w:color w:val="222222"/>
        </w:rPr>
        <w:t xml:space="preserve">ales o   dataloggers para medir, registrar y monitorear </w:t>
      </w:r>
      <w:r w:rsidRPr="00195FDD">
        <w:rPr>
          <w:rFonts w:ascii="Arial" w:hAnsi="Arial" w:cs="Arial"/>
          <w:color w:val="222222"/>
        </w:rPr>
        <w:t xml:space="preserve">por medio de un sistema digital la humedad relativa </w:t>
      </w:r>
      <w:r w:rsidR="002F69A8" w:rsidRPr="00195FDD">
        <w:rPr>
          <w:rFonts w:ascii="Arial" w:hAnsi="Arial" w:cs="Arial"/>
          <w:color w:val="222222"/>
        </w:rPr>
        <w:t xml:space="preserve">(%) y la Temperatura (ºC) </w:t>
      </w:r>
      <w:r w:rsidRPr="00195FDD">
        <w:rPr>
          <w:rFonts w:ascii="Arial" w:hAnsi="Arial" w:cs="Arial"/>
          <w:color w:val="222222"/>
        </w:rPr>
        <w:t xml:space="preserve">de los depósitos documentales, ampliando la cobertura del monitoreo permanente en cada uno de los espacios de archivo. </w:t>
      </w:r>
      <w:r w:rsidRPr="00195FDD">
        <w:rPr>
          <w:rFonts w:ascii="Arial" w:eastAsia="Times New Roman" w:hAnsi="Arial" w:cs="Arial"/>
        </w:rPr>
        <w:t>Así, actu</w:t>
      </w:r>
      <w:r w:rsidR="007279E7">
        <w:rPr>
          <w:rFonts w:ascii="Arial" w:eastAsia="Times New Roman" w:hAnsi="Arial" w:cs="Arial"/>
        </w:rPr>
        <w:t>almente la entidad cuenta con 11</w:t>
      </w:r>
      <w:r w:rsidRPr="00195FDD">
        <w:rPr>
          <w:rFonts w:ascii="Arial" w:eastAsia="Times New Roman" w:hAnsi="Arial" w:cs="Arial"/>
        </w:rPr>
        <w:t xml:space="preserve"> equipos dataloggers</w:t>
      </w:r>
      <w:r w:rsidR="002F69A8" w:rsidRPr="00195FDD">
        <w:rPr>
          <w:rFonts w:ascii="Arial" w:eastAsia="Times New Roman" w:hAnsi="Arial" w:cs="Arial"/>
        </w:rPr>
        <w:t xml:space="preserve"> que están configurados para registrar la medición cada </w:t>
      </w:r>
      <w:r w:rsidR="007279E7">
        <w:rPr>
          <w:rFonts w:ascii="Arial" w:eastAsia="Times New Roman" w:hAnsi="Arial" w:cs="Arial"/>
        </w:rPr>
        <w:t xml:space="preserve">media </w:t>
      </w:r>
      <w:r w:rsidR="002F69A8" w:rsidRPr="00195FDD">
        <w:rPr>
          <w:rFonts w:ascii="Arial" w:eastAsia="Times New Roman" w:hAnsi="Arial" w:cs="Arial"/>
        </w:rPr>
        <w:t>hora (</w:t>
      </w:r>
      <w:r w:rsidR="007279E7">
        <w:rPr>
          <w:rFonts w:ascii="Arial" w:eastAsia="Times New Roman" w:hAnsi="Arial" w:cs="Arial"/>
        </w:rPr>
        <w:t>3</w:t>
      </w:r>
      <w:r w:rsidR="002F69A8" w:rsidRPr="00195FDD">
        <w:rPr>
          <w:rFonts w:ascii="Arial" w:eastAsia="Times New Roman" w:hAnsi="Arial" w:cs="Arial"/>
        </w:rPr>
        <w:t xml:space="preserve">0 minutos), los cuales se encuentran </w:t>
      </w:r>
      <w:r w:rsidRPr="00195FDD">
        <w:rPr>
          <w:rFonts w:ascii="Arial" w:eastAsia="Times New Roman" w:hAnsi="Arial" w:cs="Arial"/>
        </w:rPr>
        <w:t xml:space="preserve">instalados en la siguiente distribución:  </w:t>
      </w:r>
    </w:p>
    <w:p w14:paraId="291B3C10" w14:textId="77777777" w:rsidR="009054A2" w:rsidRPr="00195FDD" w:rsidRDefault="009054A2" w:rsidP="009054A2">
      <w:pPr>
        <w:shd w:val="clear" w:color="auto" w:fill="FFFFFF"/>
        <w:spacing w:after="0" w:line="240" w:lineRule="auto"/>
        <w:jc w:val="both"/>
        <w:rPr>
          <w:rFonts w:ascii="Arial" w:eastAsia="Times New Roman" w:hAnsi="Arial" w:cs="Arial"/>
        </w:rPr>
      </w:pPr>
    </w:p>
    <w:p w14:paraId="14DBF314" w14:textId="2D4C6216" w:rsidR="009054A2" w:rsidRPr="00195FDD" w:rsidRDefault="009054A2" w:rsidP="005E430D">
      <w:pPr>
        <w:pStyle w:val="Prrafodelista"/>
        <w:numPr>
          <w:ilvl w:val="0"/>
          <w:numId w:val="10"/>
        </w:numPr>
        <w:shd w:val="clear" w:color="auto" w:fill="FFFFFF"/>
        <w:spacing w:after="0" w:line="240" w:lineRule="auto"/>
        <w:jc w:val="both"/>
        <w:rPr>
          <w:rFonts w:ascii="Arial" w:eastAsia="Times New Roman" w:hAnsi="Arial" w:cs="Arial"/>
        </w:rPr>
      </w:pPr>
      <w:r w:rsidRPr="00195FDD">
        <w:rPr>
          <w:rFonts w:ascii="Arial" w:eastAsia="Times New Roman" w:hAnsi="Arial" w:cs="Arial"/>
        </w:rPr>
        <w:t xml:space="preserve">3 nuevos RHT 20 en bodega Archivo </w:t>
      </w:r>
      <w:r w:rsidR="006D2548" w:rsidRPr="00195FDD">
        <w:rPr>
          <w:rFonts w:ascii="Arial" w:eastAsia="Times New Roman" w:hAnsi="Arial" w:cs="Arial"/>
        </w:rPr>
        <w:t>Central</w:t>
      </w:r>
      <w:r w:rsidRPr="00195FDD">
        <w:rPr>
          <w:rFonts w:ascii="Arial" w:eastAsia="Times New Roman" w:hAnsi="Arial" w:cs="Arial"/>
        </w:rPr>
        <w:t>, uno en cada nivel de estantería.</w:t>
      </w:r>
    </w:p>
    <w:p w14:paraId="550901C2" w14:textId="73BF5C79" w:rsidR="009054A2" w:rsidRPr="00195FDD" w:rsidRDefault="009054A2" w:rsidP="005E430D">
      <w:pPr>
        <w:pStyle w:val="Prrafodelista"/>
        <w:numPr>
          <w:ilvl w:val="0"/>
          <w:numId w:val="10"/>
        </w:numPr>
        <w:shd w:val="clear" w:color="auto" w:fill="FFFFFF"/>
        <w:spacing w:after="0" w:line="240" w:lineRule="auto"/>
        <w:jc w:val="both"/>
        <w:rPr>
          <w:rFonts w:ascii="Arial" w:eastAsia="Times New Roman" w:hAnsi="Arial" w:cs="Arial"/>
        </w:rPr>
      </w:pPr>
      <w:r w:rsidRPr="00195FDD">
        <w:rPr>
          <w:rFonts w:ascii="Arial" w:eastAsia="Times New Roman" w:hAnsi="Arial" w:cs="Arial"/>
        </w:rPr>
        <w:t xml:space="preserve">1 antiguo RHT 10 en archivo historias laborales del Archivo Central. </w:t>
      </w:r>
    </w:p>
    <w:p w14:paraId="559551DB" w14:textId="1339B4DE" w:rsidR="009054A2" w:rsidRPr="00195FDD" w:rsidRDefault="007279E7" w:rsidP="005E430D">
      <w:pPr>
        <w:pStyle w:val="Prrafodelista"/>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2 nuevos RHT 20 en Archivo de Manzanas y U</w:t>
      </w:r>
      <w:r w:rsidR="009054A2" w:rsidRPr="00195FDD">
        <w:rPr>
          <w:rFonts w:ascii="Arial" w:eastAsia="Times New Roman" w:hAnsi="Arial" w:cs="Arial"/>
        </w:rPr>
        <w:t>rbanismos del CAD, 1 en cada piso. </w:t>
      </w:r>
    </w:p>
    <w:p w14:paraId="5C722B5A" w14:textId="4F588DA3" w:rsidR="009054A2" w:rsidRPr="00195FDD" w:rsidRDefault="007279E7" w:rsidP="005E430D">
      <w:pPr>
        <w:pStyle w:val="Prrafodelista"/>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1 nuevo RHT 20 en P</w:t>
      </w:r>
      <w:r w:rsidR="009054A2" w:rsidRPr="00195FDD">
        <w:rPr>
          <w:rFonts w:ascii="Arial" w:eastAsia="Times New Roman" w:hAnsi="Arial" w:cs="Arial"/>
        </w:rPr>
        <w:t>lanoteca</w:t>
      </w:r>
    </w:p>
    <w:p w14:paraId="22F61202" w14:textId="0E2F5B87" w:rsidR="009054A2" w:rsidRPr="00195FDD" w:rsidRDefault="009054A2" w:rsidP="005E430D">
      <w:pPr>
        <w:pStyle w:val="Prrafodelista"/>
        <w:numPr>
          <w:ilvl w:val="0"/>
          <w:numId w:val="10"/>
        </w:numPr>
        <w:shd w:val="clear" w:color="auto" w:fill="FFFFFF"/>
        <w:spacing w:after="0" w:line="240" w:lineRule="auto"/>
        <w:jc w:val="both"/>
        <w:rPr>
          <w:rFonts w:ascii="Arial" w:eastAsia="Times New Roman" w:hAnsi="Arial" w:cs="Arial"/>
        </w:rPr>
      </w:pPr>
      <w:r w:rsidRPr="00195FDD">
        <w:rPr>
          <w:rFonts w:ascii="Arial" w:eastAsia="Times New Roman" w:hAnsi="Arial" w:cs="Arial"/>
        </w:rPr>
        <w:t>1 antiguo RHT 10 en Biblioteca</w:t>
      </w:r>
    </w:p>
    <w:p w14:paraId="551DA94C" w14:textId="665BC2E7" w:rsidR="009054A2" w:rsidRDefault="009054A2" w:rsidP="005E430D">
      <w:pPr>
        <w:pStyle w:val="Prrafodelista"/>
        <w:numPr>
          <w:ilvl w:val="0"/>
          <w:numId w:val="10"/>
        </w:numPr>
        <w:shd w:val="clear" w:color="auto" w:fill="FFFFFF"/>
        <w:spacing w:after="0" w:line="240" w:lineRule="auto"/>
        <w:jc w:val="both"/>
        <w:rPr>
          <w:rFonts w:ascii="Arial" w:eastAsia="Times New Roman" w:hAnsi="Arial" w:cs="Arial"/>
        </w:rPr>
      </w:pPr>
      <w:r w:rsidRPr="00195FDD">
        <w:rPr>
          <w:rFonts w:ascii="Arial" w:eastAsia="Times New Roman" w:hAnsi="Arial" w:cs="Arial"/>
        </w:rPr>
        <w:t>1 antiguo RHT 10 en centro de cómputo Archivo Central</w:t>
      </w:r>
    </w:p>
    <w:p w14:paraId="6DF4A8E4" w14:textId="4D029201" w:rsidR="009054A2" w:rsidRPr="00195FDD" w:rsidRDefault="00505818" w:rsidP="005E430D">
      <w:pPr>
        <w:pStyle w:val="Prrafodelista"/>
        <w:numPr>
          <w:ilvl w:val="0"/>
          <w:numId w:val="10"/>
        </w:numPr>
        <w:shd w:val="clear" w:color="auto" w:fill="FFFFFF"/>
        <w:spacing w:after="0" w:line="240" w:lineRule="auto"/>
        <w:jc w:val="both"/>
        <w:rPr>
          <w:rFonts w:ascii="Arial" w:eastAsia="Times New Roman" w:hAnsi="Arial" w:cs="Arial"/>
        </w:rPr>
      </w:pPr>
      <w:r>
        <w:rPr>
          <w:rFonts w:ascii="Arial" w:eastAsia="Times New Roman" w:hAnsi="Arial" w:cs="Arial"/>
        </w:rPr>
        <w:t xml:space="preserve">2 antiguos </w:t>
      </w:r>
      <w:r w:rsidR="009054A2" w:rsidRPr="00195FDD">
        <w:rPr>
          <w:rFonts w:ascii="Arial" w:eastAsia="Times New Roman" w:hAnsi="Arial" w:cs="Arial"/>
        </w:rPr>
        <w:t xml:space="preserve">RHT 10 </w:t>
      </w:r>
      <w:r w:rsidR="002F69A8" w:rsidRPr="00195FDD">
        <w:rPr>
          <w:rFonts w:ascii="Arial" w:eastAsia="Times New Roman" w:hAnsi="Arial" w:cs="Arial"/>
        </w:rPr>
        <w:t>rotativo en donde se requiera ampliar temporalment</w:t>
      </w:r>
      <w:r>
        <w:rPr>
          <w:rFonts w:ascii="Arial" w:eastAsia="Times New Roman" w:hAnsi="Arial" w:cs="Arial"/>
        </w:rPr>
        <w:t xml:space="preserve">e las mediciones de un espacio. </w:t>
      </w:r>
    </w:p>
    <w:p w14:paraId="1A0A6B34" w14:textId="77777777" w:rsidR="002F69A8" w:rsidRDefault="002F69A8" w:rsidP="00D47039">
      <w:pPr>
        <w:shd w:val="clear" w:color="auto" w:fill="FFFFFF"/>
        <w:spacing w:after="0" w:line="240" w:lineRule="auto"/>
        <w:jc w:val="both"/>
        <w:rPr>
          <w:rFonts w:ascii="Arial" w:hAnsi="Arial" w:cs="Arial"/>
          <w:color w:val="222222"/>
        </w:rPr>
      </w:pPr>
    </w:p>
    <w:p w14:paraId="6A26EA2E" w14:textId="5060C608" w:rsidR="002F69A8" w:rsidRDefault="002F69A8" w:rsidP="00D47039">
      <w:pPr>
        <w:shd w:val="clear" w:color="auto" w:fill="FFFFFF"/>
        <w:spacing w:after="0" w:line="240" w:lineRule="auto"/>
        <w:jc w:val="both"/>
        <w:rPr>
          <w:rFonts w:ascii="Arial" w:hAnsi="Arial" w:cs="Arial"/>
          <w:color w:val="222222"/>
        </w:rPr>
      </w:pPr>
      <w:r w:rsidRPr="00195FDD">
        <w:rPr>
          <w:rFonts w:ascii="Arial" w:hAnsi="Arial" w:cs="Arial"/>
          <w:color w:val="222222"/>
        </w:rPr>
        <w:t>La metodología</w:t>
      </w:r>
      <w:r>
        <w:rPr>
          <w:rFonts w:ascii="Arial" w:hAnsi="Arial" w:cs="Arial"/>
          <w:color w:val="222222"/>
        </w:rPr>
        <w:t xml:space="preserve"> para el monitoreo de éstas dos variables </w:t>
      </w:r>
      <w:r w:rsidR="00765C88">
        <w:rPr>
          <w:rFonts w:ascii="Arial" w:hAnsi="Arial" w:cs="Arial"/>
          <w:color w:val="222222"/>
        </w:rPr>
        <w:t xml:space="preserve">en de forma general </w:t>
      </w:r>
      <w:r>
        <w:rPr>
          <w:rFonts w:ascii="Arial" w:hAnsi="Arial" w:cs="Arial"/>
          <w:color w:val="222222"/>
        </w:rPr>
        <w:t xml:space="preserve">es: </w:t>
      </w:r>
    </w:p>
    <w:p w14:paraId="21C2FC96" w14:textId="77777777" w:rsidR="00765C88" w:rsidRDefault="00765C88" w:rsidP="00D47039">
      <w:pPr>
        <w:shd w:val="clear" w:color="auto" w:fill="FFFFFF"/>
        <w:spacing w:after="0" w:line="240" w:lineRule="auto"/>
        <w:jc w:val="both"/>
        <w:rPr>
          <w:rFonts w:ascii="Arial" w:hAnsi="Arial" w:cs="Arial"/>
          <w:color w:val="222222"/>
        </w:rPr>
      </w:pPr>
    </w:p>
    <w:p w14:paraId="47FAD5DE" w14:textId="0EC1599F" w:rsidR="00195FDD" w:rsidRDefault="00765C88" w:rsidP="00C92C16">
      <w:pPr>
        <w:shd w:val="clear" w:color="auto" w:fill="FFFFFF"/>
        <w:spacing w:after="0" w:line="240" w:lineRule="auto"/>
        <w:jc w:val="both"/>
        <w:rPr>
          <w:rFonts w:ascii="Arial" w:eastAsia="Times New Roman" w:hAnsi="Arial" w:cs="Arial"/>
          <w:shd w:val="clear" w:color="auto" w:fill="FFFFFF"/>
          <w:lang w:val="es-ES_tradnl" w:eastAsia="es-ES"/>
        </w:rPr>
      </w:pPr>
      <w:r w:rsidRPr="00B100F5">
        <w:rPr>
          <w:rFonts w:ascii="Arial" w:eastAsia="Times New Roman" w:hAnsi="Arial" w:cs="Arial"/>
          <w:shd w:val="clear" w:color="auto" w:fill="FFFFFF"/>
          <w:lang w:val="es-ES_tradnl" w:eastAsia="es-ES"/>
        </w:rPr>
        <w:t>Los datalogger</w:t>
      </w:r>
      <w:r>
        <w:rPr>
          <w:rFonts w:ascii="Arial" w:eastAsia="Times New Roman" w:hAnsi="Arial" w:cs="Arial"/>
          <w:shd w:val="clear" w:color="auto" w:fill="FFFFFF"/>
          <w:lang w:val="es-ES_tradnl" w:eastAsia="es-ES"/>
        </w:rPr>
        <w:t>s</w:t>
      </w:r>
      <w:r w:rsidRPr="00B100F5">
        <w:rPr>
          <w:rFonts w:ascii="Arial" w:eastAsia="Times New Roman" w:hAnsi="Arial" w:cs="Arial"/>
          <w:shd w:val="clear" w:color="auto" w:fill="FFFFFF"/>
          <w:lang w:val="es-ES_tradnl" w:eastAsia="es-ES"/>
        </w:rPr>
        <w:t xml:space="preserve"> se configura</w:t>
      </w:r>
      <w:r>
        <w:rPr>
          <w:rFonts w:ascii="Arial" w:eastAsia="Times New Roman" w:hAnsi="Arial" w:cs="Arial"/>
          <w:shd w:val="clear" w:color="auto" w:fill="FFFFFF"/>
          <w:lang w:val="es-ES_tradnl" w:eastAsia="es-ES"/>
        </w:rPr>
        <w:t>n para</w:t>
      </w:r>
      <w:r w:rsidR="00505818">
        <w:rPr>
          <w:rFonts w:ascii="Arial" w:eastAsia="Times New Roman" w:hAnsi="Arial" w:cs="Arial"/>
          <w:shd w:val="clear" w:color="auto" w:fill="FFFFFF"/>
          <w:lang w:val="es-ES_tradnl" w:eastAsia="es-ES"/>
        </w:rPr>
        <w:t xml:space="preserve"> que realicen captura de </w:t>
      </w:r>
      <w:r>
        <w:rPr>
          <w:rFonts w:ascii="Arial" w:eastAsia="Times New Roman" w:hAnsi="Arial" w:cs="Arial"/>
          <w:shd w:val="clear" w:color="auto" w:fill="FFFFFF"/>
          <w:lang w:val="es-ES_tradnl" w:eastAsia="es-ES"/>
        </w:rPr>
        <w:t>medición</w:t>
      </w:r>
      <w:r w:rsidR="00505818">
        <w:rPr>
          <w:rFonts w:ascii="Arial" w:eastAsia="Times New Roman" w:hAnsi="Arial" w:cs="Arial"/>
          <w:shd w:val="clear" w:color="auto" w:fill="FFFFFF"/>
          <w:lang w:val="es-ES_tradnl" w:eastAsia="es-ES"/>
        </w:rPr>
        <w:t xml:space="preserve"> de forma </w:t>
      </w:r>
      <w:r w:rsidR="00CF05A3">
        <w:rPr>
          <w:rFonts w:ascii="Arial" w:eastAsia="Times New Roman" w:hAnsi="Arial" w:cs="Arial"/>
          <w:shd w:val="clear" w:color="auto" w:fill="FFFFFF"/>
          <w:lang w:val="es-ES_tradnl" w:eastAsia="es-ES"/>
        </w:rPr>
        <w:t>constante</w:t>
      </w:r>
      <w:r w:rsidR="003E76A3">
        <w:rPr>
          <w:rFonts w:ascii="Arial" w:eastAsia="Times New Roman" w:hAnsi="Arial" w:cs="Arial"/>
          <w:shd w:val="clear" w:color="auto" w:fill="FFFFFF"/>
          <w:lang w:val="es-ES_tradnl" w:eastAsia="es-ES"/>
        </w:rPr>
        <w:t xml:space="preserve">, </w:t>
      </w:r>
      <w:r w:rsidRPr="00B100F5">
        <w:rPr>
          <w:rFonts w:ascii="Arial" w:eastAsia="Times New Roman" w:hAnsi="Arial" w:cs="Arial"/>
          <w:shd w:val="clear" w:color="auto" w:fill="FFFFFF"/>
          <w:lang w:val="es-ES_tradnl" w:eastAsia="es-ES"/>
        </w:rPr>
        <w:t xml:space="preserve">cada 30 minutos. </w:t>
      </w:r>
      <w:r>
        <w:rPr>
          <w:rFonts w:ascii="Arial" w:eastAsia="Times New Roman" w:hAnsi="Arial" w:cs="Arial"/>
          <w:shd w:val="clear" w:color="auto" w:fill="FFFFFF"/>
          <w:lang w:val="es-ES_tradnl" w:eastAsia="es-ES"/>
        </w:rPr>
        <w:t xml:space="preserve">Cada </w:t>
      </w:r>
      <w:r w:rsidR="00CB43DE">
        <w:rPr>
          <w:rFonts w:ascii="Arial" w:eastAsia="Times New Roman" w:hAnsi="Arial" w:cs="Arial"/>
          <w:shd w:val="clear" w:color="auto" w:fill="FFFFFF"/>
          <w:lang w:val="es-ES_tradnl" w:eastAsia="es-ES"/>
        </w:rPr>
        <w:t>2 meses</w:t>
      </w:r>
      <w:r>
        <w:rPr>
          <w:rFonts w:ascii="Arial" w:eastAsia="Times New Roman" w:hAnsi="Arial" w:cs="Arial"/>
          <w:shd w:val="clear" w:color="auto" w:fill="FFFFFF"/>
          <w:lang w:val="es-ES_tradnl" w:eastAsia="es-ES"/>
        </w:rPr>
        <w:t xml:space="preserve"> </w:t>
      </w:r>
      <w:r w:rsidRPr="00B100F5">
        <w:rPr>
          <w:rFonts w:ascii="Arial" w:eastAsia="Times New Roman" w:hAnsi="Arial" w:cs="Arial"/>
          <w:shd w:val="clear" w:color="auto" w:fill="FFFFFF"/>
          <w:lang w:val="es-ES_tradnl" w:eastAsia="es-ES"/>
        </w:rPr>
        <w:t xml:space="preserve">se descargan los datos capturados para </w:t>
      </w:r>
      <w:r w:rsidR="00C92C16">
        <w:rPr>
          <w:rFonts w:ascii="Arial" w:hAnsi="Arial" w:cs="Arial"/>
          <w:color w:val="222222"/>
        </w:rPr>
        <w:t>realizar su</w:t>
      </w:r>
      <w:r w:rsidR="00195FDD">
        <w:rPr>
          <w:rFonts w:ascii="Arial" w:hAnsi="Arial" w:cs="Arial"/>
          <w:color w:val="222222"/>
        </w:rPr>
        <w:t xml:space="preserve"> análisis e interpretación </w:t>
      </w:r>
      <w:r w:rsidR="00C92C16" w:rsidRPr="00B100F5">
        <w:rPr>
          <w:rFonts w:ascii="Arial" w:eastAsia="Times New Roman" w:hAnsi="Arial" w:cs="Arial"/>
          <w:shd w:val="clear" w:color="auto" w:fill="FFFFFF"/>
          <w:lang w:val="es-ES_tradnl" w:eastAsia="es-ES"/>
        </w:rPr>
        <w:t>con el fin de detectar al</w:t>
      </w:r>
      <w:r w:rsidR="00C92C16">
        <w:rPr>
          <w:rFonts w:ascii="Arial" w:eastAsia="Times New Roman" w:hAnsi="Arial" w:cs="Arial"/>
          <w:shd w:val="clear" w:color="auto" w:fill="FFFFFF"/>
          <w:lang w:val="es-ES_tradnl" w:eastAsia="es-ES"/>
        </w:rPr>
        <w:t xml:space="preserve">guna anomalía en las mediciones. </w:t>
      </w:r>
      <w:r w:rsidR="003E76A3">
        <w:rPr>
          <w:rFonts w:ascii="Arial" w:eastAsia="Times New Roman" w:hAnsi="Arial" w:cs="Arial"/>
          <w:shd w:val="clear" w:color="auto" w:fill="FFFFFF"/>
          <w:lang w:val="es-ES_tradnl" w:eastAsia="es-ES"/>
        </w:rPr>
        <w:t>Luego c</w:t>
      </w:r>
      <w:r w:rsidRPr="00B100F5">
        <w:rPr>
          <w:rFonts w:ascii="Arial" w:eastAsia="Times New Roman" w:hAnsi="Arial" w:cs="Arial"/>
          <w:shd w:val="clear" w:color="auto" w:fill="FFFFFF"/>
          <w:lang w:val="es-ES_tradnl" w:eastAsia="es-ES"/>
        </w:rPr>
        <w:t>ada 4 meses (en abril, agosto y diciembre) se elabora un informe</w:t>
      </w:r>
      <w:r>
        <w:rPr>
          <w:rFonts w:ascii="Arial" w:eastAsia="Times New Roman" w:hAnsi="Arial" w:cs="Arial"/>
          <w:shd w:val="clear" w:color="auto" w:fill="FFFFFF"/>
          <w:lang w:val="es-ES_tradnl" w:eastAsia="es-ES"/>
        </w:rPr>
        <w:t xml:space="preserve"> de condiciones ambientales</w:t>
      </w:r>
      <w:r w:rsidR="003E76A3">
        <w:rPr>
          <w:rFonts w:ascii="Arial" w:eastAsia="Times New Roman" w:hAnsi="Arial" w:cs="Arial"/>
          <w:shd w:val="clear" w:color="auto" w:fill="FFFFFF"/>
          <w:lang w:val="es-ES_tradnl" w:eastAsia="es-ES"/>
        </w:rPr>
        <w:t xml:space="preserve"> que </w:t>
      </w:r>
      <w:r w:rsidRPr="00B100F5">
        <w:rPr>
          <w:rFonts w:ascii="Arial" w:eastAsia="Times New Roman" w:hAnsi="Arial" w:cs="Arial"/>
          <w:shd w:val="clear" w:color="auto" w:fill="FFFFFF"/>
          <w:lang w:val="es-ES_tradnl" w:eastAsia="es-ES"/>
        </w:rPr>
        <w:t>resumen las condiciones de esas variables en los archivos</w:t>
      </w:r>
      <w:r w:rsidR="003E76A3">
        <w:rPr>
          <w:rFonts w:ascii="Arial" w:eastAsia="Times New Roman" w:hAnsi="Arial" w:cs="Arial"/>
          <w:shd w:val="clear" w:color="auto" w:fill="FFFFFF"/>
          <w:lang w:val="es-ES_tradnl" w:eastAsia="es-ES"/>
        </w:rPr>
        <w:t xml:space="preserve"> y que </w:t>
      </w:r>
      <w:r w:rsidRPr="00B100F5">
        <w:rPr>
          <w:rFonts w:ascii="Arial" w:eastAsia="Times New Roman" w:hAnsi="Arial" w:cs="Arial"/>
          <w:shd w:val="clear" w:color="auto" w:fill="FFFFFF"/>
          <w:lang w:val="es-ES_tradnl" w:eastAsia="es-ES"/>
        </w:rPr>
        <w:t>reporta el seguimiento realizado</w:t>
      </w:r>
      <w:r w:rsidR="003E76A3">
        <w:rPr>
          <w:rFonts w:ascii="Arial" w:eastAsia="Times New Roman" w:hAnsi="Arial" w:cs="Arial"/>
          <w:shd w:val="clear" w:color="auto" w:fill="FFFFFF"/>
          <w:lang w:val="es-ES_tradnl" w:eastAsia="es-ES"/>
        </w:rPr>
        <w:t>. Finalmente, en e</w:t>
      </w:r>
      <w:r w:rsidRPr="00B100F5">
        <w:rPr>
          <w:rFonts w:ascii="Arial" w:eastAsia="Times New Roman" w:hAnsi="Arial" w:cs="Arial"/>
          <w:shd w:val="clear" w:color="auto" w:fill="FFFFFF"/>
          <w:lang w:val="es-ES_tradnl" w:eastAsia="es-ES"/>
        </w:rPr>
        <w:t>l informe general en</w:t>
      </w:r>
      <w:r>
        <w:rPr>
          <w:rFonts w:ascii="Arial" w:eastAsia="Times New Roman" w:hAnsi="Arial" w:cs="Arial"/>
          <w:shd w:val="clear" w:color="auto" w:fill="FFFFFF"/>
          <w:lang w:val="es-ES_tradnl" w:eastAsia="es-ES"/>
        </w:rPr>
        <w:t xml:space="preserve"> el que se consolida toda la im</w:t>
      </w:r>
      <w:r w:rsidRPr="00B100F5">
        <w:rPr>
          <w:rFonts w:ascii="Arial" w:eastAsia="Times New Roman" w:hAnsi="Arial" w:cs="Arial"/>
          <w:shd w:val="clear" w:color="auto" w:fill="FFFFFF"/>
          <w:lang w:val="es-ES_tradnl" w:eastAsia="es-ES"/>
        </w:rPr>
        <w:t>ple</w:t>
      </w:r>
      <w:r>
        <w:rPr>
          <w:rFonts w:ascii="Arial" w:eastAsia="Times New Roman" w:hAnsi="Arial" w:cs="Arial"/>
          <w:shd w:val="clear" w:color="auto" w:fill="FFFFFF"/>
          <w:lang w:val="es-ES_tradnl" w:eastAsia="es-ES"/>
        </w:rPr>
        <w:t>me</w:t>
      </w:r>
      <w:r w:rsidRPr="00B100F5">
        <w:rPr>
          <w:rFonts w:ascii="Arial" w:eastAsia="Times New Roman" w:hAnsi="Arial" w:cs="Arial"/>
          <w:shd w:val="clear" w:color="auto" w:fill="FFFFFF"/>
          <w:lang w:val="es-ES_tradnl" w:eastAsia="es-ES"/>
        </w:rPr>
        <w:t>ntación del PCD, se reporta la evaluación del comportamiento</w:t>
      </w:r>
      <w:r w:rsidR="003E76A3">
        <w:rPr>
          <w:rFonts w:ascii="Arial" w:eastAsia="Times New Roman" w:hAnsi="Arial" w:cs="Arial"/>
          <w:shd w:val="clear" w:color="auto" w:fill="FFFFFF"/>
          <w:lang w:val="es-ES_tradnl" w:eastAsia="es-ES"/>
        </w:rPr>
        <w:t xml:space="preserve"> de estas condiciones </w:t>
      </w:r>
      <w:r w:rsidRPr="00B100F5">
        <w:rPr>
          <w:rFonts w:ascii="Arial" w:eastAsia="Times New Roman" w:hAnsi="Arial" w:cs="Arial"/>
          <w:shd w:val="clear" w:color="auto" w:fill="FFFFFF"/>
          <w:lang w:val="es-ES_tradnl" w:eastAsia="es-ES"/>
        </w:rPr>
        <w:t>durante todo el año. </w:t>
      </w:r>
      <w:r>
        <w:rPr>
          <w:rFonts w:ascii="Arial" w:eastAsia="Times New Roman" w:hAnsi="Arial" w:cs="Arial"/>
          <w:shd w:val="clear" w:color="auto" w:fill="FFFFFF"/>
          <w:lang w:val="es-ES_tradnl" w:eastAsia="es-ES"/>
        </w:rPr>
        <w:t xml:space="preserve"> </w:t>
      </w:r>
    </w:p>
    <w:p w14:paraId="73699A5A" w14:textId="77777777" w:rsidR="00195FDD" w:rsidRDefault="00195FDD" w:rsidP="00765C88">
      <w:pPr>
        <w:spacing w:after="0" w:line="240" w:lineRule="auto"/>
        <w:jc w:val="both"/>
        <w:rPr>
          <w:rFonts w:ascii="Arial" w:eastAsia="Times New Roman" w:hAnsi="Arial" w:cs="Arial"/>
          <w:shd w:val="clear" w:color="auto" w:fill="FFFFFF"/>
          <w:lang w:val="es-ES_tradnl" w:eastAsia="es-ES"/>
        </w:rPr>
      </w:pPr>
    </w:p>
    <w:p w14:paraId="618761E2" w14:textId="7CEB8C12" w:rsidR="00765C88" w:rsidRPr="00B100F5" w:rsidRDefault="00765C88" w:rsidP="00765C88">
      <w:pPr>
        <w:spacing w:after="0" w:line="240" w:lineRule="auto"/>
        <w:jc w:val="both"/>
        <w:rPr>
          <w:rFonts w:ascii="Arial" w:eastAsia="Times New Roman" w:hAnsi="Arial" w:cs="Arial"/>
          <w:lang w:val="es-ES_tradnl" w:eastAsia="es-ES"/>
        </w:rPr>
      </w:pPr>
      <w:r>
        <w:rPr>
          <w:rFonts w:ascii="Arial" w:eastAsia="Times New Roman" w:hAnsi="Arial" w:cs="Arial"/>
          <w:shd w:val="clear" w:color="auto" w:fill="FFFFFF"/>
          <w:lang w:val="es-ES_tradnl" w:eastAsia="es-ES"/>
        </w:rPr>
        <w:t xml:space="preserve">En el siguiente gráfico, se puede observar el funcionamiento del ciclo de monitoreo. </w:t>
      </w:r>
    </w:p>
    <w:p w14:paraId="58F2467F" w14:textId="4E018A74" w:rsidR="00765C88" w:rsidRDefault="00765C88" w:rsidP="00D47039">
      <w:pPr>
        <w:shd w:val="clear" w:color="auto" w:fill="FFFFFF"/>
        <w:spacing w:after="0" w:line="240" w:lineRule="auto"/>
        <w:jc w:val="both"/>
        <w:rPr>
          <w:rFonts w:ascii="Arial" w:hAnsi="Arial" w:cs="Arial"/>
          <w:color w:val="222222"/>
        </w:rPr>
      </w:pPr>
    </w:p>
    <w:p w14:paraId="40F925E9" w14:textId="7678A25E" w:rsidR="000C64F7" w:rsidRDefault="00195FDD" w:rsidP="00D47039">
      <w:pPr>
        <w:shd w:val="clear" w:color="auto" w:fill="FFFFFF"/>
        <w:spacing w:after="0" w:line="240" w:lineRule="auto"/>
        <w:jc w:val="both"/>
        <w:rPr>
          <w:rFonts w:ascii="Arial" w:hAnsi="Arial" w:cs="Arial"/>
          <w:noProof/>
          <w:color w:val="222222"/>
          <w:sz w:val="18"/>
          <w:szCs w:val="18"/>
          <w:lang w:val="es-ES" w:eastAsia="es-ES"/>
        </w:rPr>
      </w:pPr>
      <w:r>
        <w:rPr>
          <w:rFonts w:ascii="Arial" w:hAnsi="Arial" w:cs="Arial"/>
          <w:noProof/>
          <w:color w:val="222222"/>
          <w:sz w:val="18"/>
          <w:szCs w:val="18"/>
          <w:lang w:val="es-MX" w:eastAsia="es-MX"/>
        </w:rPr>
        <mc:AlternateContent>
          <mc:Choice Requires="wps">
            <w:drawing>
              <wp:anchor distT="0" distB="0" distL="114300" distR="114300" simplePos="0" relativeHeight="251634701" behindDoc="0" locked="0" layoutInCell="1" allowOverlap="1" wp14:anchorId="0F5AB898" wp14:editId="6D35E8FB">
                <wp:simplePos x="0" y="0"/>
                <wp:positionH relativeFrom="column">
                  <wp:posOffset>433705</wp:posOffset>
                </wp:positionH>
                <wp:positionV relativeFrom="paragraph">
                  <wp:posOffset>1596838</wp:posOffset>
                </wp:positionV>
                <wp:extent cx="959485" cy="252058"/>
                <wp:effectExtent l="0" t="0" r="0" b="2540"/>
                <wp:wrapNone/>
                <wp:docPr id="295" name="Cuadro de texto 295"/>
                <wp:cNvGraphicFramePr/>
                <a:graphic xmlns:a="http://schemas.openxmlformats.org/drawingml/2006/main">
                  <a:graphicData uri="http://schemas.microsoft.com/office/word/2010/wordprocessingShape">
                    <wps:wsp>
                      <wps:cNvSpPr txBox="1"/>
                      <wps:spPr>
                        <a:xfrm>
                          <a:off x="0" y="0"/>
                          <a:ext cx="959485" cy="2520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20DEE70" w14:textId="6241FCBA" w:rsidR="006716B9" w:rsidRPr="00195FDD" w:rsidRDefault="006716B9" w:rsidP="00195FDD">
                            <w:pPr>
                              <w:spacing w:after="0" w:line="240" w:lineRule="auto"/>
                              <w:jc w:val="center"/>
                              <w:rPr>
                                <w:sz w:val="16"/>
                              </w:rPr>
                            </w:pPr>
                            <w:r>
                              <w:rPr>
                                <w:sz w:val="16"/>
                              </w:rPr>
                              <w:t>EVENTUALMENTE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AB898" id="Cuadro de texto 295" o:spid="_x0000_s1663" type="#_x0000_t202" style="position:absolute;left:0;text-align:left;margin-left:34.15pt;margin-top:125.75pt;width:75.55pt;height:19.85pt;z-index:251634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" filled="f" stroked="f">
                <v:textbox>
                  <w:txbxContent>
                    <w:p w14:paraId="020DEE70" w14:textId="6241FCBA" w:rsidR="006716B9" w:rsidRPr="00195FDD" w:rsidRDefault="006716B9" w:rsidP="00195FDD">
                      <w:pPr>
                        <w:spacing w:after="0" w:line="240" w:lineRule="auto"/>
                        <w:jc w:val="center"/>
                        <w:rPr>
                          <w:sz w:val="16"/>
                        </w:rPr>
                      </w:pPr>
                      <w:r>
                        <w:rPr>
                          <w:sz w:val="16"/>
                        </w:rPr>
                        <w:t>EVENTUALMENTE</w:t>
                      </w:r>
                    </w:p>
                  </w:txbxContent>
                </v:textbox>
              </v:shape>
            </w:pict>
          </mc:Fallback>
        </mc:AlternateContent>
      </w:r>
      <w:r>
        <w:rPr>
          <w:rFonts w:ascii="Arial" w:hAnsi="Arial" w:cs="Arial"/>
          <w:noProof/>
          <w:color w:val="222222"/>
          <w:sz w:val="18"/>
          <w:szCs w:val="18"/>
          <w:lang w:val="es-MX" w:eastAsia="es-MX"/>
        </w:rPr>
        <mc:AlternateContent>
          <mc:Choice Requires="wps">
            <w:drawing>
              <wp:anchor distT="0" distB="0" distL="114300" distR="114300" simplePos="0" relativeHeight="251634700" behindDoc="0" locked="0" layoutInCell="1" allowOverlap="1" wp14:anchorId="6424B1B4" wp14:editId="4837E935">
                <wp:simplePos x="0" y="0"/>
                <wp:positionH relativeFrom="column">
                  <wp:posOffset>443230</wp:posOffset>
                </wp:positionH>
                <wp:positionV relativeFrom="paragraph">
                  <wp:posOffset>781050</wp:posOffset>
                </wp:positionV>
                <wp:extent cx="959746" cy="368412"/>
                <wp:effectExtent l="0" t="0" r="0" b="12700"/>
                <wp:wrapNone/>
                <wp:docPr id="288" name="Cuadro de texto 288"/>
                <wp:cNvGraphicFramePr/>
                <a:graphic xmlns:a="http://schemas.openxmlformats.org/drawingml/2006/main">
                  <a:graphicData uri="http://schemas.microsoft.com/office/word/2010/wordprocessingShape">
                    <wps:wsp>
                      <wps:cNvSpPr txBox="1"/>
                      <wps:spPr>
                        <a:xfrm>
                          <a:off x="0" y="0"/>
                          <a:ext cx="959746" cy="36841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153A4F3" w14:textId="00EAD0BF" w:rsidR="006716B9" w:rsidRDefault="006716B9" w:rsidP="00195FDD">
                            <w:pPr>
                              <w:spacing w:after="0" w:line="240" w:lineRule="auto"/>
                              <w:jc w:val="center"/>
                              <w:rPr>
                                <w:sz w:val="16"/>
                              </w:rPr>
                            </w:pPr>
                            <w:r>
                              <w:rPr>
                                <w:sz w:val="16"/>
                              </w:rPr>
                              <w:t>3 VECES AL AÑO</w:t>
                            </w:r>
                          </w:p>
                          <w:p w14:paraId="5DC46EB0" w14:textId="05BEDD39" w:rsidR="006716B9" w:rsidRPr="00195FDD" w:rsidRDefault="006716B9" w:rsidP="00195FDD">
                            <w:pPr>
                              <w:spacing w:after="0" w:line="240" w:lineRule="auto"/>
                              <w:jc w:val="center"/>
                              <w:rPr>
                                <w:sz w:val="16"/>
                              </w:rPr>
                            </w:pPr>
                            <w:r>
                              <w:rPr>
                                <w:sz w:val="16"/>
                              </w:rPr>
                              <w:t>(ABR – AGO – 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4B1B4" id="Cuadro de texto 288" o:spid="_x0000_s1664" type="#_x0000_t202" style="position:absolute;left:0;text-align:left;margin-left:34.9pt;margin-top:61.5pt;width:75.55pt;height:29pt;z-index:251634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" filled="f" stroked="f">
                <v:textbox>
                  <w:txbxContent>
                    <w:p w14:paraId="3153A4F3" w14:textId="00EAD0BF" w:rsidR="006716B9" w:rsidRDefault="006716B9" w:rsidP="00195FDD">
                      <w:pPr>
                        <w:spacing w:after="0" w:line="240" w:lineRule="auto"/>
                        <w:jc w:val="center"/>
                        <w:rPr>
                          <w:sz w:val="16"/>
                        </w:rPr>
                      </w:pPr>
                      <w:r>
                        <w:rPr>
                          <w:sz w:val="16"/>
                        </w:rPr>
                        <w:t>3 VECES AL AÑO</w:t>
                      </w:r>
                    </w:p>
                    <w:p w14:paraId="5DC46EB0" w14:textId="05BEDD39" w:rsidR="006716B9" w:rsidRPr="00195FDD" w:rsidRDefault="006716B9" w:rsidP="00195FDD">
                      <w:pPr>
                        <w:spacing w:after="0" w:line="240" w:lineRule="auto"/>
                        <w:jc w:val="center"/>
                        <w:rPr>
                          <w:sz w:val="16"/>
                        </w:rPr>
                      </w:pPr>
                      <w:r>
                        <w:rPr>
                          <w:sz w:val="16"/>
                        </w:rPr>
                        <w:t>(ABR – AGO – DIC)</w:t>
                      </w:r>
                    </w:p>
                  </w:txbxContent>
                </v:textbox>
              </v:shape>
            </w:pict>
          </mc:Fallback>
        </mc:AlternateContent>
      </w:r>
      <w:r>
        <w:rPr>
          <w:rFonts w:ascii="Arial" w:hAnsi="Arial" w:cs="Arial"/>
          <w:noProof/>
          <w:color w:val="222222"/>
          <w:sz w:val="18"/>
          <w:szCs w:val="18"/>
          <w:lang w:val="es-MX" w:eastAsia="es-MX"/>
        </w:rPr>
        <mc:AlternateContent>
          <mc:Choice Requires="wps">
            <w:drawing>
              <wp:anchor distT="0" distB="0" distL="114300" distR="114300" simplePos="0" relativeHeight="251634697" behindDoc="0" locked="0" layoutInCell="1" allowOverlap="1" wp14:anchorId="2CF8EC68" wp14:editId="23FA7231">
                <wp:simplePos x="0" y="0"/>
                <wp:positionH relativeFrom="column">
                  <wp:posOffset>2905760</wp:posOffset>
                </wp:positionH>
                <wp:positionV relativeFrom="paragraph">
                  <wp:posOffset>572508</wp:posOffset>
                </wp:positionV>
                <wp:extent cx="224790" cy="1440180"/>
                <wp:effectExtent l="25400" t="25400" r="29210" b="33020"/>
                <wp:wrapNone/>
                <wp:docPr id="253" name="Flecha arriba 253"/>
                <wp:cNvGraphicFramePr/>
                <a:graphic xmlns:a="http://schemas.openxmlformats.org/drawingml/2006/main">
                  <a:graphicData uri="http://schemas.microsoft.com/office/word/2010/wordprocessingShape">
                    <wps:wsp>
                      <wps:cNvSpPr/>
                      <wps:spPr>
                        <a:xfrm>
                          <a:off x="0" y="0"/>
                          <a:ext cx="224790" cy="1440180"/>
                        </a:xfrm>
                        <a:prstGeom prst="upArrow">
                          <a:avLst>
                            <a:gd name="adj1" fmla="val 29289"/>
                            <a:gd name="adj2" fmla="val 59171"/>
                          </a:avLst>
                        </a:prstGeom>
                        <a:solidFill>
                          <a:schemeClr val="accent5">
                            <a:lumMod val="40000"/>
                            <a:lumOff val="60000"/>
                          </a:schemeClr>
                        </a:solidFill>
                        <a:ln>
                          <a:solidFill>
                            <a:schemeClr val="bg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9A25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53" o:spid="_x0000_s1026" type="#_x0000_t68" style="position:absolute;margin-left:228.8pt;margin-top:45.1pt;width:17.7pt;height:113.4pt;z-index:251634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" adj="1995,7637" fillcolor="#bdd6ee [1304]" strokecolor="#aeaaaa [2414]" strokeweight=".5pt"/>
            </w:pict>
          </mc:Fallback>
        </mc:AlternateContent>
      </w:r>
      <w:r>
        <w:rPr>
          <w:rFonts w:ascii="Arial" w:hAnsi="Arial" w:cs="Arial"/>
          <w:noProof/>
          <w:color w:val="222222"/>
          <w:sz w:val="18"/>
          <w:szCs w:val="18"/>
          <w:lang w:val="es-MX" w:eastAsia="es-MX"/>
        </w:rPr>
        <mc:AlternateContent>
          <mc:Choice Requires="wps">
            <w:drawing>
              <wp:anchor distT="0" distB="0" distL="114300" distR="114300" simplePos="0" relativeHeight="251634699" behindDoc="0" locked="0" layoutInCell="1" allowOverlap="1" wp14:anchorId="559C6C53" wp14:editId="59FB96C5">
                <wp:simplePos x="0" y="0"/>
                <wp:positionH relativeFrom="column">
                  <wp:posOffset>3024990</wp:posOffset>
                </wp:positionH>
                <wp:positionV relativeFrom="paragraph">
                  <wp:posOffset>1122642</wp:posOffset>
                </wp:positionV>
                <wp:extent cx="663575" cy="36766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663575" cy="367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100F5D6" w14:textId="206170E4" w:rsidR="006716B9" w:rsidRPr="00195FDD" w:rsidRDefault="006716B9">
                            <w:pPr>
                              <w:rPr>
                                <w:sz w:val="16"/>
                              </w:rPr>
                            </w:pPr>
                            <w:r w:rsidRPr="00195FDD">
                              <w:rPr>
                                <w:sz w:val="16"/>
                              </w:rPr>
                              <w:t xml:space="preserve">CADA </w:t>
                            </w:r>
                            <w:r>
                              <w:rPr>
                                <w:sz w:val="16"/>
                              </w:rPr>
                              <w:t>2 MESES</w:t>
                            </w:r>
                            <w:r w:rsidRPr="00195FDD">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C6C53" id="Cuadro de texto 255" o:spid="_x0000_s1665" type="#_x0000_t202" style="position:absolute;left:0;text-align:left;margin-left:238.2pt;margin-top:88.4pt;width:52.25pt;height:28.95pt;z-index:251634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" filled="f" stroked="f">
                <v:textbox>
                  <w:txbxContent>
                    <w:p w14:paraId="6100F5D6" w14:textId="206170E4" w:rsidR="006716B9" w:rsidRPr="00195FDD" w:rsidRDefault="006716B9">
                      <w:pPr>
                        <w:rPr>
                          <w:sz w:val="16"/>
                        </w:rPr>
                      </w:pPr>
                      <w:r w:rsidRPr="00195FDD">
                        <w:rPr>
                          <w:sz w:val="16"/>
                        </w:rPr>
                        <w:t xml:space="preserve">CADA </w:t>
                      </w:r>
                      <w:r>
                        <w:rPr>
                          <w:sz w:val="16"/>
                        </w:rPr>
                        <w:t>2 MESES</w:t>
                      </w:r>
                      <w:r w:rsidRPr="00195FDD">
                        <w:rPr>
                          <w:sz w:val="16"/>
                        </w:rPr>
                        <w:t xml:space="preserve"> </w:t>
                      </w:r>
                    </w:p>
                  </w:txbxContent>
                </v:textbox>
              </v:shape>
            </w:pict>
          </mc:Fallback>
        </mc:AlternateContent>
      </w:r>
      <w:r w:rsidR="0071651E">
        <w:rPr>
          <w:rFonts w:ascii="Arial" w:hAnsi="Arial" w:cs="Arial"/>
          <w:noProof/>
          <w:color w:val="222222"/>
          <w:sz w:val="18"/>
          <w:szCs w:val="18"/>
          <w:lang w:val="es-ES" w:eastAsia="es-ES"/>
        </w:rPr>
        <w:t xml:space="preserve">                       </w:t>
      </w:r>
      <w:r w:rsidR="0071651E">
        <w:rPr>
          <w:rFonts w:ascii="Arial" w:hAnsi="Arial" w:cs="Arial"/>
          <w:noProof/>
          <w:color w:val="222222"/>
          <w:sz w:val="18"/>
          <w:szCs w:val="18"/>
          <w:lang w:val="es-MX" w:eastAsia="es-MX"/>
        </w:rPr>
        <w:drawing>
          <wp:inline distT="0" distB="0" distL="0" distR="0" wp14:anchorId="16858C2F" wp14:editId="23D3DCA8">
            <wp:extent cx="4733365" cy="2644364"/>
            <wp:effectExtent l="0" t="0" r="0" b="0"/>
            <wp:docPr id="248" name="Diagrama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13031E3" w14:textId="68F42C67" w:rsidR="000C64F7" w:rsidRDefault="000C64F7" w:rsidP="00D47039">
      <w:pPr>
        <w:shd w:val="clear" w:color="auto" w:fill="FFFFFF"/>
        <w:spacing w:after="0" w:line="240" w:lineRule="auto"/>
        <w:jc w:val="both"/>
        <w:rPr>
          <w:rFonts w:ascii="Arial" w:hAnsi="Arial" w:cs="Arial"/>
          <w:color w:val="222222"/>
        </w:rPr>
      </w:pPr>
    </w:p>
    <w:p w14:paraId="04271395" w14:textId="7A586865" w:rsidR="002F69A8" w:rsidRDefault="00730E72" w:rsidP="00D47039">
      <w:pPr>
        <w:shd w:val="clear" w:color="auto" w:fill="FFFFFF"/>
        <w:spacing w:after="0" w:line="240" w:lineRule="auto"/>
        <w:jc w:val="both"/>
        <w:rPr>
          <w:rFonts w:ascii="Arial" w:hAnsi="Arial" w:cs="Arial"/>
          <w:color w:val="222222"/>
        </w:rPr>
      </w:pPr>
      <w:r>
        <w:rPr>
          <w:rFonts w:ascii="Arial" w:hAnsi="Arial" w:cs="Arial"/>
          <w:noProof/>
          <w:lang w:val="es-MX" w:eastAsia="es-MX"/>
        </w:rPr>
        <mc:AlternateContent>
          <mc:Choice Requires="wps">
            <w:drawing>
              <wp:anchor distT="0" distB="0" distL="114300" distR="114300" simplePos="0" relativeHeight="251634698" behindDoc="0" locked="0" layoutInCell="1" allowOverlap="1" wp14:anchorId="0B3E1F0F" wp14:editId="11C4F1C0">
                <wp:simplePos x="0" y="0"/>
                <wp:positionH relativeFrom="column">
                  <wp:posOffset>386135</wp:posOffset>
                </wp:positionH>
                <wp:positionV relativeFrom="paragraph">
                  <wp:posOffset>7372</wp:posOffset>
                </wp:positionV>
                <wp:extent cx="5803900" cy="487680"/>
                <wp:effectExtent l="0" t="0" r="0" b="0"/>
                <wp:wrapSquare wrapText="bothSides"/>
                <wp:docPr id="254" name="Cuadro de texto 254"/>
                <wp:cNvGraphicFramePr/>
                <a:graphic xmlns:a="http://schemas.openxmlformats.org/drawingml/2006/main">
                  <a:graphicData uri="http://schemas.microsoft.com/office/word/2010/wordprocessingShape">
                    <wps:wsp>
                      <wps:cNvSpPr txBox="1"/>
                      <wps:spPr>
                        <a:xfrm>
                          <a:off x="0" y="0"/>
                          <a:ext cx="5803900" cy="487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84AF515" w14:textId="0EB5F7F6" w:rsidR="006716B9" w:rsidRDefault="006716B9" w:rsidP="00195FDD">
                            <w:pPr>
                              <w:spacing w:after="0" w:line="240" w:lineRule="auto"/>
                              <w:rPr>
                                <w:rFonts w:ascii="Arial" w:hAnsi="Arial" w:cs="Arial"/>
                                <w:sz w:val="18"/>
                                <w:szCs w:val="18"/>
                              </w:rPr>
                            </w:pPr>
                            <w:r w:rsidRPr="00F55625">
                              <w:rPr>
                                <w:rFonts w:ascii="Arial" w:hAnsi="Arial" w:cs="Arial"/>
                                <w:b/>
                                <w:sz w:val="18"/>
                                <w:szCs w:val="18"/>
                              </w:rPr>
                              <w:t xml:space="preserve">GRÁFICO </w:t>
                            </w:r>
                            <w:r>
                              <w:rPr>
                                <w:rFonts w:ascii="Arial" w:hAnsi="Arial" w:cs="Arial"/>
                                <w:b/>
                                <w:sz w:val="18"/>
                                <w:szCs w:val="18"/>
                              </w:rPr>
                              <w:t>2</w:t>
                            </w:r>
                            <w:r w:rsidRPr="00F55625">
                              <w:rPr>
                                <w:rFonts w:ascii="Arial" w:hAnsi="Arial" w:cs="Arial"/>
                                <w:b/>
                                <w:sz w:val="18"/>
                                <w:szCs w:val="18"/>
                              </w:rPr>
                              <w:t>:</w:t>
                            </w:r>
                            <w:r w:rsidRPr="00F55625">
                              <w:rPr>
                                <w:rFonts w:ascii="Arial" w:hAnsi="Arial" w:cs="Arial"/>
                                <w:sz w:val="18"/>
                                <w:szCs w:val="18"/>
                              </w:rPr>
                              <w:t xml:space="preserve"> </w:t>
                            </w:r>
                            <w:r>
                              <w:rPr>
                                <w:rFonts w:ascii="Arial" w:hAnsi="Arial" w:cs="Arial"/>
                                <w:sz w:val="18"/>
                                <w:szCs w:val="18"/>
                              </w:rPr>
                              <w:t>CICLO DE MONITOREO DE HUMEDAD RELATIVA Y TEMPERATURA</w:t>
                            </w:r>
                          </w:p>
                          <w:p w14:paraId="2EA8F588" w14:textId="77777777" w:rsidR="006716B9" w:rsidRPr="00F55625" w:rsidRDefault="006716B9" w:rsidP="00195FDD">
                            <w:pPr>
                              <w:spacing w:after="0" w:line="240" w:lineRule="auto"/>
                              <w:rPr>
                                <w:rFonts w:ascii="Arial" w:hAnsi="Arial" w:cs="Arial"/>
                                <w:sz w:val="18"/>
                                <w:szCs w:val="18"/>
                              </w:rPr>
                            </w:pPr>
                            <w:r>
                              <w:rPr>
                                <w:rFonts w:ascii="Arial" w:hAnsi="Arial" w:cs="Arial"/>
                                <w:sz w:val="18"/>
                                <w:szCs w:val="18"/>
                              </w:rPr>
                              <w:t xml:space="preserve">Fuente: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3E1F0F" id="Cuadro de texto 254" o:spid="_x0000_s1666" type="#_x0000_t202" style="position:absolute;left:0;text-align:left;margin-left:30.4pt;margin-top:.6pt;width:457pt;height:38.4pt;z-index:251634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" filled="f" stroked="f">
                <v:textbox>
                  <w:txbxContent>
                    <w:p w14:paraId="384AF515" w14:textId="0EB5F7F6" w:rsidR="006716B9" w:rsidRDefault="006716B9" w:rsidP="00195FDD">
                      <w:pPr>
                        <w:spacing w:after="0" w:line="240" w:lineRule="auto"/>
                        <w:rPr>
                          <w:rFonts w:ascii="Arial" w:hAnsi="Arial" w:cs="Arial"/>
                          <w:sz w:val="18"/>
                          <w:szCs w:val="18"/>
                        </w:rPr>
                      </w:pPr>
                      <w:r w:rsidRPr="00F55625">
                        <w:rPr>
                          <w:rFonts w:ascii="Arial" w:hAnsi="Arial" w:cs="Arial"/>
                          <w:b/>
                          <w:sz w:val="18"/>
                          <w:szCs w:val="18"/>
                        </w:rPr>
                        <w:t xml:space="preserve">GRÁFICO </w:t>
                      </w:r>
                      <w:r>
                        <w:rPr>
                          <w:rFonts w:ascii="Arial" w:hAnsi="Arial" w:cs="Arial"/>
                          <w:b/>
                          <w:sz w:val="18"/>
                          <w:szCs w:val="18"/>
                        </w:rPr>
                        <w:t>2</w:t>
                      </w:r>
                      <w:r w:rsidRPr="00F55625">
                        <w:rPr>
                          <w:rFonts w:ascii="Arial" w:hAnsi="Arial" w:cs="Arial"/>
                          <w:b/>
                          <w:sz w:val="18"/>
                          <w:szCs w:val="18"/>
                        </w:rPr>
                        <w:t>:</w:t>
                      </w:r>
                      <w:r w:rsidRPr="00F55625">
                        <w:rPr>
                          <w:rFonts w:ascii="Arial" w:hAnsi="Arial" w:cs="Arial"/>
                          <w:sz w:val="18"/>
                          <w:szCs w:val="18"/>
                        </w:rPr>
                        <w:t xml:space="preserve"> </w:t>
                      </w:r>
                      <w:r>
                        <w:rPr>
                          <w:rFonts w:ascii="Arial" w:hAnsi="Arial" w:cs="Arial"/>
                          <w:sz w:val="18"/>
                          <w:szCs w:val="18"/>
                        </w:rPr>
                        <w:t>CICLO DE MONITOREO DE HUMEDAD RELATIVA Y TEMPERATURA</w:t>
                      </w:r>
                    </w:p>
                    <w:p w14:paraId="2EA8F588" w14:textId="77777777" w:rsidR="006716B9" w:rsidRPr="00F55625" w:rsidRDefault="006716B9" w:rsidP="00195FDD">
                      <w:pPr>
                        <w:spacing w:after="0" w:line="240" w:lineRule="auto"/>
                        <w:rPr>
                          <w:rFonts w:ascii="Arial" w:hAnsi="Arial" w:cs="Arial"/>
                          <w:sz w:val="18"/>
                          <w:szCs w:val="18"/>
                        </w:rPr>
                      </w:pPr>
                      <w:r>
                        <w:rPr>
                          <w:rFonts w:ascii="Arial" w:hAnsi="Arial" w:cs="Arial"/>
                          <w:sz w:val="18"/>
                          <w:szCs w:val="18"/>
                        </w:rPr>
                        <w:t xml:space="preserve">Fuente: Elaboración propia </w:t>
                      </w:r>
                    </w:p>
                  </w:txbxContent>
                </v:textbox>
                <w10:wrap type="square"/>
              </v:shape>
            </w:pict>
          </mc:Fallback>
        </mc:AlternateContent>
      </w:r>
    </w:p>
    <w:p w14:paraId="5BCA50CE" w14:textId="77777777" w:rsidR="00D47039" w:rsidRDefault="00D47039" w:rsidP="00D47039">
      <w:pPr>
        <w:shd w:val="clear" w:color="auto" w:fill="FFFFFF"/>
        <w:spacing w:after="0" w:line="240" w:lineRule="auto"/>
        <w:jc w:val="both"/>
        <w:rPr>
          <w:rFonts w:ascii="Arial" w:hAnsi="Arial" w:cs="Arial"/>
          <w:color w:val="222222"/>
        </w:rPr>
      </w:pPr>
    </w:p>
    <w:p w14:paraId="03CD3356" w14:textId="77777777" w:rsidR="00195FDD" w:rsidRDefault="00195FDD" w:rsidP="00D47039">
      <w:pPr>
        <w:shd w:val="clear" w:color="auto" w:fill="FFFFFF"/>
        <w:spacing w:after="0" w:line="240" w:lineRule="auto"/>
        <w:jc w:val="both"/>
        <w:rPr>
          <w:rFonts w:ascii="Arial" w:hAnsi="Arial" w:cs="Arial"/>
          <w:color w:val="222222"/>
        </w:rPr>
      </w:pPr>
    </w:p>
    <w:p w14:paraId="72371194" w14:textId="77777777" w:rsidR="00195FDD" w:rsidRDefault="00195FDD" w:rsidP="00D47039">
      <w:pPr>
        <w:shd w:val="clear" w:color="auto" w:fill="FFFFFF"/>
        <w:spacing w:after="0" w:line="240" w:lineRule="auto"/>
        <w:jc w:val="both"/>
        <w:rPr>
          <w:rFonts w:ascii="Arial" w:hAnsi="Arial" w:cs="Arial"/>
          <w:color w:val="222222"/>
        </w:rPr>
      </w:pPr>
    </w:p>
    <w:p w14:paraId="0B397281" w14:textId="339F5634" w:rsidR="003E76A3" w:rsidRDefault="00A970E3" w:rsidP="00A970E3">
      <w:pPr>
        <w:shd w:val="clear" w:color="auto" w:fill="FFFFFF"/>
        <w:spacing w:after="0" w:line="240" w:lineRule="auto"/>
        <w:jc w:val="both"/>
        <w:rPr>
          <w:rFonts w:ascii="Arial" w:eastAsia="Times New Roman" w:hAnsi="Arial" w:cs="Arial"/>
          <w:lang w:val="es-ES_tradnl" w:eastAsia="es-ES"/>
        </w:rPr>
      </w:pPr>
      <w:r>
        <w:rPr>
          <w:rFonts w:ascii="Arial" w:eastAsia="Times New Roman" w:hAnsi="Arial" w:cs="Arial"/>
          <w:lang w:val="es-ES_tradnl" w:eastAsia="es-ES"/>
        </w:rPr>
        <w:t xml:space="preserve">Una tarea externa pero relacionada con el ciclo anterior, es la gestión frente a la </w:t>
      </w:r>
      <w:r w:rsidRPr="00B100F5">
        <w:rPr>
          <w:rFonts w:ascii="Arial" w:eastAsia="Times New Roman" w:hAnsi="Arial" w:cs="Arial"/>
          <w:lang w:val="es-ES_tradnl" w:eastAsia="es-ES"/>
        </w:rPr>
        <w:t>adquisición de las baterías</w:t>
      </w:r>
      <w:r>
        <w:rPr>
          <w:rFonts w:ascii="Arial" w:eastAsia="Times New Roman" w:hAnsi="Arial" w:cs="Arial"/>
          <w:lang w:val="es-ES_tradnl" w:eastAsia="es-ES"/>
        </w:rPr>
        <w:t xml:space="preserve"> para el funcionamiento </w:t>
      </w:r>
      <w:r w:rsidRPr="00B100F5">
        <w:rPr>
          <w:rFonts w:ascii="Arial" w:eastAsia="Times New Roman" w:hAnsi="Arial" w:cs="Arial"/>
          <w:lang w:val="es-ES_tradnl" w:eastAsia="es-ES"/>
        </w:rPr>
        <w:t>de</w:t>
      </w:r>
      <w:r>
        <w:rPr>
          <w:rFonts w:ascii="Arial" w:eastAsia="Times New Roman" w:hAnsi="Arial" w:cs="Arial"/>
          <w:lang w:val="es-ES_tradnl" w:eastAsia="es-ES"/>
        </w:rPr>
        <w:t xml:space="preserve"> </w:t>
      </w:r>
      <w:r w:rsidRPr="00B100F5">
        <w:rPr>
          <w:rFonts w:ascii="Arial" w:eastAsia="Times New Roman" w:hAnsi="Arial" w:cs="Arial"/>
          <w:lang w:val="es-ES_tradnl" w:eastAsia="es-ES"/>
        </w:rPr>
        <w:t>los dataloggers y frente a la contratación del servicio de calibración de los mismos. Durante el 2019 se gest</w:t>
      </w:r>
      <w:r w:rsidR="000517F1">
        <w:rPr>
          <w:rFonts w:ascii="Arial" w:eastAsia="Times New Roman" w:hAnsi="Arial" w:cs="Arial"/>
          <w:lang w:val="es-ES_tradnl" w:eastAsia="es-ES"/>
        </w:rPr>
        <w:t xml:space="preserve">ionó para que las pilas especiales de litio de 3.6 V y tamaño ½ </w:t>
      </w:r>
      <w:r w:rsidR="000517F1">
        <w:rPr>
          <w:rFonts w:ascii="Arial" w:eastAsia="Times New Roman" w:hAnsi="Arial" w:cs="Arial"/>
          <w:lang w:val="es-ES_tradnl" w:eastAsia="es-ES"/>
        </w:rPr>
        <w:lastRenderedPageBreak/>
        <w:t xml:space="preserve">AA, </w:t>
      </w:r>
      <w:r w:rsidRPr="00B100F5">
        <w:rPr>
          <w:rFonts w:ascii="Arial" w:eastAsia="Times New Roman" w:hAnsi="Arial" w:cs="Arial"/>
          <w:lang w:val="es-ES_tradnl" w:eastAsia="es-ES"/>
        </w:rPr>
        <w:t>se incluyeran en el catálogo del contrato de ferretería del área de mantenimientos</w:t>
      </w:r>
      <w:r w:rsidR="000517F1">
        <w:rPr>
          <w:rFonts w:ascii="Arial" w:eastAsia="Times New Roman" w:hAnsi="Arial" w:cs="Arial"/>
          <w:lang w:val="es-ES_tradnl" w:eastAsia="es-ES"/>
        </w:rPr>
        <w:t xml:space="preserve">, el cual </w:t>
      </w:r>
      <w:r w:rsidRPr="00B100F5">
        <w:rPr>
          <w:rFonts w:ascii="Arial" w:eastAsia="Times New Roman" w:hAnsi="Arial" w:cs="Arial"/>
          <w:lang w:val="es-ES_tradnl" w:eastAsia="es-ES"/>
        </w:rPr>
        <w:t>pertenece a la D</w:t>
      </w:r>
      <w:r w:rsidR="000517F1">
        <w:rPr>
          <w:rFonts w:ascii="Arial" w:eastAsia="Times New Roman" w:hAnsi="Arial" w:cs="Arial"/>
          <w:lang w:val="es-ES_tradnl" w:eastAsia="es-ES"/>
        </w:rPr>
        <w:t>R</w:t>
      </w:r>
      <w:r>
        <w:rPr>
          <w:rFonts w:ascii="Arial" w:eastAsia="Times New Roman" w:hAnsi="Arial" w:cs="Arial"/>
          <w:lang w:val="es-ES_tradnl" w:eastAsia="es-ES"/>
        </w:rPr>
        <w:t>FGD</w:t>
      </w:r>
      <w:r w:rsidRPr="00B100F5">
        <w:rPr>
          <w:rFonts w:ascii="Arial" w:eastAsia="Times New Roman" w:hAnsi="Arial" w:cs="Arial"/>
          <w:lang w:val="es-ES_tradnl" w:eastAsia="es-ES"/>
        </w:rPr>
        <w:t>, pa</w:t>
      </w:r>
      <w:r w:rsidR="000517F1">
        <w:rPr>
          <w:rFonts w:ascii="Arial" w:eastAsia="Times New Roman" w:hAnsi="Arial" w:cs="Arial"/>
          <w:lang w:val="es-ES_tradnl" w:eastAsia="es-ES"/>
        </w:rPr>
        <w:t>ra que cada vez que se requiera</w:t>
      </w:r>
      <w:r w:rsidR="003E76A3" w:rsidRPr="003E76A3">
        <w:rPr>
          <w:rFonts w:ascii="Arial" w:eastAsia="Times New Roman" w:hAnsi="Arial" w:cs="Arial"/>
          <w:lang w:val="es-ES_tradnl" w:eastAsia="es-ES"/>
        </w:rPr>
        <w:t xml:space="preserve"> </w:t>
      </w:r>
      <w:r w:rsidR="003E76A3">
        <w:rPr>
          <w:rFonts w:ascii="Arial" w:eastAsia="Times New Roman" w:hAnsi="Arial" w:cs="Arial"/>
          <w:lang w:val="es-ES_tradnl" w:eastAsia="es-ES"/>
        </w:rPr>
        <w:t xml:space="preserve">se realice el pedido a través de incidencias, que serán aproximadamente dos veces al año, </w:t>
      </w:r>
      <w:r w:rsidR="000517F1">
        <w:rPr>
          <w:rFonts w:ascii="Arial" w:eastAsia="Times New Roman" w:hAnsi="Arial" w:cs="Arial"/>
          <w:lang w:val="es-ES_tradnl" w:eastAsia="es-ES"/>
        </w:rPr>
        <w:t xml:space="preserve">teniendo en cuenta </w:t>
      </w:r>
      <w:r w:rsidR="003E76A3">
        <w:rPr>
          <w:rFonts w:ascii="Arial" w:eastAsia="Times New Roman" w:hAnsi="Arial" w:cs="Arial"/>
          <w:lang w:val="es-ES_tradnl" w:eastAsia="es-ES"/>
        </w:rPr>
        <w:t xml:space="preserve">que </w:t>
      </w:r>
      <w:r w:rsidR="000517F1">
        <w:rPr>
          <w:rFonts w:ascii="Arial" w:eastAsia="Times New Roman" w:hAnsi="Arial" w:cs="Arial"/>
          <w:lang w:val="es-ES_tradnl" w:eastAsia="es-ES"/>
        </w:rPr>
        <w:t xml:space="preserve">su duración aproximada </w:t>
      </w:r>
      <w:r w:rsidR="003E76A3">
        <w:rPr>
          <w:rFonts w:ascii="Arial" w:eastAsia="Times New Roman" w:hAnsi="Arial" w:cs="Arial"/>
          <w:lang w:val="es-ES_tradnl" w:eastAsia="es-ES"/>
        </w:rPr>
        <w:t xml:space="preserve">es </w:t>
      </w:r>
      <w:r w:rsidR="000517F1">
        <w:rPr>
          <w:rFonts w:ascii="Arial" w:eastAsia="Times New Roman" w:hAnsi="Arial" w:cs="Arial"/>
          <w:lang w:val="es-ES_tradnl" w:eastAsia="es-ES"/>
        </w:rPr>
        <w:t xml:space="preserve">de </w:t>
      </w:r>
      <w:r w:rsidR="003E76A3">
        <w:rPr>
          <w:rFonts w:ascii="Arial" w:eastAsia="Times New Roman" w:hAnsi="Arial" w:cs="Arial"/>
          <w:lang w:val="es-ES_tradnl" w:eastAsia="es-ES"/>
        </w:rPr>
        <w:t xml:space="preserve">seis meses, con un presupuesto proyectado anual de </w:t>
      </w:r>
      <w:r w:rsidR="00CA06C0">
        <w:rPr>
          <w:rFonts w:ascii="Arial" w:eastAsia="Times New Roman" w:hAnsi="Arial" w:cs="Arial"/>
          <w:lang w:val="es-ES_tradnl" w:eastAsia="es-ES"/>
        </w:rPr>
        <w:t xml:space="preserve">$600.000 (seis cientos mil pesos). </w:t>
      </w:r>
    </w:p>
    <w:p w14:paraId="35EA690D" w14:textId="77777777" w:rsidR="003E76A3" w:rsidRDefault="003E76A3" w:rsidP="00A970E3">
      <w:pPr>
        <w:shd w:val="clear" w:color="auto" w:fill="FFFFFF"/>
        <w:spacing w:after="0" w:line="240" w:lineRule="auto"/>
        <w:jc w:val="both"/>
        <w:rPr>
          <w:rFonts w:ascii="Arial" w:eastAsia="Times New Roman" w:hAnsi="Arial" w:cs="Arial"/>
          <w:lang w:val="es-ES_tradnl" w:eastAsia="es-ES"/>
        </w:rPr>
      </w:pPr>
    </w:p>
    <w:p w14:paraId="02BAE80E" w14:textId="5318122F" w:rsidR="00CA06C0" w:rsidRDefault="00CA06C0" w:rsidP="00A970E3">
      <w:pPr>
        <w:shd w:val="clear" w:color="auto" w:fill="FFFFFF"/>
        <w:spacing w:after="0" w:line="240" w:lineRule="auto"/>
        <w:jc w:val="both"/>
        <w:rPr>
          <w:rFonts w:ascii="Arial" w:eastAsia="Times New Roman" w:hAnsi="Arial" w:cs="Arial"/>
          <w:lang w:val="es-ES_tradnl" w:eastAsia="es-ES"/>
        </w:rPr>
      </w:pPr>
      <w:r>
        <w:rPr>
          <w:rFonts w:ascii="Arial" w:hAnsi="Arial" w:cs="Arial"/>
          <w:color w:val="222222"/>
        </w:rPr>
        <w:t>El proceso de contratación del servicio de calibración es nuevo en la entidad, gestionado por primera vez en el 2019 y definido para ejecutarse en noviembre de cada año, pues el procedimiento tiene la vigencia de un año. Para esta primera contratación el estudio de mercado determinó que el presupuesto es de aproximadamente 4 millones de pesos por los 11 equipos, presupuesto que deberá sostenerse anualmente con sus respectivos incrementos, para lograr mantener el proceso de calibración al día.</w:t>
      </w:r>
    </w:p>
    <w:p w14:paraId="5A00FEF0" w14:textId="77777777" w:rsidR="00CA06C0" w:rsidRDefault="00CA06C0" w:rsidP="00A970E3">
      <w:pPr>
        <w:shd w:val="clear" w:color="auto" w:fill="FFFFFF"/>
        <w:spacing w:after="0" w:line="240" w:lineRule="auto"/>
        <w:jc w:val="both"/>
        <w:rPr>
          <w:rFonts w:ascii="Arial" w:eastAsia="Times New Roman" w:hAnsi="Arial" w:cs="Arial"/>
          <w:lang w:val="es-ES_tradnl" w:eastAsia="es-ES"/>
        </w:rPr>
      </w:pPr>
    </w:p>
    <w:p w14:paraId="245A3B28" w14:textId="5765086C" w:rsidR="00A970E3" w:rsidRDefault="001E25BC" w:rsidP="00A970E3">
      <w:pPr>
        <w:shd w:val="clear" w:color="auto" w:fill="FFFFFF"/>
        <w:spacing w:after="0" w:line="240" w:lineRule="auto"/>
        <w:jc w:val="both"/>
        <w:rPr>
          <w:rFonts w:ascii="Arial" w:eastAsia="Times New Roman" w:hAnsi="Arial" w:cs="Arial"/>
          <w:lang w:val="es-ES_tradnl" w:eastAsia="es-ES"/>
        </w:rPr>
      </w:pPr>
      <w:r w:rsidRPr="00B100F5">
        <w:rPr>
          <w:rFonts w:ascii="Arial" w:eastAsia="Times New Roman" w:hAnsi="Arial" w:cs="Arial"/>
          <w:lang w:val="es-ES_tradnl" w:eastAsia="es-ES"/>
        </w:rPr>
        <w:t>Es responsable de la instalación y configuración de los dataloggers, descarga de datos y tabulación y análisis de la información el profesional en conservación y restauración de la entidad. Así como programar e in</w:t>
      </w:r>
      <w:r>
        <w:rPr>
          <w:rFonts w:ascii="Arial" w:eastAsia="Times New Roman" w:hAnsi="Arial" w:cs="Arial"/>
          <w:lang w:val="es-ES_tradnl" w:eastAsia="es-ES"/>
        </w:rPr>
        <w:t>i</w:t>
      </w:r>
      <w:r w:rsidRPr="00B100F5">
        <w:rPr>
          <w:rFonts w:ascii="Arial" w:eastAsia="Times New Roman" w:hAnsi="Arial" w:cs="Arial"/>
          <w:lang w:val="es-ES_tradnl" w:eastAsia="es-ES"/>
        </w:rPr>
        <w:t>ciar</w:t>
      </w:r>
      <w:r>
        <w:rPr>
          <w:rFonts w:ascii="Arial" w:eastAsia="Times New Roman" w:hAnsi="Arial" w:cs="Arial"/>
          <w:lang w:val="es-ES_tradnl" w:eastAsia="es-ES"/>
        </w:rPr>
        <w:t xml:space="preserve"> las solicitudes del reemplazo d</w:t>
      </w:r>
      <w:r w:rsidRPr="00B100F5">
        <w:rPr>
          <w:rFonts w:ascii="Arial" w:eastAsia="Times New Roman" w:hAnsi="Arial" w:cs="Arial"/>
          <w:lang w:val="es-ES_tradnl" w:eastAsia="es-ES"/>
        </w:rPr>
        <w:t>e baterías y calibraciones. </w:t>
      </w:r>
    </w:p>
    <w:p w14:paraId="2D774F57" w14:textId="77777777" w:rsidR="00505818" w:rsidRPr="00B100F5" w:rsidRDefault="00505818" w:rsidP="00A970E3">
      <w:pPr>
        <w:shd w:val="clear" w:color="auto" w:fill="FFFFFF"/>
        <w:spacing w:after="0" w:line="240" w:lineRule="auto"/>
        <w:jc w:val="both"/>
        <w:rPr>
          <w:rFonts w:ascii="Arial" w:eastAsia="Times New Roman" w:hAnsi="Arial" w:cs="Arial"/>
          <w:lang w:val="es-ES_tradnl" w:eastAsia="es-ES"/>
        </w:rPr>
      </w:pPr>
    </w:p>
    <w:p w14:paraId="6041E4F7" w14:textId="114400C1" w:rsidR="0071651E" w:rsidRDefault="0071651E" w:rsidP="0071651E">
      <w:pPr>
        <w:shd w:val="clear" w:color="auto" w:fill="FFFFFF"/>
        <w:spacing w:after="0" w:line="240" w:lineRule="auto"/>
        <w:jc w:val="both"/>
        <w:rPr>
          <w:rFonts w:ascii="Arial" w:hAnsi="Arial" w:cs="Arial"/>
          <w:color w:val="222222"/>
        </w:rPr>
      </w:pPr>
      <w:r>
        <w:rPr>
          <w:rFonts w:ascii="Arial" w:hAnsi="Arial" w:cs="Arial"/>
          <w:color w:val="222222"/>
        </w:rPr>
        <w:t xml:space="preserve">Para las otras variables, debido a que no se cuenta con todos los aparatos </w:t>
      </w:r>
      <w:r w:rsidR="00A970E3">
        <w:rPr>
          <w:rFonts w:ascii="Arial" w:hAnsi="Arial" w:cs="Arial"/>
          <w:color w:val="222222"/>
        </w:rPr>
        <w:t xml:space="preserve">o </w:t>
      </w:r>
      <w:r w:rsidR="00A970E3" w:rsidRPr="00B100F5">
        <w:rPr>
          <w:rFonts w:ascii="Arial" w:eastAsia="Times New Roman" w:hAnsi="Arial" w:cs="Arial"/>
          <w:lang w:val="es-ES_tradnl" w:eastAsia="es-ES"/>
        </w:rPr>
        <w:t xml:space="preserve">equipos especializados </w:t>
      </w:r>
      <w:r>
        <w:rPr>
          <w:rFonts w:ascii="Arial" w:hAnsi="Arial" w:cs="Arial"/>
          <w:color w:val="222222"/>
        </w:rPr>
        <w:t xml:space="preserve">para otro tipo de mediciones como de iluminación, carga de partículas o carga de microorganismos, se hace revisión constante junto con las inspecciones de espacios de archivo para determinar si hay factores que alteran el ambiente y poder proponer su solución. </w:t>
      </w:r>
      <w:r w:rsidR="00CA06C0">
        <w:rPr>
          <w:rFonts w:ascii="Arial" w:hAnsi="Arial" w:cs="Arial"/>
          <w:color w:val="222222"/>
        </w:rPr>
        <w:t xml:space="preserve">Dentro de un mediano plazo, se proyecta iniciar la evaluación y gestión de adquisición de este tipo de equipos especializados, con el fin de que la entidad complemente sus análisis ambientales y así tener mayor control de las condiciones. </w:t>
      </w:r>
    </w:p>
    <w:p w14:paraId="49551636" w14:textId="77777777" w:rsidR="0071651E" w:rsidRDefault="0071651E" w:rsidP="00D47039">
      <w:pPr>
        <w:shd w:val="clear" w:color="auto" w:fill="FFFFFF"/>
        <w:spacing w:after="0" w:line="240" w:lineRule="auto"/>
        <w:jc w:val="both"/>
        <w:rPr>
          <w:rFonts w:ascii="Arial" w:hAnsi="Arial" w:cs="Arial"/>
          <w:color w:val="222222"/>
        </w:rPr>
      </w:pPr>
    </w:p>
    <w:p w14:paraId="3F7BDE81" w14:textId="01E18E57" w:rsidR="001E25BC" w:rsidRPr="00B100F5" w:rsidRDefault="00346187" w:rsidP="001E25BC">
      <w:pPr>
        <w:shd w:val="clear" w:color="auto" w:fill="FFFFFF"/>
        <w:spacing w:after="0" w:line="240" w:lineRule="auto"/>
        <w:jc w:val="both"/>
        <w:rPr>
          <w:rFonts w:ascii="Arial" w:eastAsia="Times New Roman" w:hAnsi="Arial" w:cs="Arial"/>
          <w:lang w:val="es-ES_tradnl" w:eastAsia="es-ES"/>
        </w:rPr>
      </w:pPr>
      <w:r>
        <w:rPr>
          <w:rFonts w:ascii="Arial" w:hAnsi="Arial" w:cs="Arial"/>
          <w:color w:val="222222"/>
        </w:rPr>
        <w:t>No obstante</w:t>
      </w:r>
      <w:r w:rsidR="00C92C16">
        <w:rPr>
          <w:rFonts w:ascii="Arial" w:hAnsi="Arial" w:cs="Arial"/>
          <w:color w:val="222222"/>
        </w:rPr>
        <w:t xml:space="preserve">, históricamente se ha gestionado </w:t>
      </w:r>
      <w:r w:rsidR="00A970E3" w:rsidRPr="00B100F5">
        <w:rPr>
          <w:rFonts w:ascii="Arial" w:eastAsia="Times New Roman" w:hAnsi="Arial" w:cs="Arial"/>
          <w:lang w:val="es-ES_tradnl" w:eastAsia="es-ES"/>
        </w:rPr>
        <w:t>1 vez al</w:t>
      </w:r>
      <w:r w:rsidR="00A970E3">
        <w:rPr>
          <w:rFonts w:ascii="Arial" w:eastAsia="Times New Roman" w:hAnsi="Arial" w:cs="Arial"/>
          <w:lang w:val="es-ES_tradnl" w:eastAsia="es-ES"/>
        </w:rPr>
        <w:t xml:space="preserve"> año </w:t>
      </w:r>
      <w:r w:rsidR="00D47039">
        <w:rPr>
          <w:rFonts w:ascii="Arial" w:hAnsi="Arial" w:cs="Arial"/>
          <w:color w:val="222222"/>
        </w:rPr>
        <w:t xml:space="preserve">la visita técnica de monitoreo de condiciones ambientales realizada por el Archivo de Bogotá, tras </w:t>
      </w:r>
      <w:r w:rsidR="00A970E3">
        <w:rPr>
          <w:rFonts w:ascii="Arial" w:hAnsi="Arial" w:cs="Arial"/>
          <w:color w:val="222222"/>
        </w:rPr>
        <w:t xml:space="preserve">su </w:t>
      </w:r>
      <w:r w:rsidR="00D47039">
        <w:rPr>
          <w:rFonts w:ascii="Arial" w:hAnsi="Arial" w:cs="Arial"/>
          <w:color w:val="222222"/>
        </w:rPr>
        <w:t xml:space="preserve">solicitud y programación, </w:t>
      </w:r>
      <w:r w:rsidR="00A970E3" w:rsidRPr="00B100F5">
        <w:rPr>
          <w:rFonts w:ascii="Arial" w:eastAsia="Times New Roman" w:hAnsi="Arial" w:cs="Arial"/>
          <w:lang w:val="es-ES_tradnl" w:eastAsia="es-ES"/>
        </w:rPr>
        <w:t>la cual incluye no sólo la med</w:t>
      </w:r>
      <w:r w:rsidR="00A970E3">
        <w:rPr>
          <w:rFonts w:ascii="Arial" w:eastAsia="Times New Roman" w:hAnsi="Arial" w:cs="Arial"/>
          <w:lang w:val="es-ES_tradnl" w:eastAsia="es-ES"/>
        </w:rPr>
        <w:t>ición por un mes de la Humedad R</w:t>
      </w:r>
      <w:r w:rsidR="00A970E3" w:rsidRPr="00B100F5">
        <w:rPr>
          <w:rFonts w:ascii="Arial" w:eastAsia="Times New Roman" w:hAnsi="Arial" w:cs="Arial"/>
          <w:lang w:val="es-ES_tradnl" w:eastAsia="es-ES"/>
        </w:rPr>
        <w:t>el</w:t>
      </w:r>
      <w:r w:rsidR="00A970E3">
        <w:rPr>
          <w:rFonts w:ascii="Arial" w:eastAsia="Times New Roman" w:hAnsi="Arial" w:cs="Arial"/>
          <w:lang w:val="es-ES_tradnl" w:eastAsia="es-ES"/>
        </w:rPr>
        <w:t>ativa y T</w:t>
      </w:r>
      <w:r w:rsidR="00A970E3" w:rsidRPr="00B100F5">
        <w:rPr>
          <w:rFonts w:ascii="Arial" w:eastAsia="Times New Roman" w:hAnsi="Arial" w:cs="Arial"/>
          <w:lang w:val="es-ES_tradnl" w:eastAsia="es-ES"/>
        </w:rPr>
        <w:t>emper</w:t>
      </w:r>
      <w:r w:rsidR="00A970E3">
        <w:rPr>
          <w:rFonts w:ascii="Arial" w:eastAsia="Times New Roman" w:hAnsi="Arial" w:cs="Arial"/>
          <w:lang w:val="es-ES_tradnl" w:eastAsia="es-ES"/>
        </w:rPr>
        <w:t>a</w:t>
      </w:r>
      <w:r w:rsidR="00A970E3" w:rsidRPr="00B100F5">
        <w:rPr>
          <w:rFonts w:ascii="Arial" w:eastAsia="Times New Roman" w:hAnsi="Arial" w:cs="Arial"/>
          <w:lang w:val="es-ES_tradnl" w:eastAsia="es-ES"/>
        </w:rPr>
        <w:t xml:space="preserve">tura sino </w:t>
      </w:r>
      <w:r w:rsidR="00A970E3">
        <w:rPr>
          <w:rFonts w:ascii="Arial" w:eastAsia="Times New Roman" w:hAnsi="Arial" w:cs="Arial"/>
          <w:lang w:val="es-ES_tradnl" w:eastAsia="es-ES"/>
        </w:rPr>
        <w:t xml:space="preserve">también </w:t>
      </w:r>
      <w:r w:rsidR="00D47039">
        <w:rPr>
          <w:rFonts w:ascii="Arial" w:hAnsi="Arial" w:cs="Arial"/>
          <w:color w:val="222222"/>
        </w:rPr>
        <w:t>la medición de iluminación, carga microbiana, carga de partícul</w:t>
      </w:r>
      <w:r w:rsidR="003970D5">
        <w:rPr>
          <w:rFonts w:ascii="Arial" w:hAnsi="Arial" w:cs="Arial"/>
          <w:color w:val="222222"/>
        </w:rPr>
        <w:t xml:space="preserve">as y contaminantes atmosféricos, </w:t>
      </w:r>
      <w:r w:rsidR="003970D5" w:rsidRPr="00B100F5">
        <w:rPr>
          <w:rFonts w:ascii="Arial" w:eastAsia="Times New Roman" w:hAnsi="Arial" w:cs="Arial"/>
          <w:lang w:val="es-ES_tradnl" w:eastAsia="es-ES"/>
        </w:rPr>
        <w:t xml:space="preserve">gases </w:t>
      </w:r>
      <w:r w:rsidR="00A970E3">
        <w:rPr>
          <w:rFonts w:ascii="Arial" w:eastAsia="Times New Roman" w:hAnsi="Arial" w:cs="Arial"/>
          <w:lang w:val="es-ES_tradnl" w:eastAsia="es-ES"/>
        </w:rPr>
        <w:t xml:space="preserve">y </w:t>
      </w:r>
      <w:r w:rsidR="00D47039">
        <w:rPr>
          <w:rFonts w:ascii="Arial" w:hAnsi="Arial" w:cs="Arial"/>
          <w:color w:val="222222"/>
        </w:rPr>
        <w:t>sus respectivas recomendaciones</w:t>
      </w:r>
      <w:r w:rsidR="003970D5">
        <w:rPr>
          <w:rFonts w:ascii="Arial" w:hAnsi="Arial" w:cs="Arial"/>
          <w:color w:val="222222"/>
        </w:rPr>
        <w:t xml:space="preserve">, en los espacios de Archivo Central, Manzanas y Urbanismos y en Planoteca. </w:t>
      </w:r>
      <w:r w:rsidR="00D47039">
        <w:rPr>
          <w:rFonts w:ascii="Arial" w:hAnsi="Arial" w:cs="Arial"/>
          <w:color w:val="222222"/>
        </w:rPr>
        <w:t>No en todos los años se ha logrado obtener este acompañamiento, sin embargo, se seguirá solicitando mientras continúen prestando e</w:t>
      </w:r>
      <w:r w:rsidR="00C92C16">
        <w:rPr>
          <w:rFonts w:ascii="Arial" w:hAnsi="Arial" w:cs="Arial"/>
          <w:color w:val="222222"/>
        </w:rPr>
        <w:t>l servicio a las entidades del D</w:t>
      </w:r>
      <w:r w:rsidR="00D47039">
        <w:rPr>
          <w:rFonts w:ascii="Arial" w:hAnsi="Arial" w:cs="Arial"/>
          <w:color w:val="222222"/>
        </w:rPr>
        <w:t>istr</w:t>
      </w:r>
      <w:r w:rsidR="00C92C16">
        <w:rPr>
          <w:rFonts w:ascii="Arial" w:hAnsi="Arial" w:cs="Arial"/>
          <w:color w:val="222222"/>
        </w:rPr>
        <w:t>ito, con el fin de garantizar un</w:t>
      </w:r>
      <w:r w:rsidR="00D47039">
        <w:rPr>
          <w:rFonts w:ascii="Arial" w:hAnsi="Arial" w:cs="Arial"/>
          <w:color w:val="222222"/>
        </w:rPr>
        <w:t xml:space="preserve"> monitoreo anual de todas las variables</w:t>
      </w:r>
      <w:r w:rsidR="00CA06C0">
        <w:rPr>
          <w:rFonts w:ascii="Arial" w:hAnsi="Arial" w:cs="Arial"/>
          <w:color w:val="222222"/>
        </w:rPr>
        <w:t>, mientras se logra el estudio y adquisición de equipos especializados propios</w:t>
      </w:r>
      <w:r w:rsidR="00574B53">
        <w:rPr>
          <w:rFonts w:ascii="Arial" w:hAnsi="Arial" w:cs="Arial"/>
          <w:color w:val="222222"/>
        </w:rPr>
        <w:t xml:space="preserve"> a largo plazo. </w:t>
      </w:r>
    </w:p>
    <w:p w14:paraId="0B74D331" w14:textId="4745FBE0" w:rsidR="00C92C16" w:rsidRDefault="00C92C16" w:rsidP="009054A2">
      <w:pPr>
        <w:shd w:val="clear" w:color="auto" w:fill="FFFFFF"/>
        <w:spacing w:after="0" w:line="240" w:lineRule="auto"/>
        <w:jc w:val="both"/>
        <w:rPr>
          <w:rFonts w:ascii="Arial" w:hAnsi="Arial" w:cs="Arial"/>
          <w:color w:val="222222"/>
        </w:rPr>
      </w:pPr>
    </w:p>
    <w:p w14:paraId="39DEB949" w14:textId="68403406" w:rsidR="0071651E" w:rsidRDefault="001E25BC" w:rsidP="0071651E">
      <w:pPr>
        <w:shd w:val="clear" w:color="auto" w:fill="FFFFFF"/>
        <w:spacing w:after="0" w:line="240" w:lineRule="auto"/>
        <w:jc w:val="both"/>
        <w:rPr>
          <w:rFonts w:ascii="Arial" w:hAnsi="Arial" w:cs="Arial"/>
          <w:color w:val="222222"/>
        </w:rPr>
      </w:pPr>
      <w:r>
        <w:rPr>
          <w:rFonts w:ascii="Arial" w:hAnsi="Arial" w:cs="Arial"/>
          <w:color w:val="222222"/>
        </w:rPr>
        <w:t xml:space="preserve">En relación a la variable de iluminación, </w:t>
      </w:r>
      <w:r w:rsidR="00574B53">
        <w:rPr>
          <w:rFonts w:ascii="Arial" w:hAnsi="Arial" w:cs="Arial"/>
          <w:color w:val="222222"/>
        </w:rPr>
        <w:t xml:space="preserve">se </w:t>
      </w:r>
      <w:r w:rsidR="0071651E">
        <w:rPr>
          <w:rFonts w:ascii="Arial" w:hAnsi="Arial" w:cs="Arial"/>
          <w:color w:val="222222"/>
        </w:rPr>
        <w:t>proyecta</w:t>
      </w:r>
      <w:r w:rsidR="00574B53">
        <w:rPr>
          <w:rFonts w:ascii="Arial" w:hAnsi="Arial" w:cs="Arial"/>
          <w:color w:val="222222"/>
        </w:rPr>
        <w:t xml:space="preserve">n </w:t>
      </w:r>
      <w:r>
        <w:rPr>
          <w:rFonts w:ascii="Arial" w:hAnsi="Arial" w:cs="Arial"/>
          <w:color w:val="222222"/>
        </w:rPr>
        <w:t xml:space="preserve">adecuaciones de actualización </w:t>
      </w:r>
      <w:r w:rsidR="0071651E">
        <w:rPr>
          <w:rFonts w:ascii="Arial" w:hAnsi="Arial" w:cs="Arial"/>
          <w:color w:val="222222"/>
        </w:rPr>
        <w:t xml:space="preserve">que son beneficiosas con el tiempo para la conservación documental, como es el caso de la renovación de todo el sistema de iluminación por luminarias LED que tienen larga duración, bajo consumo de energía, alto rendimiento luminoso, bajos niveles de rayos UV y mínimas emisiones de calor. </w:t>
      </w:r>
      <w:r w:rsidR="0071651E">
        <w:rPr>
          <w:rFonts w:ascii="Arial" w:hAnsi="Arial" w:cs="Arial"/>
        </w:rPr>
        <w:t>[Ovalle, 2015, p34</w:t>
      </w:r>
      <w:r w:rsidR="0071651E" w:rsidRPr="00763CAB">
        <w:rPr>
          <w:rFonts w:ascii="Arial" w:hAnsi="Arial" w:cs="Arial"/>
        </w:rPr>
        <w:t>].</w:t>
      </w:r>
      <w:r>
        <w:rPr>
          <w:rFonts w:ascii="Arial" w:hAnsi="Arial" w:cs="Arial"/>
        </w:rPr>
        <w:t xml:space="preserve"> En el caso del Archivo Central, el primer nivel de estantería ya cuenta en los 11 pasillos con lámparas de luz LED y durante el 2019 se ha gestionado para iniciar los reemplazos de luminarias en el segundo nivel para lograr paulatinamente el cambio de toda la iluminación</w:t>
      </w:r>
      <w:r w:rsidR="001D37E1">
        <w:rPr>
          <w:rFonts w:ascii="Arial" w:hAnsi="Arial" w:cs="Arial"/>
        </w:rPr>
        <w:t xml:space="preserve"> a mediano plazo</w:t>
      </w:r>
      <w:r>
        <w:rPr>
          <w:rFonts w:ascii="Arial" w:hAnsi="Arial" w:cs="Arial"/>
        </w:rPr>
        <w:t xml:space="preserve">. </w:t>
      </w:r>
    </w:p>
    <w:p w14:paraId="5D0AFF11" w14:textId="77777777" w:rsidR="003F32BA" w:rsidRPr="00B100F5" w:rsidRDefault="003F32BA" w:rsidP="003F32BA">
      <w:pPr>
        <w:shd w:val="clear" w:color="auto" w:fill="FFFFFF"/>
        <w:spacing w:after="0" w:line="240" w:lineRule="auto"/>
        <w:jc w:val="both"/>
        <w:rPr>
          <w:rFonts w:ascii="Arial" w:eastAsia="Times New Roman" w:hAnsi="Arial" w:cs="Arial"/>
        </w:rPr>
      </w:pPr>
    </w:p>
    <w:p w14:paraId="48F0F7EF" w14:textId="62B061A1" w:rsidR="003F32BA" w:rsidRDefault="007608D4" w:rsidP="007608D4">
      <w:pPr>
        <w:shd w:val="clear" w:color="auto" w:fill="FFFFFF"/>
        <w:spacing w:after="0" w:line="240" w:lineRule="auto"/>
        <w:jc w:val="both"/>
        <w:rPr>
          <w:rFonts w:ascii="Arial" w:hAnsi="Arial" w:cs="Arial"/>
          <w:b/>
          <w:i/>
        </w:rPr>
      </w:pPr>
      <w:r>
        <w:rPr>
          <w:rFonts w:ascii="Arial" w:eastAsia="Times New Roman" w:hAnsi="Arial" w:cs="Arial"/>
          <w:lang w:val="es-ES_tradnl" w:eastAsia="es-ES"/>
        </w:rPr>
        <w:t xml:space="preserve">En ocasiones, para los archivos de gestión o las áreas de intervenciones se ha implementado el uso de ventiladores eléctricos para mejorar la renovación y circulación del aire. </w:t>
      </w:r>
      <w:r w:rsidR="006D2548">
        <w:rPr>
          <w:rFonts w:ascii="Arial" w:eastAsia="Times New Roman" w:hAnsi="Arial" w:cs="Arial"/>
          <w:lang w:val="es-ES_tradnl" w:eastAsia="es-ES"/>
        </w:rPr>
        <w:t>El uso de éstos se determinará</w:t>
      </w:r>
      <w:r w:rsidR="00574B53">
        <w:rPr>
          <w:rFonts w:ascii="Arial" w:eastAsia="Times New Roman" w:hAnsi="Arial" w:cs="Arial"/>
          <w:lang w:val="es-ES_tradnl" w:eastAsia="es-ES"/>
        </w:rPr>
        <w:t xml:space="preserve"> en las inspecciones realizadas periódicamente en el programa anterior. </w:t>
      </w:r>
    </w:p>
    <w:p w14:paraId="5F646583" w14:textId="77777777" w:rsidR="003F32BA" w:rsidRPr="005B768D" w:rsidRDefault="003F32BA" w:rsidP="003F32BA">
      <w:pPr>
        <w:spacing w:after="0" w:line="240" w:lineRule="auto"/>
        <w:rPr>
          <w:rFonts w:ascii="Arial" w:hAnsi="Arial" w:cs="Arial"/>
          <w:b/>
          <w:i/>
        </w:rPr>
      </w:pPr>
    </w:p>
    <w:p w14:paraId="47C65B94" w14:textId="7250FF25" w:rsidR="00D47039" w:rsidRDefault="001E25BC" w:rsidP="00D47039">
      <w:pPr>
        <w:shd w:val="clear" w:color="auto" w:fill="FFFFFF"/>
        <w:spacing w:after="0" w:line="240" w:lineRule="auto"/>
        <w:jc w:val="both"/>
        <w:rPr>
          <w:rFonts w:ascii="Arial" w:hAnsi="Arial" w:cs="Arial"/>
          <w:color w:val="222222"/>
        </w:rPr>
      </w:pPr>
      <w:r>
        <w:rPr>
          <w:rFonts w:ascii="Arial" w:hAnsi="Arial" w:cs="Arial"/>
          <w:color w:val="222222"/>
        </w:rPr>
        <w:t>Finalmente, e</w:t>
      </w:r>
      <w:r w:rsidR="00D47039">
        <w:rPr>
          <w:rFonts w:ascii="Arial" w:hAnsi="Arial" w:cs="Arial"/>
          <w:color w:val="222222"/>
        </w:rPr>
        <w:t xml:space="preserve">l seguimiento de este programa igualmente se debe ejecutar permanentemente para evitar condiciones que acumulativamente vayan afectando la documentación. </w:t>
      </w:r>
    </w:p>
    <w:p w14:paraId="78793BB5" w14:textId="77777777" w:rsidR="003F32BA" w:rsidRDefault="003F32BA" w:rsidP="003F32BA">
      <w:pPr>
        <w:spacing w:after="0" w:line="240" w:lineRule="auto"/>
        <w:rPr>
          <w:rFonts w:ascii="Arial" w:hAnsi="Arial" w:cs="Arial"/>
          <w:b/>
          <w:i/>
        </w:rPr>
      </w:pPr>
    </w:p>
    <w:p w14:paraId="6A17CD51" w14:textId="77777777" w:rsidR="00180A69" w:rsidRDefault="00180A69" w:rsidP="003F32BA">
      <w:pPr>
        <w:spacing w:after="0" w:line="240" w:lineRule="auto"/>
        <w:rPr>
          <w:rFonts w:ascii="Arial" w:hAnsi="Arial" w:cs="Arial"/>
          <w:b/>
          <w:i/>
        </w:rPr>
      </w:pPr>
    </w:p>
    <w:p w14:paraId="3725F9C1" w14:textId="77777777" w:rsidR="003F32BA" w:rsidRDefault="003F32BA" w:rsidP="003F32BA">
      <w:pPr>
        <w:spacing w:after="0" w:line="240" w:lineRule="auto"/>
        <w:rPr>
          <w:rFonts w:ascii="Arial" w:hAnsi="Arial" w:cs="Arial"/>
          <w:b/>
          <w:i/>
        </w:rPr>
      </w:pPr>
      <w:r w:rsidRPr="005B768D">
        <w:rPr>
          <w:rFonts w:ascii="Arial" w:hAnsi="Arial" w:cs="Arial"/>
          <w:b/>
          <w:i/>
        </w:rPr>
        <w:t>RECURSOS</w:t>
      </w:r>
    </w:p>
    <w:p w14:paraId="556799D9" w14:textId="77777777" w:rsidR="0081396C" w:rsidRDefault="0081396C" w:rsidP="003F32BA">
      <w:pPr>
        <w:spacing w:after="0" w:line="240" w:lineRule="auto"/>
        <w:rPr>
          <w:rFonts w:ascii="Arial" w:hAnsi="Arial" w:cs="Arial"/>
          <w:b/>
          <w:i/>
        </w:rPr>
      </w:pPr>
    </w:p>
    <w:tbl>
      <w:tblPr>
        <w:tblStyle w:val="Tablaconcuadrcula"/>
        <w:tblW w:w="0" w:type="auto"/>
        <w:jc w:val="center"/>
        <w:tblLook w:val="04A0" w:firstRow="1" w:lastRow="0" w:firstColumn="1" w:lastColumn="0" w:noHBand="0" w:noVBand="1"/>
      </w:tblPr>
      <w:tblGrid>
        <w:gridCol w:w="3031"/>
        <w:gridCol w:w="6562"/>
      </w:tblGrid>
      <w:tr w:rsidR="0046566D" w14:paraId="4EDDE8B6" w14:textId="77777777" w:rsidTr="00CC4A91">
        <w:trPr>
          <w:trHeight w:val="296"/>
          <w:jc w:val="center"/>
        </w:trPr>
        <w:tc>
          <w:tcPr>
            <w:tcW w:w="3031" w:type="dxa"/>
            <w:tcBorders>
              <w:top w:val="single" w:sz="4" w:space="0" w:color="auto"/>
              <w:left w:val="single" w:sz="4" w:space="0" w:color="auto"/>
              <w:bottom w:val="single" w:sz="4" w:space="0" w:color="auto"/>
              <w:right w:val="single" w:sz="4" w:space="0" w:color="auto"/>
            </w:tcBorders>
            <w:shd w:val="clear" w:color="auto" w:fill="99CCFF"/>
            <w:vAlign w:val="center"/>
          </w:tcPr>
          <w:p w14:paraId="1FB3EE4B" w14:textId="77777777" w:rsidR="003F32BA" w:rsidRPr="000D2FF4" w:rsidRDefault="003F32BA" w:rsidP="00CC4A91">
            <w:pPr>
              <w:jc w:val="center"/>
              <w:rPr>
                <w:rFonts w:ascii="Arial" w:hAnsi="Arial" w:cs="Arial"/>
                <w:b/>
                <w:lang w:val="es-ES" w:eastAsia="es-ES"/>
              </w:rPr>
            </w:pPr>
            <w:r w:rsidRPr="000D2FF4">
              <w:rPr>
                <w:rFonts w:ascii="Arial" w:hAnsi="Arial" w:cs="Arial"/>
                <w:b/>
                <w:lang w:val="es-ES" w:eastAsia="es-ES"/>
              </w:rPr>
              <w:t>TIPO DE RECURSO</w:t>
            </w:r>
          </w:p>
        </w:tc>
        <w:tc>
          <w:tcPr>
            <w:tcW w:w="6562" w:type="dxa"/>
            <w:tcBorders>
              <w:top w:val="single" w:sz="4" w:space="0" w:color="auto"/>
              <w:left w:val="single" w:sz="4" w:space="0" w:color="auto"/>
              <w:bottom w:val="single" w:sz="4" w:space="0" w:color="auto"/>
              <w:right w:val="single" w:sz="4" w:space="0" w:color="auto"/>
            </w:tcBorders>
            <w:shd w:val="clear" w:color="auto" w:fill="99CCFF"/>
            <w:vAlign w:val="center"/>
          </w:tcPr>
          <w:p w14:paraId="54C97016" w14:textId="77777777" w:rsidR="003F32BA" w:rsidRPr="000D2FF4" w:rsidRDefault="003F32BA" w:rsidP="00CC4A91">
            <w:pPr>
              <w:jc w:val="center"/>
              <w:rPr>
                <w:rFonts w:ascii="Arial" w:hAnsi="Arial" w:cs="Arial"/>
                <w:b/>
                <w:lang w:val="es-ES" w:eastAsia="es-ES"/>
              </w:rPr>
            </w:pPr>
            <w:r>
              <w:rPr>
                <w:rFonts w:ascii="Arial" w:hAnsi="Arial" w:cs="Arial"/>
                <w:b/>
                <w:lang w:val="es-ES" w:eastAsia="es-ES"/>
              </w:rPr>
              <w:t xml:space="preserve">ESPECIFICACIONES </w:t>
            </w:r>
          </w:p>
        </w:tc>
      </w:tr>
      <w:tr w:rsidR="0046566D" w14:paraId="320DAB94" w14:textId="77777777" w:rsidTr="003C5722">
        <w:trPr>
          <w:trHeight w:val="624"/>
          <w:jc w:val="center"/>
        </w:trPr>
        <w:tc>
          <w:tcPr>
            <w:tcW w:w="3031" w:type="dxa"/>
            <w:tcBorders>
              <w:top w:val="single" w:sz="4" w:space="0" w:color="auto"/>
            </w:tcBorders>
            <w:vAlign w:val="center"/>
          </w:tcPr>
          <w:p w14:paraId="32357D76" w14:textId="77777777" w:rsidR="003F32BA" w:rsidRPr="0093350C" w:rsidRDefault="003F32BA" w:rsidP="00CC4A91">
            <w:pPr>
              <w:jc w:val="both"/>
              <w:rPr>
                <w:rFonts w:ascii="Arial" w:hAnsi="Arial" w:cs="Arial"/>
                <w:b/>
                <w:sz w:val="20"/>
                <w:lang w:val="es-ES" w:eastAsia="es-ES"/>
              </w:rPr>
            </w:pPr>
            <w:r w:rsidRPr="0093350C">
              <w:rPr>
                <w:rFonts w:ascii="Arial" w:hAnsi="Arial" w:cs="Arial"/>
                <w:b/>
                <w:sz w:val="20"/>
                <w:lang w:val="es-ES" w:eastAsia="es-ES"/>
              </w:rPr>
              <w:t>HUMANO</w:t>
            </w:r>
          </w:p>
        </w:tc>
        <w:tc>
          <w:tcPr>
            <w:tcW w:w="6562" w:type="dxa"/>
            <w:tcBorders>
              <w:top w:val="single" w:sz="4" w:space="0" w:color="auto"/>
            </w:tcBorders>
            <w:vAlign w:val="center"/>
          </w:tcPr>
          <w:p w14:paraId="491AEE8F" w14:textId="77777777" w:rsidR="003F32BA" w:rsidRPr="0093350C" w:rsidRDefault="003F32BA" w:rsidP="00CC4A91">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5554B60B" w14:textId="77777777" w:rsidR="003F32BA" w:rsidRDefault="003F32BA" w:rsidP="00CC4A91">
            <w:pPr>
              <w:jc w:val="both"/>
              <w:rPr>
                <w:rFonts w:ascii="Arial" w:hAnsi="Arial" w:cs="Arial"/>
                <w:sz w:val="20"/>
                <w:lang w:val="es-ES" w:eastAsia="es-ES"/>
              </w:rPr>
            </w:pPr>
            <w:r>
              <w:rPr>
                <w:rFonts w:ascii="Arial" w:hAnsi="Arial" w:cs="Arial"/>
                <w:sz w:val="20"/>
                <w:lang w:val="es-ES" w:eastAsia="es-ES"/>
              </w:rPr>
              <w:t>Personal de archivos</w:t>
            </w:r>
          </w:p>
          <w:p w14:paraId="195020F9" w14:textId="2DD89D50" w:rsidR="00180A69" w:rsidRPr="0093350C" w:rsidRDefault="00180A69" w:rsidP="00CC4A91">
            <w:pPr>
              <w:jc w:val="both"/>
              <w:rPr>
                <w:rFonts w:ascii="Arial" w:hAnsi="Arial" w:cs="Arial"/>
                <w:sz w:val="20"/>
                <w:lang w:val="es-ES" w:eastAsia="es-ES"/>
              </w:rPr>
            </w:pPr>
            <w:r>
              <w:rPr>
                <w:rFonts w:ascii="Arial" w:hAnsi="Arial" w:cs="Arial"/>
                <w:sz w:val="20"/>
                <w:lang w:val="es-ES" w:eastAsia="es-ES"/>
              </w:rPr>
              <w:t>Enlaces documentales</w:t>
            </w:r>
          </w:p>
        </w:tc>
      </w:tr>
      <w:tr w:rsidR="0046566D" w14:paraId="0F0B151D" w14:textId="77777777" w:rsidTr="008F3261">
        <w:trPr>
          <w:trHeight w:val="832"/>
          <w:jc w:val="center"/>
        </w:trPr>
        <w:tc>
          <w:tcPr>
            <w:tcW w:w="3031" w:type="dxa"/>
            <w:tcBorders>
              <w:top w:val="single" w:sz="4" w:space="0" w:color="auto"/>
            </w:tcBorders>
            <w:vAlign w:val="center"/>
          </w:tcPr>
          <w:p w14:paraId="4DC9CA57" w14:textId="57C5182B" w:rsidR="003F32BA" w:rsidRPr="0093350C" w:rsidRDefault="003F32BA" w:rsidP="00CC4A91">
            <w:pPr>
              <w:jc w:val="both"/>
              <w:rPr>
                <w:rFonts w:ascii="Arial" w:hAnsi="Arial" w:cs="Arial"/>
                <w:b/>
                <w:sz w:val="20"/>
                <w:lang w:val="es-ES" w:eastAsia="es-ES"/>
              </w:rPr>
            </w:pPr>
            <w:r>
              <w:rPr>
                <w:rFonts w:ascii="Arial" w:hAnsi="Arial" w:cs="Arial"/>
                <w:b/>
                <w:sz w:val="20"/>
                <w:lang w:val="es-ES" w:eastAsia="es-ES"/>
              </w:rPr>
              <w:t>TECNOLÓGICOS</w:t>
            </w:r>
            <w:r w:rsidR="008F3261">
              <w:rPr>
                <w:rFonts w:ascii="Arial" w:hAnsi="Arial" w:cs="Arial"/>
                <w:b/>
                <w:sz w:val="20"/>
                <w:lang w:val="es-ES" w:eastAsia="es-ES"/>
              </w:rPr>
              <w:t xml:space="preserve"> </w:t>
            </w:r>
          </w:p>
        </w:tc>
        <w:tc>
          <w:tcPr>
            <w:tcW w:w="6562" w:type="dxa"/>
            <w:tcBorders>
              <w:top w:val="single" w:sz="4" w:space="0" w:color="auto"/>
            </w:tcBorders>
            <w:vAlign w:val="center"/>
          </w:tcPr>
          <w:p w14:paraId="42A9322C" w14:textId="77777777" w:rsidR="003F32BA" w:rsidRDefault="001E25BC" w:rsidP="00CC4A91">
            <w:pPr>
              <w:jc w:val="both"/>
              <w:rPr>
                <w:rFonts w:ascii="Arial" w:hAnsi="Arial" w:cs="Arial"/>
                <w:sz w:val="20"/>
                <w:lang w:val="es-ES" w:eastAsia="es-ES"/>
              </w:rPr>
            </w:pPr>
            <w:r>
              <w:rPr>
                <w:rFonts w:ascii="Arial" w:hAnsi="Arial" w:cs="Arial"/>
                <w:sz w:val="20"/>
                <w:lang w:val="es-ES" w:eastAsia="es-ES"/>
              </w:rPr>
              <w:t>D</w:t>
            </w:r>
            <w:r w:rsidR="001B2E3C">
              <w:rPr>
                <w:rFonts w:ascii="Arial" w:hAnsi="Arial" w:cs="Arial"/>
                <w:sz w:val="20"/>
                <w:lang w:val="es-ES" w:eastAsia="es-ES"/>
              </w:rPr>
              <w:t>ataloggers</w:t>
            </w:r>
            <w:r>
              <w:rPr>
                <w:rFonts w:ascii="Arial" w:hAnsi="Arial" w:cs="Arial"/>
                <w:sz w:val="20"/>
                <w:lang w:val="es-ES" w:eastAsia="es-ES"/>
              </w:rPr>
              <w:t xml:space="preserve"> – pilas 3.6 V</w:t>
            </w:r>
          </w:p>
          <w:p w14:paraId="59751A0C" w14:textId="77777777" w:rsidR="001E25BC" w:rsidRDefault="008F3261" w:rsidP="00CC4A91">
            <w:pPr>
              <w:jc w:val="both"/>
              <w:rPr>
                <w:rFonts w:ascii="Arial" w:hAnsi="Arial" w:cs="Arial"/>
                <w:sz w:val="20"/>
                <w:lang w:val="es-ES" w:eastAsia="es-ES"/>
              </w:rPr>
            </w:pPr>
            <w:r>
              <w:rPr>
                <w:rFonts w:ascii="Arial" w:hAnsi="Arial" w:cs="Arial"/>
                <w:sz w:val="20"/>
                <w:lang w:val="es-ES" w:eastAsia="es-ES"/>
              </w:rPr>
              <w:t xml:space="preserve">Computador </w:t>
            </w:r>
          </w:p>
          <w:p w14:paraId="5164472B" w14:textId="1491C23A" w:rsidR="008F3261" w:rsidRPr="0093350C" w:rsidRDefault="008F3261" w:rsidP="00CC4A91">
            <w:pPr>
              <w:jc w:val="both"/>
              <w:rPr>
                <w:rFonts w:ascii="Arial" w:hAnsi="Arial" w:cs="Arial"/>
                <w:sz w:val="20"/>
                <w:lang w:val="es-ES" w:eastAsia="es-ES"/>
              </w:rPr>
            </w:pPr>
            <w:r>
              <w:rPr>
                <w:rFonts w:ascii="Arial" w:hAnsi="Arial" w:cs="Arial"/>
                <w:sz w:val="20"/>
                <w:lang w:val="es-ES" w:eastAsia="es-ES"/>
              </w:rPr>
              <w:t>Software RHT 20</w:t>
            </w:r>
            <w:r w:rsidR="00180A69">
              <w:rPr>
                <w:rFonts w:ascii="Arial" w:hAnsi="Arial" w:cs="Arial"/>
                <w:sz w:val="20"/>
                <w:lang w:val="es-ES" w:eastAsia="es-ES"/>
              </w:rPr>
              <w:t xml:space="preserve"> y RHT 10</w:t>
            </w:r>
          </w:p>
        </w:tc>
      </w:tr>
      <w:tr w:rsidR="0046566D" w14:paraId="3DCC0A61" w14:textId="77777777" w:rsidTr="00730E72">
        <w:trPr>
          <w:trHeight w:val="1081"/>
          <w:jc w:val="center"/>
        </w:trPr>
        <w:tc>
          <w:tcPr>
            <w:tcW w:w="3031" w:type="dxa"/>
            <w:tcBorders>
              <w:top w:val="single" w:sz="4" w:space="0" w:color="auto"/>
            </w:tcBorders>
            <w:vAlign w:val="center"/>
          </w:tcPr>
          <w:p w14:paraId="0AC670AE" w14:textId="4F74A9AB" w:rsidR="003C5722" w:rsidRDefault="003C5722" w:rsidP="00CC4A91">
            <w:pPr>
              <w:jc w:val="both"/>
              <w:rPr>
                <w:rFonts w:ascii="Arial" w:hAnsi="Arial" w:cs="Arial"/>
                <w:b/>
                <w:sz w:val="20"/>
                <w:lang w:val="es-ES" w:eastAsia="es-ES"/>
              </w:rPr>
            </w:pPr>
            <w:r>
              <w:rPr>
                <w:rFonts w:ascii="Arial" w:hAnsi="Arial" w:cs="Arial"/>
                <w:b/>
                <w:sz w:val="20"/>
                <w:lang w:val="es-ES" w:eastAsia="es-ES"/>
              </w:rPr>
              <w:t>TÉCNICOS</w:t>
            </w:r>
          </w:p>
        </w:tc>
        <w:tc>
          <w:tcPr>
            <w:tcW w:w="6562" w:type="dxa"/>
            <w:tcBorders>
              <w:top w:val="single" w:sz="4" w:space="0" w:color="auto"/>
            </w:tcBorders>
            <w:vAlign w:val="center"/>
          </w:tcPr>
          <w:p w14:paraId="1B06CA56" w14:textId="77777777" w:rsidR="003C5722" w:rsidRDefault="003C5722" w:rsidP="00CC4A91">
            <w:pPr>
              <w:jc w:val="both"/>
              <w:rPr>
                <w:rFonts w:ascii="Arial" w:hAnsi="Arial" w:cs="Arial"/>
                <w:sz w:val="20"/>
                <w:lang w:val="es-ES" w:eastAsia="es-ES"/>
              </w:rPr>
            </w:pPr>
            <w:r>
              <w:rPr>
                <w:rFonts w:ascii="Arial" w:hAnsi="Arial" w:cs="Arial"/>
                <w:sz w:val="20"/>
                <w:lang w:val="es-ES" w:eastAsia="es-ES"/>
              </w:rPr>
              <w:t xml:space="preserve">Proceso de calibración </w:t>
            </w:r>
          </w:p>
          <w:p w14:paraId="3072F401" w14:textId="77777777" w:rsidR="00CF05A3" w:rsidRDefault="00CF05A3" w:rsidP="00CC4A91">
            <w:pPr>
              <w:jc w:val="both"/>
              <w:rPr>
                <w:rFonts w:ascii="Arial" w:hAnsi="Arial" w:cs="Arial"/>
                <w:sz w:val="20"/>
                <w:lang w:val="es-ES" w:eastAsia="es-ES"/>
              </w:rPr>
            </w:pPr>
            <w:r>
              <w:rPr>
                <w:rFonts w:ascii="Arial" w:hAnsi="Arial" w:cs="Arial"/>
                <w:sz w:val="20"/>
                <w:lang w:val="es-ES" w:eastAsia="es-ES"/>
              </w:rPr>
              <w:t>Visita monitoreo condiciones ambientales por parte del Archivo de Bogotá</w:t>
            </w:r>
          </w:p>
          <w:p w14:paraId="79DD672C" w14:textId="0FFF8A9B" w:rsidR="008F3261" w:rsidRDefault="008F3261" w:rsidP="008F3261">
            <w:pPr>
              <w:jc w:val="both"/>
              <w:rPr>
                <w:rFonts w:ascii="Arial" w:hAnsi="Arial" w:cs="Arial"/>
                <w:sz w:val="20"/>
                <w:lang w:val="es-ES" w:eastAsia="es-ES"/>
              </w:rPr>
            </w:pPr>
            <w:r>
              <w:rPr>
                <w:rFonts w:ascii="Arial" w:hAnsi="Arial" w:cs="Arial"/>
                <w:sz w:val="20"/>
                <w:lang w:val="es-ES" w:eastAsia="es-ES"/>
              </w:rPr>
              <w:t xml:space="preserve">Instalación de ventiladores </w:t>
            </w:r>
          </w:p>
        </w:tc>
      </w:tr>
      <w:tr w:rsidR="0046566D" w14:paraId="1AE91BF4" w14:textId="77777777" w:rsidTr="003C5722">
        <w:trPr>
          <w:trHeight w:val="848"/>
          <w:jc w:val="center"/>
        </w:trPr>
        <w:tc>
          <w:tcPr>
            <w:tcW w:w="3031" w:type="dxa"/>
            <w:vAlign w:val="center"/>
          </w:tcPr>
          <w:p w14:paraId="517C0C4E" w14:textId="6E8CF6FE" w:rsidR="003F32BA" w:rsidRPr="0093350C" w:rsidRDefault="003F32BA" w:rsidP="00CC4A91">
            <w:pPr>
              <w:jc w:val="both"/>
              <w:rPr>
                <w:rFonts w:ascii="Arial" w:hAnsi="Arial" w:cs="Arial"/>
                <w:b/>
                <w:sz w:val="20"/>
                <w:lang w:val="es-ES" w:eastAsia="es-ES"/>
              </w:rPr>
            </w:pPr>
            <w:r w:rsidRPr="00DB6EBD">
              <w:rPr>
                <w:rFonts w:ascii="Arial" w:hAnsi="Arial" w:cs="Arial"/>
                <w:b/>
                <w:sz w:val="20"/>
                <w:lang w:val="es-ES" w:eastAsia="es-ES"/>
              </w:rPr>
              <w:t>FINANCIEROS</w:t>
            </w:r>
          </w:p>
        </w:tc>
        <w:tc>
          <w:tcPr>
            <w:tcW w:w="6562" w:type="dxa"/>
            <w:vAlign w:val="center"/>
          </w:tcPr>
          <w:p w14:paraId="6988788C" w14:textId="77777777" w:rsidR="003F32BA" w:rsidRDefault="003C5722" w:rsidP="00CC4A91">
            <w:pPr>
              <w:shd w:val="clear" w:color="auto" w:fill="FFFFFF"/>
              <w:jc w:val="both"/>
              <w:rPr>
                <w:rFonts w:ascii="Arial" w:hAnsi="Arial" w:cs="Arial"/>
                <w:sz w:val="20"/>
                <w:lang w:val="es-ES" w:eastAsia="es-ES"/>
              </w:rPr>
            </w:pPr>
            <w:r>
              <w:rPr>
                <w:rFonts w:ascii="Arial" w:hAnsi="Arial" w:cs="Arial"/>
                <w:sz w:val="20"/>
                <w:lang w:val="es-ES" w:eastAsia="es-ES"/>
              </w:rPr>
              <w:t>Presupuesto para la contratación anual de proceso de calibración de equipos dataloggers</w:t>
            </w:r>
          </w:p>
          <w:p w14:paraId="1EF0E760" w14:textId="48150DF3" w:rsidR="003C5722" w:rsidRPr="0093350C" w:rsidRDefault="003C5722" w:rsidP="00CC4A91">
            <w:pPr>
              <w:shd w:val="clear" w:color="auto" w:fill="FFFFFF"/>
              <w:jc w:val="both"/>
              <w:rPr>
                <w:rFonts w:ascii="Arial" w:hAnsi="Arial" w:cs="Arial"/>
                <w:sz w:val="20"/>
                <w:lang w:val="es-ES" w:eastAsia="es-ES"/>
              </w:rPr>
            </w:pPr>
            <w:r>
              <w:rPr>
                <w:rFonts w:ascii="Arial" w:hAnsi="Arial" w:cs="Arial"/>
                <w:sz w:val="20"/>
                <w:lang w:val="es-ES" w:eastAsia="es-ES"/>
              </w:rPr>
              <w:t xml:space="preserve">Presupuesto para la adquisición de baterías especiales </w:t>
            </w:r>
          </w:p>
        </w:tc>
      </w:tr>
    </w:tbl>
    <w:p w14:paraId="5DF4904E" w14:textId="0B8D557B" w:rsidR="003F32BA" w:rsidRDefault="003F32BA" w:rsidP="00730E72">
      <w:pPr>
        <w:spacing w:after="0" w:line="240" w:lineRule="auto"/>
        <w:rPr>
          <w:rFonts w:ascii="Arial" w:hAnsi="Arial" w:cs="Arial"/>
          <w:b/>
          <w:i/>
        </w:rPr>
      </w:pPr>
    </w:p>
    <w:p w14:paraId="5B24FE23" w14:textId="77777777" w:rsidR="003F32BA" w:rsidRDefault="003F32BA" w:rsidP="00730E72">
      <w:pPr>
        <w:spacing w:after="0" w:line="240" w:lineRule="auto"/>
        <w:rPr>
          <w:rFonts w:ascii="Arial" w:hAnsi="Arial" w:cs="Arial"/>
          <w:b/>
          <w:i/>
        </w:rPr>
      </w:pPr>
    </w:p>
    <w:p w14:paraId="46EB38DB" w14:textId="77777777" w:rsidR="003F32BA" w:rsidRDefault="003F32BA" w:rsidP="00730E72">
      <w:pPr>
        <w:spacing w:after="0" w:line="240" w:lineRule="auto"/>
        <w:rPr>
          <w:rFonts w:ascii="Arial" w:hAnsi="Arial" w:cs="Arial"/>
          <w:b/>
          <w:i/>
        </w:rPr>
      </w:pPr>
      <w:r w:rsidRPr="005B768D">
        <w:rPr>
          <w:rFonts w:ascii="Arial" w:hAnsi="Arial" w:cs="Arial"/>
          <w:b/>
          <w:i/>
        </w:rPr>
        <w:t>REGISTROS</w:t>
      </w:r>
    </w:p>
    <w:p w14:paraId="0285FD91" w14:textId="77777777" w:rsidR="0081396C" w:rsidRPr="005B768D" w:rsidRDefault="0081396C" w:rsidP="00730E72">
      <w:pPr>
        <w:spacing w:after="0" w:line="240" w:lineRule="auto"/>
        <w:rPr>
          <w:rFonts w:ascii="Arial" w:hAnsi="Arial" w:cs="Arial"/>
          <w:b/>
          <w:i/>
        </w:rPr>
      </w:pPr>
    </w:p>
    <w:p w14:paraId="06096CF1" w14:textId="3C998A7E" w:rsidR="0092524C" w:rsidRPr="00D65803" w:rsidRDefault="003C5722" w:rsidP="005E430D">
      <w:pPr>
        <w:pStyle w:val="Prrafodelista"/>
        <w:numPr>
          <w:ilvl w:val="0"/>
          <w:numId w:val="12"/>
        </w:numPr>
        <w:spacing w:after="0" w:line="240" w:lineRule="auto"/>
        <w:rPr>
          <w:rFonts w:ascii="Arial" w:hAnsi="Arial" w:cs="Arial"/>
        </w:rPr>
      </w:pPr>
      <w:r w:rsidRPr="00D65803">
        <w:rPr>
          <w:rFonts w:ascii="Arial" w:hAnsi="Arial" w:cs="Arial"/>
        </w:rPr>
        <w:t xml:space="preserve">Captura de datos de Humedad Relativa y Temperatura en los equipos </w:t>
      </w:r>
      <w:r w:rsidR="001B2E3C" w:rsidRPr="00D65803">
        <w:rPr>
          <w:rFonts w:ascii="Arial" w:hAnsi="Arial" w:cs="Arial"/>
        </w:rPr>
        <w:t>dataloggers</w:t>
      </w:r>
      <w:r w:rsidRPr="00D65803">
        <w:rPr>
          <w:rFonts w:ascii="Arial" w:hAnsi="Arial" w:cs="Arial"/>
        </w:rPr>
        <w:t xml:space="preserve">, cuyo registro se descarga para su consolidación y análisis. </w:t>
      </w:r>
    </w:p>
    <w:p w14:paraId="7E67447D" w14:textId="4B7C6170" w:rsidR="001B2E3C" w:rsidRPr="00D65803" w:rsidRDefault="001B2E3C" w:rsidP="005E430D">
      <w:pPr>
        <w:pStyle w:val="Prrafodelista"/>
        <w:numPr>
          <w:ilvl w:val="0"/>
          <w:numId w:val="12"/>
        </w:numPr>
        <w:spacing w:after="0" w:line="240" w:lineRule="auto"/>
        <w:rPr>
          <w:rFonts w:ascii="Arial" w:hAnsi="Arial" w:cs="Arial"/>
        </w:rPr>
      </w:pPr>
      <w:r w:rsidRPr="00D65803">
        <w:rPr>
          <w:rFonts w:ascii="Arial" w:hAnsi="Arial" w:cs="Arial"/>
        </w:rPr>
        <w:t>Informe condiciones ambientales</w:t>
      </w:r>
      <w:r w:rsidR="003C5722" w:rsidRPr="00D65803">
        <w:rPr>
          <w:rFonts w:ascii="Arial" w:hAnsi="Arial" w:cs="Arial"/>
        </w:rPr>
        <w:t xml:space="preserve"> de lo</w:t>
      </w:r>
      <w:r w:rsidR="00CF05A3" w:rsidRPr="00D65803">
        <w:rPr>
          <w:rFonts w:ascii="Arial" w:hAnsi="Arial" w:cs="Arial"/>
        </w:rPr>
        <w:t xml:space="preserve">s espacios de archivo de la SDP. </w:t>
      </w:r>
      <w:r w:rsidR="003C5722" w:rsidRPr="00D65803">
        <w:rPr>
          <w:rFonts w:ascii="Arial" w:hAnsi="Arial" w:cs="Arial"/>
        </w:rPr>
        <w:t xml:space="preserve">  </w:t>
      </w:r>
    </w:p>
    <w:p w14:paraId="7A39718E" w14:textId="585EC954" w:rsidR="001B2E3C" w:rsidRPr="00D65803" w:rsidRDefault="001B2E3C" w:rsidP="005E430D">
      <w:pPr>
        <w:pStyle w:val="Prrafodelista"/>
        <w:numPr>
          <w:ilvl w:val="0"/>
          <w:numId w:val="12"/>
        </w:numPr>
        <w:spacing w:after="0" w:line="240" w:lineRule="auto"/>
        <w:rPr>
          <w:rFonts w:ascii="Arial" w:hAnsi="Arial" w:cs="Arial"/>
        </w:rPr>
      </w:pPr>
      <w:r w:rsidRPr="00D65803">
        <w:rPr>
          <w:rFonts w:ascii="Arial" w:hAnsi="Arial" w:cs="Arial"/>
        </w:rPr>
        <w:t>In</w:t>
      </w:r>
      <w:r w:rsidR="003C5722" w:rsidRPr="00D65803">
        <w:rPr>
          <w:rFonts w:ascii="Arial" w:hAnsi="Arial" w:cs="Arial"/>
        </w:rPr>
        <w:t>forme condiciones ambientales del Archivo de Bogotá</w:t>
      </w:r>
      <w:r w:rsidR="00CF05A3" w:rsidRPr="00D65803">
        <w:rPr>
          <w:rFonts w:ascii="Arial" w:hAnsi="Arial" w:cs="Arial"/>
        </w:rPr>
        <w:t xml:space="preserve"> remitido tras la visita técnica realizada. </w:t>
      </w:r>
    </w:p>
    <w:p w14:paraId="08C650F8" w14:textId="5B3374BA" w:rsidR="001B2E3C" w:rsidRPr="00D65803" w:rsidRDefault="001B2E3C" w:rsidP="005E430D">
      <w:pPr>
        <w:pStyle w:val="Prrafodelista"/>
        <w:numPr>
          <w:ilvl w:val="0"/>
          <w:numId w:val="12"/>
        </w:numPr>
        <w:spacing w:after="0" w:line="240" w:lineRule="auto"/>
        <w:rPr>
          <w:rFonts w:ascii="Arial" w:hAnsi="Arial" w:cs="Arial"/>
        </w:rPr>
      </w:pPr>
      <w:r w:rsidRPr="00D65803">
        <w:rPr>
          <w:rFonts w:ascii="Arial" w:hAnsi="Arial" w:cs="Arial"/>
        </w:rPr>
        <w:t xml:space="preserve">Archivos </w:t>
      </w:r>
      <w:r w:rsidR="00CF05A3" w:rsidRPr="00D65803">
        <w:rPr>
          <w:rFonts w:ascii="Arial" w:hAnsi="Arial" w:cs="Arial"/>
        </w:rPr>
        <w:t xml:space="preserve">de apoyo en formato excel en los que se registra la </w:t>
      </w:r>
      <w:r w:rsidRPr="00D65803">
        <w:rPr>
          <w:rFonts w:ascii="Arial" w:hAnsi="Arial" w:cs="Arial"/>
        </w:rPr>
        <w:t>consolidación y tabulación de datos</w:t>
      </w:r>
      <w:r w:rsidR="00CF05A3" w:rsidRPr="00D65803">
        <w:rPr>
          <w:rFonts w:ascii="Arial" w:hAnsi="Arial" w:cs="Arial"/>
        </w:rPr>
        <w:t xml:space="preserve">. </w:t>
      </w:r>
      <w:r w:rsidRPr="00D65803">
        <w:rPr>
          <w:rFonts w:ascii="Arial" w:hAnsi="Arial" w:cs="Arial"/>
        </w:rPr>
        <w:t xml:space="preserve"> </w:t>
      </w:r>
    </w:p>
    <w:p w14:paraId="114004E7" w14:textId="3C4D7E75" w:rsidR="001B2E3C" w:rsidRPr="00D65803" w:rsidRDefault="001B2E3C" w:rsidP="005E430D">
      <w:pPr>
        <w:pStyle w:val="Prrafodelista"/>
        <w:numPr>
          <w:ilvl w:val="0"/>
          <w:numId w:val="12"/>
        </w:numPr>
        <w:spacing w:after="0" w:line="240" w:lineRule="auto"/>
        <w:rPr>
          <w:rFonts w:ascii="Arial" w:hAnsi="Arial" w:cs="Arial"/>
        </w:rPr>
      </w:pPr>
      <w:r w:rsidRPr="00D65803">
        <w:rPr>
          <w:rFonts w:ascii="Arial" w:hAnsi="Arial" w:cs="Arial"/>
        </w:rPr>
        <w:t>Certificado</w:t>
      </w:r>
      <w:r w:rsidR="00CF05A3" w:rsidRPr="00D65803">
        <w:rPr>
          <w:rFonts w:ascii="Arial" w:hAnsi="Arial" w:cs="Arial"/>
        </w:rPr>
        <w:t>s</w:t>
      </w:r>
      <w:r w:rsidRPr="00D65803">
        <w:rPr>
          <w:rFonts w:ascii="Arial" w:hAnsi="Arial" w:cs="Arial"/>
        </w:rPr>
        <w:t xml:space="preserve"> de calibración de equipos y procedimientos</w:t>
      </w:r>
      <w:r w:rsidR="008F3261" w:rsidRPr="00D65803">
        <w:rPr>
          <w:rFonts w:ascii="Arial" w:hAnsi="Arial" w:cs="Arial"/>
        </w:rPr>
        <w:t xml:space="preserve"> entregados por las empresas contratadas para el proceso. </w:t>
      </w:r>
    </w:p>
    <w:p w14:paraId="2F872007" w14:textId="0AFC9CE2" w:rsidR="001B2E3C" w:rsidRDefault="001B2E3C" w:rsidP="00730E72">
      <w:pPr>
        <w:spacing w:after="0" w:line="240" w:lineRule="auto"/>
        <w:rPr>
          <w:rFonts w:ascii="Arial" w:hAnsi="Arial" w:cs="Arial"/>
          <w:b/>
          <w:i/>
        </w:rPr>
      </w:pPr>
    </w:p>
    <w:p w14:paraId="181B381C" w14:textId="77777777" w:rsidR="00730E72" w:rsidRDefault="00730E72" w:rsidP="00730E72">
      <w:pPr>
        <w:spacing w:after="0" w:line="240" w:lineRule="auto"/>
        <w:rPr>
          <w:rFonts w:ascii="Arial" w:hAnsi="Arial" w:cs="Arial"/>
          <w:b/>
          <w:i/>
        </w:rPr>
      </w:pPr>
    </w:p>
    <w:p w14:paraId="6FD6421C" w14:textId="2B307C6C" w:rsidR="0092524C" w:rsidRDefault="0092524C" w:rsidP="00730E72">
      <w:pPr>
        <w:spacing w:after="0" w:line="240" w:lineRule="auto"/>
        <w:rPr>
          <w:rFonts w:ascii="Arial" w:hAnsi="Arial" w:cs="Arial"/>
          <w:b/>
          <w:i/>
        </w:rPr>
      </w:pPr>
      <w:r w:rsidRPr="001D7B55">
        <w:rPr>
          <w:rFonts w:ascii="Arial" w:hAnsi="Arial" w:cs="Arial"/>
          <w:b/>
          <w:i/>
        </w:rPr>
        <w:t>CRONOGRAMA</w:t>
      </w:r>
    </w:p>
    <w:p w14:paraId="695D4E15" w14:textId="77777777" w:rsidR="0081396C" w:rsidRDefault="0081396C" w:rsidP="00730E72">
      <w:pPr>
        <w:spacing w:after="0" w:line="240" w:lineRule="auto"/>
        <w:rPr>
          <w:rFonts w:ascii="Arial" w:hAnsi="Arial" w:cs="Arial"/>
          <w:b/>
          <w:i/>
        </w:rPr>
      </w:pPr>
    </w:p>
    <w:p w14:paraId="27A5E73D" w14:textId="77777777" w:rsidR="0081396C" w:rsidRDefault="0081396C" w:rsidP="0081396C">
      <w:pPr>
        <w:spacing w:after="0"/>
        <w:jc w:val="both"/>
        <w:rPr>
          <w:rFonts w:ascii="Arial" w:hAnsi="Arial" w:cs="Arial"/>
          <w:lang w:val="es-ES" w:eastAsia="es-ES"/>
        </w:rPr>
      </w:pPr>
      <w:r>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p>
    <w:p w14:paraId="22A4C449" w14:textId="77777777" w:rsidR="0081396C" w:rsidRDefault="0081396C" w:rsidP="0081396C">
      <w:pPr>
        <w:spacing w:after="0"/>
        <w:jc w:val="both"/>
        <w:rPr>
          <w:rFonts w:ascii="Arial" w:hAnsi="Arial" w:cs="Arial"/>
          <w:lang w:val="es-ES" w:eastAsia="es-ES"/>
        </w:rPr>
      </w:pPr>
    </w:p>
    <w:p w14:paraId="260AF60B" w14:textId="77777777" w:rsidR="0081396C" w:rsidRDefault="0081396C" w:rsidP="0081396C">
      <w:pPr>
        <w:spacing w:after="0"/>
        <w:jc w:val="both"/>
        <w:rPr>
          <w:rFonts w:ascii="Arial" w:hAnsi="Arial" w:cs="Arial"/>
          <w:lang w:val="es-ES" w:eastAsia="es-ES"/>
        </w:rPr>
      </w:pPr>
    </w:p>
    <w:p w14:paraId="0D8DCF74" w14:textId="77777777" w:rsidR="0081396C" w:rsidRDefault="0081396C" w:rsidP="0081396C">
      <w:pPr>
        <w:spacing w:after="0"/>
        <w:jc w:val="both"/>
        <w:rPr>
          <w:rFonts w:ascii="Arial" w:hAnsi="Arial" w:cs="Arial"/>
          <w:lang w:val="es-ES" w:eastAsia="es-ES"/>
        </w:rPr>
      </w:pPr>
    </w:p>
    <w:p w14:paraId="145C453F" w14:textId="77777777" w:rsidR="0081396C" w:rsidRDefault="0081396C" w:rsidP="0081396C">
      <w:pPr>
        <w:spacing w:after="0"/>
        <w:jc w:val="both"/>
        <w:rPr>
          <w:rFonts w:ascii="Arial" w:hAnsi="Arial" w:cs="Arial"/>
          <w:lang w:val="es-ES" w:eastAsia="es-ES"/>
        </w:rPr>
      </w:pPr>
    </w:p>
    <w:p w14:paraId="01F6BC24" w14:textId="373465D2" w:rsidR="0092524C" w:rsidRDefault="005409EB" w:rsidP="0092524C">
      <w:pPr>
        <w:rPr>
          <w:rFonts w:ascii="Arial" w:hAnsi="Arial" w:cs="Arial"/>
        </w:rPr>
      </w:pPr>
      <w:r>
        <w:rPr>
          <w:rFonts w:ascii="Arial" w:hAnsi="Arial" w:cs="Arial"/>
          <w:bCs/>
          <w:noProof/>
          <w:color w:val="FF0000"/>
          <w:lang w:val="es-MX" w:eastAsia="es-MX"/>
        </w:rPr>
        <w:lastRenderedPageBreak/>
        <mc:AlternateContent>
          <mc:Choice Requires="wpg">
            <w:drawing>
              <wp:anchor distT="0" distB="0" distL="114300" distR="114300" simplePos="0" relativeHeight="251854872" behindDoc="0" locked="0" layoutInCell="1" allowOverlap="1" wp14:anchorId="70330573" wp14:editId="4B7B08A0">
                <wp:simplePos x="0" y="0"/>
                <wp:positionH relativeFrom="column">
                  <wp:posOffset>150495</wp:posOffset>
                </wp:positionH>
                <wp:positionV relativeFrom="paragraph">
                  <wp:posOffset>153035</wp:posOffset>
                </wp:positionV>
                <wp:extent cx="3598545" cy="3597910"/>
                <wp:effectExtent l="25400" t="0" r="33655" b="34290"/>
                <wp:wrapThrough wrapText="bothSides">
                  <wp:wrapPolygon edited="0">
                    <wp:start x="8995" y="0"/>
                    <wp:lineTo x="7471" y="152"/>
                    <wp:lineTo x="3507" y="1830"/>
                    <wp:lineTo x="3049" y="2592"/>
                    <wp:lineTo x="1220" y="4575"/>
                    <wp:lineTo x="-152" y="7777"/>
                    <wp:lineTo x="-152" y="13419"/>
                    <wp:lineTo x="152" y="14639"/>
                    <wp:lineTo x="1372" y="17079"/>
                    <wp:lineTo x="3812" y="19976"/>
                    <wp:lineTo x="7928" y="21653"/>
                    <wp:lineTo x="9148" y="21653"/>
                    <wp:lineTo x="12197" y="21653"/>
                    <wp:lineTo x="13112" y="21653"/>
                    <wp:lineTo x="17533" y="19824"/>
                    <wp:lineTo x="17686" y="19519"/>
                    <wp:lineTo x="20125" y="17079"/>
                    <wp:lineTo x="21192" y="14639"/>
                    <wp:lineTo x="21650" y="12352"/>
                    <wp:lineTo x="21650" y="9759"/>
                    <wp:lineTo x="21345" y="7472"/>
                    <wp:lineTo x="21345" y="7319"/>
                    <wp:lineTo x="20277" y="4880"/>
                    <wp:lineTo x="17990" y="2135"/>
                    <wp:lineTo x="13874" y="152"/>
                    <wp:lineTo x="12502" y="0"/>
                    <wp:lineTo x="8995" y="0"/>
                  </wp:wrapPolygon>
                </wp:wrapThrough>
                <wp:docPr id="2554" name="Agrupar 2554"/>
                <wp:cNvGraphicFramePr/>
                <a:graphic xmlns:a="http://schemas.openxmlformats.org/drawingml/2006/main">
                  <a:graphicData uri="http://schemas.microsoft.com/office/word/2010/wordprocessingGroup">
                    <wpg:wgp>
                      <wpg:cNvGrpSpPr/>
                      <wpg:grpSpPr>
                        <a:xfrm>
                          <a:off x="0" y="0"/>
                          <a:ext cx="3598545" cy="3597910"/>
                          <a:chOff x="0" y="0"/>
                          <a:chExt cx="3598545" cy="3597910"/>
                        </a:xfrm>
                      </wpg:grpSpPr>
                      <wpg:grpSp>
                        <wpg:cNvPr id="1592" name="Agrupar 1592"/>
                        <wpg:cNvGrpSpPr/>
                        <wpg:grpSpPr>
                          <a:xfrm>
                            <a:off x="0" y="0"/>
                            <a:ext cx="3598545" cy="3597910"/>
                            <a:chOff x="0" y="0"/>
                            <a:chExt cx="3598545" cy="3597910"/>
                          </a:xfrm>
                        </wpg:grpSpPr>
                        <wpg:grpSp>
                          <wpg:cNvPr id="306" name="Agrupar 306"/>
                          <wpg:cNvGrpSpPr/>
                          <wpg:grpSpPr>
                            <a:xfrm>
                              <a:off x="0" y="0"/>
                              <a:ext cx="3598545" cy="3597910"/>
                              <a:chOff x="1163" y="0"/>
                              <a:chExt cx="3598545" cy="3597476"/>
                            </a:xfrm>
                          </wpg:grpSpPr>
                          <wpg:grpSp>
                            <wpg:cNvPr id="307" name="Agrupar 307"/>
                            <wpg:cNvGrpSpPr/>
                            <wpg:grpSpPr>
                              <a:xfrm>
                                <a:off x="1163" y="0"/>
                                <a:ext cx="3598545" cy="3597476"/>
                                <a:chOff x="1280" y="0"/>
                                <a:chExt cx="3959860" cy="3991763"/>
                              </a:xfrm>
                            </wpg:grpSpPr>
                            <wpg:grpSp>
                              <wpg:cNvPr id="308" name="Agrupar 308"/>
                              <wpg:cNvGrpSpPr/>
                              <wpg:grpSpPr>
                                <a:xfrm rot="20697677">
                                  <a:off x="1280" y="31903"/>
                                  <a:ext cx="3959860" cy="3959860"/>
                                  <a:chOff x="1238" y="-121"/>
                                  <a:chExt cx="3599815" cy="3599965"/>
                                </a:xfrm>
                                <a:noFill/>
                              </wpg:grpSpPr>
                              <wps:wsp>
                                <wps:cNvPr id="309" name="Elipse 309"/>
                                <wps:cNvSpPr/>
                                <wps:spPr>
                                  <a:xfrm>
                                    <a:off x="1238" y="-121"/>
                                    <a:ext cx="3599815" cy="3599965"/>
                                  </a:xfrm>
                                  <a:prstGeom prst="ellipse">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0" name="Agrupar 310"/>
                                <wpg:cNvGrpSpPr/>
                                <wpg:grpSpPr>
                                  <a:xfrm rot="857148">
                                    <a:off x="67310" y="60325"/>
                                    <a:ext cx="3491230" cy="3489960"/>
                                    <a:chOff x="0" y="0"/>
                                    <a:chExt cx="3970656" cy="3961765"/>
                                  </a:xfrm>
                                  <a:grpFill/>
                                </wpg:grpSpPr>
                                <wps:wsp>
                                  <wps:cNvPr id="311" name="Conector recto 311"/>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12" name="Conector recto 312"/>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13" name="Conector recto 313"/>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14" name="Conector recto 314"/>
                                  <wps:cNvCnPr/>
                                  <wps:spPr>
                                    <a:xfrm flipH="1">
                                      <a:off x="0" y="1460500"/>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15" name="Conector recto 315"/>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16" name="Conector recto 316"/>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475" name="Agrupar 475"/>
                              <wpg:cNvGrpSpPr/>
                              <wpg:grpSpPr>
                                <a:xfrm rot="20697677">
                                  <a:off x="273685" y="295910"/>
                                  <a:ext cx="3419475" cy="3419475"/>
                                  <a:chOff x="0" y="0"/>
                                  <a:chExt cx="3599815" cy="3599965"/>
                                </a:xfrm>
                                <a:noFill/>
                              </wpg:grpSpPr>
                              <wps:wsp>
                                <wps:cNvPr id="479" name="Elipse 479"/>
                                <wps:cNvSpPr/>
                                <wps:spPr>
                                  <a:xfrm>
                                    <a:off x="0" y="0"/>
                                    <a:ext cx="3599815" cy="3599965"/>
                                  </a:xfrm>
                                  <a:prstGeom prst="ellipse">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Agrupar 503"/>
                                <wpg:cNvGrpSpPr/>
                                <wpg:grpSpPr>
                                  <a:xfrm rot="857148">
                                    <a:off x="67310" y="60325"/>
                                    <a:ext cx="3491230" cy="3489960"/>
                                    <a:chOff x="0" y="0"/>
                                    <a:chExt cx="3970656" cy="3961765"/>
                                  </a:xfrm>
                                  <a:grpFill/>
                                </wpg:grpSpPr>
                                <wps:wsp>
                                  <wps:cNvPr id="504" name="Conector recto 504"/>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505" name="Conector recto 505"/>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506" name="Conector recto 506"/>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507" name="Conector recto 507"/>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508" name="Conector recto 508"/>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509" name="Conector recto 509"/>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510" name="Agrupar 510"/>
                              <wpg:cNvGrpSpPr/>
                              <wpg:grpSpPr>
                                <a:xfrm rot="20697677">
                                  <a:off x="542925" y="567055"/>
                                  <a:ext cx="2879725" cy="2879725"/>
                                  <a:chOff x="0" y="0"/>
                                  <a:chExt cx="3599815" cy="3599965"/>
                                </a:xfrm>
                                <a:noFill/>
                              </wpg:grpSpPr>
                              <wps:wsp>
                                <wps:cNvPr id="511" name="Elipse 511"/>
                                <wps:cNvSpPr/>
                                <wps:spPr>
                                  <a:xfrm>
                                    <a:off x="0" y="0"/>
                                    <a:ext cx="3599815" cy="3599965"/>
                                  </a:xfrm>
                                  <a:prstGeom prst="ellipse">
                                    <a:avLst/>
                                  </a:prstGeom>
                                  <a:grpFill/>
                                  <a:ln w="38100" cmpd="sng">
                                    <a:solidFill>
                                      <a:srgbClr val="70AD47"/>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2" name="Agrupar 512"/>
                                <wpg:cNvGrpSpPr/>
                                <wpg:grpSpPr>
                                  <a:xfrm rot="857148">
                                    <a:off x="67310" y="60325"/>
                                    <a:ext cx="3491230" cy="3489960"/>
                                    <a:chOff x="0" y="0"/>
                                    <a:chExt cx="3970656" cy="3961765"/>
                                  </a:xfrm>
                                  <a:grpFill/>
                                </wpg:grpSpPr>
                                <wps:wsp>
                                  <wps:cNvPr id="513" name="Conector recto 513"/>
                                  <wps:cNvCnPr/>
                                  <wps:spPr>
                                    <a:xfrm>
                                      <a:off x="1456055" y="0"/>
                                      <a:ext cx="1041400" cy="39497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514" name="Conector recto 514"/>
                                  <wps:cNvCnPr/>
                                  <wps:spPr>
                                    <a:xfrm flipH="1">
                                      <a:off x="1451610" y="8255"/>
                                      <a:ext cx="1062355" cy="395351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515" name="Conector recto 515"/>
                                  <wps:cNvCnPr/>
                                  <wps:spPr>
                                    <a:xfrm flipH="1">
                                      <a:off x="524510" y="541655"/>
                                      <a:ext cx="2904490" cy="2887345"/>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516" name="Conector recto 516"/>
                                  <wps:cNvCnPr/>
                                  <wps:spPr>
                                    <a:xfrm flipH="1">
                                      <a:off x="0" y="1460500"/>
                                      <a:ext cx="3949065" cy="10541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517" name="Conector recto 517"/>
                                  <wps:cNvCnPr/>
                                  <wps:spPr>
                                    <a:xfrm flipH="1" flipV="1">
                                      <a:off x="0" y="1459230"/>
                                      <a:ext cx="3970656" cy="1049443"/>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518" name="Conector recto 518"/>
                                  <wps:cNvCnPr/>
                                  <wps:spPr>
                                    <a:xfrm flipH="1" flipV="1">
                                      <a:off x="533400" y="528955"/>
                                      <a:ext cx="2891155" cy="290322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519" name="Agrupar 519"/>
                              <wpg:cNvGrpSpPr/>
                              <wpg:grpSpPr>
                                <a:xfrm rot="20697677">
                                  <a:off x="812165" y="836930"/>
                                  <a:ext cx="2338705" cy="2338705"/>
                                  <a:chOff x="0" y="0"/>
                                  <a:chExt cx="3599815" cy="3599965"/>
                                </a:xfrm>
                                <a:noFill/>
                              </wpg:grpSpPr>
                              <wps:wsp>
                                <wps:cNvPr id="520" name="Elipse 520"/>
                                <wps:cNvSpPr/>
                                <wps:spPr>
                                  <a:xfrm>
                                    <a:off x="0" y="0"/>
                                    <a:ext cx="3599815" cy="3599965"/>
                                  </a:xfrm>
                                  <a:prstGeom prst="ellipse">
                                    <a:avLst/>
                                  </a:prstGeom>
                                  <a:no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 name="Agrupar 521"/>
                                <wpg:cNvGrpSpPr/>
                                <wpg:grpSpPr>
                                  <a:xfrm rot="857148">
                                    <a:off x="67310" y="60325"/>
                                    <a:ext cx="3491230" cy="3489960"/>
                                    <a:chOff x="0" y="0"/>
                                    <a:chExt cx="3970656" cy="3961765"/>
                                  </a:xfrm>
                                  <a:grpFill/>
                                </wpg:grpSpPr>
                                <wps:wsp>
                                  <wps:cNvPr id="522" name="Conector recto 522"/>
                                  <wps:cNvCnPr/>
                                  <wps:spPr>
                                    <a:xfrm>
                                      <a:off x="1456055" y="0"/>
                                      <a:ext cx="1041400" cy="394970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3" name="Conector recto 523"/>
                                  <wps:cNvCnPr/>
                                  <wps:spPr>
                                    <a:xfrm flipH="1">
                                      <a:off x="1451610" y="8255"/>
                                      <a:ext cx="1062355" cy="395351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4" name="Conector recto 524"/>
                                  <wps:cNvCnPr/>
                                  <wps:spPr>
                                    <a:xfrm flipH="1">
                                      <a:off x="524510" y="541655"/>
                                      <a:ext cx="2904490" cy="2887345"/>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5" name="Conector recto 525"/>
                                  <wps:cNvCnPr/>
                                  <wps:spPr>
                                    <a:xfrm flipH="1">
                                      <a:off x="0" y="1460501"/>
                                      <a:ext cx="3949066" cy="105410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6" name="Conector recto 526"/>
                                  <wps:cNvCnPr/>
                                  <wps:spPr>
                                    <a:xfrm flipH="1" flipV="1">
                                      <a:off x="0" y="1459228"/>
                                      <a:ext cx="3970656" cy="1049444"/>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7" name="Conector recto 527"/>
                                  <wps:cNvCnPr/>
                                  <wps:spPr>
                                    <a:xfrm flipH="1" flipV="1">
                                      <a:off x="533401" y="528955"/>
                                      <a:ext cx="2891155" cy="290322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528" name="Agrupar 528"/>
                              <wpg:cNvGrpSpPr/>
                              <wpg:grpSpPr>
                                <a:xfrm>
                                  <a:off x="1074420" y="1103630"/>
                                  <a:ext cx="1799590" cy="1799590"/>
                                  <a:chOff x="0" y="0"/>
                                  <a:chExt cx="1800000" cy="1800000"/>
                                </a:xfrm>
                              </wpg:grpSpPr>
                              <wpg:grpSp>
                                <wpg:cNvPr id="529" name="Agrupar 529"/>
                                <wpg:cNvGrpSpPr/>
                                <wpg:grpSpPr>
                                  <a:xfrm rot="20697677">
                                    <a:off x="0" y="0"/>
                                    <a:ext cx="1800000" cy="1800000"/>
                                    <a:chOff x="0" y="0"/>
                                    <a:chExt cx="3599815" cy="3599965"/>
                                  </a:xfrm>
                                </wpg:grpSpPr>
                                <wps:wsp>
                                  <wps:cNvPr id="530" name="Elipse 530"/>
                                  <wps:cNvSpPr/>
                                  <wps:spPr>
                                    <a:xfrm>
                                      <a:off x="0" y="0"/>
                                      <a:ext cx="3599815" cy="3599965"/>
                                    </a:xfrm>
                                    <a:prstGeom prst="ellipse">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1" name="Agrupar 531"/>
                                  <wpg:cNvGrpSpPr/>
                                  <wpg:grpSpPr>
                                    <a:xfrm rot="857148">
                                      <a:off x="67310" y="60325"/>
                                      <a:ext cx="3491230" cy="3489960"/>
                                      <a:chOff x="0" y="0"/>
                                      <a:chExt cx="3970656" cy="3961765"/>
                                    </a:xfrm>
                                  </wpg:grpSpPr>
                                  <wps:wsp>
                                    <wps:cNvPr id="532" name="Conector recto 532"/>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3" name="Conector recto 533"/>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4" name="Conector recto 534"/>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5" name="Conector recto 535"/>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6" name="Conector recto 536"/>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7" name="Conector recto 537"/>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538" name="Agrupar 538"/>
                                <wpg:cNvGrpSpPr/>
                                <wpg:grpSpPr>
                                  <a:xfrm>
                                    <a:off x="118745" y="50721"/>
                                    <a:ext cx="1614805" cy="1598545"/>
                                    <a:chOff x="0" y="-31838"/>
                                    <a:chExt cx="1615157" cy="1598913"/>
                                  </a:xfrm>
                                </wpg:grpSpPr>
                                <wps:wsp>
                                  <wps:cNvPr id="539" name="Cuadro de texto 539"/>
                                  <wps:cNvSpPr txBox="1"/>
                                  <wps:spPr>
                                    <a:xfrm rot="16114773">
                                      <a:off x="521119" y="91559"/>
                                      <a:ext cx="494749" cy="247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0EA6E9F" w14:textId="77777777" w:rsidR="006716B9" w:rsidRPr="001C65D4" w:rsidRDefault="006716B9" w:rsidP="00CF05A3">
                                        <w:pPr>
                                          <w:rPr>
                                            <w:rFonts w:asciiTheme="majorHAnsi" w:hAnsiTheme="majorHAnsi"/>
                                            <w:sz w:val="18"/>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Cuadro de texto 540"/>
                                  <wps:cNvSpPr txBox="1"/>
                                  <wps:spPr>
                                    <a:xfrm rot="17798402">
                                      <a:off x="849630" y="170682"/>
                                      <a:ext cx="431549"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08040C5"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Cuadro de texto 541"/>
                                  <wps:cNvSpPr txBox="1"/>
                                  <wps:spPr>
                                    <a:xfrm rot="20665950">
                                      <a:off x="1057910" y="397535"/>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AFFA2BF"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Cuadro de texto 542"/>
                                  <wps:cNvSpPr txBox="1"/>
                                  <wps:spPr>
                                    <a:xfrm rot="227191">
                                      <a:off x="1127761" y="694357"/>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23AC6E2"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 name="Cuadro de texto 832"/>
                                  <wps:cNvSpPr txBox="1"/>
                                  <wps:spPr>
                                    <a:xfrm rot="1500959">
                                      <a:off x="1065530" y="992451"/>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5820470"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3" name="Cuadro de texto 833"/>
                                  <wps:cNvSpPr txBox="1"/>
                                  <wps:spPr>
                                    <a:xfrm rot="3343172">
                                      <a:off x="834005" y="1200893"/>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19C0889"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 name="Cuadro de texto 834"/>
                                  <wps:cNvSpPr txBox="1"/>
                                  <wps:spPr>
                                    <a:xfrm rot="16275118">
                                      <a:off x="530860" y="1194460"/>
                                      <a:ext cx="487398"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4436350"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JUL</w:t>
                                        </w:r>
                                      </w:p>
                                      <w:p w14:paraId="5845E1AE" w14:textId="77777777" w:rsidR="006716B9" w:rsidRPr="001C65D4" w:rsidRDefault="006716B9" w:rsidP="00CF05A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Cuadro de texto 836"/>
                                  <wps:cNvSpPr txBox="1"/>
                                  <wps:spPr>
                                    <a:xfrm rot="17941272">
                                      <a:off x="279754" y="1187563"/>
                                      <a:ext cx="467326" cy="2230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89FD541"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AGO</w:t>
                                        </w:r>
                                      </w:p>
                                      <w:p w14:paraId="76C4D888" w14:textId="77777777" w:rsidR="006716B9" w:rsidRPr="001C65D4" w:rsidRDefault="006716B9" w:rsidP="00CF05A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 name="Cuadro de texto 837"/>
                                  <wps:cNvSpPr txBox="1"/>
                                  <wps:spPr>
                                    <a:xfrm rot="19519179">
                                      <a:off x="104139" y="975940"/>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3490E88"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SEP</w:t>
                                        </w:r>
                                      </w:p>
                                      <w:p w14:paraId="44BF3F90" w14:textId="77777777" w:rsidR="006716B9" w:rsidRPr="001C65D4" w:rsidRDefault="006716B9" w:rsidP="00CF05A3">
                                        <w:pPr>
                                          <w:rPr>
                                            <w:rFonts w:asciiTheme="majorHAnsi" w:hAnsiTheme="majorHAnsi"/>
                                            <w:sz w:val="16"/>
                                            <w:szCs w:val="20"/>
                                          </w:rPr>
                                        </w:pPr>
                                      </w:p>
                                      <w:p w14:paraId="77F64E14" w14:textId="77777777" w:rsidR="006716B9" w:rsidRPr="001C65D4" w:rsidRDefault="006716B9" w:rsidP="00CF05A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 name="Cuadro de texto 838"/>
                                  <wps:cNvSpPr txBox="1"/>
                                  <wps:spPr>
                                    <a:xfrm rot="20665950">
                                      <a:off x="0" y="704796"/>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5F61A0E"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OCT</w:t>
                                        </w:r>
                                      </w:p>
                                      <w:p w14:paraId="4D5250EB" w14:textId="77777777" w:rsidR="006716B9" w:rsidRPr="001C65D4" w:rsidRDefault="006716B9" w:rsidP="00CF05A3">
                                        <w:pPr>
                                          <w:rPr>
                                            <w:rFonts w:asciiTheme="majorHAnsi" w:hAnsiTheme="majorHAnsi"/>
                                            <w:sz w:val="16"/>
                                            <w:szCs w:val="20"/>
                                          </w:rPr>
                                        </w:pPr>
                                      </w:p>
                                      <w:p w14:paraId="69F72C4C" w14:textId="77777777" w:rsidR="006716B9" w:rsidRPr="001C65D4" w:rsidRDefault="006716B9" w:rsidP="00CF05A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 name="Cuadro de texto 839"/>
                                  <wps:cNvSpPr txBox="1"/>
                                  <wps:spPr>
                                    <a:xfrm rot="1580625">
                                      <a:off x="62676" y="419570"/>
                                      <a:ext cx="478865" cy="2410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261B618"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NOV</w:t>
                                        </w:r>
                                      </w:p>
                                      <w:p w14:paraId="49936FAA" w14:textId="77777777" w:rsidR="006716B9" w:rsidRPr="001C65D4" w:rsidRDefault="006716B9" w:rsidP="00CF05A3">
                                        <w:pPr>
                                          <w:rPr>
                                            <w:rFonts w:asciiTheme="majorHAnsi" w:hAnsiTheme="majorHAnsi"/>
                                            <w:sz w:val="16"/>
                                            <w:szCs w:val="20"/>
                                          </w:rPr>
                                        </w:pPr>
                                      </w:p>
                                      <w:p w14:paraId="382FA865" w14:textId="77777777" w:rsidR="006716B9" w:rsidRPr="001C65D4" w:rsidRDefault="006716B9" w:rsidP="00CF05A3">
                                        <w:pPr>
                                          <w:rPr>
                                            <w:rFonts w:asciiTheme="majorHAnsi" w:hAnsiTheme="majorHAnsi"/>
                                            <w:sz w:val="16"/>
                                            <w:szCs w:val="20"/>
                                          </w:rPr>
                                        </w:pPr>
                                      </w:p>
                                      <w:p w14:paraId="175C0A27" w14:textId="77777777" w:rsidR="006716B9" w:rsidRPr="001C65D4" w:rsidRDefault="006716B9" w:rsidP="00CF05A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Cuadro de texto 844"/>
                                  <wps:cNvSpPr txBox="1"/>
                                  <wps:spPr>
                                    <a:xfrm rot="3232632">
                                      <a:off x="290637" y="201319"/>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4858974"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DIC</w:t>
                                        </w:r>
                                      </w:p>
                                      <w:p w14:paraId="41F71177" w14:textId="77777777" w:rsidR="006716B9" w:rsidRPr="001C65D4" w:rsidRDefault="006716B9" w:rsidP="00CF05A3">
                                        <w:pPr>
                                          <w:rPr>
                                            <w:rFonts w:asciiTheme="majorHAnsi" w:hAnsiTheme="majorHAnsi"/>
                                            <w:sz w:val="16"/>
                                            <w:szCs w:val="20"/>
                                          </w:rPr>
                                        </w:pPr>
                                      </w:p>
                                      <w:p w14:paraId="3E65D27B" w14:textId="77777777" w:rsidR="006716B9" w:rsidRPr="001C65D4" w:rsidRDefault="006716B9" w:rsidP="00CF05A3">
                                        <w:pPr>
                                          <w:rPr>
                                            <w:rFonts w:asciiTheme="majorHAnsi" w:hAnsiTheme="majorHAnsi"/>
                                            <w:sz w:val="16"/>
                                            <w:szCs w:val="20"/>
                                          </w:rPr>
                                        </w:pPr>
                                      </w:p>
                                      <w:p w14:paraId="634880C3" w14:textId="77777777" w:rsidR="006716B9" w:rsidRPr="001C65D4" w:rsidRDefault="006716B9" w:rsidP="00CF05A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7" name="Cuadro de texto 847"/>
                              <wps:cNvSpPr txBox="1"/>
                              <wps:spPr>
                                <a:xfrm>
                                  <a:off x="1640840" y="78168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6C67E00" w14:textId="77777777" w:rsidR="006716B9" w:rsidRPr="001C65D4" w:rsidRDefault="006716B9" w:rsidP="00CF05A3">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8" name="Cuadro de texto 848"/>
                              <wps:cNvSpPr txBox="1"/>
                              <wps:spPr>
                                <a:xfrm>
                                  <a:off x="1562735" y="51625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26075A4" w14:textId="77777777" w:rsidR="006716B9" w:rsidRPr="001C65D4" w:rsidRDefault="006716B9" w:rsidP="00CF05A3">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 name="Cuadro de texto 851"/>
                              <wps:cNvSpPr txBox="1"/>
                              <wps:spPr>
                                <a:xfrm>
                                  <a:off x="1477010" y="254383"/>
                                  <a:ext cx="333767" cy="413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A641277" w14:textId="77777777" w:rsidR="006716B9" w:rsidRPr="001C65D4" w:rsidRDefault="006716B9" w:rsidP="00CF05A3">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 name="Cuadro de texto 864"/>
                              <wps:cNvSpPr txBox="1"/>
                              <wps:spPr>
                                <a:xfrm>
                                  <a:off x="1410970" y="0"/>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D7DDD05" w14:textId="77777777" w:rsidR="006716B9" w:rsidRPr="001C65D4" w:rsidRDefault="006716B9" w:rsidP="00CF05A3">
                                    <w:pPr>
                                      <w:rPr>
                                        <w:rFonts w:asciiTheme="majorHAnsi" w:hAnsiTheme="majorHAnsi"/>
                                        <w:b/>
                                        <w:sz w:val="28"/>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65" name="Agrupar 865"/>
                            <wpg:cNvGrpSpPr/>
                            <wpg:grpSpPr>
                              <a:xfrm>
                                <a:off x="1659890" y="1644650"/>
                                <a:ext cx="276860" cy="312420"/>
                                <a:chOff x="-9174" y="-27525"/>
                                <a:chExt cx="254445" cy="282708"/>
                              </a:xfrm>
                              <a:solidFill>
                                <a:schemeClr val="bg1"/>
                              </a:solidFill>
                            </wpg:grpSpPr>
                            <wps:wsp>
                              <wps:cNvPr id="866" name="Elipse 866"/>
                              <wps:cNvSpPr/>
                              <wps:spPr>
                                <a:xfrm>
                                  <a:off x="-4724" y="-16970"/>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Cuadro de texto 867"/>
                              <wps:cNvSpPr txBox="1"/>
                              <wps:spPr>
                                <a:xfrm>
                                  <a:off x="-9174" y="-27525"/>
                                  <a:ext cx="224155" cy="2827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84FB529" w14:textId="5303D0A8" w:rsidR="006716B9" w:rsidRPr="00A31147" w:rsidRDefault="006716B9" w:rsidP="00CF05A3">
                                    <w:pPr>
                                      <w:rPr>
                                        <w:rFonts w:asciiTheme="majorHAnsi" w:hAnsiTheme="majorHAnsi"/>
                                        <w:b/>
                                        <w:sz w:val="28"/>
                                      </w:rPr>
                                    </w:pPr>
                                    <w:r>
                                      <w:rPr>
                                        <w:rFonts w:asciiTheme="majorHAnsi" w:hAnsiTheme="majorHAnsi"/>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42" name="Sol 1142"/>
                          <wps:cNvSpPr/>
                          <wps:spPr>
                            <a:xfrm>
                              <a:off x="2649220" y="1801495"/>
                              <a:ext cx="142240" cy="142240"/>
                            </a:xfrm>
                            <a:prstGeom prst="su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940A325" w14:textId="77777777" w:rsidR="006716B9" w:rsidRDefault="006716B9" w:rsidP="00CF05A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Sol 1143"/>
                          <wps:cNvSpPr/>
                          <wps:spPr>
                            <a:xfrm>
                              <a:off x="2483485" y="1146175"/>
                              <a:ext cx="142240" cy="14224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25D248B" w14:textId="77777777" w:rsidR="006716B9" w:rsidRDefault="006716B9" w:rsidP="00CF05A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Sol 1144"/>
                          <wps:cNvSpPr/>
                          <wps:spPr>
                            <a:xfrm>
                              <a:off x="1757045" y="66675"/>
                              <a:ext cx="142240" cy="14224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6A2DFBFE" w14:textId="77777777" w:rsidR="006716B9" w:rsidRDefault="006716B9" w:rsidP="00CF05A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Sol 1146"/>
                          <wps:cNvSpPr/>
                          <wps:spPr>
                            <a:xfrm>
                              <a:off x="744220" y="1059180"/>
                              <a:ext cx="142240" cy="142240"/>
                            </a:xfrm>
                            <a:prstGeom prst="su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ECE7C23" w14:textId="77777777" w:rsidR="006716B9" w:rsidRDefault="006716B9" w:rsidP="00CF05A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Sol 1147"/>
                          <wps:cNvSpPr/>
                          <wps:spPr>
                            <a:xfrm>
                              <a:off x="2190750" y="927100"/>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64B0BF6"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Sol 1149"/>
                          <wps:cNvSpPr/>
                          <wps:spPr>
                            <a:xfrm>
                              <a:off x="2656840" y="163512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754FAD1"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Sol 1151"/>
                          <wps:cNvSpPr/>
                          <wps:spPr>
                            <a:xfrm>
                              <a:off x="2190115" y="252285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57E34753"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Sol 1153"/>
                          <wps:cNvSpPr/>
                          <wps:spPr>
                            <a:xfrm>
                              <a:off x="1363980" y="258508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D060A07"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Sol 1155"/>
                          <wps:cNvSpPr/>
                          <wps:spPr>
                            <a:xfrm>
                              <a:off x="798830" y="192087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33B137A6"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Sol 1157"/>
                          <wps:cNvSpPr/>
                          <wps:spPr>
                            <a:xfrm>
                              <a:off x="1329055" y="892810"/>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6BD12170"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Sol 1158"/>
                          <wps:cNvSpPr/>
                          <wps:spPr>
                            <a:xfrm>
                              <a:off x="1742440" y="55054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664CA1A6"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Sol 1160"/>
                          <wps:cNvSpPr/>
                          <wps:spPr>
                            <a:xfrm>
                              <a:off x="2737485" y="1123950"/>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28CF3DD5"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Sol 1161"/>
                          <wps:cNvSpPr/>
                          <wps:spPr>
                            <a:xfrm>
                              <a:off x="2737485" y="229806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9BAE003"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Sol 1164"/>
                          <wps:cNvSpPr/>
                          <wps:spPr>
                            <a:xfrm>
                              <a:off x="1642745" y="2898140"/>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32257DB9"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Sol 1166"/>
                          <wps:cNvSpPr/>
                          <wps:spPr>
                            <a:xfrm>
                              <a:off x="719455" y="2351405"/>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571D5B67"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 name="Sol 1168"/>
                          <wps:cNvSpPr/>
                          <wps:spPr>
                            <a:xfrm>
                              <a:off x="638175" y="1275080"/>
                              <a:ext cx="142240" cy="14224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5F50B738"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Sol 1174"/>
                          <wps:cNvSpPr/>
                          <wps:spPr>
                            <a:xfrm>
                              <a:off x="2893060" y="1725295"/>
                              <a:ext cx="142240" cy="14224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3C9A467E"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Sol 1176"/>
                          <wps:cNvSpPr/>
                          <wps:spPr>
                            <a:xfrm>
                              <a:off x="1755775" y="2658745"/>
                              <a:ext cx="142240" cy="14224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2CE58B8"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Sol 1179"/>
                          <wps:cNvSpPr/>
                          <wps:spPr>
                            <a:xfrm>
                              <a:off x="1031240" y="2705100"/>
                              <a:ext cx="142240" cy="14224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11D6A2D"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Sol 1180"/>
                          <wps:cNvSpPr/>
                          <wps:spPr>
                            <a:xfrm>
                              <a:off x="993775" y="1138555"/>
                              <a:ext cx="142240" cy="14224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24A214D"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Sol 1194"/>
                          <wps:cNvSpPr/>
                          <wps:spPr>
                            <a:xfrm>
                              <a:off x="1009015" y="784225"/>
                              <a:ext cx="142240" cy="14224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22D3ED77"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Sol 1195"/>
                          <wps:cNvSpPr/>
                          <wps:spPr>
                            <a:xfrm>
                              <a:off x="2613025" y="1398270"/>
                              <a:ext cx="142240" cy="142240"/>
                            </a:xfrm>
                            <a:prstGeom prst="su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2CA6F1E"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Sol 1196"/>
                          <wps:cNvSpPr/>
                          <wps:spPr>
                            <a:xfrm>
                              <a:off x="1896110" y="2903855"/>
                              <a:ext cx="142240" cy="142240"/>
                            </a:xfrm>
                            <a:prstGeom prst="su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ED2CF5C"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Sol 1207"/>
                          <wps:cNvSpPr/>
                          <wps:spPr>
                            <a:xfrm>
                              <a:off x="1273810" y="2829560"/>
                              <a:ext cx="142240" cy="142240"/>
                            </a:xfrm>
                            <a:prstGeom prst="su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DCC361B"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Sol 1208"/>
                          <wps:cNvSpPr/>
                          <wps:spPr>
                            <a:xfrm>
                              <a:off x="1171575" y="2484120"/>
                              <a:ext cx="142240" cy="142240"/>
                            </a:xfrm>
                            <a:prstGeom prst="su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0F1599A"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Sol 1209"/>
                          <wps:cNvSpPr/>
                          <wps:spPr>
                            <a:xfrm>
                              <a:off x="777240" y="1608455"/>
                              <a:ext cx="142240" cy="142240"/>
                            </a:xfrm>
                            <a:prstGeom prst="su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2759A2AA"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Sol 1210"/>
                          <wps:cNvSpPr/>
                          <wps:spPr>
                            <a:xfrm>
                              <a:off x="876300" y="2125980"/>
                              <a:ext cx="142240" cy="142240"/>
                            </a:xfrm>
                            <a:prstGeom prst="su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F7E77FE"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Sol 1211"/>
                          <wps:cNvSpPr/>
                          <wps:spPr>
                            <a:xfrm>
                              <a:off x="3164205" y="890905"/>
                              <a:ext cx="142240" cy="14224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59D14A7"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ol 1212"/>
                          <wps:cNvSpPr/>
                          <wps:spPr>
                            <a:xfrm>
                              <a:off x="3190875" y="2540635"/>
                              <a:ext cx="142240" cy="14224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E1C2C0F"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Sol 1213"/>
                          <wps:cNvSpPr/>
                          <wps:spPr>
                            <a:xfrm>
                              <a:off x="295275" y="2621280"/>
                              <a:ext cx="142240" cy="14224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AFB1E48"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Sol 1214"/>
                          <wps:cNvSpPr/>
                          <wps:spPr>
                            <a:xfrm>
                              <a:off x="1703070" y="3383280"/>
                              <a:ext cx="142240" cy="14224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33D74F15"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Sol 1215"/>
                          <wps:cNvSpPr/>
                          <wps:spPr>
                            <a:xfrm>
                              <a:off x="232410" y="908685"/>
                              <a:ext cx="142240" cy="14224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7F4CBCB"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Sol 1312"/>
                          <wps:cNvSpPr/>
                          <wps:spPr>
                            <a:xfrm>
                              <a:off x="2400300" y="467995"/>
                              <a:ext cx="142240" cy="14224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B2E6115" w14:textId="77777777" w:rsidR="006716B9" w:rsidRDefault="006716B9" w:rsidP="001E39D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Sol 1313"/>
                          <wps:cNvSpPr/>
                          <wps:spPr>
                            <a:xfrm>
                              <a:off x="3143885" y="1722755"/>
                              <a:ext cx="142240" cy="14224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AA9BC00" w14:textId="77777777" w:rsidR="006716B9" w:rsidRDefault="006716B9" w:rsidP="00BA381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4" name="Sol 1314"/>
                          <wps:cNvSpPr/>
                          <wps:spPr>
                            <a:xfrm>
                              <a:off x="275590" y="1794510"/>
                              <a:ext cx="142240" cy="14224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5855B2A" w14:textId="77777777" w:rsidR="006716B9" w:rsidRDefault="006716B9" w:rsidP="00BA381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Sol 1315"/>
                          <wps:cNvSpPr/>
                          <wps:spPr>
                            <a:xfrm>
                              <a:off x="1001395" y="2968625"/>
                              <a:ext cx="142240" cy="14224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3D0A4B60" w14:textId="77777777" w:rsidR="006716B9" w:rsidRDefault="006716B9" w:rsidP="00BA381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Sol 1316"/>
                          <wps:cNvSpPr/>
                          <wps:spPr>
                            <a:xfrm>
                              <a:off x="2444750" y="2968625"/>
                              <a:ext cx="142240" cy="14224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2745654" w14:textId="77777777" w:rsidR="006716B9" w:rsidRDefault="006716B9" w:rsidP="00BA381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Sol 1317"/>
                          <wps:cNvSpPr/>
                          <wps:spPr>
                            <a:xfrm>
                              <a:off x="974725" y="530225"/>
                              <a:ext cx="142240" cy="14224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C2E99EA" w14:textId="726D9862" w:rsidR="006716B9" w:rsidRDefault="006716B9" w:rsidP="00BA381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6" name="Sol 826"/>
                        <wps:cNvSpPr/>
                        <wps:spPr>
                          <a:xfrm>
                            <a:off x="2313305" y="715645"/>
                            <a:ext cx="140970" cy="140970"/>
                          </a:xfrm>
                          <a:prstGeom prst="sun">
                            <a:avLst/>
                          </a:prstGeom>
                          <a:solidFill>
                            <a:srgbClr val="BF9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2197E697" w14:textId="77777777" w:rsidR="006716B9" w:rsidRDefault="006716B9" w:rsidP="002C0F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Sol 827"/>
                        <wps:cNvSpPr/>
                        <wps:spPr>
                          <a:xfrm>
                            <a:off x="2486025" y="2635885"/>
                            <a:ext cx="140970" cy="140970"/>
                          </a:xfrm>
                          <a:prstGeom prst="sun">
                            <a:avLst/>
                          </a:prstGeom>
                          <a:solidFill>
                            <a:srgbClr val="BF9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EB0667E" w14:textId="77777777" w:rsidR="006716B9" w:rsidRDefault="006716B9" w:rsidP="002C0F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Sol 828"/>
                        <wps:cNvSpPr/>
                        <wps:spPr>
                          <a:xfrm>
                            <a:off x="555625" y="1772285"/>
                            <a:ext cx="140970" cy="140970"/>
                          </a:xfrm>
                          <a:prstGeom prst="sun">
                            <a:avLst/>
                          </a:prstGeom>
                          <a:solidFill>
                            <a:srgbClr val="BF9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1024109A" w14:textId="77777777" w:rsidR="006716B9" w:rsidRDefault="006716B9" w:rsidP="002C0F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Sol 840"/>
                        <wps:cNvSpPr/>
                        <wps:spPr>
                          <a:xfrm>
                            <a:off x="840105" y="1437005"/>
                            <a:ext cx="140970" cy="140970"/>
                          </a:xfrm>
                          <a:prstGeom prst="sun">
                            <a:avLst/>
                          </a:prstGeom>
                          <a:solidFill>
                            <a:schemeClr val="bg2">
                              <a:lumMod val="25000"/>
                            </a:schemeClr>
                          </a:solidFill>
                          <a:ln>
                            <a:solidFill>
                              <a:srgbClr val="3B3838"/>
                            </a:solidFill>
                          </a:ln>
                          <a:effectLst/>
                        </wps:spPr>
                        <wps:style>
                          <a:lnRef idx="1">
                            <a:schemeClr val="accent1"/>
                          </a:lnRef>
                          <a:fillRef idx="3">
                            <a:schemeClr val="accent1"/>
                          </a:fillRef>
                          <a:effectRef idx="2">
                            <a:schemeClr val="accent1"/>
                          </a:effectRef>
                          <a:fontRef idx="minor">
                            <a:schemeClr val="lt1"/>
                          </a:fontRef>
                        </wps:style>
                        <wps:txbx>
                          <w:txbxContent>
                            <w:p w14:paraId="1867836A" w14:textId="77777777" w:rsidR="006716B9" w:rsidRDefault="006716B9" w:rsidP="002C0F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0" name="Sol 2520"/>
                        <wps:cNvSpPr/>
                        <wps:spPr>
                          <a:xfrm>
                            <a:off x="2181225" y="2818765"/>
                            <a:ext cx="140970" cy="140970"/>
                          </a:xfrm>
                          <a:prstGeom prst="sun">
                            <a:avLst/>
                          </a:prstGeom>
                          <a:solidFill>
                            <a:schemeClr val="bg2">
                              <a:lumMod val="25000"/>
                            </a:schemeClr>
                          </a:solidFill>
                          <a:ln>
                            <a:solidFill>
                              <a:srgbClr val="404040"/>
                            </a:solidFill>
                          </a:ln>
                          <a:effectLst/>
                        </wps:spPr>
                        <wps:style>
                          <a:lnRef idx="1">
                            <a:schemeClr val="accent1"/>
                          </a:lnRef>
                          <a:fillRef idx="3">
                            <a:schemeClr val="accent1"/>
                          </a:fillRef>
                          <a:effectRef idx="2">
                            <a:schemeClr val="accent1"/>
                          </a:effectRef>
                          <a:fontRef idx="minor">
                            <a:schemeClr val="lt1"/>
                          </a:fontRef>
                        </wps:style>
                        <wps:txbx>
                          <w:txbxContent>
                            <w:p w14:paraId="78C26760" w14:textId="77777777" w:rsidR="006716B9" w:rsidRDefault="006716B9" w:rsidP="009E7AA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2" name="Sol 2522"/>
                        <wps:cNvSpPr/>
                        <wps:spPr>
                          <a:xfrm>
                            <a:off x="1216025" y="675005"/>
                            <a:ext cx="140970" cy="140970"/>
                          </a:xfrm>
                          <a:prstGeom prst="sun">
                            <a:avLst/>
                          </a:prstGeom>
                          <a:solidFill>
                            <a:schemeClr val="bg2">
                              <a:lumMod val="25000"/>
                            </a:schemeClr>
                          </a:solidFill>
                          <a:ln>
                            <a:solidFill>
                              <a:schemeClr val="bg2">
                                <a:lumMod val="2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C280D35" w14:textId="77777777" w:rsidR="006716B9" w:rsidRDefault="006716B9" w:rsidP="009E7AA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3" name="Sol 2523"/>
                        <wps:cNvSpPr/>
                        <wps:spPr>
                          <a:xfrm>
                            <a:off x="2465705" y="2259965"/>
                            <a:ext cx="140970" cy="140970"/>
                          </a:xfrm>
                          <a:prstGeom prst="sun">
                            <a:avLst/>
                          </a:prstGeom>
                          <a:solidFill>
                            <a:schemeClr val="bg2">
                              <a:lumMod val="25000"/>
                            </a:schemeClr>
                          </a:solidFill>
                          <a:ln>
                            <a:solidFill>
                              <a:srgbClr val="3B3838"/>
                            </a:solidFill>
                          </a:ln>
                          <a:effectLst/>
                        </wps:spPr>
                        <wps:style>
                          <a:lnRef idx="1">
                            <a:schemeClr val="accent1"/>
                          </a:lnRef>
                          <a:fillRef idx="3">
                            <a:schemeClr val="accent1"/>
                          </a:fillRef>
                          <a:effectRef idx="2">
                            <a:schemeClr val="accent1"/>
                          </a:effectRef>
                          <a:fontRef idx="minor">
                            <a:schemeClr val="lt1"/>
                          </a:fontRef>
                        </wps:style>
                        <wps:txbx>
                          <w:txbxContent>
                            <w:p w14:paraId="5C32CAE0" w14:textId="77777777" w:rsidR="006716B9" w:rsidRDefault="006716B9" w:rsidP="00CC313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2" name="Agrupar 2532"/>
                        <wpg:cNvGrpSpPr/>
                        <wpg:grpSpPr>
                          <a:xfrm>
                            <a:off x="1734185" y="779145"/>
                            <a:ext cx="178435" cy="178435"/>
                            <a:chOff x="0" y="0"/>
                            <a:chExt cx="178435" cy="178435"/>
                          </a:xfrm>
                        </wpg:grpSpPr>
                        <wps:wsp>
                          <wps:cNvPr id="2533" name="Sol 2533"/>
                          <wps:cNvSpPr/>
                          <wps:spPr>
                            <a:xfrm>
                              <a:off x="20320" y="17780"/>
                              <a:ext cx="140970" cy="140970"/>
                            </a:xfrm>
                            <a:prstGeom prst="sun">
                              <a:avLst/>
                            </a:prstGeom>
                            <a:solidFill>
                              <a:srgbClr val="FF6FCF"/>
                            </a:solidFill>
                            <a:ln>
                              <a:solidFill>
                                <a:srgbClr val="767171"/>
                              </a:solidFill>
                            </a:ln>
                            <a:effectLst/>
                          </wps:spPr>
                          <wps:style>
                            <a:lnRef idx="1">
                              <a:schemeClr val="accent1"/>
                            </a:lnRef>
                            <a:fillRef idx="3">
                              <a:schemeClr val="accent1"/>
                            </a:fillRef>
                            <a:effectRef idx="2">
                              <a:schemeClr val="accent1"/>
                            </a:effectRef>
                            <a:fontRef idx="minor">
                              <a:schemeClr val="lt1"/>
                            </a:fontRef>
                          </wps:style>
                          <wps:txbx>
                            <w:txbxContent>
                              <w:p w14:paraId="69311E9F" w14:textId="77777777" w:rsidR="006716B9" w:rsidRDefault="006716B9" w:rsidP="00CC313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4" name="Elipse 2534"/>
                          <wps:cNvSpPr/>
                          <wps:spPr>
                            <a:xfrm>
                              <a:off x="0" y="0"/>
                              <a:ext cx="178435" cy="17843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38" name="Agrupar 2538"/>
                        <wpg:cNvGrpSpPr/>
                        <wpg:grpSpPr>
                          <a:xfrm>
                            <a:off x="1134745" y="972185"/>
                            <a:ext cx="178435" cy="178435"/>
                            <a:chOff x="0" y="0"/>
                            <a:chExt cx="178435" cy="178435"/>
                          </a:xfrm>
                        </wpg:grpSpPr>
                        <wps:wsp>
                          <wps:cNvPr id="2539" name="Sol 2539"/>
                          <wps:cNvSpPr/>
                          <wps:spPr>
                            <a:xfrm>
                              <a:off x="20320" y="17780"/>
                              <a:ext cx="140970" cy="140970"/>
                            </a:xfrm>
                            <a:prstGeom prst="sun">
                              <a:avLst/>
                            </a:prstGeom>
                            <a:solidFill>
                              <a:srgbClr val="FF6FCF"/>
                            </a:solidFill>
                            <a:ln>
                              <a:solidFill>
                                <a:srgbClr val="767171"/>
                              </a:solidFill>
                            </a:ln>
                            <a:effectLst/>
                          </wps:spPr>
                          <wps:style>
                            <a:lnRef idx="1">
                              <a:schemeClr val="accent1"/>
                            </a:lnRef>
                            <a:fillRef idx="3">
                              <a:schemeClr val="accent1"/>
                            </a:fillRef>
                            <a:effectRef idx="2">
                              <a:schemeClr val="accent1"/>
                            </a:effectRef>
                            <a:fontRef idx="minor">
                              <a:schemeClr val="lt1"/>
                            </a:fontRef>
                          </wps:style>
                          <wps:txbx>
                            <w:txbxContent>
                              <w:p w14:paraId="3483BCA8" w14:textId="77777777" w:rsidR="006716B9" w:rsidRDefault="006716B9" w:rsidP="00690C8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0" name="Elipse 2540"/>
                          <wps:cNvSpPr/>
                          <wps:spPr>
                            <a:xfrm>
                              <a:off x="0" y="0"/>
                              <a:ext cx="178435" cy="17843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1" name="Agrupar 2541"/>
                        <wpg:cNvGrpSpPr/>
                        <wpg:grpSpPr>
                          <a:xfrm>
                            <a:off x="951865" y="2272665"/>
                            <a:ext cx="178435" cy="178435"/>
                            <a:chOff x="0" y="0"/>
                            <a:chExt cx="178435" cy="178435"/>
                          </a:xfrm>
                        </wpg:grpSpPr>
                        <wps:wsp>
                          <wps:cNvPr id="2542" name="Sol 2542"/>
                          <wps:cNvSpPr/>
                          <wps:spPr>
                            <a:xfrm>
                              <a:off x="20320" y="17780"/>
                              <a:ext cx="140970" cy="140970"/>
                            </a:xfrm>
                            <a:prstGeom prst="sun">
                              <a:avLst/>
                            </a:prstGeom>
                            <a:solidFill>
                              <a:srgbClr val="FF6FCF"/>
                            </a:solidFill>
                            <a:ln>
                              <a:solidFill>
                                <a:srgbClr val="767171"/>
                              </a:solidFill>
                            </a:ln>
                            <a:effectLst/>
                          </wps:spPr>
                          <wps:style>
                            <a:lnRef idx="1">
                              <a:schemeClr val="accent1"/>
                            </a:lnRef>
                            <a:fillRef idx="3">
                              <a:schemeClr val="accent1"/>
                            </a:fillRef>
                            <a:effectRef idx="2">
                              <a:schemeClr val="accent1"/>
                            </a:effectRef>
                            <a:fontRef idx="minor">
                              <a:schemeClr val="lt1"/>
                            </a:fontRef>
                          </wps:style>
                          <wps:txbx>
                            <w:txbxContent>
                              <w:p w14:paraId="3101C42B" w14:textId="77777777" w:rsidR="006716B9" w:rsidRDefault="006716B9" w:rsidP="00690C8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3" name="Elipse 2543"/>
                          <wps:cNvSpPr/>
                          <wps:spPr>
                            <a:xfrm>
                              <a:off x="0" y="0"/>
                              <a:ext cx="178435" cy="17843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7" name="Agrupar 2547"/>
                        <wpg:cNvGrpSpPr/>
                        <wpg:grpSpPr>
                          <a:xfrm>
                            <a:off x="768985" y="1754505"/>
                            <a:ext cx="178435" cy="178435"/>
                            <a:chOff x="0" y="0"/>
                            <a:chExt cx="178435" cy="178435"/>
                          </a:xfrm>
                        </wpg:grpSpPr>
                        <wps:wsp>
                          <wps:cNvPr id="2548" name="Sol 2548"/>
                          <wps:cNvSpPr/>
                          <wps:spPr>
                            <a:xfrm>
                              <a:off x="20320" y="17780"/>
                              <a:ext cx="140970" cy="140970"/>
                            </a:xfrm>
                            <a:prstGeom prst="sun">
                              <a:avLst/>
                            </a:prstGeom>
                            <a:solidFill>
                              <a:srgbClr val="FF6FCF"/>
                            </a:solidFill>
                            <a:ln>
                              <a:solidFill>
                                <a:srgbClr val="767171"/>
                              </a:solidFill>
                            </a:ln>
                            <a:effectLst/>
                          </wps:spPr>
                          <wps:style>
                            <a:lnRef idx="1">
                              <a:schemeClr val="accent1"/>
                            </a:lnRef>
                            <a:fillRef idx="3">
                              <a:schemeClr val="accent1"/>
                            </a:fillRef>
                            <a:effectRef idx="2">
                              <a:schemeClr val="accent1"/>
                            </a:effectRef>
                            <a:fontRef idx="minor">
                              <a:schemeClr val="lt1"/>
                            </a:fontRef>
                          </wps:style>
                          <wps:txbx>
                            <w:txbxContent>
                              <w:p w14:paraId="137C1ACA" w14:textId="77777777" w:rsidR="006716B9" w:rsidRDefault="006716B9" w:rsidP="00690C8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9" name="Elipse 2549"/>
                          <wps:cNvSpPr/>
                          <wps:spPr>
                            <a:xfrm>
                              <a:off x="0" y="0"/>
                              <a:ext cx="178435" cy="17843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0" name="Agrupar 2550"/>
                        <wpg:cNvGrpSpPr/>
                        <wpg:grpSpPr>
                          <a:xfrm>
                            <a:off x="870585" y="1266825"/>
                            <a:ext cx="178435" cy="178435"/>
                            <a:chOff x="10160" y="0"/>
                            <a:chExt cx="178435" cy="178435"/>
                          </a:xfrm>
                        </wpg:grpSpPr>
                        <wps:wsp>
                          <wps:cNvPr id="2551" name="Sol 2551"/>
                          <wps:cNvSpPr/>
                          <wps:spPr>
                            <a:xfrm>
                              <a:off x="20320" y="17780"/>
                              <a:ext cx="140970" cy="140970"/>
                            </a:xfrm>
                            <a:prstGeom prst="sun">
                              <a:avLst/>
                            </a:prstGeom>
                            <a:solidFill>
                              <a:srgbClr val="FF6FCF"/>
                            </a:solidFill>
                            <a:ln>
                              <a:solidFill>
                                <a:srgbClr val="767171"/>
                              </a:solidFill>
                            </a:ln>
                            <a:effectLst/>
                          </wps:spPr>
                          <wps:style>
                            <a:lnRef idx="1">
                              <a:schemeClr val="accent1"/>
                            </a:lnRef>
                            <a:fillRef idx="3">
                              <a:schemeClr val="accent1"/>
                            </a:fillRef>
                            <a:effectRef idx="2">
                              <a:schemeClr val="accent1"/>
                            </a:effectRef>
                            <a:fontRef idx="minor">
                              <a:schemeClr val="lt1"/>
                            </a:fontRef>
                          </wps:style>
                          <wps:txbx>
                            <w:txbxContent>
                              <w:p w14:paraId="75E79A82" w14:textId="77777777" w:rsidR="006716B9" w:rsidRDefault="006716B9" w:rsidP="00690C8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2" name="Elipse 2552"/>
                          <wps:cNvSpPr/>
                          <wps:spPr>
                            <a:xfrm>
                              <a:off x="10160" y="0"/>
                              <a:ext cx="178435" cy="17843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330573" id="Agrupar 2554" o:spid="_x0000_s1667" style="position:absolute;margin-left:11.85pt;margin-top:12.05pt;width:283.35pt;height:283.3pt;z-index:251854872" coordsize="35985,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">
                <v:group id="Agrupar 1592" o:spid="_x0000_s1668"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group id="Agrupar 306" o:spid="_x0000_s1669" style="position:absolute;width:35985;height:35979" coordorigin="11" coordsize="35985,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Agrupar 307" o:spid="_x0000_s1670" style="position:absolute;left:11;width:35986;height:35974" coordorigin="12" coordsize="39598,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Agrupar 308" o:spid="_x0000_s1671" style="position:absolute;left:12;top:319;width:39599;height:39598;rotation:-985577fd" coordorigin="12,-1"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">
                        <v:oval id="Elipse 309" o:spid="_x0000_s1672" style="position:absolute;left:12;top:-1;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" filled="f" strokecolor="#1f4d78 [1608]" strokeweight="3pt">
                          <v:stroke joinstyle="miter"/>
                        </v:oval>
                        <v:group id="Agrupar 310" o:spid="_x0000_s1673"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">
                          <v:line id="Conector recto 311" o:spid="_x0000_s1674"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" strokecolor="#1f4d78 [1608]" strokeweight="3pt">
                            <v:stroke joinstyle="miter"/>
                          </v:line>
                          <v:line id="Conector recto 312" o:spid="_x0000_s1675"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" strokecolor="#1f4d78 [1608]" strokeweight="3pt">
                            <v:stroke joinstyle="miter"/>
                          </v:line>
                          <v:line id="Conector recto 313" o:spid="_x0000_s1676"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" strokecolor="#1f4d78 [1608]" strokeweight="3pt">
                            <v:stroke joinstyle="miter"/>
                          </v:line>
                          <v:line id="Conector recto 314" o:spid="_x0000_s1677"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" strokecolor="#1f4d78 [1608]" strokeweight="3pt">
                            <v:stroke joinstyle="miter"/>
                          </v:line>
                          <v:line id="Conector recto 315" o:spid="_x0000_s1678"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" strokecolor="#1f4d78 [1608]" strokeweight="3pt">
                            <v:stroke joinstyle="miter"/>
                          </v:line>
                          <v:line id="Conector recto 316" o:spid="_x0000_s1679"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" strokecolor="#1f4d78 [1608]" strokeweight="3pt">
                            <v:stroke joinstyle="miter"/>
                          </v:line>
                        </v:group>
                      </v:group>
                      <v:group id="Agrupar 475" o:spid="_x0000_s1680" style="position:absolute;left:2736;top:2959;width:34195;height:34194;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">
                        <v:oval id="Elipse 479" o:spid="_x0000_s1681"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" filled="f" strokecolor="green" strokeweight="3pt">
                          <v:stroke joinstyle="miter"/>
                        </v:oval>
                        <v:group id="Agrupar 503" o:spid="_x0000_s1682"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">
                          <v:line id="Conector recto 504" o:spid="_x0000_s1683"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" strokecolor="green" strokeweight="3pt">
                            <v:stroke joinstyle="miter"/>
                          </v:line>
                          <v:line id="Conector recto 505" o:spid="_x0000_s1684"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" strokecolor="green" strokeweight="3pt">
                            <v:stroke joinstyle="miter"/>
                          </v:line>
                          <v:line id="Conector recto 506" o:spid="_x0000_s1685"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" strokecolor="green" strokeweight="3pt">
                            <v:stroke joinstyle="miter"/>
                          </v:line>
                          <v:line id="Conector recto 507" o:spid="_x0000_s1686"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" strokecolor="green" strokeweight="3pt">
                            <v:stroke joinstyle="miter"/>
                          </v:line>
                          <v:line id="Conector recto 508" o:spid="_x0000_s1687"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" strokecolor="green" strokeweight="3pt">
                            <v:stroke joinstyle="miter"/>
                          </v:line>
                          <v:line id="Conector recto 509" o:spid="_x0000_s1688"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" strokecolor="green" strokeweight="3pt">
                            <v:stroke joinstyle="miter"/>
                          </v:line>
                        </v:group>
                      </v:group>
                      <v:group id="Agrupar 510" o:spid="_x0000_s1689" style="position:absolute;left:5429;top:5670;width:28797;height:2879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">
                        <v:oval id="Elipse 511" o:spid="_x0000_s1690"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" filled="f" strokecolor="#70ad47" strokeweight="3pt">
                          <v:stroke joinstyle="miter"/>
                        </v:oval>
                        <v:group id="Agrupar 512" o:spid="_x0000_s1691"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">
                          <v:line id="Conector recto 513" o:spid="_x0000_s1692"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" strokecolor="#70ad47" strokeweight="3pt">
                            <v:stroke joinstyle="miter"/>
                          </v:line>
                          <v:line id="Conector recto 514" o:spid="_x0000_s1693"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" strokecolor="#70ad47" strokeweight="3pt">
                            <v:stroke joinstyle="miter"/>
                          </v:line>
                          <v:line id="Conector recto 515" o:spid="_x0000_s1694"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" strokecolor="#70ad47" strokeweight="3pt">
                            <v:stroke joinstyle="miter"/>
                          </v:line>
                          <v:line id="Conector recto 516" o:spid="_x0000_s1695"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" strokecolor="#70ad47" strokeweight="3pt">
                            <v:stroke joinstyle="miter"/>
                          </v:line>
                          <v:line id="Conector recto 517" o:spid="_x0000_s1696"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" strokecolor="#70ad47" strokeweight="3pt">
                            <v:stroke joinstyle="miter"/>
                          </v:line>
                          <v:line id="Conector recto 518" o:spid="_x0000_s1697"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" strokecolor="#70ad47" strokeweight="3pt">
                            <v:stroke joinstyle="miter"/>
                          </v:line>
                        </v:group>
                      </v:group>
                      <v:group id="Agrupar 519" o:spid="_x0000_s1698" style="position:absolute;left:8121;top:8369;width:23387;height:2338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">
                        <v:oval id="Elipse 520" o:spid="_x0000_s1699"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" filled="f" strokecolor="#c5e0b3 [1305]" strokeweight="3pt">
                          <v:stroke joinstyle="miter"/>
                        </v:oval>
                        <v:group id="Agrupar 521" o:spid="_x0000_s1700"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">
                          <v:line id="Conector recto 522" o:spid="_x0000_s1701"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" strokecolor="#c5e0b3 [1305]" strokeweight="3pt">
                            <v:stroke joinstyle="miter"/>
                          </v:line>
                          <v:line id="Conector recto 523" o:spid="_x0000_s1702"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" strokecolor="#c5e0b3 [1305]" strokeweight="3pt">
                            <v:stroke joinstyle="miter"/>
                          </v:line>
                          <v:line id="Conector recto 524" o:spid="_x0000_s1703"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" strokecolor="#c5e0b3 [1305]" strokeweight="3pt">
                            <v:stroke joinstyle="miter"/>
                          </v:line>
                          <v:line id="Conector recto 525" o:spid="_x0000_s1704"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" strokecolor="#c5e0b3 [1305]" strokeweight="3pt">
                            <v:stroke joinstyle="miter"/>
                          </v:line>
                          <v:line id="Conector recto 526" o:spid="_x0000_s1705"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" strokecolor="#c5e0b3 [1305]" strokeweight="3pt">
                            <v:stroke joinstyle="miter"/>
                          </v:line>
                          <v:line id="Conector recto 527" o:spid="_x0000_s1706"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" strokecolor="#c5e0b3 [1305]" strokeweight="3pt">
                            <v:stroke joinstyle="miter"/>
                          </v:line>
                        </v:group>
                      </v:group>
                      <v:group id="Agrupar 528" o:spid="_x0000_s1707" style="position:absolute;left:10744;top:11036;width:17996;height:17996"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Agrupar 529" o:spid="_x0000_s1708" style="position:absolute;width:18000;height:18000;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">
                          <v:oval id="Elipse 530" o:spid="_x0000_s1709"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" strokeweight="1.5pt">
                            <v:stroke joinstyle="miter"/>
                          </v:oval>
                          <v:group id="Agrupar 531" o:spid="_x0000_s1710"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">
                            <v:line id="Conector recto 532" o:spid="_x0000_s1711"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" strokecolor="black [3213]" strokeweight="1pt">
                              <v:stroke joinstyle="miter"/>
                            </v:line>
                            <v:line id="Conector recto 533" o:spid="_x0000_s1712"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" strokecolor="black [3213]" strokeweight="1pt">
                              <v:stroke joinstyle="miter"/>
                            </v:line>
                            <v:line id="Conector recto 534" o:spid="_x0000_s1713"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" strokecolor="black [3213]" strokeweight="1pt">
                              <v:stroke joinstyle="miter"/>
                            </v:line>
                            <v:line id="Conector recto 535" o:spid="_x0000_s1714"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" strokecolor="black [3213]" strokeweight="1pt">
                              <v:stroke joinstyle="miter"/>
                            </v:line>
                            <v:line id="Conector recto 536" o:spid="_x0000_s1715"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" strokecolor="black [3213]" strokeweight="1pt">
                              <v:stroke joinstyle="miter"/>
                            </v:line>
                            <v:line id="Conector recto 537" o:spid="_x0000_s1716"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" strokecolor="black [3213]" strokeweight="1pt">
                              <v:stroke joinstyle="miter"/>
                            </v:line>
                          </v:group>
                        </v:group>
                        <v:group id="Agrupar 538" o:spid="_x0000_s1717" style="position:absolute;left:1187;top:507;width:16148;height:15985" coordorigin=",-318" coordsize="1615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Cuadro de texto 539" o:spid="_x0000_s1718" type="#_x0000_t202" style="position:absolute;left:5211;top:916;width:4947;height:2479;rotation:-59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" filled="f" stroked="f">
                            <v:textbox>
                              <w:txbxContent>
                                <w:p w14:paraId="10EA6E9F" w14:textId="77777777" w:rsidR="006716B9" w:rsidRPr="001C65D4" w:rsidRDefault="006716B9" w:rsidP="00CF05A3">
                                  <w:pPr>
                                    <w:rPr>
                                      <w:rFonts w:asciiTheme="majorHAnsi" w:hAnsiTheme="majorHAnsi"/>
                                      <w:sz w:val="18"/>
                                      <w:szCs w:val="20"/>
                                    </w:rPr>
                                  </w:pPr>
                                  <w:r w:rsidRPr="001C65D4">
                                    <w:rPr>
                                      <w:rFonts w:asciiTheme="majorHAnsi" w:hAnsiTheme="majorHAnsi"/>
                                      <w:sz w:val="16"/>
                                      <w:szCs w:val="20"/>
                                    </w:rPr>
                                    <w:t>ENE</w:t>
                                  </w:r>
                                </w:p>
                              </w:txbxContent>
                            </v:textbox>
                          </v:shape>
                          <v:shape id="Cuadro de texto 540" o:spid="_x0000_s1719" type="#_x0000_t202" style="position:absolute;left:8496;top:1706;width:4316;height:2449;rotation:-4152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" filled="f" stroked="f">
                            <v:textbox>
                              <w:txbxContent>
                                <w:p w14:paraId="508040C5"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FEB</w:t>
                                  </w:r>
                                </w:p>
                              </w:txbxContent>
                            </v:textbox>
                          </v:shape>
                          <v:shape id="Cuadro de texto 541" o:spid="_x0000_s1720" type="#_x0000_t202" style="position:absolute;left:10579;top:3975;width:4874;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" filled="f" stroked="f">
                            <v:textbox>
                              <w:txbxContent>
                                <w:p w14:paraId="6AFFA2BF"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MAR</w:t>
                                  </w:r>
                                </w:p>
                              </w:txbxContent>
                            </v:textbox>
                          </v:shape>
                          <v:shape id="Cuadro de texto 542" o:spid="_x0000_s1721" type="#_x0000_t202" style="position:absolute;left:11277;top:6943;width:4874;height:2450;rotation:24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" filled="f" stroked="f">
                            <v:textbox>
                              <w:txbxContent>
                                <w:p w14:paraId="423AC6E2"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ABR</w:t>
                                  </w:r>
                                </w:p>
                              </w:txbxContent>
                            </v:textbox>
                          </v:shape>
                          <v:shape id="Cuadro de texto 832" o:spid="_x0000_s1722" type="#_x0000_t202" style="position:absolute;left:10655;top:9924;width:4874;height:2450;rotation:1639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" filled="f" stroked="f">
                            <v:textbox>
                              <w:txbxContent>
                                <w:p w14:paraId="05820470"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MAY</w:t>
                                  </w:r>
                                </w:p>
                              </w:txbxContent>
                            </v:textbox>
                          </v:shape>
                          <v:shape id="Cuadro de texto 833" o:spid="_x0000_s1723" type="#_x0000_t202" style="position:absolute;left:8340;top:12008;width:4874;height:2449;rotation:36516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" filled="f" stroked="f">
                            <v:textbox>
                              <w:txbxContent>
                                <w:p w14:paraId="219C0889"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JUN</w:t>
                                  </w:r>
                                </w:p>
                              </w:txbxContent>
                            </v:textbox>
                          </v:shape>
                          <v:shape id="Cuadro de texto 834" o:spid="_x0000_s1724" type="#_x0000_t202" style="position:absolute;left:5308;top:11944;width:4874;height:2450;rotation:-5816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" filled="f" stroked="f">
                            <v:textbox>
                              <w:txbxContent>
                                <w:p w14:paraId="74436350"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JUL</w:t>
                                  </w:r>
                                </w:p>
                                <w:p w14:paraId="5845E1AE" w14:textId="77777777" w:rsidR="006716B9" w:rsidRPr="001C65D4" w:rsidRDefault="006716B9" w:rsidP="00CF05A3">
                                  <w:pPr>
                                    <w:rPr>
                                      <w:rFonts w:asciiTheme="majorHAnsi" w:hAnsiTheme="majorHAnsi"/>
                                      <w:sz w:val="16"/>
                                      <w:szCs w:val="20"/>
                                    </w:rPr>
                                  </w:pPr>
                                </w:p>
                              </w:txbxContent>
                            </v:textbox>
                          </v:shape>
                          <v:shape id="Cuadro de texto 836" o:spid="_x0000_s1725" type="#_x0000_t202" style="position:absolute;left:2797;top:11875;width:4673;height:2231;rotation:-3996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" filled="f" stroked="f">
                            <v:textbox>
                              <w:txbxContent>
                                <w:p w14:paraId="089FD541"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AGO</w:t>
                                  </w:r>
                                </w:p>
                                <w:p w14:paraId="76C4D888" w14:textId="77777777" w:rsidR="006716B9" w:rsidRPr="001C65D4" w:rsidRDefault="006716B9" w:rsidP="00CF05A3">
                                  <w:pPr>
                                    <w:rPr>
                                      <w:rFonts w:asciiTheme="majorHAnsi" w:hAnsiTheme="majorHAnsi"/>
                                      <w:sz w:val="16"/>
                                      <w:szCs w:val="20"/>
                                    </w:rPr>
                                  </w:pPr>
                                </w:p>
                              </w:txbxContent>
                            </v:textbox>
                          </v:shape>
                          <v:shape id="Cuadro de texto 837" o:spid="_x0000_s1726" type="#_x0000_t202" style="position:absolute;left:1041;top:9759;width:4392;height:2450;rotation:-227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" filled="f" stroked="f">
                            <v:textbox>
                              <w:txbxContent>
                                <w:p w14:paraId="23490E88"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SEP</w:t>
                                  </w:r>
                                </w:p>
                                <w:p w14:paraId="44BF3F90" w14:textId="77777777" w:rsidR="006716B9" w:rsidRPr="001C65D4" w:rsidRDefault="006716B9" w:rsidP="00CF05A3">
                                  <w:pPr>
                                    <w:rPr>
                                      <w:rFonts w:asciiTheme="majorHAnsi" w:hAnsiTheme="majorHAnsi"/>
                                      <w:sz w:val="16"/>
                                      <w:szCs w:val="20"/>
                                    </w:rPr>
                                  </w:pPr>
                                </w:p>
                                <w:p w14:paraId="77F64E14" w14:textId="77777777" w:rsidR="006716B9" w:rsidRPr="001C65D4" w:rsidRDefault="006716B9" w:rsidP="00CF05A3">
                                  <w:pPr>
                                    <w:rPr>
                                      <w:rFonts w:asciiTheme="majorHAnsi" w:hAnsiTheme="majorHAnsi"/>
                                      <w:sz w:val="16"/>
                                      <w:szCs w:val="20"/>
                                    </w:rPr>
                                  </w:pPr>
                                </w:p>
                              </w:txbxContent>
                            </v:textbox>
                          </v:shape>
                          <v:shape id="Cuadro de texto 838" o:spid="_x0000_s1727" type="#_x0000_t202" style="position:absolute;top:7047;width:4391;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" filled="f" stroked="f">
                            <v:textbox>
                              <w:txbxContent>
                                <w:p w14:paraId="05F61A0E"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OCT</w:t>
                                  </w:r>
                                </w:p>
                                <w:p w14:paraId="4D5250EB" w14:textId="77777777" w:rsidR="006716B9" w:rsidRPr="001C65D4" w:rsidRDefault="006716B9" w:rsidP="00CF05A3">
                                  <w:pPr>
                                    <w:rPr>
                                      <w:rFonts w:asciiTheme="majorHAnsi" w:hAnsiTheme="majorHAnsi"/>
                                      <w:sz w:val="16"/>
                                      <w:szCs w:val="20"/>
                                    </w:rPr>
                                  </w:pPr>
                                </w:p>
                                <w:p w14:paraId="69F72C4C" w14:textId="77777777" w:rsidR="006716B9" w:rsidRPr="001C65D4" w:rsidRDefault="006716B9" w:rsidP="00CF05A3">
                                  <w:pPr>
                                    <w:rPr>
                                      <w:rFonts w:asciiTheme="majorHAnsi" w:hAnsiTheme="majorHAnsi"/>
                                      <w:sz w:val="16"/>
                                      <w:szCs w:val="20"/>
                                    </w:rPr>
                                  </w:pPr>
                                </w:p>
                              </w:txbxContent>
                            </v:textbox>
                          </v:shape>
                          <v:shape id="Cuadro de texto 839" o:spid="_x0000_s1728" type="#_x0000_t202" style="position:absolute;left:626;top:4195;width:4789;height:2411;rotation:26.3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" filled="f" stroked="f">
                            <v:textbox>
                              <w:txbxContent>
                                <w:p w14:paraId="1261B618"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NOV</w:t>
                                  </w:r>
                                </w:p>
                                <w:p w14:paraId="49936FAA" w14:textId="77777777" w:rsidR="006716B9" w:rsidRPr="001C65D4" w:rsidRDefault="006716B9" w:rsidP="00CF05A3">
                                  <w:pPr>
                                    <w:rPr>
                                      <w:rFonts w:asciiTheme="majorHAnsi" w:hAnsiTheme="majorHAnsi"/>
                                      <w:sz w:val="16"/>
                                      <w:szCs w:val="20"/>
                                    </w:rPr>
                                  </w:pPr>
                                </w:p>
                                <w:p w14:paraId="382FA865" w14:textId="77777777" w:rsidR="006716B9" w:rsidRPr="001C65D4" w:rsidRDefault="006716B9" w:rsidP="00CF05A3">
                                  <w:pPr>
                                    <w:rPr>
                                      <w:rFonts w:asciiTheme="majorHAnsi" w:hAnsiTheme="majorHAnsi"/>
                                      <w:sz w:val="16"/>
                                      <w:szCs w:val="20"/>
                                    </w:rPr>
                                  </w:pPr>
                                </w:p>
                                <w:p w14:paraId="175C0A27" w14:textId="77777777" w:rsidR="006716B9" w:rsidRPr="001C65D4" w:rsidRDefault="006716B9" w:rsidP="00CF05A3">
                                  <w:pPr>
                                    <w:rPr>
                                      <w:rFonts w:asciiTheme="majorHAnsi" w:hAnsiTheme="majorHAnsi"/>
                                      <w:sz w:val="16"/>
                                      <w:szCs w:val="20"/>
                                    </w:rPr>
                                  </w:pPr>
                                </w:p>
                              </w:txbxContent>
                            </v:textbox>
                          </v:shape>
                          <v:shape id="Cuadro de texto 844" o:spid="_x0000_s1729" type="#_x0000_t202" style="position:absolute;left:2906;top:2013;width:4391;height:2450;rotation:3530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" filled="f" stroked="f">
                            <v:textbox>
                              <w:txbxContent>
                                <w:p w14:paraId="74858974" w14:textId="77777777" w:rsidR="006716B9" w:rsidRPr="001C65D4" w:rsidRDefault="006716B9" w:rsidP="00CF05A3">
                                  <w:pPr>
                                    <w:rPr>
                                      <w:rFonts w:asciiTheme="majorHAnsi" w:hAnsiTheme="majorHAnsi"/>
                                      <w:sz w:val="16"/>
                                      <w:szCs w:val="20"/>
                                    </w:rPr>
                                  </w:pPr>
                                  <w:r w:rsidRPr="001C65D4">
                                    <w:rPr>
                                      <w:rFonts w:asciiTheme="majorHAnsi" w:hAnsiTheme="majorHAnsi"/>
                                      <w:sz w:val="16"/>
                                      <w:szCs w:val="20"/>
                                    </w:rPr>
                                    <w:t>DIC</w:t>
                                  </w:r>
                                </w:p>
                                <w:p w14:paraId="41F71177" w14:textId="77777777" w:rsidR="006716B9" w:rsidRPr="001C65D4" w:rsidRDefault="006716B9" w:rsidP="00CF05A3">
                                  <w:pPr>
                                    <w:rPr>
                                      <w:rFonts w:asciiTheme="majorHAnsi" w:hAnsiTheme="majorHAnsi"/>
                                      <w:sz w:val="16"/>
                                      <w:szCs w:val="20"/>
                                    </w:rPr>
                                  </w:pPr>
                                </w:p>
                                <w:p w14:paraId="3E65D27B" w14:textId="77777777" w:rsidR="006716B9" w:rsidRPr="001C65D4" w:rsidRDefault="006716B9" w:rsidP="00CF05A3">
                                  <w:pPr>
                                    <w:rPr>
                                      <w:rFonts w:asciiTheme="majorHAnsi" w:hAnsiTheme="majorHAnsi"/>
                                      <w:sz w:val="16"/>
                                      <w:szCs w:val="20"/>
                                    </w:rPr>
                                  </w:pPr>
                                </w:p>
                                <w:p w14:paraId="634880C3" w14:textId="77777777" w:rsidR="006716B9" w:rsidRPr="001C65D4" w:rsidRDefault="006716B9" w:rsidP="00CF05A3">
                                  <w:pPr>
                                    <w:rPr>
                                      <w:rFonts w:asciiTheme="majorHAnsi" w:hAnsiTheme="majorHAnsi"/>
                                      <w:sz w:val="16"/>
                                      <w:szCs w:val="20"/>
                                    </w:rPr>
                                  </w:pPr>
                                </w:p>
                              </w:txbxContent>
                            </v:textbox>
                          </v:shape>
                        </v:group>
                      </v:group>
                      <v:shape id="Cuadro de texto 847" o:spid="_x0000_s1730" type="#_x0000_t202" style="position:absolute;left:16408;top:7816;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36C67E00" w14:textId="77777777" w:rsidR="006716B9" w:rsidRPr="001C65D4" w:rsidRDefault="006716B9" w:rsidP="00CF05A3">
                              <w:pPr>
                                <w:rPr>
                                  <w:rFonts w:asciiTheme="majorHAnsi" w:hAnsiTheme="majorHAnsi"/>
                                  <w:b/>
                                  <w:sz w:val="28"/>
                                </w:rPr>
                              </w:pPr>
                              <w:r w:rsidRPr="001C65D4">
                                <w:rPr>
                                  <w:rFonts w:asciiTheme="majorHAnsi" w:hAnsiTheme="majorHAnsi"/>
                                  <w:b/>
                                  <w:sz w:val="28"/>
                                </w:rPr>
                                <w:t>P</w:t>
                              </w:r>
                            </w:p>
                          </w:txbxContent>
                        </v:textbox>
                      </v:shape>
                      <v:shape id="Cuadro de texto 848" o:spid="_x0000_s1731" type="#_x0000_t202" style="position:absolute;left:15627;top:5162;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626075A4" w14:textId="77777777" w:rsidR="006716B9" w:rsidRPr="001C65D4" w:rsidRDefault="006716B9" w:rsidP="00CF05A3">
                              <w:pPr>
                                <w:rPr>
                                  <w:rFonts w:asciiTheme="majorHAnsi" w:hAnsiTheme="majorHAnsi"/>
                                  <w:b/>
                                  <w:sz w:val="28"/>
                                </w:rPr>
                              </w:pPr>
                              <w:r w:rsidRPr="001C65D4">
                                <w:rPr>
                                  <w:rFonts w:asciiTheme="majorHAnsi" w:hAnsiTheme="majorHAnsi"/>
                                  <w:b/>
                                  <w:sz w:val="28"/>
                                </w:rPr>
                                <w:t>H</w:t>
                              </w:r>
                            </w:p>
                          </w:txbxContent>
                        </v:textbox>
                      </v:shape>
                      <v:shape id="Cuadro de texto 851" o:spid="_x0000_s1732" type="#_x0000_t202" style="position:absolute;left:14770;top:2543;width:3337;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14:paraId="4A641277" w14:textId="77777777" w:rsidR="006716B9" w:rsidRPr="001C65D4" w:rsidRDefault="006716B9" w:rsidP="00CF05A3">
                              <w:pPr>
                                <w:rPr>
                                  <w:rFonts w:asciiTheme="majorHAnsi" w:hAnsiTheme="majorHAnsi"/>
                                  <w:b/>
                                  <w:sz w:val="28"/>
                                </w:rPr>
                              </w:pPr>
                              <w:r w:rsidRPr="001C65D4">
                                <w:rPr>
                                  <w:rFonts w:asciiTheme="majorHAnsi" w:hAnsiTheme="majorHAnsi"/>
                                  <w:b/>
                                  <w:sz w:val="28"/>
                                </w:rPr>
                                <w:t>V</w:t>
                              </w:r>
                            </w:p>
                          </w:txbxContent>
                        </v:textbox>
                      </v:shape>
                      <v:shape id="Cuadro de texto 864" o:spid="_x0000_s1733" type="#_x0000_t202" style="position:absolute;left:14109;width:295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14:paraId="3D7DDD05" w14:textId="77777777" w:rsidR="006716B9" w:rsidRPr="001C65D4" w:rsidRDefault="006716B9" w:rsidP="00CF05A3">
                              <w:pPr>
                                <w:rPr>
                                  <w:rFonts w:asciiTheme="majorHAnsi" w:hAnsiTheme="majorHAnsi"/>
                                  <w:b/>
                                  <w:sz w:val="28"/>
                                </w:rPr>
                              </w:pPr>
                              <w:r w:rsidRPr="001C65D4">
                                <w:rPr>
                                  <w:rFonts w:asciiTheme="majorHAnsi" w:hAnsiTheme="majorHAnsi"/>
                                  <w:b/>
                                  <w:sz w:val="28"/>
                                </w:rPr>
                                <w:t>A</w:t>
                              </w:r>
                            </w:p>
                          </w:txbxContent>
                        </v:textbox>
                      </v:shape>
                    </v:group>
                    <v:group id="Agrupar 865" o:spid="_x0000_s1734" style="position:absolute;left:16598;top:16446;width:2769;height:3124" coordorigin="-9174,-27525" coordsize="254445,2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oval id="Elipse 866" o:spid="_x0000_s1735" style="position:absolute;left:-4724;top:-16970;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" filled="f" strokecolor="#7f7f7f [1612]" strokeweight=".5pt">
                        <v:stroke joinstyle="miter"/>
                      </v:oval>
                      <v:shape id="Cuadro de texto 867" o:spid="_x0000_s1736" type="#_x0000_t202" style="position:absolute;left:-9174;top:-27525;width:224155;height:28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textbox>
                          <w:txbxContent>
                            <w:p w14:paraId="084FB529" w14:textId="5303D0A8" w:rsidR="006716B9" w:rsidRPr="00A31147" w:rsidRDefault="006716B9" w:rsidP="00CF05A3">
                              <w:pPr>
                                <w:rPr>
                                  <w:rFonts w:asciiTheme="majorHAnsi" w:hAnsiTheme="majorHAnsi"/>
                                  <w:b/>
                                  <w:sz w:val="28"/>
                                </w:rPr>
                              </w:pPr>
                              <w:r>
                                <w:rPr>
                                  <w:rFonts w:asciiTheme="majorHAnsi" w:hAnsiTheme="majorHAnsi"/>
                                  <w:b/>
                                  <w:sz w:val="28"/>
                                </w:rPr>
                                <w:t>5</w:t>
                              </w:r>
                            </w:p>
                          </w:txbxContent>
                        </v:textbox>
                      </v:shape>
                    </v:group>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1142" o:spid="_x0000_s1737" type="#_x0000_t183" style="position:absolute;left:26492;top:18014;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" fillcolor="#5b9bd5 [3208]" strokecolor="#7f7f7f" strokeweight=".5pt">
                    <v:textbox>
                      <w:txbxContent>
                        <w:p w14:paraId="4940A325" w14:textId="77777777" w:rsidR="006716B9" w:rsidRDefault="006716B9" w:rsidP="00CF05A3">
                          <w:pPr>
                            <w:jc w:val="center"/>
                          </w:pPr>
                          <w:r>
                            <w:t>©√√</w:t>
                          </w:r>
                        </w:p>
                      </w:txbxContent>
                    </v:textbox>
                  </v:shape>
                  <v:shape id="Sol 1143" o:spid="_x0000_s1738" type="#_x0000_t183" style="position:absolute;left:24834;top:11461;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" fillcolor="#ed7d31 [3205]" strokecolor="#7f7f7f" strokeweight=".5pt">
                    <v:textbox>
                      <w:txbxContent>
                        <w:p w14:paraId="025D248B" w14:textId="77777777" w:rsidR="006716B9" w:rsidRDefault="006716B9" w:rsidP="00CF05A3">
                          <w:pPr>
                            <w:jc w:val="center"/>
                          </w:pPr>
                          <w:r>
                            <w:t>©√√</w:t>
                          </w:r>
                        </w:p>
                      </w:txbxContent>
                    </v:textbox>
                  </v:shape>
                  <v:shape id="Sol 1144" o:spid="_x0000_s1739" type="#_x0000_t183" style="position:absolute;left:17570;top:666;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" fillcolor="yellow" strokecolor="#7f7f7f" strokeweight=".5pt">
                    <v:textbox>
                      <w:txbxContent>
                        <w:p w14:paraId="6A2DFBFE" w14:textId="77777777" w:rsidR="006716B9" w:rsidRDefault="006716B9" w:rsidP="00CF05A3">
                          <w:pPr>
                            <w:jc w:val="center"/>
                          </w:pPr>
                          <w:r>
                            <w:t>©√√</w:t>
                          </w:r>
                        </w:p>
                      </w:txbxContent>
                    </v:textbox>
                  </v:shape>
                  <v:shape id="Sol 1146" o:spid="_x0000_s1740" type="#_x0000_t183" style="position:absolute;left:7442;top:10591;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" fillcolor="green" strokecolor="#7f7f7f" strokeweight=".5pt">
                    <v:textbox>
                      <w:txbxContent>
                        <w:p w14:paraId="0ECE7C23" w14:textId="77777777" w:rsidR="006716B9" w:rsidRDefault="006716B9" w:rsidP="00CF05A3">
                          <w:pPr>
                            <w:jc w:val="center"/>
                          </w:pPr>
                          <w:r>
                            <w:t>©√√</w:t>
                          </w:r>
                        </w:p>
                      </w:txbxContent>
                    </v:textbox>
                  </v:shape>
                  <v:shape id="Sol 1147" o:spid="_x0000_s1741" type="#_x0000_t183" style="position:absolute;left:21907;top:9271;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" fillcolor="#96c" strokecolor="#7f7f7f" strokeweight=".5pt">
                    <v:textbox>
                      <w:txbxContent>
                        <w:p w14:paraId="064B0BF6" w14:textId="77777777" w:rsidR="006716B9" w:rsidRDefault="006716B9" w:rsidP="001E39D6">
                          <w:pPr>
                            <w:jc w:val="center"/>
                          </w:pPr>
                          <w:r>
                            <w:t>©√√</w:t>
                          </w:r>
                        </w:p>
                      </w:txbxContent>
                    </v:textbox>
                  </v:shape>
                  <v:shape id="Sol 1149" o:spid="_x0000_s1742" type="#_x0000_t183" style="position:absolute;left:26568;top:16351;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" fillcolor="#96c" strokecolor="#7f7f7f" strokeweight=".5pt">
                    <v:textbox>
                      <w:txbxContent>
                        <w:p w14:paraId="4754FAD1" w14:textId="77777777" w:rsidR="006716B9" w:rsidRDefault="006716B9" w:rsidP="001E39D6">
                          <w:pPr>
                            <w:jc w:val="center"/>
                          </w:pPr>
                          <w:r>
                            <w:t>©√√</w:t>
                          </w:r>
                        </w:p>
                      </w:txbxContent>
                    </v:textbox>
                  </v:shape>
                  <v:shape id="Sol 1151" o:spid="_x0000_s1743" type="#_x0000_t183" style="position:absolute;left:21901;top:25228;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" fillcolor="#96c" strokecolor="#7f7f7f" strokeweight=".5pt">
                    <v:textbox>
                      <w:txbxContent>
                        <w:p w14:paraId="57E34753" w14:textId="77777777" w:rsidR="006716B9" w:rsidRDefault="006716B9" w:rsidP="001E39D6">
                          <w:pPr>
                            <w:jc w:val="center"/>
                          </w:pPr>
                          <w:r>
                            <w:t>©√√</w:t>
                          </w:r>
                        </w:p>
                      </w:txbxContent>
                    </v:textbox>
                  </v:shape>
                  <v:shape id="Sol 1153" o:spid="_x0000_s1744" type="#_x0000_t183" style="position:absolute;left:13639;top:25850;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" fillcolor="#96c" strokecolor="#7f7f7f" strokeweight=".5pt">
                    <v:textbox>
                      <w:txbxContent>
                        <w:p w14:paraId="1D060A07" w14:textId="77777777" w:rsidR="006716B9" w:rsidRDefault="006716B9" w:rsidP="001E39D6">
                          <w:pPr>
                            <w:jc w:val="center"/>
                          </w:pPr>
                          <w:r>
                            <w:t>©√√</w:t>
                          </w:r>
                        </w:p>
                      </w:txbxContent>
                    </v:textbox>
                  </v:shape>
                  <v:shape id="Sol 1155" o:spid="_x0000_s1745" type="#_x0000_t183" style="position:absolute;left:7988;top:19208;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" fillcolor="#96c" strokecolor="#7f7f7f" strokeweight=".5pt">
                    <v:textbox>
                      <w:txbxContent>
                        <w:p w14:paraId="33B137A6" w14:textId="77777777" w:rsidR="006716B9" w:rsidRDefault="006716B9" w:rsidP="001E39D6">
                          <w:pPr>
                            <w:jc w:val="center"/>
                          </w:pPr>
                          <w:r>
                            <w:t>©√√</w:t>
                          </w:r>
                        </w:p>
                      </w:txbxContent>
                    </v:textbox>
                  </v:shape>
                  <v:shape id="Sol 1157" o:spid="_x0000_s1746" type="#_x0000_t183" style="position:absolute;left:13290;top:8928;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" fillcolor="#96c" strokecolor="#7f7f7f" strokeweight=".5pt">
                    <v:textbox>
                      <w:txbxContent>
                        <w:p w14:paraId="6BD12170" w14:textId="77777777" w:rsidR="006716B9" w:rsidRDefault="006716B9" w:rsidP="001E39D6">
                          <w:pPr>
                            <w:jc w:val="center"/>
                          </w:pPr>
                          <w:r>
                            <w:t>©√√</w:t>
                          </w:r>
                        </w:p>
                      </w:txbxContent>
                    </v:textbox>
                  </v:shape>
                  <v:shape id="Sol 1158" o:spid="_x0000_s1747" type="#_x0000_t183" style="position:absolute;left:17424;top:5505;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" fillcolor="#96c" strokecolor="#7f7f7f" strokeweight=".5pt">
                    <v:textbox>
                      <w:txbxContent>
                        <w:p w14:paraId="664CA1A6" w14:textId="77777777" w:rsidR="006716B9" w:rsidRDefault="006716B9" w:rsidP="001E39D6">
                          <w:pPr>
                            <w:jc w:val="center"/>
                          </w:pPr>
                          <w:r>
                            <w:t>©√√</w:t>
                          </w:r>
                        </w:p>
                      </w:txbxContent>
                    </v:textbox>
                  </v:shape>
                  <v:shape id="Sol 1160" o:spid="_x0000_s1748" type="#_x0000_t183" style="position:absolute;left:27374;top:11239;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" fillcolor="#96c" strokecolor="#7f7f7f" strokeweight=".5pt">
                    <v:textbox>
                      <w:txbxContent>
                        <w:p w14:paraId="28CF3DD5" w14:textId="77777777" w:rsidR="006716B9" w:rsidRDefault="006716B9" w:rsidP="001E39D6">
                          <w:pPr>
                            <w:jc w:val="center"/>
                          </w:pPr>
                          <w:r>
                            <w:t>©√√</w:t>
                          </w:r>
                        </w:p>
                      </w:txbxContent>
                    </v:textbox>
                  </v:shape>
                  <v:shape id="Sol 1161" o:spid="_x0000_s1749" type="#_x0000_t183" style="position:absolute;left:27374;top:22980;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" fillcolor="#96c" strokecolor="#7f7f7f" strokeweight=".5pt">
                    <v:textbox>
                      <w:txbxContent>
                        <w:p w14:paraId="19BAE003" w14:textId="77777777" w:rsidR="006716B9" w:rsidRDefault="006716B9" w:rsidP="001E39D6">
                          <w:pPr>
                            <w:jc w:val="center"/>
                          </w:pPr>
                          <w:r>
                            <w:t>©√√</w:t>
                          </w:r>
                        </w:p>
                      </w:txbxContent>
                    </v:textbox>
                  </v:shape>
                  <v:shape id="Sol 1164" o:spid="_x0000_s1750" type="#_x0000_t183" style="position:absolute;left:16427;top:28981;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" fillcolor="#96c" strokecolor="#7f7f7f" strokeweight=".5pt">
                    <v:textbox>
                      <w:txbxContent>
                        <w:p w14:paraId="32257DB9" w14:textId="77777777" w:rsidR="006716B9" w:rsidRDefault="006716B9" w:rsidP="001E39D6">
                          <w:pPr>
                            <w:jc w:val="center"/>
                          </w:pPr>
                          <w:r>
                            <w:t>©√√</w:t>
                          </w:r>
                        </w:p>
                      </w:txbxContent>
                    </v:textbox>
                  </v:shape>
                  <v:shape id="Sol 1166" o:spid="_x0000_s1751" type="#_x0000_t183" style="position:absolute;left:7194;top:23514;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" fillcolor="#96c" strokecolor="#7f7f7f" strokeweight=".5pt">
                    <v:textbox>
                      <w:txbxContent>
                        <w:p w14:paraId="571D5B67" w14:textId="77777777" w:rsidR="006716B9" w:rsidRDefault="006716B9" w:rsidP="001E39D6">
                          <w:pPr>
                            <w:jc w:val="center"/>
                          </w:pPr>
                          <w:r>
                            <w:t>©√√</w:t>
                          </w:r>
                        </w:p>
                      </w:txbxContent>
                    </v:textbox>
                  </v:shape>
                  <v:shape id="Sol 1168" o:spid="_x0000_s1752" type="#_x0000_t183" style="position:absolute;left:6381;top:12750;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" fillcolor="#96c" strokecolor="#7f7f7f" strokeweight=".5pt">
                    <v:textbox>
                      <w:txbxContent>
                        <w:p w14:paraId="5F50B738" w14:textId="77777777" w:rsidR="006716B9" w:rsidRDefault="006716B9" w:rsidP="001E39D6">
                          <w:pPr>
                            <w:jc w:val="center"/>
                          </w:pPr>
                          <w:r>
                            <w:t>©√√</w:t>
                          </w:r>
                        </w:p>
                      </w:txbxContent>
                    </v:textbox>
                  </v:shape>
                  <v:shape id="Sol 1174" o:spid="_x0000_s1753" type="#_x0000_t183" style="position:absolute;left:28930;top:17252;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" fillcolor="#ed7d31 [3205]" strokecolor="#7f7f7f" strokeweight=".5pt">
                    <v:textbox>
                      <w:txbxContent>
                        <w:p w14:paraId="3C9A467E" w14:textId="77777777" w:rsidR="006716B9" w:rsidRDefault="006716B9" w:rsidP="001E39D6">
                          <w:pPr>
                            <w:jc w:val="center"/>
                          </w:pPr>
                          <w:r>
                            <w:t>©√√</w:t>
                          </w:r>
                        </w:p>
                      </w:txbxContent>
                    </v:textbox>
                  </v:shape>
                  <v:shape id="Sol 1176" o:spid="_x0000_s1754" type="#_x0000_t183" style="position:absolute;left:17557;top:26587;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" fillcolor="#ed7d31 [3205]" strokecolor="#7f7f7f" strokeweight=".5pt">
                    <v:textbox>
                      <w:txbxContent>
                        <w:p w14:paraId="12CE58B8" w14:textId="77777777" w:rsidR="006716B9" w:rsidRDefault="006716B9" w:rsidP="001E39D6">
                          <w:pPr>
                            <w:jc w:val="center"/>
                          </w:pPr>
                          <w:r>
                            <w:t>©√√</w:t>
                          </w:r>
                        </w:p>
                      </w:txbxContent>
                    </v:textbox>
                  </v:shape>
                  <v:shape id="Sol 1179" o:spid="_x0000_s1755" type="#_x0000_t183" style="position:absolute;left:10312;top:27051;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" fillcolor="#ed7d31 [3205]" strokecolor="#7f7f7f" strokeweight=".5pt">
                    <v:textbox>
                      <w:txbxContent>
                        <w:p w14:paraId="711D6A2D" w14:textId="77777777" w:rsidR="006716B9" w:rsidRDefault="006716B9" w:rsidP="001E39D6">
                          <w:pPr>
                            <w:jc w:val="center"/>
                          </w:pPr>
                          <w:r>
                            <w:t>©√√</w:t>
                          </w:r>
                        </w:p>
                      </w:txbxContent>
                    </v:textbox>
                  </v:shape>
                  <v:shape id="Sol 1180" o:spid="_x0000_s1756" type="#_x0000_t183" style="position:absolute;left:9937;top:11385;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" fillcolor="#ed7d31 [3205]" strokecolor="#7f7f7f" strokeweight=".5pt">
                    <v:textbox>
                      <w:txbxContent>
                        <w:p w14:paraId="124A214D" w14:textId="77777777" w:rsidR="006716B9" w:rsidRDefault="006716B9" w:rsidP="001E39D6">
                          <w:pPr>
                            <w:jc w:val="center"/>
                          </w:pPr>
                          <w:r>
                            <w:t>©√√</w:t>
                          </w:r>
                        </w:p>
                      </w:txbxContent>
                    </v:textbox>
                  </v:shape>
                  <v:shape id="Sol 1194" o:spid="_x0000_s1757" type="#_x0000_t183" style="position:absolute;left:10090;top:7842;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" fillcolor="#ed7d31 [3205]" strokecolor="#7f7f7f" strokeweight=".5pt">
                    <v:textbox>
                      <w:txbxContent>
                        <w:p w14:paraId="22D3ED77" w14:textId="77777777" w:rsidR="006716B9" w:rsidRDefault="006716B9" w:rsidP="001E39D6">
                          <w:pPr>
                            <w:jc w:val="center"/>
                          </w:pPr>
                          <w:r>
                            <w:t>©√√</w:t>
                          </w:r>
                        </w:p>
                      </w:txbxContent>
                    </v:textbox>
                  </v:shape>
                  <v:shape id="Sol 1195" o:spid="_x0000_s1758" type="#_x0000_t183" style="position:absolute;left:26130;top:13982;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" fillcolor="#5b9bd5 [3208]" strokecolor="#7f7f7f" strokeweight=".5pt">
                    <v:textbox>
                      <w:txbxContent>
                        <w:p w14:paraId="02CA6F1E" w14:textId="77777777" w:rsidR="006716B9" w:rsidRDefault="006716B9" w:rsidP="001E39D6">
                          <w:pPr>
                            <w:jc w:val="center"/>
                          </w:pPr>
                          <w:r>
                            <w:t>©√√</w:t>
                          </w:r>
                        </w:p>
                      </w:txbxContent>
                    </v:textbox>
                  </v:shape>
                  <v:shape id="Sol 1196" o:spid="_x0000_s1759" type="#_x0000_t183" style="position:absolute;left:18961;top:29038;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" fillcolor="#5b9bd5 [3208]" strokecolor="#7f7f7f" strokeweight=".5pt">
                    <v:textbox>
                      <w:txbxContent>
                        <w:p w14:paraId="0ED2CF5C" w14:textId="77777777" w:rsidR="006716B9" w:rsidRDefault="006716B9" w:rsidP="001E39D6">
                          <w:pPr>
                            <w:jc w:val="center"/>
                          </w:pPr>
                          <w:r>
                            <w:t>©√√</w:t>
                          </w:r>
                        </w:p>
                      </w:txbxContent>
                    </v:textbox>
                  </v:shape>
                  <v:shape id="Sol 1207" o:spid="_x0000_s1760" type="#_x0000_t183" style="position:absolute;left:12738;top:28295;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" fillcolor="#5b9bd5 [3208]" strokecolor="#7f7f7f" strokeweight=".5pt">
                    <v:textbox>
                      <w:txbxContent>
                        <w:p w14:paraId="1DCC361B" w14:textId="77777777" w:rsidR="006716B9" w:rsidRDefault="006716B9" w:rsidP="001E39D6">
                          <w:pPr>
                            <w:jc w:val="center"/>
                          </w:pPr>
                          <w:r>
                            <w:t>©√√</w:t>
                          </w:r>
                        </w:p>
                      </w:txbxContent>
                    </v:textbox>
                  </v:shape>
                  <v:shape id="Sol 1208" o:spid="_x0000_s1761" type="#_x0000_t183" style="position:absolute;left:11715;top:24841;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" fillcolor="green" strokecolor="#7f7f7f" strokeweight=".5pt">
                    <v:textbox>
                      <w:txbxContent>
                        <w:p w14:paraId="70F1599A" w14:textId="77777777" w:rsidR="006716B9" w:rsidRDefault="006716B9" w:rsidP="001E39D6">
                          <w:pPr>
                            <w:jc w:val="center"/>
                          </w:pPr>
                          <w:r>
                            <w:t>©√√</w:t>
                          </w:r>
                        </w:p>
                      </w:txbxContent>
                    </v:textbox>
                  </v:shape>
                  <v:shape id="Sol 1209" o:spid="_x0000_s1762" type="#_x0000_t183" style="position:absolute;left:7772;top:16084;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" fillcolor="green" strokecolor="#7f7f7f" strokeweight=".5pt">
                    <v:textbox>
                      <w:txbxContent>
                        <w:p w14:paraId="2759A2AA" w14:textId="77777777" w:rsidR="006716B9" w:rsidRDefault="006716B9" w:rsidP="001E39D6">
                          <w:pPr>
                            <w:jc w:val="center"/>
                          </w:pPr>
                          <w:r>
                            <w:t>©√√</w:t>
                          </w:r>
                        </w:p>
                      </w:txbxContent>
                    </v:textbox>
                  </v:shape>
                  <v:shape id="Sol 1210" o:spid="_x0000_s1763" type="#_x0000_t183" style="position:absolute;left:8763;top:21259;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" fillcolor="green" strokecolor="#7f7f7f" strokeweight=".5pt">
                    <v:textbox>
                      <w:txbxContent>
                        <w:p w14:paraId="1F7E77FE" w14:textId="77777777" w:rsidR="006716B9" w:rsidRDefault="006716B9" w:rsidP="001E39D6">
                          <w:pPr>
                            <w:jc w:val="center"/>
                          </w:pPr>
                          <w:r>
                            <w:t>©√√</w:t>
                          </w:r>
                        </w:p>
                      </w:txbxContent>
                    </v:textbox>
                  </v:shape>
                  <v:shape id="Sol 1211" o:spid="_x0000_s1764" type="#_x0000_t183" style="position:absolute;left:31642;top:8909;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" fillcolor="yellow" strokecolor="#7f7f7f" strokeweight=".5pt">
                    <v:textbox>
                      <w:txbxContent>
                        <w:p w14:paraId="159D14A7" w14:textId="77777777" w:rsidR="006716B9" w:rsidRDefault="006716B9" w:rsidP="001E39D6">
                          <w:pPr>
                            <w:jc w:val="center"/>
                          </w:pPr>
                          <w:r>
                            <w:t>©√√</w:t>
                          </w:r>
                        </w:p>
                      </w:txbxContent>
                    </v:textbox>
                  </v:shape>
                  <v:shape id="Sol 1212" o:spid="_x0000_s1765" type="#_x0000_t183" style="position:absolute;left:31908;top:25406;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" fillcolor="yellow" strokecolor="#7f7f7f" strokeweight=".5pt">
                    <v:textbox>
                      <w:txbxContent>
                        <w:p w14:paraId="7E1C2C0F" w14:textId="77777777" w:rsidR="006716B9" w:rsidRDefault="006716B9" w:rsidP="001E39D6">
                          <w:pPr>
                            <w:jc w:val="center"/>
                          </w:pPr>
                          <w:r>
                            <w:t>©√√</w:t>
                          </w:r>
                        </w:p>
                      </w:txbxContent>
                    </v:textbox>
                  </v:shape>
                  <v:shape id="Sol 1213" o:spid="_x0000_s1766" type="#_x0000_t183" style="position:absolute;left:2952;top:26212;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" fillcolor="yellow" strokecolor="#7f7f7f" strokeweight=".5pt">
                    <v:textbox>
                      <w:txbxContent>
                        <w:p w14:paraId="4AFB1E48" w14:textId="77777777" w:rsidR="006716B9" w:rsidRDefault="006716B9" w:rsidP="001E39D6">
                          <w:pPr>
                            <w:jc w:val="center"/>
                          </w:pPr>
                          <w:r>
                            <w:t>©√√</w:t>
                          </w:r>
                        </w:p>
                      </w:txbxContent>
                    </v:textbox>
                  </v:shape>
                  <v:shape id="Sol 1214" o:spid="_x0000_s1767" type="#_x0000_t183" style="position:absolute;left:17030;top:33832;width:1423;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" fillcolor="yellow" strokecolor="#7f7f7f" strokeweight=".5pt">
                    <v:textbox>
                      <w:txbxContent>
                        <w:p w14:paraId="33D74F15" w14:textId="77777777" w:rsidR="006716B9" w:rsidRDefault="006716B9" w:rsidP="001E39D6">
                          <w:pPr>
                            <w:jc w:val="center"/>
                          </w:pPr>
                          <w:r>
                            <w:t>©√√</w:t>
                          </w:r>
                        </w:p>
                      </w:txbxContent>
                    </v:textbox>
                  </v:shape>
                  <v:shape id="Sol 1215" o:spid="_x0000_s1768" type="#_x0000_t183" style="position:absolute;left:2324;top:9086;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" fillcolor="yellow" strokecolor="#7f7f7f" strokeweight=".5pt">
                    <v:textbox>
                      <w:txbxContent>
                        <w:p w14:paraId="47F4CBCB" w14:textId="77777777" w:rsidR="006716B9" w:rsidRDefault="006716B9" w:rsidP="001E39D6">
                          <w:pPr>
                            <w:jc w:val="center"/>
                          </w:pPr>
                          <w:r>
                            <w:t>©√√</w:t>
                          </w:r>
                        </w:p>
                      </w:txbxContent>
                    </v:textbox>
                  </v:shape>
                  <v:shape id="Sol 1312" o:spid="_x0000_s1769" type="#_x0000_t183" style="position:absolute;left:24003;top:4679;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" fillcolor="#c66" strokecolor="#7f7f7f" strokeweight=".5pt">
                    <v:textbox>
                      <w:txbxContent>
                        <w:p w14:paraId="0B2E6115" w14:textId="77777777" w:rsidR="006716B9" w:rsidRDefault="006716B9" w:rsidP="001E39D6">
                          <w:pPr>
                            <w:jc w:val="center"/>
                          </w:pPr>
                          <w:r>
                            <w:t>©√√</w:t>
                          </w:r>
                        </w:p>
                      </w:txbxContent>
                    </v:textbox>
                  </v:shape>
                  <v:shape id="Sol 1313" o:spid="_x0000_s1770" type="#_x0000_t183" style="position:absolute;left:31438;top:17227;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" fillcolor="#c66" strokecolor="#7f7f7f" strokeweight=".5pt">
                    <v:textbox>
                      <w:txbxContent>
                        <w:p w14:paraId="7AA9BC00" w14:textId="77777777" w:rsidR="006716B9" w:rsidRDefault="006716B9" w:rsidP="00BA3819">
                          <w:pPr>
                            <w:jc w:val="center"/>
                          </w:pPr>
                          <w:r>
                            <w:t>©√√</w:t>
                          </w:r>
                        </w:p>
                      </w:txbxContent>
                    </v:textbox>
                  </v:shape>
                  <v:shape id="Sol 1314" o:spid="_x0000_s1771" type="#_x0000_t183" style="position:absolute;left:2755;top:17945;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" fillcolor="#c66" strokecolor="#7f7f7f" strokeweight=".5pt">
                    <v:textbox>
                      <w:txbxContent>
                        <w:p w14:paraId="05855B2A" w14:textId="77777777" w:rsidR="006716B9" w:rsidRDefault="006716B9" w:rsidP="00BA3819">
                          <w:pPr>
                            <w:jc w:val="center"/>
                          </w:pPr>
                          <w:r>
                            <w:t>©√√</w:t>
                          </w:r>
                        </w:p>
                      </w:txbxContent>
                    </v:textbox>
                  </v:shape>
                  <v:shape id="Sol 1315" o:spid="_x0000_s1772" type="#_x0000_t183" style="position:absolute;left:10013;top:29686;width:142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" fillcolor="#c66" strokecolor="#7f7f7f" strokeweight=".5pt">
                    <v:textbox>
                      <w:txbxContent>
                        <w:p w14:paraId="3D0A4B60" w14:textId="77777777" w:rsidR="006716B9" w:rsidRDefault="006716B9" w:rsidP="00BA3819">
                          <w:pPr>
                            <w:jc w:val="center"/>
                          </w:pPr>
                          <w:r>
                            <w:t>©√√</w:t>
                          </w:r>
                        </w:p>
                      </w:txbxContent>
                    </v:textbox>
                  </v:shape>
                  <v:shape id="Sol 1316" o:spid="_x0000_s1773" type="#_x0000_t183" style="position:absolute;left:24447;top:29686;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" fillcolor="#c66" strokecolor="#7f7f7f" strokeweight=".5pt">
                    <v:textbox>
                      <w:txbxContent>
                        <w:p w14:paraId="12745654" w14:textId="77777777" w:rsidR="006716B9" w:rsidRDefault="006716B9" w:rsidP="00BA3819">
                          <w:pPr>
                            <w:jc w:val="center"/>
                          </w:pPr>
                          <w:r>
                            <w:t>©√√</w:t>
                          </w:r>
                        </w:p>
                      </w:txbxContent>
                    </v:textbox>
                  </v:shape>
                  <v:shape id="Sol 1317" o:spid="_x0000_s1774" type="#_x0000_t183" style="position:absolute;left:9747;top:5302;width:142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" fillcolor="#c66" strokecolor="#7f7f7f" strokeweight=".5pt">
                    <v:textbox>
                      <w:txbxContent>
                        <w:p w14:paraId="4C2E99EA" w14:textId="726D9862" w:rsidR="006716B9" w:rsidRDefault="006716B9" w:rsidP="00BA3819">
                          <w:pPr>
                            <w:jc w:val="center"/>
                          </w:pPr>
                          <w:r>
                            <w:t>©√</w:t>
                          </w:r>
                        </w:p>
                      </w:txbxContent>
                    </v:textbox>
                  </v:shape>
                </v:group>
                <v:shape id="Sol 826" o:spid="_x0000_s1775" type="#_x0000_t183" style="position:absolute;left:23133;top:7156;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" fillcolor="#bf9000" strokecolor="#7f7f7f" strokeweight=".5pt">
                  <v:textbox>
                    <w:txbxContent>
                      <w:p w14:paraId="2197E697" w14:textId="77777777" w:rsidR="006716B9" w:rsidRDefault="006716B9" w:rsidP="002C0F32">
                        <w:pPr>
                          <w:jc w:val="center"/>
                        </w:pPr>
                        <w:r>
                          <w:t>©√√</w:t>
                        </w:r>
                      </w:p>
                    </w:txbxContent>
                  </v:textbox>
                </v:shape>
                <v:shape id="Sol 827" o:spid="_x0000_s1776" type="#_x0000_t183" style="position:absolute;left:24860;top:26358;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" fillcolor="#bf9000" strokecolor="#7f7f7f" strokeweight=".5pt">
                  <v:textbox>
                    <w:txbxContent>
                      <w:p w14:paraId="7EB0667E" w14:textId="77777777" w:rsidR="006716B9" w:rsidRDefault="006716B9" w:rsidP="002C0F32">
                        <w:pPr>
                          <w:jc w:val="center"/>
                        </w:pPr>
                        <w:r>
                          <w:t>©√√</w:t>
                        </w:r>
                      </w:p>
                    </w:txbxContent>
                  </v:textbox>
                </v:shape>
                <v:shape id="Sol 828" o:spid="_x0000_s1777" type="#_x0000_t183" style="position:absolute;left:5556;top:17722;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" fillcolor="#bf9000" strokecolor="#7f7f7f" strokeweight=".5pt">
                  <v:textbox>
                    <w:txbxContent>
                      <w:p w14:paraId="1024109A" w14:textId="77777777" w:rsidR="006716B9" w:rsidRDefault="006716B9" w:rsidP="002C0F32">
                        <w:pPr>
                          <w:jc w:val="center"/>
                        </w:pPr>
                        <w:r>
                          <w:t>©√√</w:t>
                        </w:r>
                      </w:p>
                    </w:txbxContent>
                  </v:textbox>
                </v:shape>
                <v:shape id="Sol 840" o:spid="_x0000_s1778" type="#_x0000_t183" style="position:absolute;left:8401;top:14370;width:1409;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" fillcolor="#393737 [814]" strokecolor="#3b3838" strokeweight=".5pt">
                  <v:textbox>
                    <w:txbxContent>
                      <w:p w14:paraId="1867836A" w14:textId="77777777" w:rsidR="006716B9" w:rsidRDefault="006716B9" w:rsidP="002C0F32">
                        <w:pPr>
                          <w:jc w:val="center"/>
                        </w:pPr>
                        <w:r>
                          <w:t>©√√</w:t>
                        </w:r>
                      </w:p>
                    </w:txbxContent>
                  </v:textbox>
                </v:shape>
                <v:shape id="Sol 2520" o:spid="_x0000_s1779" type="#_x0000_t183" style="position:absolute;left:21812;top:28187;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" fillcolor="#393737 [814]" strokecolor="#404040" strokeweight=".5pt">
                  <v:textbox>
                    <w:txbxContent>
                      <w:p w14:paraId="78C26760" w14:textId="77777777" w:rsidR="006716B9" w:rsidRDefault="006716B9" w:rsidP="009E7AA0">
                        <w:pPr>
                          <w:jc w:val="center"/>
                        </w:pPr>
                        <w:r>
                          <w:t>©√√</w:t>
                        </w:r>
                      </w:p>
                    </w:txbxContent>
                  </v:textbox>
                </v:shape>
                <v:shape id="Sol 2522" o:spid="_x0000_s1780" type="#_x0000_t183" style="position:absolute;left:12160;top:6750;width:1409;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" fillcolor="#393737 [814]" strokecolor="#393737 [814]" strokeweight=".5pt">
                  <v:textbox>
                    <w:txbxContent>
                      <w:p w14:paraId="0C280D35" w14:textId="77777777" w:rsidR="006716B9" w:rsidRDefault="006716B9" w:rsidP="009E7AA0">
                        <w:pPr>
                          <w:jc w:val="center"/>
                        </w:pPr>
                        <w:r>
                          <w:t>©√√</w:t>
                        </w:r>
                      </w:p>
                    </w:txbxContent>
                  </v:textbox>
                </v:shape>
                <v:shape id="Sol 2523" o:spid="_x0000_s1781" type="#_x0000_t183" style="position:absolute;left:24657;top:22599;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" fillcolor="#393737 [814]" strokecolor="#3b3838" strokeweight=".5pt">
                  <v:textbox>
                    <w:txbxContent>
                      <w:p w14:paraId="5C32CAE0" w14:textId="77777777" w:rsidR="006716B9" w:rsidRDefault="006716B9" w:rsidP="00CC3131">
                        <w:pPr>
                          <w:jc w:val="center"/>
                        </w:pPr>
                        <w:r>
                          <w:t>©√√</w:t>
                        </w:r>
                      </w:p>
                    </w:txbxContent>
                  </v:textbox>
                </v:shape>
                <v:group id="Agrupar 2532" o:spid="_x0000_s1782" style="position:absolute;left:17341;top:7791;width:1785;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Sol 2533" o:spid="_x0000_s1783" type="#_x0000_t183" style="position:absolute;left:20320;top:17780;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" fillcolor="#ff6fcf" strokecolor="#767171" strokeweight=".5pt">
                    <v:textbox>
                      <w:txbxContent>
                        <w:p w14:paraId="69311E9F" w14:textId="77777777" w:rsidR="006716B9" w:rsidRDefault="006716B9" w:rsidP="00CC3131">
                          <w:pPr>
                            <w:jc w:val="center"/>
                          </w:pPr>
                          <w:r>
                            <w:t>©√√</w:t>
                          </w:r>
                        </w:p>
                      </w:txbxContent>
                    </v:textbox>
                  </v:shape>
                  <v:oval id="Elipse 2534" o:spid="_x0000_s1784"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" filled="f" strokecolor="black [3213]" strokeweight=".5pt">
                    <v:stroke joinstyle="miter"/>
                  </v:oval>
                </v:group>
                <v:group id="Agrupar 2538" o:spid="_x0000_s1785" style="position:absolute;left:11347;top:9721;width:1784;height:1785"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Sol 2539" o:spid="_x0000_s1786" type="#_x0000_t183" style="position:absolute;left:20320;top:17780;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" fillcolor="#ff6fcf" strokecolor="#767171" strokeweight=".5pt">
                    <v:textbox>
                      <w:txbxContent>
                        <w:p w14:paraId="3483BCA8" w14:textId="77777777" w:rsidR="006716B9" w:rsidRDefault="006716B9" w:rsidP="00690C8A">
                          <w:pPr>
                            <w:jc w:val="center"/>
                          </w:pPr>
                          <w:r>
                            <w:t>©√√</w:t>
                          </w:r>
                        </w:p>
                      </w:txbxContent>
                    </v:textbox>
                  </v:shape>
                  <v:oval id="Elipse 2540" o:spid="_x0000_s1787"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" filled="f" strokecolor="black [3213]" strokeweight=".5pt">
                    <v:stroke joinstyle="miter"/>
                  </v:oval>
                </v:group>
                <v:group id="Agrupar 2541" o:spid="_x0000_s1788" style="position:absolute;left:9518;top:22726;width:1785;height:1785"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Sol 2542" o:spid="_x0000_s1789" type="#_x0000_t183" style="position:absolute;left:20320;top:17780;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" fillcolor="#ff6fcf" strokecolor="#767171" strokeweight=".5pt">
                    <v:textbox>
                      <w:txbxContent>
                        <w:p w14:paraId="3101C42B" w14:textId="77777777" w:rsidR="006716B9" w:rsidRDefault="006716B9" w:rsidP="00690C8A">
                          <w:pPr>
                            <w:jc w:val="center"/>
                          </w:pPr>
                          <w:r>
                            <w:t>©√√</w:t>
                          </w:r>
                        </w:p>
                      </w:txbxContent>
                    </v:textbox>
                  </v:shape>
                  <v:oval id="Elipse 2543" o:spid="_x0000_s1790"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" filled="f" strokecolor="black [3213]" strokeweight=".5pt">
                    <v:stroke joinstyle="miter"/>
                  </v:oval>
                </v:group>
                <v:group id="Agrupar 2547" o:spid="_x0000_s1791" style="position:absolute;left:7689;top:17545;width:1785;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Sol 2548" o:spid="_x0000_s1792" type="#_x0000_t183" style="position:absolute;left:20320;top:17780;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" fillcolor="#ff6fcf" strokecolor="#767171" strokeweight=".5pt">
                    <v:textbox>
                      <w:txbxContent>
                        <w:p w14:paraId="137C1ACA" w14:textId="77777777" w:rsidR="006716B9" w:rsidRDefault="006716B9" w:rsidP="00690C8A">
                          <w:pPr>
                            <w:jc w:val="center"/>
                          </w:pPr>
                          <w:r>
                            <w:t>©√√</w:t>
                          </w:r>
                        </w:p>
                      </w:txbxContent>
                    </v:textbox>
                  </v:shape>
                  <v:oval id="Elipse 2549" o:spid="_x0000_s1793"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" filled="f" strokecolor="black [3213]" strokeweight=".5pt">
                    <v:stroke joinstyle="miter"/>
                  </v:oval>
                </v:group>
                <v:group id="Agrupar 2550" o:spid="_x0000_s1794" style="position:absolute;left:8705;top:12668;width:1785;height:1784" coordorigin="10160"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Sol 2551" o:spid="_x0000_s1795" type="#_x0000_t183" style="position:absolute;left:20320;top:17780;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" fillcolor="#ff6fcf" strokecolor="#767171" strokeweight=".5pt">
                    <v:textbox>
                      <w:txbxContent>
                        <w:p w14:paraId="75E79A82" w14:textId="77777777" w:rsidR="006716B9" w:rsidRDefault="006716B9" w:rsidP="00690C8A">
                          <w:pPr>
                            <w:jc w:val="center"/>
                          </w:pPr>
                          <w:r>
                            <w:t>©√√</w:t>
                          </w:r>
                        </w:p>
                      </w:txbxContent>
                    </v:textbox>
                  </v:shape>
                  <v:oval id="Elipse 2552" o:spid="_x0000_s1796" style="position:absolute;left:10160;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" filled="f" strokecolor="black [3213]" strokeweight=".5pt">
                    <v:stroke joinstyle="miter"/>
                  </v:oval>
                </v:group>
                <w10:wrap type="through"/>
              </v:group>
            </w:pict>
          </mc:Fallback>
        </mc:AlternateContent>
      </w:r>
      <w:r>
        <w:rPr>
          <w:rFonts w:ascii="Arial" w:hAnsi="Arial" w:cs="Arial"/>
          <w:bCs/>
          <w:noProof/>
          <w:color w:val="FF0000"/>
          <w:lang w:val="es-MX" w:eastAsia="es-MX"/>
        </w:rPr>
        <mc:AlternateContent>
          <mc:Choice Requires="wpg">
            <w:drawing>
              <wp:anchor distT="0" distB="0" distL="114300" distR="114300" simplePos="0" relativeHeight="251846680" behindDoc="0" locked="0" layoutInCell="1" allowOverlap="1" wp14:anchorId="0BC25071" wp14:editId="4A06AC9A">
                <wp:simplePos x="0" y="0"/>
                <wp:positionH relativeFrom="column">
                  <wp:posOffset>4170680</wp:posOffset>
                </wp:positionH>
                <wp:positionV relativeFrom="paragraph">
                  <wp:posOffset>107315</wp:posOffset>
                </wp:positionV>
                <wp:extent cx="2143125" cy="3830320"/>
                <wp:effectExtent l="0" t="0" r="0" b="5080"/>
                <wp:wrapThrough wrapText="bothSides">
                  <wp:wrapPolygon edited="0">
                    <wp:start x="256" y="0"/>
                    <wp:lineTo x="256" y="21485"/>
                    <wp:lineTo x="20992" y="21485"/>
                    <wp:lineTo x="20992" y="0"/>
                    <wp:lineTo x="256" y="0"/>
                  </wp:wrapPolygon>
                </wp:wrapThrough>
                <wp:docPr id="2553" name="Agrupar 2553"/>
                <wp:cNvGraphicFramePr/>
                <a:graphic xmlns:a="http://schemas.openxmlformats.org/drawingml/2006/main">
                  <a:graphicData uri="http://schemas.microsoft.com/office/word/2010/wordprocessingGroup">
                    <wpg:wgp>
                      <wpg:cNvGrpSpPr/>
                      <wpg:grpSpPr>
                        <a:xfrm>
                          <a:off x="0" y="0"/>
                          <a:ext cx="2143125" cy="3830320"/>
                          <a:chOff x="0" y="0"/>
                          <a:chExt cx="2143125" cy="3830320"/>
                        </a:xfrm>
                      </wpg:grpSpPr>
                      <wps:wsp>
                        <wps:cNvPr id="89" name="Cuadro de texto 89"/>
                        <wps:cNvSpPr txBox="1"/>
                        <wps:spPr>
                          <a:xfrm>
                            <a:off x="0" y="0"/>
                            <a:ext cx="2143125" cy="3830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F34BBCB" w14:textId="77777777" w:rsidR="006716B9" w:rsidRPr="006756C1" w:rsidRDefault="006716B9" w:rsidP="003F32BA">
                              <w:pPr>
                                <w:spacing w:after="0" w:line="240" w:lineRule="auto"/>
                                <w:rPr>
                                  <w:rFonts w:ascii="Arial" w:hAnsi="Arial" w:cs="Arial"/>
                                  <w:b/>
                                  <w:sz w:val="18"/>
                                  <w:szCs w:val="20"/>
                                </w:rPr>
                              </w:pPr>
                              <w:r w:rsidRPr="006756C1">
                                <w:rPr>
                                  <w:rFonts w:ascii="Arial" w:hAnsi="Arial" w:cs="Arial"/>
                                  <w:b/>
                                  <w:sz w:val="18"/>
                                  <w:szCs w:val="20"/>
                                </w:rPr>
                                <w:t>CONVENCIONES</w:t>
                              </w:r>
                            </w:p>
                            <w:p w14:paraId="05153E1B" w14:textId="77777777" w:rsidR="006716B9" w:rsidRPr="006756C1" w:rsidRDefault="006716B9" w:rsidP="003F32BA">
                              <w:pPr>
                                <w:spacing w:after="0" w:line="240" w:lineRule="auto"/>
                                <w:rPr>
                                  <w:rFonts w:ascii="Arial" w:hAnsi="Arial" w:cs="Arial"/>
                                  <w:sz w:val="18"/>
                                  <w:szCs w:val="20"/>
                                </w:rPr>
                              </w:pPr>
                            </w:p>
                            <w:p w14:paraId="230FAFB5" w14:textId="2A813420" w:rsidR="006716B9" w:rsidRDefault="006716B9" w:rsidP="003F32BA">
                              <w:pPr>
                                <w:spacing w:after="0" w:line="240" w:lineRule="auto"/>
                                <w:rPr>
                                  <w:rFonts w:ascii="Arial" w:hAnsi="Arial" w:cs="Arial"/>
                                  <w:sz w:val="18"/>
                                  <w:szCs w:val="20"/>
                                </w:rPr>
                              </w:pPr>
                              <w:r>
                                <w:rPr>
                                  <w:rFonts w:ascii="Arial" w:hAnsi="Arial" w:cs="Arial"/>
                                  <w:sz w:val="18"/>
                                  <w:szCs w:val="20"/>
                                </w:rPr>
                                <w:t xml:space="preserve">       Inspección condiciones ambientales</w:t>
                              </w:r>
                              <w:r w:rsidRPr="006756C1">
                                <w:rPr>
                                  <w:rFonts w:ascii="Arial" w:hAnsi="Arial" w:cs="Arial"/>
                                  <w:sz w:val="18"/>
                                  <w:szCs w:val="20"/>
                                </w:rPr>
                                <w:t xml:space="preserve">   </w:t>
                              </w:r>
                              <w:r>
                                <w:rPr>
                                  <w:rFonts w:ascii="Arial" w:hAnsi="Arial" w:cs="Arial"/>
                                  <w:sz w:val="18"/>
                                  <w:szCs w:val="20"/>
                                </w:rPr>
                                <w:t xml:space="preserve">  </w:t>
                              </w:r>
                            </w:p>
                            <w:p w14:paraId="12118CB1" w14:textId="77777777" w:rsidR="006716B9" w:rsidRDefault="006716B9" w:rsidP="003F32BA">
                              <w:pPr>
                                <w:spacing w:after="0" w:line="240" w:lineRule="auto"/>
                                <w:rPr>
                                  <w:rFonts w:ascii="Arial" w:hAnsi="Arial" w:cs="Arial"/>
                                  <w:sz w:val="18"/>
                                  <w:szCs w:val="20"/>
                                </w:rPr>
                              </w:pPr>
                            </w:p>
                            <w:p w14:paraId="1AFC3FBE" w14:textId="5DFE4C12" w:rsidR="006716B9" w:rsidRPr="006756C1" w:rsidRDefault="006716B9" w:rsidP="003F32BA">
                              <w:pPr>
                                <w:spacing w:after="0" w:line="240" w:lineRule="auto"/>
                                <w:rPr>
                                  <w:rFonts w:ascii="Arial" w:hAnsi="Arial" w:cs="Arial"/>
                                  <w:sz w:val="18"/>
                                  <w:szCs w:val="20"/>
                                </w:rPr>
                              </w:pPr>
                              <w:r>
                                <w:rPr>
                                  <w:rFonts w:ascii="Arial" w:hAnsi="Arial" w:cs="Arial"/>
                                  <w:sz w:val="18"/>
                                  <w:szCs w:val="20"/>
                                </w:rPr>
                                <w:t xml:space="preserve">      Configuración y control del Monitoreo de HR y Tº. </w:t>
                              </w:r>
                            </w:p>
                            <w:p w14:paraId="5A261CC3" w14:textId="77777777" w:rsidR="006716B9" w:rsidRPr="006756C1" w:rsidRDefault="006716B9" w:rsidP="003F32BA">
                              <w:pPr>
                                <w:spacing w:after="0" w:line="240" w:lineRule="auto"/>
                                <w:rPr>
                                  <w:rFonts w:ascii="Arial" w:hAnsi="Arial" w:cs="Arial"/>
                                  <w:sz w:val="18"/>
                                  <w:szCs w:val="20"/>
                                </w:rPr>
                              </w:pPr>
                            </w:p>
                            <w:p w14:paraId="032A3C49" w14:textId="0BDC2A3F" w:rsidR="006716B9" w:rsidRPr="006756C1" w:rsidRDefault="006716B9" w:rsidP="003F32BA">
                              <w:pPr>
                                <w:spacing w:after="0" w:line="240" w:lineRule="auto"/>
                                <w:rPr>
                                  <w:rFonts w:ascii="Arial" w:hAnsi="Arial" w:cs="Arial"/>
                                  <w:sz w:val="18"/>
                                  <w:szCs w:val="20"/>
                                </w:rPr>
                              </w:pPr>
                              <w:r w:rsidRPr="006756C1">
                                <w:rPr>
                                  <w:rFonts w:ascii="Arial" w:hAnsi="Arial" w:cs="Arial"/>
                                  <w:sz w:val="18"/>
                                  <w:szCs w:val="20"/>
                                </w:rPr>
                                <w:t xml:space="preserve">  </w:t>
                              </w:r>
                              <w:r>
                                <w:rPr>
                                  <w:rFonts w:ascii="Arial" w:hAnsi="Arial" w:cs="Arial"/>
                                  <w:sz w:val="18"/>
                                  <w:szCs w:val="20"/>
                                </w:rPr>
                                <w:t xml:space="preserve">     Informe condiciones ambientales</w:t>
                              </w:r>
                            </w:p>
                            <w:p w14:paraId="06576F06" w14:textId="77777777" w:rsidR="006716B9" w:rsidRPr="006756C1" w:rsidRDefault="006716B9" w:rsidP="003F32BA">
                              <w:pPr>
                                <w:spacing w:after="0" w:line="240" w:lineRule="auto"/>
                                <w:rPr>
                                  <w:rFonts w:ascii="Arial" w:hAnsi="Arial" w:cs="Arial"/>
                                  <w:sz w:val="18"/>
                                  <w:szCs w:val="20"/>
                                </w:rPr>
                              </w:pPr>
                            </w:p>
                            <w:p w14:paraId="634AFCFE" w14:textId="637EA065" w:rsidR="006716B9" w:rsidRDefault="006716B9" w:rsidP="003F32BA">
                              <w:pPr>
                                <w:spacing w:after="0" w:line="240" w:lineRule="auto"/>
                                <w:rPr>
                                  <w:rFonts w:ascii="Arial" w:hAnsi="Arial" w:cs="Arial"/>
                                  <w:sz w:val="18"/>
                                  <w:szCs w:val="20"/>
                                </w:rPr>
                              </w:pPr>
                              <w:r>
                                <w:rPr>
                                  <w:rFonts w:ascii="Arial" w:hAnsi="Arial" w:cs="Arial"/>
                                  <w:noProof/>
                                  <w:sz w:val="18"/>
                                  <w:szCs w:val="20"/>
                                  <w:lang w:val="es-ES" w:eastAsia="es-ES"/>
                                </w:rPr>
                                <w:t xml:space="preserve">    </w:t>
                              </w:r>
                              <w:r w:rsidRPr="006756C1">
                                <w:rPr>
                                  <w:rFonts w:ascii="Arial" w:hAnsi="Arial" w:cs="Arial"/>
                                  <w:sz w:val="18"/>
                                  <w:szCs w:val="20"/>
                                </w:rPr>
                                <w:t xml:space="preserve"> </w:t>
                              </w:r>
                              <w:r>
                                <w:rPr>
                                  <w:rFonts w:ascii="Arial" w:hAnsi="Arial" w:cs="Arial"/>
                                  <w:sz w:val="18"/>
                                  <w:szCs w:val="20"/>
                                </w:rPr>
                                <w:t xml:space="preserve">  Visita técnica monitoreo Archivo de Bogotá </w:t>
                              </w:r>
                            </w:p>
                            <w:p w14:paraId="74AB0564" w14:textId="77777777" w:rsidR="006716B9" w:rsidRDefault="006716B9" w:rsidP="003F32BA">
                              <w:pPr>
                                <w:spacing w:after="0" w:line="240" w:lineRule="auto"/>
                                <w:rPr>
                                  <w:rFonts w:ascii="Arial" w:hAnsi="Arial" w:cs="Arial"/>
                                  <w:sz w:val="18"/>
                                  <w:szCs w:val="20"/>
                                </w:rPr>
                              </w:pPr>
                            </w:p>
                            <w:p w14:paraId="3307D39A" w14:textId="084D1CBA" w:rsidR="006716B9" w:rsidRDefault="006716B9" w:rsidP="003F32BA">
                              <w:pPr>
                                <w:spacing w:after="0" w:line="240" w:lineRule="auto"/>
                                <w:rPr>
                                  <w:rFonts w:ascii="Arial" w:hAnsi="Arial" w:cs="Arial"/>
                                  <w:sz w:val="18"/>
                                  <w:szCs w:val="20"/>
                                </w:rPr>
                              </w:pPr>
                              <w:r>
                                <w:rPr>
                                  <w:rFonts w:ascii="Arial" w:hAnsi="Arial" w:cs="Arial"/>
                                  <w:sz w:val="18"/>
                                  <w:szCs w:val="20"/>
                                </w:rPr>
                                <w:t xml:space="preserve">       Proceso de calibración de dataloggers</w:t>
                              </w:r>
                            </w:p>
                            <w:p w14:paraId="7FB92E72" w14:textId="77777777" w:rsidR="006716B9" w:rsidRDefault="006716B9" w:rsidP="003F32BA">
                              <w:pPr>
                                <w:spacing w:after="0" w:line="240" w:lineRule="auto"/>
                                <w:rPr>
                                  <w:rFonts w:ascii="Arial" w:hAnsi="Arial" w:cs="Arial"/>
                                  <w:sz w:val="18"/>
                                  <w:szCs w:val="20"/>
                                </w:rPr>
                              </w:pPr>
                            </w:p>
                            <w:p w14:paraId="7E37B86E" w14:textId="52A19A61" w:rsidR="006716B9" w:rsidRDefault="006716B9" w:rsidP="003F32BA">
                              <w:pPr>
                                <w:spacing w:after="0" w:line="240" w:lineRule="auto"/>
                                <w:rPr>
                                  <w:rFonts w:ascii="Arial" w:hAnsi="Arial" w:cs="Arial"/>
                                  <w:sz w:val="18"/>
                                  <w:szCs w:val="20"/>
                                </w:rPr>
                              </w:pPr>
                              <w:r>
                                <w:rPr>
                                  <w:rFonts w:ascii="Arial" w:hAnsi="Arial" w:cs="Arial"/>
                                  <w:sz w:val="18"/>
                                  <w:szCs w:val="20"/>
                                </w:rPr>
                                <w:t xml:space="preserve">       Adquisición de baterías dataloggers</w:t>
                              </w:r>
                            </w:p>
                            <w:p w14:paraId="4BE61E23" w14:textId="77777777" w:rsidR="006716B9" w:rsidRDefault="006716B9" w:rsidP="003F32BA">
                              <w:pPr>
                                <w:spacing w:after="0" w:line="240" w:lineRule="auto"/>
                                <w:rPr>
                                  <w:rFonts w:ascii="Arial" w:hAnsi="Arial" w:cs="Arial"/>
                                  <w:sz w:val="18"/>
                                  <w:szCs w:val="20"/>
                                </w:rPr>
                              </w:pPr>
                            </w:p>
                            <w:p w14:paraId="561EF6D6" w14:textId="1A87EF18" w:rsidR="006716B9" w:rsidRDefault="006716B9" w:rsidP="003F32BA">
                              <w:pPr>
                                <w:spacing w:after="0" w:line="240" w:lineRule="auto"/>
                                <w:rPr>
                                  <w:rFonts w:ascii="Arial" w:hAnsi="Arial" w:cs="Arial"/>
                                  <w:sz w:val="18"/>
                                  <w:szCs w:val="20"/>
                                </w:rPr>
                              </w:pPr>
                              <w:r>
                                <w:rPr>
                                  <w:rFonts w:ascii="Arial" w:hAnsi="Arial" w:cs="Arial"/>
                                  <w:sz w:val="18"/>
                                  <w:szCs w:val="20"/>
                                </w:rPr>
                                <w:t xml:space="preserve">       PMP (proyecto mediano plazo): Evaluación y gestión de adquisición de equipos especializados</w:t>
                              </w:r>
                            </w:p>
                            <w:p w14:paraId="258ADA26" w14:textId="77777777" w:rsidR="006716B9" w:rsidRDefault="006716B9" w:rsidP="003F32BA">
                              <w:pPr>
                                <w:spacing w:after="0" w:line="240" w:lineRule="auto"/>
                                <w:rPr>
                                  <w:rFonts w:ascii="Arial" w:hAnsi="Arial" w:cs="Arial"/>
                                  <w:sz w:val="18"/>
                                  <w:szCs w:val="20"/>
                                </w:rPr>
                              </w:pPr>
                            </w:p>
                            <w:p w14:paraId="6120AD3A" w14:textId="0C2A590E" w:rsidR="006716B9" w:rsidRPr="006756C1" w:rsidRDefault="006716B9" w:rsidP="003F32BA">
                              <w:pPr>
                                <w:spacing w:after="0" w:line="240" w:lineRule="auto"/>
                                <w:rPr>
                                  <w:rFonts w:ascii="Arial" w:hAnsi="Arial" w:cs="Arial"/>
                                  <w:sz w:val="18"/>
                                  <w:szCs w:val="20"/>
                                </w:rPr>
                              </w:pPr>
                              <w:r>
                                <w:rPr>
                                  <w:rFonts w:ascii="Arial" w:hAnsi="Arial" w:cs="Arial"/>
                                  <w:sz w:val="18"/>
                                  <w:szCs w:val="20"/>
                                </w:rPr>
                                <w:t xml:space="preserve">       </w:t>
                              </w:r>
                              <w:r>
                                <w:rPr>
                                  <w:rFonts w:ascii="Arial" w:hAnsi="Arial" w:cs="Arial"/>
                                  <w:noProof/>
                                  <w:sz w:val="18"/>
                                  <w:szCs w:val="20"/>
                                  <w:lang w:val="es-ES" w:eastAsia="es-ES"/>
                                </w:rPr>
                                <w:t xml:space="preserve"> </w:t>
                              </w:r>
                              <w:r w:rsidRPr="006756C1">
                                <w:rPr>
                                  <w:rFonts w:ascii="Arial" w:hAnsi="Arial" w:cs="Arial"/>
                                  <w:sz w:val="18"/>
                                  <w:szCs w:val="20"/>
                                </w:rPr>
                                <w:t xml:space="preserve">Seguimiento y control del programa </w:t>
                              </w:r>
                            </w:p>
                            <w:p w14:paraId="3DA28255" w14:textId="77777777" w:rsidR="006716B9" w:rsidRPr="006756C1" w:rsidRDefault="006716B9" w:rsidP="003F32BA">
                              <w:pPr>
                                <w:spacing w:after="0" w:line="240" w:lineRule="auto"/>
                                <w:rPr>
                                  <w:rFonts w:ascii="Arial" w:hAnsi="Arial" w:cs="Arial"/>
                                  <w:sz w:val="18"/>
                                  <w:szCs w:val="20"/>
                                </w:rPr>
                              </w:pPr>
                            </w:p>
                            <w:p w14:paraId="1E6EBED0" w14:textId="774D69B1" w:rsidR="006716B9" w:rsidRPr="006756C1" w:rsidRDefault="006716B9" w:rsidP="003F32BA">
                              <w:pPr>
                                <w:spacing w:after="0" w:line="240" w:lineRule="auto"/>
                                <w:rPr>
                                  <w:rFonts w:ascii="Arial" w:hAnsi="Arial" w:cs="Arial"/>
                                  <w:sz w:val="18"/>
                                  <w:szCs w:val="20"/>
                                </w:rPr>
                              </w:pPr>
                              <w:r w:rsidRPr="006756C1">
                                <w:rPr>
                                  <w:rFonts w:ascii="Arial" w:hAnsi="Arial" w:cs="Arial"/>
                                  <w:sz w:val="18"/>
                                  <w:szCs w:val="20"/>
                                </w:rPr>
                                <w:t xml:space="preserve"> </w:t>
                              </w:r>
                              <w:r>
                                <w:rPr>
                                  <w:rFonts w:ascii="Arial" w:hAnsi="Arial" w:cs="Arial"/>
                                  <w:sz w:val="18"/>
                                  <w:szCs w:val="20"/>
                                </w:rPr>
                                <w:t xml:space="preserve">      </w:t>
                              </w:r>
                              <w:r w:rsidRPr="006756C1">
                                <w:rPr>
                                  <w:rFonts w:ascii="Arial" w:hAnsi="Arial" w:cs="Arial"/>
                                  <w:sz w:val="18"/>
                                  <w:szCs w:val="20"/>
                                </w:rPr>
                                <w:t>Acciones correctivas de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 name="Sol 1441"/>
                        <wps:cNvSpPr/>
                        <wps:spPr>
                          <a:xfrm>
                            <a:off x="117475" y="692150"/>
                            <a:ext cx="141410" cy="141410"/>
                          </a:xfrm>
                          <a:prstGeom prst="su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8480D1D" w14:textId="77777777" w:rsidR="006716B9" w:rsidRDefault="006716B9" w:rsidP="005C527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Sol 1443"/>
                        <wps:cNvSpPr/>
                        <wps:spPr>
                          <a:xfrm>
                            <a:off x="121920" y="1094740"/>
                            <a:ext cx="140970" cy="140970"/>
                          </a:xfrm>
                          <a:prstGeom prst="su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27DB9860" w14:textId="77777777" w:rsidR="006716B9" w:rsidRDefault="006716B9" w:rsidP="005C527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Sol 1445"/>
                        <wps:cNvSpPr/>
                        <wps:spPr>
                          <a:xfrm>
                            <a:off x="119380" y="1347470"/>
                            <a:ext cx="140970" cy="140970"/>
                          </a:xfrm>
                          <a:prstGeom prst="su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0A5CC354" w14:textId="77777777" w:rsidR="006716B9" w:rsidRDefault="006716B9" w:rsidP="005C527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Sol 1446"/>
                        <wps:cNvSpPr/>
                        <wps:spPr>
                          <a:xfrm>
                            <a:off x="127635" y="1753870"/>
                            <a:ext cx="140970" cy="140970"/>
                          </a:xfrm>
                          <a:prstGeom prst="su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EDF398A" w14:textId="77777777" w:rsidR="006716B9" w:rsidRDefault="006716B9" w:rsidP="005C527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Sol 1447"/>
                        <wps:cNvSpPr/>
                        <wps:spPr>
                          <a:xfrm>
                            <a:off x="125095" y="3457575"/>
                            <a:ext cx="140970" cy="140970"/>
                          </a:xfrm>
                          <a:prstGeom prst="su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77EF9A16" w14:textId="77777777" w:rsidR="006716B9" w:rsidRDefault="006716B9" w:rsidP="005C527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Sol 1448"/>
                        <wps:cNvSpPr/>
                        <wps:spPr>
                          <a:xfrm>
                            <a:off x="142240" y="3053080"/>
                            <a:ext cx="140970" cy="140970"/>
                          </a:xfrm>
                          <a:prstGeom prst="su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40E203C5" w14:textId="77777777" w:rsidR="006716B9" w:rsidRDefault="006716B9" w:rsidP="005C527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Sol 825"/>
                        <wps:cNvSpPr/>
                        <wps:spPr>
                          <a:xfrm>
                            <a:off x="101600" y="302260"/>
                            <a:ext cx="140970" cy="140970"/>
                          </a:xfrm>
                          <a:prstGeom prst="sun">
                            <a:avLst/>
                          </a:prstGeom>
                          <a:solidFill>
                            <a:schemeClr val="accent4">
                              <a:lumMod val="75000"/>
                            </a:schemeClr>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txbx>
                          <w:txbxContent>
                            <w:p w14:paraId="23591222" w14:textId="77777777" w:rsidR="006716B9" w:rsidRDefault="006716B9" w:rsidP="002C0F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1" name="Sol 2521"/>
                        <wps:cNvSpPr/>
                        <wps:spPr>
                          <a:xfrm>
                            <a:off x="132080" y="2120900"/>
                            <a:ext cx="140970" cy="140970"/>
                          </a:xfrm>
                          <a:prstGeom prst="sun">
                            <a:avLst/>
                          </a:prstGeom>
                          <a:solidFill>
                            <a:schemeClr val="bg2">
                              <a:lumMod val="25000"/>
                            </a:schemeClr>
                          </a:solidFill>
                          <a:ln>
                            <a:solidFill>
                              <a:srgbClr val="3B3838"/>
                            </a:solidFill>
                          </a:ln>
                          <a:effectLst/>
                        </wps:spPr>
                        <wps:style>
                          <a:lnRef idx="1">
                            <a:schemeClr val="accent1"/>
                          </a:lnRef>
                          <a:fillRef idx="3">
                            <a:schemeClr val="accent1"/>
                          </a:fillRef>
                          <a:effectRef idx="2">
                            <a:schemeClr val="accent1"/>
                          </a:effectRef>
                          <a:fontRef idx="minor">
                            <a:schemeClr val="lt1"/>
                          </a:fontRef>
                        </wps:style>
                        <wps:txbx>
                          <w:txbxContent>
                            <w:p w14:paraId="49D80F59" w14:textId="77777777" w:rsidR="006716B9" w:rsidRDefault="006716B9" w:rsidP="009E7AA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5" name="Agrupar 2535"/>
                        <wpg:cNvGrpSpPr/>
                        <wpg:grpSpPr>
                          <a:xfrm>
                            <a:off x="101600" y="2489200"/>
                            <a:ext cx="178435" cy="178435"/>
                            <a:chOff x="0" y="0"/>
                            <a:chExt cx="178435" cy="178435"/>
                          </a:xfrm>
                        </wpg:grpSpPr>
                        <wps:wsp>
                          <wps:cNvPr id="2536" name="Sol 2536"/>
                          <wps:cNvSpPr/>
                          <wps:spPr>
                            <a:xfrm>
                              <a:off x="20320" y="17780"/>
                              <a:ext cx="140970" cy="140970"/>
                            </a:xfrm>
                            <a:prstGeom prst="sun">
                              <a:avLst/>
                            </a:prstGeom>
                            <a:solidFill>
                              <a:srgbClr val="FF6FCF"/>
                            </a:solidFill>
                            <a:ln>
                              <a:solidFill>
                                <a:srgbClr val="767171"/>
                              </a:solidFill>
                            </a:ln>
                            <a:effectLst/>
                          </wps:spPr>
                          <wps:style>
                            <a:lnRef idx="1">
                              <a:schemeClr val="accent1"/>
                            </a:lnRef>
                            <a:fillRef idx="3">
                              <a:schemeClr val="accent1"/>
                            </a:fillRef>
                            <a:effectRef idx="2">
                              <a:schemeClr val="accent1"/>
                            </a:effectRef>
                            <a:fontRef idx="minor">
                              <a:schemeClr val="lt1"/>
                            </a:fontRef>
                          </wps:style>
                          <wps:txbx>
                            <w:txbxContent>
                              <w:p w14:paraId="72A59FEE" w14:textId="77777777" w:rsidR="006716B9" w:rsidRDefault="006716B9" w:rsidP="00CC313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7" name="Elipse 2537"/>
                          <wps:cNvSpPr/>
                          <wps:spPr>
                            <a:xfrm>
                              <a:off x="0" y="0"/>
                              <a:ext cx="178435" cy="17843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C25071" id="Agrupar 2553" o:spid="_x0000_s1797" style="position:absolute;margin-left:328.4pt;margin-top:8.45pt;width:168.75pt;height:301.6pt;z-index:251846680" coordsize="21431,3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">
                <v:shape id="Cuadro de texto 89" o:spid="_x0000_s1798" type="#_x0000_t202" style="position:absolute;width:21431;height:3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5F34BBCB" w14:textId="77777777" w:rsidR="006716B9" w:rsidRPr="006756C1" w:rsidRDefault="006716B9" w:rsidP="003F32BA">
                        <w:pPr>
                          <w:spacing w:after="0" w:line="240" w:lineRule="auto"/>
                          <w:rPr>
                            <w:rFonts w:ascii="Arial" w:hAnsi="Arial" w:cs="Arial"/>
                            <w:b/>
                            <w:sz w:val="18"/>
                            <w:szCs w:val="20"/>
                          </w:rPr>
                        </w:pPr>
                        <w:r w:rsidRPr="006756C1">
                          <w:rPr>
                            <w:rFonts w:ascii="Arial" w:hAnsi="Arial" w:cs="Arial"/>
                            <w:b/>
                            <w:sz w:val="18"/>
                            <w:szCs w:val="20"/>
                          </w:rPr>
                          <w:t>CONVENCIONES</w:t>
                        </w:r>
                      </w:p>
                      <w:p w14:paraId="05153E1B" w14:textId="77777777" w:rsidR="006716B9" w:rsidRPr="006756C1" w:rsidRDefault="006716B9" w:rsidP="003F32BA">
                        <w:pPr>
                          <w:spacing w:after="0" w:line="240" w:lineRule="auto"/>
                          <w:rPr>
                            <w:rFonts w:ascii="Arial" w:hAnsi="Arial" w:cs="Arial"/>
                            <w:sz w:val="18"/>
                            <w:szCs w:val="20"/>
                          </w:rPr>
                        </w:pPr>
                      </w:p>
                      <w:p w14:paraId="230FAFB5" w14:textId="2A813420" w:rsidR="006716B9" w:rsidRDefault="006716B9" w:rsidP="003F32BA">
                        <w:pPr>
                          <w:spacing w:after="0" w:line="240" w:lineRule="auto"/>
                          <w:rPr>
                            <w:rFonts w:ascii="Arial" w:hAnsi="Arial" w:cs="Arial"/>
                            <w:sz w:val="18"/>
                            <w:szCs w:val="20"/>
                          </w:rPr>
                        </w:pPr>
                        <w:r>
                          <w:rPr>
                            <w:rFonts w:ascii="Arial" w:hAnsi="Arial" w:cs="Arial"/>
                            <w:sz w:val="18"/>
                            <w:szCs w:val="20"/>
                          </w:rPr>
                          <w:t xml:space="preserve">       Inspección condiciones ambientales</w:t>
                        </w:r>
                        <w:r w:rsidRPr="006756C1">
                          <w:rPr>
                            <w:rFonts w:ascii="Arial" w:hAnsi="Arial" w:cs="Arial"/>
                            <w:sz w:val="18"/>
                            <w:szCs w:val="20"/>
                          </w:rPr>
                          <w:t xml:space="preserve">   </w:t>
                        </w:r>
                        <w:r>
                          <w:rPr>
                            <w:rFonts w:ascii="Arial" w:hAnsi="Arial" w:cs="Arial"/>
                            <w:sz w:val="18"/>
                            <w:szCs w:val="20"/>
                          </w:rPr>
                          <w:t xml:space="preserve">  </w:t>
                        </w:r>
                      </w:p>
                      <w:p w14:paraId="12118CB1" w14:textId="77777777" w:rsidR="006716B9" w:rsidRDefault="006716B9" w:rsidP="003F32BA">
                        <w:pPr>
                          <w:spacing w:after="0" w:line="240" w:lineRule="auto"/>
                          <w:rPr>
                            <w:rFonts w:ascii="Arial" w:hAnsi="Arial" w:cs="Arial"/>
                            <w:sz w:val="18"/>
                            <w:szCs w:val="20"/>
                          </w:rPr>
                        </w:pPr>
                      </w:p>
                      <w:p w14:paraId="1AFC3FBE" w14:textId="5DFE4C12" w:rsidR="006716B9" w:rsidRPr="006756C1" w:rsidRDefault="006716B9" w:rsidP="003F32BA">
                        <w:pPr>
                          <w:spacing w:after="0" w:line="240" w:lineRule="auto"/>
                          <w:rPr>
                            <w:rFonts w:ascii="Arial" w:hAnsi="Arial" w:cs="Arial"/>
                            <w:sz w:val="18"/>
                            <w:szCs w:val="20"/>
                          </w:rPr>
                        </w:pPr>
                        <w:r>
                          <w:rPr>
                            <w:rFonts w:ascii="Arial" w:hAnsi="Arial" w:cs="Arial"/>
                            <w:sz w:val="18"/>
                            <w:szCs w:val="20"/>
                          </w:rPr>
                          <w:t xml:space="preserve">      Configuración y control del Monitoreo de HR y Tº. </w:t>
                        </w:r>
                      </w:p>
                      <w:p w14:paraId="5A261CC3" w14:textId="77777777" w:rsidR="006716B9" w:rsidRPr="006756C1" w:rsidRDefault="006716B9" w:rsidP="003F32BA">
                        <w:pPr>
                          <w:spacing w:after="0" w:line="240" w:lineRule="auto"/>
                          <w:rPr>
                            <w:rFonts w:ascii="Arial" w:hAnsi="Arial" w:cs="Arial"/>
                            <w:sz w:val="18"/>
                            <w:szCs w:val="20"/>
                          </w:rPr>
                        </w:pPr>
                      </w:p>
                      <w:p w14:paraId="032A3C49" w14:textId="0BDC2A3F" w:rsidR="006716B9" w:rsidRPr="006756C1" w:rsidRDefault="006716B9" w:rsidP="003F32BA">
                        <w:pPr>
                          <w:spacing w:after="0" w:line="240" w:lineRule="auto"/>
                          <w:rPr>
                            <w:rFonts w:ascii="Arial" w:hAnsi="Arial" w:cs="Arial"/>
                            <w:sz w:val="18"/>
                            <w:szCs w:val="20"/>
                          </w:rPr>
                        </w:pPr>
                        <w:r w:rsidRPr="006756C1">
                          <w:rPr>
                            <w:rFonts w:ascii="Arial" w:hAnsi="Arial" w:cs="Arial"/>
                            <w:sz w:val="18"/>
                            <w:szCs w:val="20"/>
                          </w:rPr>
                          <w:t xml:space="preserve">  </w:t>
                        </w:r>
                        <w:r>
                          <w:rPr>
                            <w:rFonts w:ascii="Arial" w:hAnsi="Arial" w:cs="Arial"/>
                            <w:sz w:val="18"/>
                            <w:szCs w:val="20"/>
                          </w:rPr>
                          <w:t xml:space="preserve">     Informe condiciones ambientales</w:t>
                        </w:r>
                      </w:p>
                      <w:p w14:paraId="06576F06" w14:textId="77777777" w:rsidR="006716B9" w:rsidRPr="006756C1" w:rsidRDefault="006716B9" w:rsidP="003F32BA">
                        <w:pPr>
                          <w:spacing w:after="0" w:line="240" w:lineRule="auto"/>
                          <w:rPr>
                            <w:rFonts w:ascii="Arial" w:hAnsi="Arial" w:cs="Arial"/>
                            <w:sz w:val="18"/>
                            <w:szCs w:val="20"/>
                          </w:rPr>
                        </w:pPr>
                      </w:p>
                      <w:p w14:paraId="634AFCFE" w14:textId="637EA065" w:rsidR="006716B9" w:rsidRDefault="006716B9" w:rsidP="003F32BA">
                        <w:pPr>
                          <w:spacing w:after="0" w:line="240" w:lineRule="auto"/>
                          <w:rPr>
                            <w:rFonts w:ascii="Arial" w:hAnsi="Arial" w:cs="Arial"/>
                            <w:sz w:val="18"/>
                            <w:szCs w:val="20"/>
                          </w:rPr>
                        </w:pPr>
                        <w:r>
                          <w:rPr>
                            <w:rFonts w:ascii="Arial" w:hAnsi="Arial" w:cs="Arial"/>
                            <w:noProof/>
                            <w:sz w:val="18"/>
                            <w:szCs w:val="20"/>
                            <w:lang w:val="es-ES" w:eastAsia="es-ES"/>
                          </w:rPr>
                          <w:t xml:space="preserve">    </w:t>
                        </w:r>
                        <w:r w:rsidRPr="006756C1">
                          <w:rPr>
                            <w:rFonts w:ascii="Arial" w:hAnsi="Arial" w:cs="Arial"/>
                            <w:sz w:val="18"/>
                            <w:szCs w:val="20"/>
                          </w:rPr>
                          <w:t xml:space="preserve"> </w:t>
                        </w:r>
                        <w:r>
                          <w:rPr>
                            <w:rFonts w:ascii="Arial" w:hAnsi="Arial" w:cs="Arial"/>
                            <w:sz w:val="18"/>
                            <w:szCs w:val="20"/>
                          </w:rPr>
                          <w:t xml:space="preserve">  Visita técnica monitoreo Archivo de Bogotá </w:t>
                        </w:r>
                      </w:p>
                      <w:p w14:paraId="74AB0564" w14:textId="77777777" w:rsidR="006716B9" w:rsidRDefault="006716B9" w:rsidP="003F32BA">
                        <w:pPr>
                          <w:spacing w:after="0" w:line="240" w:lineRule="auto"/>
                          <w:rPr>
                            <w:rFonts w:ascii="Arial" w:hAnsi="Arial" w:cs="Arial"/>
                            <w:sz w:val="18"/>
                            <w:szCs w:val="20"/>
                          </w:rPr>
                        </w:pPr>
                      </w:p>
                      <w:p w14:paraId="3307D39A" w14:textId="084D1CBA" w:rsidR="006716B9" w:rsidRDefault="006716B9" w:rsidP="003F32BA">
                        <w:pPr>
                          <w:spacing w:after="0" w:line="240" w:lineRule="auto"/>
                          <w:rPr>
                            <w:rFonts w:ascii="Arial" w:hAnsi="Arial" w:cs="Arial"/>
                            <w:sz w:val="18"/>
                            <w:szCs w:val="20"/>
                          </w:rPr>
                        </w:pPr>
                        <w:r>
                          <w:rPr>
                            <w:rFonts w:ascii="Arial" w:hAnsi="Arial" w:cs="Arial"/>
                            <w:sz w:val="18"/>
                            <w:szCs w:val="20"/>
                          </w:rPr>
                          <w:t xml:space="preserve">       Proceso de calibración de dataloggers</w:t>
                        </w:r>
                      </w:p>
                      <w:p w14:paraId="7FB92E72" w14:textId="77777777" w:rsidR="006716B9" w:rsidRDefault="006716B9" w:rsidP="003F32BA">
                        <w:pPr>
                          <w:spacing w:after="0" w:line="240" w:lineRule="auto"/>
                          <w:rPr>
                            <w:rFonts w:ascii="Arial" w:hAnsi="Arial" w:cs="Arial"/>
                            <w:sz w:val="18"/>
                            <w:szCs w:val="20"/>
                          </w:rPr>
                        </w:pPr>
                      </w:p>
                      <w:p w14:paraId="7E37B86E" w14:textId="52A19A61" w:rsidR="006716B9" w:rsidRDefault="006716B9" w:rsidP="003F32BA">
                        <w:pPr>
                          <w:spacing w:after="0" w:line="240" w:lineRule="auto"/>
                          <w:rPr>
                            <w:rFonts w:ascii="Arial" w:hAnsi="Arial" w:cs="Arial"/>
                            <w:sz w:val="18"/>
                            <w:szCs w:val="20"/>
                          </w:rPr>
                        </w:pPr>
                        <w:r>
                          <w:rPr>
                            <w:rFonts w:ascii="Arial" w:hAnsi="Arial" w:cs="Arial"/>
                            <w:sz w:val="18"/>
                            <w:szCs w:val="20"/>
                          </w:rPr>
                          <w:t xml:space="preserve">       Adquisición de baterías dataloggers</w:t>
                        </w:r>
                      </w:p>
                      <w:p w14:paraId="4BE61E23" w14:textId="77777777" w:rsidR="006716B9" w:rsidRDefault="006716B9" w:rsidP="003F32BA">
                        <w:pPr>
                          <w:spacing w:after="0" w:line="240" w:lineRule="auto"/>
                          <w:rPr>
                            <w:rFonts w:ascii="Arial" w:hAnsi="Arial" w:cs="Arial"/>
                            <w:sz w:val="18"/>
                            <w:szCs w:val="20"/>
                          </w:rPr>
                        </w:pPr>
                      </w:p>
                      <w:p w14:paraId="561EF6D6" w14:textId="1A87EF18" w:rsidR="006716B9" w:rsidRDefault="006716B9" w:rsidP="003F32BA">
                        <w:pPr>
                          <w:spacing w:after="0" w:line="240" w:lineRule="auto"/>
                          <w:rPr>
                            <w:rFonts w:ascii="Arial" w:hAnsi="Arial" w:cs="Arial"/>
                            <w:sz w:val="18"/>
                            <w:szCs w:val="20"/>
                          </w:rPr>
                        </w:pPr>
                        <w:r>
                          <w:rPr>
                            <w:rFonts w:ascii="Arial" w:hAnsi="Arial" w:cs="Arial"/>
                            <w:sz w:val="18"/>
                            <w:szCs w:val="20"/>
                          </w:rPr>
                          <w:t xml:space="preserve">       PMP (proyecto mediano plazo): Evaluación y gestión de adquisición de equipos especializados</w:t>
                        </w:r>
                      </w:p>
                      <w:p w14:paraId="258ADA26" w14:textId="77777777" w:rsidR="006716B9" w:rsidRDefault="006716B9" w:rsidP="003F32BA">
                        <w:pPr>
                          <w:spacing w:after="0" w:line="240" w:lineRule="auto"/>
                          <w:rPr>
                            <w:rFonts w:ascii="Arial" w:hAnsi="Arial" w:cs="Arial"/>
                            <w:sz w:val="18"/>
                            <w:szCs w:val="20"/>
                          </w:rPr>
                        </w:pPr>
                      </w:p>
                      <w:p w14:paraId="6120AD3A" w14:textId="0C2A590E" w:rsidR="006716B9" w:rsidRPr="006756C1" w:rsidRDefault="006716B9" w:rsidP="003F32BA">
                        <w:pPr>
                          <w:spacing w:after="0" w:line="240" w:lineRule="auto"/>
                          <w:rPr>
                            <w:rFonts w:ascii="Arial" w:hAnsi="Arial" w:cs="Arial"/>
                            <w:sz w:val="18"/>
                            <w:szCs w:val="20"/>
                          </w:rPr>
                        </w:pPr>
                        <w:r>
                          <w:rPr>
                            <w:rFonts w:ascii="Arial" w:hAnsi="Arial" w:cs="Arial"/>
                            <w:sz w:val="18"/>
                            <w:szCs w:val="20"/>
                          </w:rPr>
                          <w:t xml:space="preserve">       </w:t>
                        </w:r>
                        <w:r>
                          <w:rPr>
                            <w:rFonts w:ascii="Arial" w:hAnsi="Arial" w:cs="Arial"/>
                            <w:noProof/>
                            <w:sz w:val="18"/>
                            <w:szCs w:val="20"/>
                            <w:lang w:val="es-ES" w:eastAsia="es-ES"/>
                          </w:rPr>
                          <w:t xml:space="preserve"> </w:t>
                        </w:r>
                        <w:r w:rsidRPr="006756C1">
                          <w:rPr>
                            <w:rFonts w:ascii="Arial" w:hAnsi="Arial" w:cs="Arial"/>
                            <w:sz w:val="18"/>
                            <w:szCs w:val="20"/>
                          </w:rPr>
                          <w:t xml:space="preserve">Seguimiento y control del programa </w:t>
                        </w:r>
                      </w:p>
                      <w:p w14:paraId="3DA28255" w14:textId="77777777" w:rsidR="006716B9" w:rsidRPr="006756C1" w:rsidRDefault="006716B9" w:rsidP="003F32BA">
                        <w:pPr>
                          <w:spacing w:after="0" w:line="240" w:lineRule="auto"/>
                          <w:rPr>
                            <w:rFonts w:ascii="Arial" w:hAnsi="Arial" w:cs="Arial"/>
                            <w:sz w:val="18"/>
                            <w:szCs w:val="20"/>
                          </w:rPr>
                        </w:pPr>
                      </w:p>
                      <w:p w14:paraId="1E6EBED0" w14:textId="774D69B1" w:rsidR="006716B9" w:rsidRPr="006756C1" w:rsidRDefault="006716B9" w:rsidP="003F32BA">
                        <w:pPr>
                          <w:spacing w:after="0" w:line="240" w:lineRule="auto"/>
                          <w:rPr>
                            <w:rFonts w:ascii="Arial" w:hAnsi="Arial" w:cs="Arial"/>
                            <w:sz w:val="18"/>
                            <w:szCs w:val="20"/>
                          </w:rPr>
                        </w:pPr>
                        <w:r w:rsidRPr="006756C1">
                          <w:rPr>
                            <w:rFonts w:ascii="Arial" w:hAnsi="Arial" w:cs="Arial"/>
                            <w:sz w:val="18"/>
                            <w:szCs w:val="20"/>
                          </w:rPr>
                          <w:t xml:space="preserve"> </w:t>
                        </w:r>
                        <w:r>
                          <w:rPr>
                            <w:rFonts w:ascii="Arial" w:hAnsi="Arial" w:cs="Arial"/>
                            <w:sz w:val="18"/>
                            <w:szCs w:val="20"/>
                          </w:rPr>
                          <w:t xml:space="preserve">      </w:t>
                        </w:r>
                        <w:r w:rsidRPr="006756C1">
                          <w:rPr>
                            <w:rFonts w:ascii="Arial" w:hAnsi="Arial" w:cs="Arial"/>
                            <w:sz w:val="18"/>
                            <w:szCs w:val="20"/>
                          </w:rPr>
                          <w:t>Acciones correctivas de implementación</w:t>
                        </w:r>
                      </w:p>
                    </w:txbxContent>
                  </v:textbox>
                </v:shape>
                <v:shape id="Sol 1441" o:spid="_x0000_s1799" type="#_x0000_t183" style="position:absolute;left:1174;top:6921;width:1414;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" fillcolor="#96c" strokecolor="#7f7f7f" strokeweight=".5pt">
                  <v:textbox>
                    <w:txbxContent>
                      <w:p w14:paraId="48480D1D" w14:textId="77777777" w:rsidR="006716B9" w:rsidRDefault="006716B9" w:rsidP="005C5275">
                        <w:pPr>
                          <w:jc w:val="center"/>
                        </w:pPr>
                        <w:r>
                          <w:t>©√√</w:t>
                        </w:r>
                      </w:p>
                    </w:txbxContent>
                  </v:textbox>
                </v:shape>
                <v:shape id="Sol 1443" o:spid="_x0000_s1800" type="#_x0000_t183" style="position:absolute;left:1219;top:10947;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" fillcolor="#ed7d31 [3205]" strokecolor="#7f7f7f" strokeweight=".5pt">
                  <v:textbox>
                    <w:txbxContent>
                      <w:p w14:paraId="27DB9860" w14:textId="77777777" w:rsidR="006716B9" w:rsidRDefault="006716B9" w:rsidP="005C5275">
                        <w:pPr>
                          <w:jc w:val="center"/>
                        </w:pPr>
                        <w:r>
                          <w:t>©√√</w:t>
                        </w:r>
                      </w:p>
                    </w:txbxContent>
                  </v:textbox>
                </v:shape>
                <v:shape id="Sol 1445" o:spid="_x0000_s1801" type="#_x0000_t183" style="position:absolute;left:1193;top:13474;width:141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" fillcolor="#5b9bd5 [3208]" strokecolor="#7f7f7f" strokeweight=".5pt">
                  <v:textbox>
                    <w:txbxContent>
                      <w:p w14:paraId="0A5CC354" w14:textId="77777777" w:rsidR="006716B9" w:rsidRDefault="006716B9" w:rsidP="005C5275">
                        <w:pPr>
                          <w:jc w:val="center"/>
                        </w:pPr>
                        <w:r>
                          <w:t>©√√</w:t>
                        </w:r>
                      </w:p>
                    </w:txbxContent>
                  </v:textbox>
                </v:shape>
                <v:shape id="Sol 1446" o:spid="_x0000_s1802" type="#_x0000_t183" style="position:absolute;left:1276;top:17538;width:141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" fillcolor="green" strokecolor="#7f7f7f" strokeweight=".5pt">
                  <v:textbox>
                    <w:txbxContent>
                      <w:p w14:paraId="7EDF398A" w14:textId="77777777" w:rsidR="006716B9" w:rsidRDefault="006716B9" w:rsidP="005C5275">
                        <w:pPr>
                          <w:jc w:val="center"/>
                        </w:pPr>
                        <w:r>
                          <w:t>©√√</w:t>
                        </w:r>
                      </w:p>
                    </w:txbxContent>
                  </v:textbox>
                </v:shape>
                <v:shape id="Sol 1447" o:spid="_x0000_s1803" type="#_x0000_t183" style="position:absolute;left:1250;top:34575;width:141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" fillcolor="yellow" strokecolor="#7f7f7f" strokeweight=".5pt">
                  <v:textbox>
                    <w:txbxContent>
                      <w:p w14:paraId="77EF9A16" w14:textId="77777777" w:rsidR="006716B9" w:rsidRDefault="006716B9" w:rsidP="005C5275">
                        <w:pPr>
                          <w:jc w:val="center"/>
                        </w:pPr>
                        <w:r>
                          <w:t>©√√</w:t>
                        </w:r>
                      </w:p>
                    </w:txbxContent>
                  </v:textbox>
                </v:shape>
                <v:shape id="Sol 1448" o:spid="_x0000_s1804" type="#_x0000_t183" style="position:absolute;left:1422;top:30530;width:141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" fillcolor="#c66" strokecolor="#7f7f7f" strokeweight=".5pt">
                  <v:textbox>
                    <w:txbxContent>
                      <w:p w14:paraId="40E203C5" w14:textId="77777777" w:rsidR="006716B9" w:rsidRDefault="006716B9" w:rsidP="005C5275">
                        <w:pPr>
                          <w:jc w:val="center"/>
                        </w:pPr>
                        <w:r>
                          <w:t>©√√</w:t>
                        </w:r>
                      </w:p>
                    </w:txbxContent>
                  </v:textbox>
                </v:shape>
                <v:shape id="Sol 825" o:spid="_x0000_s1805" type="#_x0000_t183" style="position:absolute;left:1016;top:3022;width:1409;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" fillcolor="#bf8f00 [2407]" strokecolor="#7f7f7f" strokeweight=".5pt">
                  <v:textbox>
                    <w:txbxContent>
                      <w:p w14:paraId="23591222" w14:textId="77777777" w:rsidR="006716B9" w:rsidRDefault="006716B9" w:rsidP="002C0F32">
                        <w:pPr>
                          <w:jc w:val="center"/>
                        </w:pPr>
                        <w:r>
                          <w:t>©√√</w:t>
                        </w:r>
                      </w:p>
                    </w:txbxContent>
                  </v:textbox>
                </v:shape>
                <v:shape id="Sol 2521" o:spid="_x0000_s1806" type="#_x0000_t183" style="position:absolute;left:1320;top:21209;width:1410;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" fillcolor="#393737 [814]" strokecolor="#3b3838" strokeweight=".5pt">
                  <v:textbox>
                    <w:txbxContent>
                      <w:p w14:paraId="49D80F59" w14:textId="77777777" w:rsidR="006716B9" w:rsidRDefault="006716B9" w:rsidP="009E7AA0">
                        <w:pPr>
                          <w:jc w:val="center"/>
                        </w:pPr>
                        <w:r>
                          <w:t>©√√</w:t>
                        </w:r>
                      </w:p>
                    </w:txbxContent>
                  </v:textbox>
                </v:shape>
                <v:group id="Agrupar 2535" o:spid="_x0000_s1807" style="position:absolute;left:1016;top:24892;width:1784;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Sol 2536" o:spid="_x0000_s1808" type="#_x0000_t183" style="position:absolute;left:20320;top:17780;width:14097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" fillcolor="#ff6fcf" strokecolor="#767171" strokeweight=".5pt">
                    <v:textbox>
                      <w:txbxContent>
                        <w:p w14:paraId="72A59FEE" w14:textId="77777777" w:rsidR="006716B9" w:rsidRDefault="006716B9" w:rsidP="00CC3131">
                          <w:pPr>
                            <w:jc w:val="center"/>
                          </w:pPr>
                          <w:r>
                            <w:t>©√√</w:t>
                          </w:r>
                        </w:p>
                      </w:txbxContent>
                    </v:textbox>
                  </v:shape>
                  <v:oval id="Elipse 2537" o:spid="_x0000_s1809"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" filled="f" strokecolor="black [3213]" strokeweight=".5pt">
                    <v:stroke joinstyle="miter"/>
                  </v:oval>
                </v:group>
                <w10:wrap type="through"/>
              </v:group>
            </w:pict>
          </mc:Fallback>
        </mc:AlternateContent>
      </w:r>
    </w:p>
    <w:p w14:paraId="719C4FB9" w14:textId="6FF35C41" w:rsidR="0092524C" w:rsidRDefault="0092524C" w:rsidP="0092524C">
      <w:pPr>
        <w:rPr>
          <w:rFonts w:ascii="Arial" w:hAnsi="Arial" w:cs="Arial"/>
        </w:rPr>
      </w:pPr>
    </w:p>
    <w:p w14:paraId="14AB5137" w14:textId="7D2F9696" w:rsidR="0092524C" w:rsidRDefault="0092524C" w:rsidP="0092524C">
      <w:pPr>
        <w:rPr>
          <w:rFonts w:ascii="Arial" w:hAnsi="Arial" w:cs="Arial"/>
        </w:rPr>
      </w:pPr>
    </w:p>
    <w:p w14:paraId="0B576FD8" w14:textId="62136EA3" w:rsidR="0092524C" w:rsidRDefault="0092524C" w:rsidP="0092524C">
      <w:pPr>
        <w:rPr>
          <w:rFonts w:ascii="Arial" w:hAnsi="Arial" w:cs="Arial"/>
        </w:rPr>
      </w:pPr>
    </w:p>
    <w:p w14:paraId="346A622C" w14:textId="46EF2CB6" w:rsidR="0092524C" w:rsidRPr="00C84A32" w:rsidRDefault="0092524C" w:rsidP="0092524C">
      <w:pPr>
        <w:rPr>
          <w:rFonts w:ascii="Arial" w:hAnsi="Arial" w:cs="Arial"/>
        </w:rPr>
      </w:pPr>
    </w:p>
    <w:p w14:paraId="70450E5E" w14:textId="49093C9F" w:rsidR="0092524C" w:rsidRDefault="0092524C" w:rsidP="00D67191">
      <w:pPr>
        <w:spacing w:after="0" w:line="240" w:lineRule="auto"/>
        <w:jc w:val="both"/>
        <w:rPr>
          <w:rFonts w:ascii="Arial" w:hAnsi="Arial" w:cs="Arial"/>
        </w:rPr>
      </w:pPr>
    </w:p>
    <w:p w14:paraId="24452AEE" w14:textId="05C5B6DE" w:rsidR="0092524C" w:rsidRDefault="0092524C" w:rsidP="00D67191">
      <w:pPr>
        <w:spacing w:after="0" w:line="240" w:lineRule="auto"/>
        <w:jc w:val="both"/>
        <w:rPr>
          <w:rFonts w:ascii="Arial" w:hAnsi="Arial" w:cs="Arial"/>
        </w:rPr>
      </w:pPr>
    </w:p>
    <w:p w14:paraId="0C8CACD4" w14:textId="625435E1" w:rsidR="0092524C" w:rsidRDefault="0092524C" w:rsidP="00D67191">
      <w:pPr>
        <w:spacing w:after="0" w:line="240" w:lineRule="auto"/>
        <w:jc w:val="both"/>
        <w:rPr>
          <w:rFonts w:ascii="Arial" w:hAnsi="Arial" w:cs="Arial"/>
        </w:rPr>
      </w:pPr>
    </w:p>
    <w:p w14:paraId="0BCEF59E" w14:textId="42F150C6" w:rsidR="0092524C" w:rsidRPr="00FC735A" w:rsidRDefault="0092524C" w:rsidP="00D67191">
      <w:pPr>
        <w:spacing w:after="0" w:line="240" w:lineRule="auto"/>
        <w:jc w:val="both"/>
        <w:rPr>
          <w:rFonts w:ascii="Arial" w:hAnsi="Arial" w:cs="Arial"/>
          <w:lang w:eastAsia="es-CO"/>
        </w:rPr>
      </w:pPr>
    </w:p>
    <w:p w14:paraId="1DB17582" w14:textId="3D8307FB" w:rsidR="0092524C" w:rsidRDefault="0092524C" w:rsidP="00D67191">
      <w:pPr>
        <w:pStyle w:val="Ttulo1"/>
        <w:spacing w:before="0" w:after="0"/>
        <w:jc w:val="both"/>
        <w:rPr>
          <w:sz w:val="22"/>
          <w:szCs w:val="22"/>
        </w:rPr>
      </w:pPr>
      <w:bookmarkStart w:id="4" w:name="_Toc430263921"/>
    </w:p>
    <w:p w14:paraId="5B218155" w14:textId="3CC90AE8" w:rsidR="0092524C" w:rsidRDefault="0092524C" w:rsidP="00D67191">
      <w:pPr>
        <w:pStyle w:val="Ttulo1"/>
        <w:spacing w:before="0" w:after="0"/>
        <w:jc w:val="both"/>
        <w:rPr>
          <w:sz w:val="22"/>
          <w:szCs w:val="22"/>
        </w:rPr>
      </w:pPr>
    </w:p>
    <w:p w14:paraId="38611884" w14:textId="7063AEE4" w:rsidR="003F32BA" w:rsidRDefault="003F32BA" w:rsidP="003F32BA"/>
    <w:p w14:paraId="7FF65298" w14:textId="3A90A0B7" w:rsidR="003F32BA" w:rsidRDefault="003F32BA" w:rsidP="003F32BA"/>
    <w:p w14:paraId="27CB9ED6" w14:textId="21FCA584" w:rsidR="003F32BA" w:rsidRPr="003F32BA" w:rsidRDefault="003F32BA" w:rsidP="003F32BA"/>
    <w:p w14:paraId="2F6B7A9D" w14:textId="057937BC" w:rsidR="0092524C" w:rsidRDefault="0092524C" w:rsidP="00D67191">
      <w:pPr>
        <w:pStyle w:val="Ttulo1"/>
        <w:spacing w:before="0" w:after="0"/>
        <w:jc w:val="both"/>
        <w:rPr>
          <w:sz w:val="22"/>
          <w:szCs w:val="22"/>
        </w:rPr>
      </w:pPr>
    </w:p>
    <w:p w14:paraId="23B92B5B" w14:textId="77777777" w:rsidR="002C0F32" w:rsidRDefault="002C0F32" w:rsidP="00730E72">
      <w:pPr>
        <w:spacing w:after="0" w:line="240" w:lineRule="auto"/>
        <w:jc w:val="both"/>
        <w:rPr>
          <w:rFonts w:ascii="Arial" w:hAnsi="Arial" w:cs="Arial"/>
          <w:b/>
        </w:rPr>
      </w:pPr>
      <w:bookmarkStart w:id="5" w:name="_Toc430263923"/>
      <w:bookmarkEnd w:id="4"/>
    </w:p>
    <w:p w14:paraId="2346CFBB" w14:textId="77777777" w:rsidR="0081396C" w:rsidRDefault="0081396C" w:rsidP="00730E72">
      <w:pPr>
        <w:spacing w:after="0" w:line="240" w:lineRule="auto"/>
        <w:jc w:val="both"/>
        <w:rPr>
          <w:rFonts w:ascii="Arial" w:hAnsi="Arial" w:cs="Arial"/>
          <w:b/>
        </w:rPr>
      </w:pPr>
    </w:p>
    <w:p w14:paraId="41EDEE22" w14:textId="4C213C67" w:rsidR="0092524C" w:rsidRDefault="00206358" w:rsidP="00730E72">
      <w:pPr>
        <w:spacing w:after="0" w:line="240" w:lineRule="auto"/>
        <w:jc w:val="both"/>
        <w:rPr>
          <w:rFonts w:ascii="Arial" w:hAnsi="Arial" w:cs="Arial"/>
          <w:b/>
        </w:rPr>
      </w:pPr>
      <w:r>
        <w:rPr>
          <w:rFonts w:ascii="Arial" w:hAnsi="Arial" w:cs="Arial"/>
          <w:b/>
        </w:rPr>
        <w:t>5</w:t>
      </w:r>
      <w:r w:rsidR="0092524C" w:rsidRPr="00D65803">
        <w:rPr>
          <w:rFonts w:ascii="Arial" w:hAnsi="Arial" w:cs="Arial"/>
          <w:b/>
        </w:rPr>
        <w:t>.6. SANEAMIENTO AMBIENTAL: LIMPIEZA, DESINFECCIÓN</w:t>
      </w:r>
      <w:r w:rsidR="00730E72">
        <w:rPr>
          <w:rFonts w:ascii="Arial" w:hAnsi="Arial" w:cs="Arial"/>
          <w:b/>
        </w:rPr>
        <w:t>, DESRATIZACIÓN</w:t>
      </w:r>
      <w:r w:rsidR="0092524C" w:rsidRPr="00D65803">
        <w:rPr>
          <w:rFonts w:ascii="Arial" w:hAnsi="Arial" w:cs="Arial"/>
          <w:b/>
        </w:rPr>
        <w:t xml:space="preserve"> Y DESINSECTACIÓN</w:t>
      </w:r>
      <w:r w:rsidR="0092524C" w:rsidRPr="008F3261">
        <w:rPr>
          <w:rFonts w:ascii="Arial" w:hAnsi="Arial" w:cs="Arial"/>
          <w:b/>
        </w:rPr>
        <w:t xml:space="preserve"> </w:t>
      </w:r>
    </w:p>
    <w:p w14:paraId="72C62D06" w14:textId="77777777" w:rsidR="0062698B" w:rsidRDefault="0062698B" w:rsidP="0062698B">
      <w:pPr>
        <w:spacing w:after="0" w:line="240" w:lineRule="auto"/>
        <w:rPr>
          <w:rFonts w:ascii="Arial" w:hAnsi="Arial" w:cs="Arial"/>
          <w:b/>
        </w:rPr>
      </w:pPr>
    </w:p>
    <w:p w14:paraId="37BA26CE" w14:textId="77777777" w:rsidR="0062698B" w:rsidRPr="008F3261" w:rsidRDefault="0062698B" w:rsidP="0062698B">
      <w:pPr>
        <w:spacing w:after="0" w:line="240" w:lineRule="auto"/>
        <w:rPr>
          <w:rFonts w:ascii="Arial" w:hAnsi="Arial" w:cs="Arial"/>
          <w:b/>
        </w:rPr>
      </w:pPr>
    </w:p>
    <w:p w14:paraId="5148F5D1" w14:textId="77777777" w:rsidR="00111829" w:rsidRPr="008F3261" w:rsidRDefault="00111829" w:rsidP="0062698B">
      <w:pPr>
        <w:pStyle w:val="Ttulo1"/>
        <w:spacing w:before="0" w:after="0"/>
        <w:jc w:val="both"/>
        <w:rPr>
          <w:i/>
          <w:sz w:val="22"/>
          <w:szCs w:val="22"/>
        </w:rPr>
      </w:pPr>
      <w:bookmarkStart w:id="6" w:name="_Toc430263920"/>
      <w:r w:rsidRPr="008F3261">
        <w:rPr>
          <w:i/>
          <w:sz w:val="22"/>
          <w:szCs w:val="22"/>
        </w:rPr>
        <w:t>OBJETIVO</w:t>
      </w:r>
    </w:p>
    <w:p w14:paraId="4DF0CFE3" w14:textId="02B8A484" w:rsidR="008F3261" w:rsidRDefault="008F3261" w:rsidP="0062698B">
      <w:pPr>
        <w:spacing w:after="0" w:line="240" w:lineRule="auto"/>
        <w:jc w:val="both"/>
        <w:rPr>
          <w:rFonts w:ascii="Arial" w:hAnsi="Arial" w:cs="Arial"/>
          <w:color w:val="222222"/>
          <w:lang w:val="es-ES_tradnl"/>
        </w:rPr>
      </w:pPr>
      <w:r w:rsidRPr="008F3261">
        <w:rPr>
          <w:rFonts w:ascii="Arial" w:hAnsi="Arial" w:cs="Arial"/>
        </w:rPr>
        <w:t xml:space="preserve">Realizar </w:t>
      </w:r>
      <w:r>
        <w:rPr>
          <w:rFonts w:ascii="Arial" w:hAnsi="Arial" w:cs="Arial"/>
          <w:color w:val="222222"/>
        </w:rPr>
        <w:t>procedimientos periódicos de</w:t>
      </w:r>
      <w:r w:rsidRPr="004B7621">
        <w:rPr>
          <w:rFonts w:ascii="Arial" w:hAnsi="Arial" w:cs="Arial"/>
          <w:color w:val="222222"/>
          <w:lang w:val="es-ES_tradnl"/>
        </w:rPr>
        <w:t xml:space="preserve"> limpieza de espacios y depósitos documentales, la desinfección de ambientes donde se almacena e interviene la documentación, la desratización para el control de roedores y animales mayores y la desinsectación para el control y erradicación</w:t>
      </w:r>
      <w:r>
        <w:rPr>
          <w:rFonts w:ascii="Arial" w:hAnsi="Arial" w:cs="Arial"/>
          <w:color w:val="222222"/>
          <w:lang w:val="es-ES_tradnl"/>
        </w:rPr>
        <w:t xml:space="preserve"> de insectos, con la </w:t>
      </w:r>
      <w:r w:rsidRPr="0054385C">
        <w:rPr>
          <w:rFonts w:ascii="Arial" w:hAnsi="Arial" w:cs="Arial"/>
          <w:color w:val="222222"/>
          <w:lang w:val="es-ES_tradnl"/>
        </w:rPr>
        <w:t>finalidad de prevenir la aparición de dichos factores biológicos por condiciones inadecuadas de limpieza y ambiente.</w:t>
      </w:r>
    </w:p>
    <w:p w14:paraId="46400DA1" w14:textId="77777777" w:rsidR="0062698B" w:rsidRDefault="0062698B" w:rsidP="0062698B">
      <w:pPr>
        <w:spacing w:after="0" w:line="240" w:lineRule="auto"/>
        <w:jc w:val="both"/>
        <w:rPr>
          <w:rFonts w:ascii="Arial" w:hAnsi="Arial" w:cs="Arial"/>
        </w:rPr>
      </w:pPr>
    </w:p>
    <w:p w14:paraId="7B6F8EC4" w14:textId="77777777" w:rsidR="0062698B" w:rsidRPr="008F3261" w:rsidRDefault="0062698B" w:rsidP="0062698B">
      <w:pPr>
        <w:spacing w:after="0" w:line="240" w:lineRule="auto"/>
        <w:jc w:val="both"/>
        <w:rPr>
          <w:rFonts w:ascii="Arial" w:hAnsi="Arial" w:cs="Arial"/>
        </w:rPr>
      </w:pPr>
    </w:p>
    <w:p w14:paraId="770B3035" w14:textId="77777777" w:rsidR="00111829" w:rsidRPr="008F3261" w:rsidRDefault="00111829" w:rsidP="0062698B">
      <w:pPr>
        <w:spacing w:after="0" w:line="240" w:lineRule="auto"/>
        <w:rPr>
          <w:rFonts w:ascii="Arial" w:hAnsi="Arial" w:cs="Arial"/>
          <w:b/>
          <w:i/>
        </w:rPr>
      </w:pPr>
      <w:r w:rsidRPr="008F3261">
        <w:rPr>
          <w:rFonts w:ascii="Arial" w:hAnsi="Arial" w:cs="Arial"/>
          <w:b/>
          <w:i/>
        </w:rPr>
        <w:t>ALCANCE</w:t>
      </w:r>
    </w:p>
    <w:p w14:paraId="03793A8D" w14:textId="77777777" w:rsidR="00992C05" w:rsidRPr="008F3261" w:rsidRDefault="00992C05" w:rsidP="0062698B">
      <w:pPr>
        <w:shd w:val="clear" w:color="auto" w:fill="FFFFFF"/>
        <w:spacing w:after="0" w:line="240" w:lineRule="auto"/>
        <w:jc w:val="both"/>
        <w:rPr>
          <w:rFonts w:ascii="Arial" w:hAnsi="Arial" w:cs="Arial"/>
          <w:color w:val="222222"/>
        </w:rPr>
      </w:pPr>
      <w:r w:rsidRPr="008F3261">
        <w:rPr>
          <w:rFonts w:ascii="Arial" w:hAnsi="Arial" w:cs="Arial"/>
          <w:color w:val="222222"/>
        </w:rPr>
        <w:t xml:space="preserve">La DRFGD es la Dirección responsable de la implementación de este programa del ámbito preventivo, pues tiene a su cargo la custodia documental de todos los acervos de la entidad a lo cual se le deben otorgar buenas condiciones para la conservación y la administración de recursos físicos y servicios generales garantizado su funcionamiento continúo. </w:t>
      </w:r>
    </w:p>
    <w:p w14:paraId="2538059C" w14:textId="77777777" w:rsidR="00992C05" w:rsidRDefault="00992C05" w:rsidP="0062698B">
      <w:pPr>
        <w:spacing w:after="0" w:line="240" w:lineRule="auto"/>
        <w:rPr>
          <w:rFonts w:ascii="Arial" w:hAnsi="Arial" w:cs="Arial"/>
          <w:b/>
          <w:i/>
        </w:rPr>
      </w:pPr>
    </w:p>
    <w:p w14:paraId="420A6F5A" w14:textId="04143795" w:rsidR="0062698B" w:rsidRDefault="00992C05" w:rsidP="0062698B">
      <w:pPr>
        <w:shd w:val="clear" w:color="auto" w:fill="FFFFFF"/>
        <w:spacing w:after="0" w:line="240" w:lineRule="auto"/>
        <w:jc w:val="both"/>
        <w:rPr>
          <w:rFonts w:ascii="Arial" w:hAnsi="Arial" w:cs="Arial"/>
          <w:color w:val="222222"/>
        </w:rPr>
      </w:pPr>
      <w:r w:rsidRPr="00E76E46">
        <w:rPr>
          <w:rFonts w:ascii="Arial" w:hAnsi="Arial" w:cs="Arial"/>
          <w:color w:val="222222"/>
        </w:rPr>
        <w:lastRenderedPageBreak/>
        <w:t>El alcance de</w:t>
      </w:r>
      <w:r w:rsidR="0062698B">
        <w:rPr>
          <w:rFonts w:ascii="Arial" w:hAnsi="Arial" w:cs="Arial"/>
          <w:color w:val="222222"/>
        </w:rPr>
        <w:t>l s</w:t>
      </w:r>
      <w:r w:rsidRPr="00E76E46">
        <w:rPr>
          <w:rFonts w:ascii="Arial" w:hAnsi="Arial" w:cs="Arial"/>
          <w:color w:val="222222"/>
        </w:rPr>
        <w:t>ervicio prestado por la empresa de aseo</w:t>
      </w:r>
      <w:r>
        <w:rPr>
          <w:rFonts w:ascii="Arial" w:hAnsi="Arial" w:cs="Arial"/>
          <w:color w:val="222222"/>
        </w:rPr>
        <w:t xml:space="preserve"> y servicios generales </w:t>
      </w:r>
      <w:r w:rsidRPr="00E76E46">
        <w:rPr>
          <w:rFonts w:ascii="Arial" w:hAnsi="Arial" w:cs="Arial"/>
          <w:color w:val="222222"/>
        </w:rPr>
        <w:t>incluye todos los espacio</w:t>
      </w:r>
      <w:r w:rsidR="00AC6F85">
        <w:rPr>
          <w:rFonts w:ascii="Arial" w:hAnsi="Arial" w:cs="Arial"/>
          <w:color w:val="222222"/>
        </w:rPr>
        <w:t>s de archivo (Archivo Central, A</w:t>
      </w:r>
      <w:r w:rsidRPr="00E76E46">
        <w:rPr>
          <w:rFonts w:ascii="Arial" w:hAnsi="Arial" w:cs="Arial"/>
          <w:color w:val="222222"/>
        </w:rPr>
        <w:t>rchivo Manzanas y Urbanismos, Planoteca, Biblioteca, Archivo Historias Laborales y Archivos de Gestión), aborda la unidad de almacenamiento, mobiliario y el espacio en general del depósito y su cobertura debe garantizarse durante todo el año</w:t>
      </w:r>
      <w:r w:rsidRPr="001D00A0">
        <w:rPr>
          <w:rFonts w:ascii="Arial" w:hAnsi="Arial" w:cs="Arial"/>
          <w:color w:val="222222"/>
        </w:rPr>
        <w:t xml:space="preserve">. </w:t>
      </w:r>
      <w:r w:rsidR="0062698B">
        <w:rPr>
          <w:rFonts w:ascii="Arial" w:hAnsi="Arial" w:cs="Arial"/>
          <w:color w:val="222222"/>
        </w:rPr>
        <w:t>Frente al servicio de sane</w:t>
      </w:r>
      <w:r w:rsidR="00AC6F85">
        <w:rPr>
          <w:rFonts w:ascii="Arial" w:hAnsi="Arial" w:cs="Arial"/>
          <w:color w:val="222222"/>
        </w:rPr>
        <w:t xml:space="preserve">amiento, únicamente está dirigido al Archivo Central o centralizados de la entidad como Planoteca y Manzanas y Urbanismos. </w:t>
      </w:r>
    </w:p>
    <w:p w14:paraId="255E9C80" w14:textId="77777777" w:rsidR="0062698B" w:rsidRDefault="0062698B" w:rsidP="0062698B">
      <w:pPr>
        <w:shd w:val="clear" w:color="auto" w:fill="FFFFFF"/>
        <w:spacing w:after="0" w:line="240" w:lineRule="auto"/>
        <w:jc w:val="both"/>
        <w:rPr>
          <w:rFonts w:ascii="Arial" w:hAnsi="Arial" w:cs="Arial"/>
          <w:color w:val="222222"/>
        </w:rPr>
      </w:pPr>
    </w:p>
    <w:p w14:paraId="397FFE02" w14:textId="7C335B43" w:rsidR="00992C05" w:rsidRPr="00A527D4" w:rsidRDefault="00992C05" w:rsidP="0062698B">
      <w:pPr>
        <w:shd w:val="clear" w:color="auto" w:fill="FFFFFF"/>
        <w:spacing w:after="0" w:line="240" w:lineRule="auto"/>
        <w:jc w:val="both"/>
        <w:rPr>
          <w:rFonts w:ascii="Arial" w:hAnsi="Arial" w:cs="Arial"/>
          <w:color w:val="222222"/>
          <w:highlight w:val="yellow"/>
        </w:rPr>
      </w:pPr>
      <w:r w:rsidRPr="001D00A0">
        <w:rPr>
          <w:rFonts w:ascii="Arial" w:hAnsi="Arial" w:cs="Arial"/>
          <w:color w:val="222222"/>
        </w:rPr>
        <w:t>Es pertinente aclarar que, este programa no incluye la limpieza documental, es decir la limpieza de los soportes</w:t>
      </w:r>
      <w:r w:rsidR="0062698B">
        <w:rPr>
          <w:rFonts w:ascii="Arial" w:hAnsi="Arial" w:cs="Arial"/>
          <w:color w:val="222222"/>
        </w:rPr>
        <w:t xml:space="preserve"> físicos </w:t>
      </w:r>
      <w:r w:rsidRPr="001D00A0">
        <w:rPr>
          <w:rFonts w:ascii="Arial" w:hAnsi="Arial" w:cs="Arial"/>
          <w:color w:val="222222"/>
        </w:rPr>
        <w:t xml:space="preserve">en los que está registrada la información, ya que esta actividad hace parte de los tratamientos de intervención en conservación y restauración, por lo que sus directrices se establecen en dicho programa. </w:t>
      </w:r>
    </w:p>
    <w:p w14:paraId="7AB98068" w14:textId="77777777" w:rsidR="00992C05" w:rsidRDefault="00992C05" w:rsidP="0062698B">
      <w:pPr>
        <w:spacing w:after="0" w:line="240" w:lineRule="auto"/>
        <w:rPr>
          <w:rFonts w:ascii="Arial" w:hAnsi="Arial" w:cs="Arial"/>
          <w:b/>
          <w:i/>
        </w:rPr>
      </w:pPr>
    </w:p>
    <w:p w14:paraId="01C4DE8E" w14:textId="77777777" w:rsidR="0062698B" w:rsidRPr="005B768D" w:rsidRDefault="0062698B" w:rsidP="0062698B">
      <w:pPr>
        <w:spacing w:after="0" w:line="240" w:lineRule="auto"/>
        <w:rPr>
          <w:rFonts w:ascii="Arial" w:hAnsi="Arial" w:cs="Arial"/>
          <w:b/>
          <w:i/>
        </w:rPr>
      </w:pPr>
    </w:p>
    <w:p w14:paraId="034566EE" w14:textId="77777777" w:rsidR="00111829" w:rsidRDefault="00111829" w:rsidP="0062698B">
      <w:pPr>
        <w:spacing w:after="0" w:line="240" w:lineRule="auto"/>
        <w:rPr>
          <w:rFonts w:ascii="Arial" w:hAnsi="Arial" w:cs="Arial"/>
          <w:b/>
          <w:i/>
        </w:rPr>
      </w:pPr>
      <w:r w:rsidRPr="005B768D">
        <w:rPr>
          <w:rFonts w:ascii="Arial" w:hAnsi="Arial" w:cs="Arial"/>
          <w:b/>
          <w:i/>
        </w:rPr>
        <w:t>ACTIVIDADES</w:t>
      </w:r>
    </w:p>
    <w:p w14:paraId="6EEC203D" w14:textId="50FAA1A8" w:rsidR="00992C05" w:rsidRPr="0054385C" w:rsidRDefault="00992C05" w:rsidP="0062698B">
      <w:pPr>
        <w:shd w:val="clear" w:color="auto" w:fill="FFFFFF"/>
        <w:spacing w:after="0" w:line="240" w:lineRule="auto"/>
        <w:jc w:val="both"/>
        <w:rPr>
          <w:rFonts w:ascii="Arial" w:hAnsi="Arial" w:cs="Arial"/>
          <w:color w:val="222222"/>
          <w:lang w:val="es-ES_tradnl"/>
        </w:rPr>
      </w:pPr>
      <w:r w:rsidRPr="00E76E46">
        <w:rPr>
          <w:rFonts w:ascii="Arial" w:hAnsi="Arial" w:cs="Arial"/>
          <w:color w:val="222222"/>
        </w:rPr>
        <w:t>El presente programa está compuesto por la ejecució</w:t>
      </w:r>
      <w:r>
        <w:rPr>
          <w:rFonts w:ascii="Arial" w:hAnsi="Arial" w:cs="Arial"/>
          <w:color w:val="222222"/>
        </w:rPr>
        <w:t>n de 4 actividades</w:t>
      </w:r>
      <w:r w:rsidR="00AC6F85">
        <w:rPr>
          <w:rFonts w:ascii="Arial" w:hAnsi="Arial" w:cs="Arial"/>
          <w:color w:val="222222"/>
        </w:rPr>
        <w:t xml:space="preserve"> o procesos</w:t>
      </w:r>
      <w:r>
        <w:rPr>
          <w:rFonts w:ascii="Arial" w:hAnsi="Arial" w:cs="Arial"/>
          <w:color w:val="222222"/>
        </w:rPr>
        <w:t xml:space="preserve"> que aportan en la consecución de </w:t>
      </w:r>
      <w:r w:rsidRPr="00E76E46">
        <w:rPr>
          <w:rFonts w:ascii="Arial" w:hAnsi="Arial" w:cs="Arial"/>
          <w:color w:val="222222"/>
        </w:rPr>
        <w:t xml:space="preserve">ambientes de trabajo y de archivo correctamente sanos. </w:t>
      </w:r>
    </w:p>
    <w:p w14:paraId="48040A34" w14:textId="77777777" w:rsidR="00992C05" w:rsidRDefault="00992C05" w:rsidP="0062698B">
      <w:pPr>
        <w:spacing w:after="0" w:line="240" w:lineRule="auto"/>
        <w:rPr>
          <w:rFonts w:ascii="Arial" w:hAnsi="Arial" w:cs="Arial"/>
          <w:b/>
          <w:i/>
        </w:rPr>
      </w:pPr>
    </w:p>
    <w:p w14:paraId="436F73D9" w14:textId="353F1752" w:rsidR="00992C05" w:rsidRPr="004B7621" w:rsidRDefault="00AC6F85" w:rsidP="0062698B">
      <w:pPr>
        <w:shd w:val="clear" w:color="auto" w:fill="FFFFFF"/>
        <w:spacing w:after="0" w:line="240" w:lineRule="auto"/>
        <w:jc w:val="both"/>
        <w:rPr>
          <w:rFonts w:ascii="Arial" w:hAnsi="Arial" w:cs="Arial"/>
          <w:i/>
          <w:color w:val="222222"/>
        </w:rPr>
      </w:pPr>
      <w:r>
        <w:rPr>
          <w:rFonts w:ascii="Arial" w:hAnsi="Arial" w:cs="Arial"/>
          <w:i/>
          <w:color w:val="222222"/>
        </w:rPr>
        <w:t xml:space="preserve">1. Servicio de limpieza de espacios de archivo </w:t>
      </w:r>
      <w:r w:rsidR="00992C05" w:rsidRPr="004B7621">
        <w:rPr>
          <w:rFonts w:ascii="Arial" w:hAnsi="Arial" w:cs="Arial"/>
          <w:i/>
          <w:color w:val="222222"/>
        </w:rPr>
        <w:t xml:space="preserve"> </w:t>
      </w:r>
    </w:p>
    <w:p w14:paraId="25BC2DC4" w14:textId="77777777" w:rsidR="00992C05" w:rsidRPr="00E76E46" w:rsidRDefault="00992C05" w:rsidP="0062698B">
      <w:pPr>
        <w:shd w:val="clear" w:color="auto" w:fill="FFFFFF"/>
        <w:spacing w:after="0" w:line="240" w:lineRule="auto"/>
        <w:jc w:val="both"/>
        <w:rPr>
          <w:rFonts w:ascii="Arial" w:hAnsi="Arial" w:cs="Arial"/>
          <w:color w:val="222222"/>
        </w:rPr>
      </w:pPr>
    </w:p>
    <w:p w14:paraId="113E2DDD" w14:textId="54737912" w:rsidR="00992C05" w:rsidRPr="00E76E46" w:rsidRDefault="00992C05" w:rsidP="0062698B">
      <w:pPr>
        <w:shd w:val="clear" w:color="auto" w:fill="FFFFFF"/>
        <w:spacing w:after="0" w:line="240" w:lineRule="auto"/>
        <w:jc w:val="both"/>
        <w:rPr>
          <w:rFonts w:ascii="Arial" w:hAnsi="Arial" w:cs="Arial"/>
          <w:color w:val="222222"/>
        </w:rPr>
      </w:pPr>
      <w:r w:rsidRPr="00E76E46">
        <w:rPr>
          <w:rFonts w:ascii="Arial" w:hAnsi="Arial" w:cs="Arial"/>
          <w:color w:val="222222"/>
        </w:rPr>
        <w:t>El servicio de aseo y limpieza dentro de la entidad, históricamente ha sido a través de la contratación anual de una empresa externa que debe dar cumplimiento a las especificaciones técnicas y operativas que se exigen en el contrato, en relación a las actividades de limpieza de las unidades de almacenamiento documental y depósitos de archivo.</w:t>
      </w:r>
      <w:r w:rsidR="005C3DA6">
        <w:rPr>
          <w:rFonts w:ascii="Arial" w:hAnsi="Arial" w:cs="Arial"/>
          <w:color w:val="222222"/>
        </w:rPr>
        <w:t xml:space="preserve"> </w:t>
      </w:r>
      <w:r w:rsidRPr="00E76E46">
        <w:rPr>
          <w:rFonts w:ascii="Arial" w:hAnsi="Arial" w:cs="Arial"/>
          <w:color w:val="222222"/>
        </w:rPr>
        <w:t xml:space="preserve">Dentro de las exigencias está que se disponga personal específico y de tiempo completo para realizar dichas </w:t>
      </w:r>
      <w:r w:rsidRPr="00E76E46">
        <w:rPr>
          <w:rFonts w:ascii="Arial" w:hAnsi="Arial" w:cs="Arial"/>
        </w:rPr>
        <w:t>limpiezas. Además, se debe suministrar</w:t>
      </w:r>
      <w:r w:rsidRPr="00E76E46">
        <w:rPr>
          <w:rFonts w:ascii="Arial" w:hAnsi="Arial" w:cs="Arial"/>
          <w:color w:val="222222"/>
        </w:rPr>
        <w:t xml:space="preserve"> los implementos y artículos requeridos en cuanto a insumos (bayetillas blancas y alcohol), elementos de protección personal (guantes, overoles, cofias, gafas y tapabocas) y equipos (aspiradora). </w:t>
      </w:r>
      <w:r w:rsidR="009B7063">
        <w:rPr>
          <w:rFonts w:ascii="Arial" w:hAnsi="Arial" w:cs="Arial"/>
          <w:color w:val="222222"/>
        </w:rPr>
        <w:t xml:space="preserve">De esta forma, se planea continuar realizando las actividades de limpieza en los espacios de archivo para garantizar la permanencia del programa a largo plazo. </w:t>
      </w:r>
    </w:p>
    <w:p w14:paraId="19721FF9" w14:textId="77777777" w:rsidR="00992C05" w:rsidRPr="00E76E46" w:rsidRDefault="00992C05" w:rsidP="0062698B">
      <w:pPr>
        <w:shd w:val="clear" w:color="auto" w:fill="FFFFFF"/>
        <w:spacing w:after="0" w:line="240" w:lineRule="auto"/>
        <w:jc w:val="both"/>
        <w:rPr>
          <w:rFonts w:ascii="Arial" w:hAnsi="Arial" w:cs="Arial"/>
          <w:color w:val="222222"/>
        </w:rPr>
      </w:pPr>
    </w:p>
    <w:p w14:paraId="4A415F22" w14:textId="59BF49EC" w:rsidR="00992C05" w:rsidRDefault="009B7063" w:rsidP="0062698B">
      <w:pPr>
        <w:shd w:val="clear" w:color="auto" w:fill="FFFFFF"/>
        <w:spacing w:after="0" w:line="240" w:lineRule="auto"/>
        <w:jc w:val="both"/>
        <w:rPr>
          <w:rFonts w:ascii="Arial" w:hAnsi="Arial" w:cs="Arial"/>
        </w:rPr>
      </w:pPr>
      <w:r>
        <w:rPr>
          <w:rFonts w:ascii="Arial" w:hAnsi="Arial" w:cs="Arial"/>
          <w:color w:val="222222"/>
        </w:rPr>
        <w:t>Esta actividad se articula con el primer programa del presente plan</w:t>
      </w:r>
      <w:r w:rsidR="00992C05" w:rsidRPr="00FA71B0">
        <w:rPr>
          <w:rFonts w:ascii="Arial" w:hAnsi="Arial" w:cs="Arial"/>
          <w:color w:val="222222"/>
        </w:rPr>
        <w:t xml:space="preserve">, </w:t>
      </w:r>
      <w:r>
        <w:rPr>
          <w:rFonts w:ascii="Arial" w:hAnsi="Arial" w:cs="Arial"/>
          <w:color w:val="222222"/>
        </w:rPr>
        <w:t>en las</w:t>
      </w:r>
      <w:r w:rsidR="00531FBE">
        <w:rPr>
          <w:rFonts w:ascii="Arial" w:hAnsi="Arial" w:cs="Arial"/>
          <w:color w:val="222222"/>
        </w:rPr>
        <w:t xml:space="preserve"> </w:t>
      </w:r>
      <w:r w:rsidR="00992C05" w:rsidRPr="00FA71B0">
        <w:rPr>
          <w:rFonts w:ascii="Arial" w:hAnsi="Arial" w:cs="Arial"/>
          <w:color w:val="222222"/>
        </w:rPr>
        <w:t>capacitaci</w:t>
      </w:r>
      <w:r w:rsidR="00531FBE">
        <w:rPr>
          <w:rFonts w:ascii="Arial" w:hAnsi="Arial" w:cs="Arial"/>
          <w:color w:val="222222"/>
        </w:rPr>
        <w:t>ones</w:t>
      </w:r>
      <w:r>
        <w:rPr>
          <w:rFonts w:ascii="Arial" w:hAnsi="Arial" w:cs="Arial"/>
          <w:color w:val="222222"/>
        </w:rPr>
        <w:t xml:space="preserve"> dictadas </w:t>
      </w:r>
      <w:r w:rsidR="00992C05" w:rsidRPr="00FA71B0">
        <w:rPr>
          <w:rFonts w:ascii="Arial" w:hAnsi="Arial" w:cs="Arial"/>
          <w:color w:val="222222"/>
        </w:rPr>
        <w:t xml:space="preserve">al personal </w:t>
      </w:r>
      <w:r w:rsidR="00992C05" w:rsidRPr="00FA71B0">
        <w:rPr>
          <w:rFonts w:ascii="Arial" w:hAnsi="Arial" w:cs="Arial"/>
        </w:rPr>
        <w:t xml:space="preserve">de aseo y servicios generales </w:t>
      </w:r>
      <w:r w:rsidR="00992C05" w:rsidRPr="00FA71B0">
        <w:rPr>
          <w:rFonts w:ascii="Arial" w:hAnsi="Arial" w:cs="Arial"/>
          <w:color w:val="222222"/>
        </w:rPr>
        <w:t xml:space="preserve">para la realización de la limpieza con directrices acordes a la conservación documental </w:t>
      </w:r>
      <w:r>
        <w:rPr>
          <w:rFonts w:ascii="Arial" w:hAnsi="Arial" w:cs="Arial"/>
          <w:color w:val="222222"/>
        </w:rPr>
        <w:t xml:space="preserve">en las que </w:t>
      </w:r>
      <w:r w:rsidR="00992C05" w:rsidRPr="00FA71B0">
        <w:rPr>
          <w:rFonts w:ascii="Arial" w:hAnsi="Arial" w:cs="Arial"/>
          <w:color w:val="222222"/>
        </w:rPr>
        <w:t xml:space="preserve">se explicarán puntualmente las instrucciones especiales </w:t>
      </w:r>
      <w:r w:rsidR="00992C05">
        <w:rPr>
          <w:rFonts w:ascii="Arial" w:hAnsi="Arial" w:cs="Arial"/>
          <w:color w:val="222222"/>
        </w:rPr>
        <w:t xml:space="preserve">y cronograma </w:t>
      </w:r>
      <w:r w:rsidR="00992C05" w:rsidRPr="00FA71B0">
        <w:rPr>
          <w:rFonts w:ascii="Arial" w:hAnsi="Arial" w:cs="Arial"/>
          <w:color w:val="222222"/>
        </w:rPr>
        <w:t xml:space="preserve">para cada espacio de archivo de acuerdo con las características de infraestructura, </w:t>
      </w:r>
      <w:r w:rsidR="00AC6F85">
        <w:rPr>
          <w:rFonts w:ascii="Arial" w:hAnsi="Arial" w:cs="Arial"/>
          <w:color w:val="222222"/>
        </w:rPr>
        <w:t xml:space="preserve">volumen </w:t>
      </w:r>
      <w:r w:rsidR="00992C05" w:rsidRPr="00FA71B0">
        <w:rPr>
          <w:rFonts w:ascii="Arial" w:hAnsi="Arial" w:cs="Arial"/>
          <w:color w:val="222222"/>
        </w:rPr>
        <w:t xml:space="preserve">y mobiliario. </w:t>
      </w:r>
      <w:r w:rsidR="00992C05">
        <w:rPr>
          <w:rFonts w:ascii="Arial" w:hAnsi="Arial" w:cs="Arial"/>
          <w:color w:val="222222"/>
        </w:rPr>
        <w:t xml:space="preserve">Esta se hará </w:t>
      </w:r>
      <w:r w:rsidR="00992C05" w:rsidRPr="00FA71B0">
        <w:rPr>
          <w:rFonts w:ascii="Arial" w:hAnsi="Arial" w:cs="Arial"/>
        </w:rPr>
        <w:t xml:space="preserve">por parte del profesional de conservación y restauración de la Dirección de Recursos Físicos y Gestión Documental en la que </w:t>
      </w:r>
      <w:r w:rsidR="00992C05">
        <w:rPr>
          <w:rFonts w:ascii="Arial" w:hAnsi="Arial" w:cs="Arial"/>
        </w:rPr>
        <w:t xml:space="preserve">además </w:t>
      </w:r>
      <w:r w:rsidR="00992C05" w:rsidRPr="00FA71B0">
        <w:rPr>
          <w:rFonts w:ascii="Arial" w:hAnsi="Arial" w:cs="Arial"/>
        </w:rPr>
        <w:t xml:space="preserve">se socialicen los protocolos de limpieza de depósitos de archivo del Archivo General de la Nación y el Archivo de Bogotá. </w:t>
      </w:r>
    </w:p>
    <w:p w14:paraId="48EB86B9" w14:textId="77777777" w:rsidR="00992C05" w:rsidRPr="00FA71B0" w:rsidRDefault="00992C05" w:rsidP="0062698B">
      <w:pPr>
        <w:shd w:val="clear" w:color="auto" w:fill="FFFFFF"/>
        <w:spacing w:after="0" w:line="240" w:lineRule="auto"/>
        <w:jc w:val="both"/>
        <w:rPr>
          <w:rFonts w:ascii="Arial" w:hAnsi="Arial" w:cs="Arial"/>
          <w:color w:val="222222"/>
        </w:rPr>
      </w:pPr>
    </w:p>
    <w:p w14:paraId="6C5079E1" w14:textId="7B892D5A" w:rsidR="005C3DA6" w:rsidRDefault="005C3DA6" w:rsidP="005C3DA6">
      <w:pPr>
        <w:spacing w:after="0" w:line="240" w:lineRule="auto"/>
        <w:jc w:val="both"/>
        <w:rPr>
          <w:rFonts w:ascii="Arial" w:hAnsi="Arial" w:cs="Arial"/>
          <w:lang w:eastAsia="es-CO"/>
        </w:rPr>
      </w:pPr>
      <w:r>
        <w:rPr>
          <w:rFonts w:ascii="Arial" w:hAnsi="Arial" w:cs="Arial"/>
          <w:lang w:eastAsia="es-CO"/>
        </w:rPr>
        <w:t xml:space="preserve">En general, se abordan los espacios de depósito de archivo (pisos, ventanas, techos, puertas) y las </w:t>
      </w:r>
      <w:r w:rsidRPr="003D2138">
        <w:rPr>
          <w:rFonts w:ascii="Arial" w:hAnsi="Arial" w:cs="Arial"/>
        </w:rPr>
        <w:t>unidades generales, unidades específicas</w:t>
      </w:r>
      <w:r>
        <w:rPr>
          <w:rFonts w:ascii="Arial" w:hAnsi="Arial" w:cs="Arial"/>
        </w:rPr>
        <w:t xml:space="preserve"> de almacenamiento</w:t>
      </w:r>
      <w:r w:rsidRPr="003D2138">
        <w:rPr>
          <w:rFonts w:ascii="Arial" w:hAnsi="Arial" w:cs="Arial"/>
        </w:rPr>
        <w:t>, mobiliario de almacenamiento y superficies de trabajo documental con el fin de reducir la carga de material particulado y microbiano (polvo)</w:t>
      </w:r>
      <w:r>
        <w:rPr>
          <w:rFonts w:ascii="Arial" w:hAnsi="Arial" w:cs="Arial"/>
        </w:rPr>
        <w:t xml:space="preserve">. </w:t>
      </w:r>
      <w:r w:rsidR="009B7063">
        <w:rPr>
          <w:rFonts w:ascii="Arial" w:hAnsi="Arial" w:cs="Arial"/>
        </w:rPr>
        <w:t>A</w:t>
      </w:r>
      <w:r>
        <w:rPr>
          <w:rFonts w:ascii="Arial" w:hAnsi="Arial" w:cs="Arial"/>
        </w:rPr>
        <w:t xml:space="preserve"> </w:t>
      </w:r>
      <w:r w:rsidR="009B7063">
        <w:rPr>
          <w:rFonts w:ascii="Arial" w:hAnsi="Arial" w:cs="Arial"/>
        </w:rPr>
        <w:t xml:space="preserve">lo largo del mes, dependiendo de la necesidad se programan </w:t>
      </w:r>
      <w:r>
        <w:rPr>
          <w:rFonts w:ascii="Arial" w:hAnsi="Arial" w:cs="Arial"/>
        </w:rPr>
        <w:t>brigadas o jornadas especiales donde se aborden limpiezas en zonas de difícil acceso o puntuales de techos, paredes, piso y mobiliario. D</w:t>
      </w:r>
      <w:r w:rsidRPr="003D2138">
        <w:rPr>
          <w:rFonts w:ascii="Arial" w:hAnsi="Arial" w:cs="Arial"/>
          <w:lang w:eastAsia="es-CO"/>
        </w:rPr>
        <w:t>e igual manera</w:t>
      </w:r>
      <w:r>
        <w:rPr>
          <w:rFonts w:ascii="Arial" w:hAnsi="Arial" w:cs="Arial"/>
          <w:lang w:eastAsia="es-CO"/>
        </w:rPr>
        <w:t xml:space="preserve"> se </w:t>
      </w:r>
      <w:r w:rsidRPr="003D2138">
        <w:rPr>
          <w:rFonts w:ascii="Arial" w:hAnsi="Arial" w:cs="Arial"/>
          <w:lang w:eastAsia="es-CO"/>
        </w:rPr>
        <w:t>realizará una i</w:t>
      </w:r>
      <w:r>
        <w:rPr>
          <w:rFonts w:ascii="Arial" w:hAnsi="Arial" w:cs="Arial"/>
          <w:lang w:eastAsia="es-CO"/>
        </w:rPr>
        <w:t xml:space="preserve">nspección periódica de seguimiento </w:t>
      </w:r>
      <w:r w:rsidRPr="003D2138">
        <w:rPr>
          <w:rFonts w:ascii="Arial" w:hAnsi="Arial" w:cs="Arial"/>
          <w:lang w:eastAsia="es-CO"/>
        </w:rPr>
        <w:t xml:space="preserve">del proceso </w:t>
      </w:r>
      <w:r>
        <w:rPr>
          <w:rFonts w:ascii="Arial" w:hAnsi="Arial" w:cs="Arial"/>
          <w:lang w:eastAsia="es-CO"/>
        </w:rPr>
        <w:t>c</w:t>
      </w:r>
      <w:r w:rsidRPr="003D2138">
        <w:rPr>
          <w:rFonts w:ascii="Arial" w:hAnsi="Arial" w:cs="Arial"/>
          <w:lang w:eastAsia="es-CO"/>
        </w:rPr>
        <w:t>ada dos semanas</w:t>
      </w:r>
      <w:r w:rsidR="003D7979">
        <w:rPr>
          <w:rFonts w:ascii="Arial" w:hAnsi="Arial" w:cs="Arial"/>
          <w:lang w:eastAsia="es-CO"/>
        </w:rPr>
        <w:t xml:space="preserve">, </w:t>
      </w:r>
      <w:r w:rsidRPr="003D2138">
        <w:rPr>
          <w:rFonts w:ascii="Arial" w:hAnsi="Arial" w:cs="Arial"/>
          <w:lang w:eastAsia="es-CO"/>
        </w:rPr>
        <w:t>para así gar</w:t>
      </w:r>
      <w:r>
        <w:rPr>
          <w:rFonts w:ascii="Arial" w:hAnsi="Arial" w:cs="Arial"/>
          <w:lang w:eastAsia="es-CO"/>
        </w:rPr>
        <w:t xml:space="preserve">antizar su adecuada realización y oportuna corrección. </w:t>
      </w:r>
    </w:p>
    <w:p w14:paraId="6660A106" w14:textId="77777777" w:rsidR="005C3DA6" w:rsidRPr="003D2138" w:rsidRDefault="005C3DA6" w:rsidP="005C3DA6">
      <w:pPr>
        <w:spacing w:after="0" w:line="240" w:lineRule="auto"/>
        <w:jc w:val="both"/>
        <w:rPr>
          <w:rFonts w:ascii="Arial" w:hAnsi="Arial" w:cs="Arial"/>
          <w:lang w:eastAsia="es-CO"/>
        </w:rPr>
      </w:pPr>
    </w:p>
    <w:p w14:paraId="2E45DCAC" w14:textId="7D93524A" w:rsidR="00531FBE" w:rsidRDefault="00992C05" w:rsidP="0062698B">
      <w:pPr>
        <w:spacing w:after="0" w:line="240" w:lineRule="auto"/>
        <w:jc w:val="both"/>
        <w:rPr>
          <w:rFonts w:ascii="Arial" w:hAnsi="Arial" w:cs="Arial"/>
          <w:lang w:eastAsia="es-CO"/>
        </w:rPr>
      </w:pPr>
      <w:r w:rsidRPr="003D2138">
        <w:rPr>
          <w:rFonts w:ascii="Arial" w:hAnsi="Arial" w:cs="Arial"/>
          <w:lang w:eastAsia="es-CO"/>
        </w:rPr>
        <w:t xml:space="preserve">La limpieza </w:t>
      </w:r>
      <w:r w:rsidR="00531FBE">
        <w:rPr>
          <w:rFonts w:ascii="Arial" w:hAnsi="Arial" w:cs="Arial"/>
          <w:lang w:eastAsia="es-CO"/>
        </w:rPr>
        <w:t xml:space="preserve">en el Archivo Central, durante los 4 años que ha estado en la bodega de Montevideo, </w:t>
      </w:r>
      <w:r w:rsidRPr="003D2138">
        <w:rPr>
          <w:rFonts w:ascii="Arial" w:hAnsi="Arial" w:cs="Arial"/>
          <w:lang w:eastAsia="es-CO"/>
        </w:rPr>
        <w:t>se</w:t>
      </w:r>
      <w:r w:rsidR="00531FBE">
        <w:rPr>
          <w:rFonts w:ascii="Arial" w:hAnsi="Arial" w:cs="Arial"/>
          <w:lang w:eastAsia="es-CO"/>
        </w:rPr>
        <w:t xml:space="preserve"> ha programado de forma </w:t>
      </w:r>
      <w:r w:rsidR="00531FBE" w:rsidRPr="00617222">
        <w:rPr>
          <w:rFonts w:ascii="Arial" w:hAnsi="Arial" w:cs="Arial"/>
          <w:lang w:eastAsia="es-CO"/>
        </w:rPr>
        <w:t xml:space="preserve">permanente a lo largo del año, de tal forma que cada </w:t>
      </w:r>
      <w:r w:rsidR="003D7979">
        <w:rPr>
          <w:rFonts w:ascii="Arial" w:hAnsi="Arial" w:cs="Arial"/>
          <w:lang w:eastAsia="es-CO"/>
        </w:rPr>
        <w:t>dos meses</w:t>
      </w:r>
      <w:r w:rsidR="00531FBE" w:rsidRPr="00617222">
        <w:rPr>
          <w:rFonts w:ascii="Arial" w:hAnsi="Arial" w:cs="Arial"/>
          <w:lang w:eastAsia="es-CO"/>
        </w:rPr>
        <w:t xml:space="preserve"> cu</w:t>
      </w:r>
      <w:r w:rsidR="00B642B3" w:rsidRPr="00617222">
        <w:rPr>
          <w:rFonts w:ascii="Arial" w:hAnsi="Arial" w:cs="Arial"/>
          <w:lang w:eastAsia="es-CO"/>
        </w:rPr>
        <w:t xml:space="preserve">mplen el ciclo </w:t>
      </w:r>
      <w:r w:rsidR="005C3DA6" w:rsidRPr="00617222">
        <w:rPr>
          <w:rFonts w:ascii="Arial" w:hAnsi="Arial" w:cs="Arial"/>
          <w:lang w:eastAsia="es-CO"/>
        </w:rPr>
        <w:lastRenderedPageBreak/>
        <w:t xml:space="preserve">total </w:t>
      </w:r>
      <w:r w:rsidR="00B642B3" w:rsidRPr="00617222">
        <w:rPr>
          <w:rFonts w:ascii="Arial" w:hAnsi="Arial" w:cs="Arial"/>
          <w:lang w:eastAsia="es-CO"/>
        </w:rPr>
        <w:t xml:space="preserve">de limpieza, </w:t>
      </w:r>
      <w:r w:rsidR="00531FBE" w:rsidRPr="00617222">
        <w:rPr>
          <w:rFonts w:ascii="Arial" w:hAnsi="Arial" w:cs="Arial"/>
          <w:lang w:eastAsia="es-CO"/>
        </w:rPr>
        <w:t xml:space="preserve">abordando los tres niveles de estantería, cada uno con 22 estantes </w:t>
      </w:r>
      <w:r w:rsidR="00B642B3" w:rsidRPr="00617222">
        <w:rPr>
          <w:rFonts w:ascii="Arial" w:hAnsi="Arial" w:cs="Arial"/>
          <w:lang w:eastAsia="es-CO"/>
        </w:rPr>
        <w:t xml:space="preserve">que almacenan </w:t>
      </w:r>
      <w:r w:rsidR="005C3DA6" w:rsidRPr="00617222">
        <w:rPr>
          <w:rFonts w:ascii="Arial" w:hAnsi="Arial" w:cs="Arial"/>
          <w:lang w:eastAsia="es-CO"/>
        </w:rPr>
        <w:t>más de</w:t>
      </w:r>
      <w:r w:rsidR="00531FBE" w:rsidRPr="00617222">
        <w:rPr>
          <w:rFonts w:ascii="Arial" w:hAnsi="Arial" w:cs="Arial"/>
          <w:lang w:eastAsia="es-CO"/>
        </w:rPr>
        <w:t xml:space="preserve"> 1.</w:t>
      </w:r>
      <w:r w:rsidR="005C3DA6" w:rsidRPr="00617222">
        <w:rPr>
          <w:rFonts w:ascii="Arial" w:hAnsi="Arial" w:cs="Arial"/>
          <w:lang w:eastAsia="es-CO"/>
        </w:rPr>
        <w:t>000</w:t>
      </w:r>
      <w:r w:rsidR="00531FBE" w:rsidRPr="00617222">
        <w:rPr>
          <w:rFonts w:ascii="Arial" w:hAnsi="Arial" w:cs="Arial"/>
          <w:lang w:eastAsia="es-CO"/>
        </w:rPr>
        <w:t xml:space="preserve"> cajas</w:t>
      </w:r>
      <w:r w:rsidR="00B642B3" w:rsidRPr="00617222">
        <w:rPr>
          <w:rFonts w:ascii="Arial" w:hAnsi="Arial" w:cs="Arial"/>
          <w:lang w:eastAsia="es-CO"/>
        </w:rPr>
        <w:t xml:space="preserve"> c/u, para un total cerca de 68.000 unidades de almacenamiento</w:t>
      </w:r>
      <w:r w:rsidR="00531FBE" w:rsidRPr="00617222">
        <w:rPr>
          <w:rFonts w:ascii="Arial" w:hAnsi="Arial" w:cs="Arial"/>
          <w:lang w:eastAsia="es-CO"/>
        </w:rPr>
        <w:t xml:space="preserve">. </w:t>
      </w:r>
      <w:r w:rsidR="003D7979">
        <w:rPr>
          <w:rFonts w:ascii="Arial" w:hAnsi="Arial" w:cs="Arial"/>
          <w:lang w:eastAsia="es-CO"/>
        </w:rPr>
        <w:t xml:space="preserve">Se planea continuar con esta programación, la </w:t>
      </w:r>
      <w:r w:rsidR="006D2548">
        <w:rPr>
          <w:rFonts w:ascii="Arial" w:hAnsi="Arial" w:cs="Arial"/>
          <w:lang w:eastAsia="es-CO"/>
        </w:rPr>
        <w:t>cual,</w:t>
      </w:r>
      <w:r w:rsidR="003D7979">
        <w:rPr>
          <w:rFonts w:ascii="Arial" w:hAnsi="Arial" w:cs="Arial"/>
          <w:lang w:eastAsia="es-CO"/>
        </w:rPr>
        <w:t xml:space="preserve"> una vez instalada la nueva estantería, se revaluarían los tiempos y las jornadas de aseo para que ésta quede incluida durante el ciclo de limpieza. </w:t>
      </w:r>
      <w:r w:rsidR="00531FBE" w:rsidRPr="00617222">
        <w:rPr>
          <w:rFonts w:ascii="Arial" w:hAnsi="Arial" w:cs="Arial"/>
          <w:lang w:eastAsia="es-CO"/>
        </w:rPr>
        <w:t xml:space="preserve">Se </w:t>
      </w:r>
      <w:r w:rsidR="00B642B3" w:rsidRPr="00617222">
        <w:rPr>
          <w:rFonts w:ascii="Arial" w:hAnsi="Arial" w:cs="Arial"/>
          <w:lang w:eastAsia="es-CO"/>
        </w:rPr>
        <w:t xml:space="preserve">han designado </w:t>
      </w:r>
      <w:r w:rsidR="00531FBE" w:rsidRPr="00F52E53">
        <w:rPr>
          <w:rFonts w:ascii="Arial" w:hAnsi="Arial" w:cs="Arial"/>
          <w:lang w:eastAsia="es-CO"/>
        </w:rPr>
        <w:t xml:space="preserve">dos </w:t>
      </w:r>
      <w:r w:rsidR="00B642B3" w:rsidRPr="00F52E53">
        <w:rPr>
          <w:rFonts w:ascii="Arial" w:hAnsi="Arial" w:cs="Arial"/>
          <w:lang w:eastAsia="es-CO"/>
        </w:rPr>
        <w:t xml:space="preserve">personas, normalmente hombres, que registran lo avanzado de forma diaria en el formato A-FO-399 </w:t>
      </w:r>
      <w:r w:rsidR="00F52E53" w:rsidRPr="00F52E53">
        <w:rPr>
          <w:rFonts w:ascii="Arial" w:hAnsi="Arial" w:cs="Arial"/>
          <w:lang w:eastAsia="es-CO"/>
        </w:rPr>
        <w:t>Control de l</w:t>
      </w:r>
      <w:r w:rsidR="00B642B3" w:rsidRPr="00F52E53">
        <w:rPr>
          <w:rFonts w:ascii="Arial" w:hAnsi="Arial" w:cs="Arial"/>
          <w:lang w:eastAsia="es-CO"/>
        </w:rPr>
        <w:t>impieza de</w:t>
      </w:r>
      <w:r w:rsidR="00F52E53" w:rsidRPr="00F52E53">
        <w:rPr>
          <w:rFonts w:ascii="Arial" w:hAnsi="Arial" w:cs="Arial"/>
          <w:lang w:eastAsia="es-CO"/>
        </w:rPr>
        <w:t xml:space="preserve"> depósitos </w:t>
      </w:r>
      <w:r w:rsidR="00B642B3" w:rsidRPr="00F52E53">
        <w:rPr>
          <w:rFonts w:ascii="Arial" w:hAnsi="Arial" w:cs="Arial"/>
          <w:lang w:eastAsia="es-CO"/>
        </w:rPr>
        <w:t xml:space="preserve">de archivo, el cual a su vez es firmado por la supervisión de la actividad </w:t>
      </w:r>
      <w:r w:rsidR="003D7979">
        <w:rPr>
          <w:rFonts w:ascii="Arial" w:hAnsi="Arial" w:cs="Arial"/>
          <w:lang w:eastAsia="es-CO"/>
        </w:rPr>
        <w:t xml:space="preserve">cada dos semanas. </w:t>
      </w:r>
      <w:r w:rsidR="00B642B3" w:rsidRPr="00F52E53">
        <w:rPr>
          <w:rFonts w:ascii="Arial" w:hAnsi="Arial" w:cs="Arial"/>
          <w:lang w:eastAsia="es-CO"/>
        </w:rPr>
        <w:t xml:space="preserve">  </w:t>
      </w:r>
    </w:p>
    <w:p w14:paraId="3B53156F" w14:textId="77777777" w:rsidR="00531FBE" w:rsidRDefault="00531FBE" w:rsidP="0062698B">
      <w:pPr>
        <w:spacing w:after="0" w:line="240" w:lineRule="auto"/>
        <w:jc w:val="both"/>
        <w:rPr>
          <w:rFonts w:ascii="Arial" w:hAnsi="Arial" w:cs="Arial"/>
          <w:lang w:eastAsia="es-CO"/>
        </w:rPr>
      </w:pPr>
    </w:p>
    <w:p w14:paraId="5E08569D" w14:textId="29FABB34" w:rsidR="00992C05" w:rsidRPr="005C3DA6" w:rsidRDefault="005C3DA6" w:rsidP="005C3DA6">
      <w:pPr>
        <w:spacing w:after="0" w:line="240" w:lineRule="auto"/>
        <w:jc w:val="both"/>
        <w:rPr>
          <w:rFonts w:ascii="Arial" w:hAnsi="Arial" w:cs="Arial"/>
        </w:rPr>
      </w:pPr>
      <w:r>
        <w:rPr>
          <w:rFonts w:ascii="Arial" w:hAnsi="Arial" w:cs="Arial"/>
        </w:rPr>
        <w:t>En el caso de los archivos ubicados en el CAD, la limpieza se</w:t>
      </w:r>
      <w:r w:rsidR="003D7979">
        <w:rPr>
          <w:rFonts w:ascii="Arial" w:hAnsi="Arial" w:cs="Arial"/>
        </w:rPr>
        <w:t xml:space="preserve"> continuará </w:t>
      </w:r>
      <w:r>
        <w:rPr>
          <w:rFonts w:ascii="Arial" w:hAnsi="Arial" w:cs="Arial"/>
        </w:rPr>
        <w:t>realiza</w:t>
      </w:r>
      <w:r w:rsidR="003D7979">
        <w:rPr>
          <w:rFonts w:ascii="Arial" w:hAnsi="Arial" w:cs="Arial"/>
        </w:rPr>
        <w:t>ndo</w:t>
      </w:r>
      <w:r>
        <w:rPr>
          <w:rFonts w:ascii="Arial" w:hAnsi="Arial" w:cs="Arial"/>
        </w:rPr>
        <w:t xml:space="preserve"> </w:t>
      </w:r>
      <w:r w:rsidR="00313D6C">
        <w:rPr>
          <w:rFonts w:ascii="Arial" w:hAnsi="Arial" w:cs="Arial"/>
        </w:rPr>
        <w:t xml:space="preserve">en ciclos </w:t>
      </w:r>
      <w:r>
        <w:rPr>
          <w:rFonts w:ascii="Arial" w:hAnsi="Arial" w:cs="Arial"/>
        </w:rPr>
        <w:t xml:space="preserve">de brigadas </w:t>
      </w:r>
      <w:r w:rsidR="00313D6C">
        <w:rPr>
          <w:rFonts w:ascii="Arial" w:hAnsi="Arial" w:cs="Arial"/>
        </w:rPr>
        <w:t>mensuales</w:t>
      </w:r>
      <w:r w:rsidR="003D7979">
        <w:rPr>
          <w:rFonts w:ascii="Arial" w:hAnsi="Arial" w:cs="Arial"/>
        </w:rPr>
        <w:t xml:space="preserve"> para cada espacio </w:t>
      </w:r>
      <w:r>
        <w:rPr>
          <w:rFonts w:ascii="Arial" w:hAnsi="Arial" w:cs="Arial"/>
        </w:rPr>
        <w:t xml:space="preserve">que duran </w:t>
      </w:r>
      <w:r w:rsidR="00313D6C">
        <w:rPr>
          <w:rFonts w:ascii="Arial" w:hAnsi="Arial" w:cs="Arial"/>
        </w:rPr>
        <w:t>aproximadamente 7 días hábiles, en el que completan tanto el espacio de Manzanas y Urbanismos del primer y segundo piso como la Planoteca. Igualmente se debe registrar la actividad en el anterior formato y la supervisión deberá ser realizada por el personal d</w:t>
      </w:r>
      <w:r w:rsidR="003D7979">
        <w:rPr>
          <w:rFonts w:ascii="Arial" w:hAnsi="Arial" w:cs="Arial"/>
        </w:rPr>
        <w:t>e archivo d</w:t>
      </w:r>
      <w:r w:rsidR="00313D6C">
        <w:rPr>
          <w:rFonts w:ascii="Arial" w:hAnsi="Arial" w:cs="Arial"/>
        </w:rPr>
        <w:t xml:space="preserve">esignado en cada uno de </w:t>
      </w:r>
      <w:r w:rsidR="003D7979">
        <w:rPr>
          <w:rFonts w:ascii="Arial" w:hAnsi="Arial" w:cs="Arial"/>
        </w:rPr>
        <w:t xml:space="preserve">dichos espacios. </w:t>
      </w:r>
    </w:p>
    <w:p w14:paraId="713BFA6D" w14:textId="77777777" w:rsidR="00992C05" w:rsidRDefault="00992C05" w:rsidP="0062698B">
      <w:pPr>
        <w:spacing w:after="0" w:line="240" w:lineRule="auto"/>
        <w:rPr>
          <w:rFonts w:ascii="Arial" w:hAnsi="Arial" w:cs="Arial"/>
          <w:b/>
          <w:i/>
        </w:rPr>
      </w:pPr>
    </w:p>
    <w:p w14:paraId="0AFE8027" w14:textId="1F83C347" w:rsidR="00992C05" w:rsidRPr="004B7621" w:rsidRDefault="00AC6F85" w:rsidP="0062698B">
      <w:pPr>
        <w:shd w:val="clear" w:color="auto" w:fill="FFFFFF"/>
        <w:spacing w:after="0" w:line="240" w:lineRule="auto"/>
        <w:jc w:val="both"/>
        <w:rPr>
          <w:rFonts w:ascii="Arial" w:hAnsi="Arial" w:cs="Arial"/>
          <w:i/>
          <w:color w:val="222222"/>
          <w:highlight w:val="yellow"/>
          <w:lang w:val="es-ES_tradnl"/>
        </w:rPr>
      </w:pPr>
      <w:r>
        <w:rPr>
          <w:rFonts w:ascii="Arial" w:hAnsi="Arial" w:cs="Arial"/>
          <w:i/>
          <w:color w:val="222222"/>
          <w:lang w:val="es-ES_tradnl"/>
        </w:rPr>
        <w:t xml:space="preserve">2. </w:t>
      </w:r>
      <w:r w:rsidR="00992C05" w:rsidRPr="004B7621">
        <w:rPr>
          <w:rFonts w:ascii="Arial" w:hAnsi="Arial" w:cs="Arial"/>
          <w:i/>
          <w:color w:val="222222"/>
          <w:lang w:val="es-ES_tradnl"/>
        </w:rPr>
        <w:t xml:space="preserve">Servicio de desinfección, desratización y desinsectación. </w:t>
      </w:r>
    </w:p>
    <w:p w14:paraId="60870BA5" w14:textId="77777777" w:rsidR="00992C05" w:rsidRPr="00A527D4" w:rsidRDefault="00992C05" w:rsidP="0062698B">
      <w:pPr>
        <w:shd w:val="clear" w:color="auto" w:fill="FFFFFF"/>
        <w:spacing w:after="0" w:line="240" w:lineRule="auto"/>
        <w:jc w:val="both"/>
        <w:rPr>
          <w:rFonts w:ascii="Arial" w:hAnsi="Arial" w:cs="Arial"/>
          <w:color w:val="222222"/>
          <w:highlight w:val="yellow"/>
          <w:lang w:val="es-ES_tradnl"/>
        </w:rPr>
      </w:pPr>
    </w:p>
    <w:p w14:paraId="37D698FE" w14:textId="215377A7" w:rsidR="00992C05" w:rsidRPr="00C54BF6" w:rsidRDefault="00992C05" w:rsidP="0062698B">
      <w:pPr>
        <w:shd w:val="clear" w:color="auto" w:fill="FFFFFF"/>
        <w:spacing w:after="0" w:line="240" w:lineRule="auto"/>
        <w:jc w:val="both"/>
        <w:rPr>
          <w:rFonts w:ascii="Arial" w:hAnsi="Arial" w:cs="Arial"/>
          <w:color w:val="222222"/>
          <w:lang w:val="es-ES_tradnl"/>
        </w:rPr>
      </w:pPr>
      <w:r w:rsidRPr="00C54BF6">
        <w:rPr>
          <w:rFonts w:ascii="Arial" w:hAnsi="Arial" w:cs="Arial"/>
          <w:color w:val="222222"/>
          <w:lang w:val="es-ES_tradnl"/>
        </w:rPr>
        <w:t xml:space="preserve">En relación con los procesos de desinfección ambiental, desratización y desinsectación son procesos que se instalan o desarrollan mínimo una vez anual, aunque su control debe permanecer durante todo el año. La desinfección busca sanear los ambientes que presentan alta cargas microbianas </w:t>
      </w:r>
      <w:r>
        <w:rPr>
          <w:rFonts w:ascii="Arial" w:hAnsi="Arial" w:cs="Arial"/>
          <w:color w:val="222222"/>
          <w:lang w:val="es-ES_tradnl"/>
        </w:rPr>
        <w:t xml:space="preserve">(hongos y bacterias) </w:t>
      </w:r>
      <w:r w:rsidRPr="00C54BF6">
        <w:rPr>
          <w:rFonts w:ascii="Arial" w:hAnsi="Arial" w:cs="Arial"/>
          <w:color w:val="222222"/>
          <w:lang w:val="es-ES_tradnl"/>
        </w:rPr>
        <w:t>a través de procesos de fumigación por nebulización,</w:t>
      </w:r>
      <w:r w:rsidR="00313D6C">
        <w:rPr>
          <w:rFonts w:ascii="Arial" w:hAnsi="Arial" w:cs="Arial"/>
          <w:color w:val="222222"/>
          <w:lang w:val="es-ES_tradnl"/>
        </w:rPr>
        <w:t xml:space="preserve"> y</w:t>
      </w:r>
      <w:r w:rsidRPr="00C54BF6">
        <w:rPr>
          <w:rFonts w:ascii="Arial" w:hAnsi="Arial" w:cs="Arial"/>
          <w:color w:val="222222"/>
          <w:lang w:val="es-ES_tradnl"/>
        </w:rPr>
        <w:t xml:space="preserve"> la desratización y desinsectación, implica la instalación de </w:t>
      </w:r>
      <w:r>
        <w:rPr>
          <w:rFonts w:ascii="Arial" w:hAnsi="Arial" w:cs="Arial"/>
          <w:color w:val="222222"/>
          <w:lang w:val="es-ES_tradnl"/>
        </w:rPr>
        <w:t>métodos químicos y no químicos q</w:t>
      </w:r>
      <w:r w:rsidRPr="00C54BF6">
        <w:rPr>
          <w:rFonts w:ascii="Arial" w:hAnsi="Arial" w:cs="Arial"/>
          <w:color w:val="222222"/>
          <w:lang w:val="es-ES_tradnl"/>
        </w:rPr>
        <w:t xml:space="preserve">ue controlan la aparición </w:t>
      </w:r>
      <w:r>
        <w:rPr>
          <w:rFonts w:ascii="Arial" w:hAnsi="Arial" w:cs="Arial"/>
          <w:color w:val="222222"/>
          <w:lang w:val="es-ES_tradnl"/>
        </w:rPr>
        <w:t>o remoción del organismo como ratas y ratones</w:t>
      </w:r>
      <w:r w:rsidRPr="00C54BF6">
        <w:rPr>
          <w:rFonts w:ascii="Arial" w:hAnsi="Arial" w:cs="Arial"/>
          <w:color w:val="222222"/>
          <w:lang w:val="es-ES_tradnl"/>
        </w:rPr>
        <w:t xml:space="preserve"> e insectos</w:t>
      </w:r>
      <w:r>
        <w:rPr>
          <w:rFonts w:ascii="Arial" w:hAnsi="Arial" w:cs="Arial"/>
          <w:color w:val="222222"/>
          <w:lang w:val="es-ES_tradnl"/>
        </w:rPr>
        <w:t xml:space="preserve"> (invertebrados, ácaros y termitas). </w:t>
      </w:r>
    </w:p>
    <w:p w14:paraId="3EB80D95" w14:textId="77777777" w:rsidR="00992C05" w:rsidRPr="00C54BF6" w:rsidRDefault="00992C05" w:rsidP="0062698B">
      <w:pPr>
        <w:shd w:val="clear" w:color="auto" w:fill="FFFFFF"/>
        <w:spacing w:after="0" w:line="240" w:lineRule="auto"/>
        <w:jc w:val="both"/>
        <w:rPr>
          <w:rFonts w:ascii="Arial" w:hAnsi="Arial" w:cs="Arial"/>
          <w:color w:val="222222"/>
          <w:lang w:val="es-ES_tradnl"/>
        </w:rPr>
      </w:pPr>
    </w:p>
    <w:p w14:paraId="35EDE7A5" w14:textId="77777777" w:rsidR="00992C05" w:rsidRPr="00661E69" w:rsidRDefault="00992C05" w:rsidP="0062698B">
      <w:pPr>
        <w:shd w:val="clear" w:color="auto" w:fill="FFFFFF"/>
        <w:spacing w:after="0" w:line="240" w:lineRule="auto"/>
        <w:jc w:val="both"/>
        <w:rPr>
          <w:rFonts w:ascii="Arial" w:hAnsi="Arial" w:cs="Arial"/>
          <w:color w:val="222222"/>
          <w:lang w:val="es-ES_tradnl"/>
        </w:rPr>
      </w:pPr>
      <w:r w:rsidRPr="00C54BF6">
        <w:rPr>
          <w:rFonts w:ascii="Arial" w:hAnsi="Arial" w:cs="Arial"/>
          <w:color w:val="222222"/>
          <w:lang w:val="es-ES_tradnl"/>
        </w:rPr>
        <w:t xml:space="preserve">Este tipo de procedimientos deben ser desarrollados por empresas especialistas en el tratamiento de ambientes donde se </w:t>
      </w:r>
      <w:r w:rsidRPr="00661E69">
        <w:rPr>
          <w:rFonts w:ascii="Arial" w:hAnsi="Arial" w:cs="Arial"/>
          <w:color w:val="222222"/>
          <w:lang w:val="es-ES_tradnl"/>
        </w:rPr>
        <w:t>custodia e intervienen fondos documentales. Es decir, no es conveniente contratar empresas que sanean con procesos de fumigación común, ya que los productos y equipos utilizados no son los correctos para el tratamiento de archivos. Así mismo, a hoy en Bogotá hay empresas especialistas que manejan integralmente el saneamiento, pues adicional a la desinfección ambiental también prestan el servicio certificado de desratización, desinsectación y limpieza y hasta desinfección documental. </w:t>
      </w:r>
    </w:p>
    <w:p w14:paraId="02DC689B" w14:textId="77777777" w:rsidR="00992C05" w:rsidRPr="00661E69" w:rsidRDefault="00992C05" w:rsidP="0062698B">
      <w:pPr>
        <w:shd w:val="clear" w:color="auto" w:fill="FFFFFF"/>
        <w:spacing w:after="0" w:line="240" w:lineRule="auto"/>
        <w:jc w:val="both"/>
        <w:rPr>
          <w:rFonts w:ascii="Arial" w:hAnsi="Arial" w:cs="Arial"/>
          <w:color w:val="222222"/>
          <w:lang w:val="es-ES_tradnl"/>
        </w:rPr>
      </w:pPr>
    </w:p>
    <w:p w14:paraId="34A1204F" w14:textId="1180EE88" w:rsidR="00021492" w:rsidRDefault="00A749E9" w:rsidP="00021492">
      <w:pPr>
        <w:spacing w:after="0" w:line="240" w:lineRule="auto"/>
        <w:jc w:val="both"/>
        <w:rPr>
          <w:rFonts w:ascii="Arial" w:hAnsi="Arial" w:cs="Arial"/>
        </w:rPr>
      </w:pPr>
      <w:r>
        <w:rPr>
          <w:rFonts w:ascii="Arial" w:hAnsi="Arial" w:cs="Arial"/>
          <w:color w:val="222222"/>
        </w:rPr>
        <w:t xml:space="preserve">En la SDP no se ha logrado que todos los años se efectúe el saneamiento ambiental en archivos centrales, puesto que las condiciones </w:t>
      </w:r>
      <w:r w:rsidRPr="006D2548">
        <w:rPr>
          <w:rFonts w:ascii="Arial" w:hAnsi="Arial" w:cs="Arial"/>
        </w:rPr>
        <w:t xml:space="preserve">de instalación de los archivos actualmente dificultan el proceso, pero se cuenta con el antecedente que </w:t>
      </w:r>
      <w:r w:rsidR="00021492" w:rsidRPr="006D2548">
        <w:rPr>
          <w:rFonts w:ascii="Arial" w:hAnsi="Arial" w:cs="Arial"/>
        </w:rPr>
        <w:t>hacia el 201</w:t>
      </w:r>
      <w:r w:rsidR="006D2548" w:rsidRPr="006D2548">
        <w:rPr>
          <w:rFonts w:ascii="Arial" w:hAnsi="Arial" w:cs="Arial"/>
        </w:rPr>
        <w:t>3</w:t>
      </w:r>
      <w:r w:rsidRPr="006D2548">
        <w:rPr>
          <w:rFonts w:ascii="Arial" w:hAnsi="Arial" w:cs="Arial"/>
        </w:rPr>
        <w:t>, t</w:t>
      </w:r>
      <w:r w:rsidR="00313D6C" w:rsidRPr="006D2548">
        <w:rPr>
          <w:rFonts w:ascii="Arial" w:hAnsi="Arial" w:cs="Arial"/>
          <w:lang w:val="es-ES_tradnl"/>
        </w:rPr>
        <w:t xml:space="preserve">ras </w:t>
      </w:r>
      <w:r w:rsidR="00992C05" w:rsidRPr="006D2548">
        <w:rPr>
          <w:rFonts w:ascii="Arial" w:hAnsi="Arial" w:cs="Arial"/>
          <w:lang w:val="es-ES_tradnl"/>
        </w:rPr>
        <w:t>solicitar al Archivo de Bogotá el monitoreo y saneamiento ambiental de los archivos centrales, se logr</w:t>
      </w:r>
      <w:r w:rsidRPr="006D2548">
        <w:rPr>
          <w:rFonts w:ascii="Arial" w:hAnsi="Arial" w:cs="Arial"/>
          <w:lang w:val="es-ES_tradnl"/>
        </w:rPr>
        <w:t>ó la realización del procedimiento en</w:t>
      </w:r>
      <w:r w:rsidR="00992C05" w:rsidRPr="006D2548">
        <w:rPr>
          <w:rFonts w:ascii="Arial" w:hAnsi="Arial" w:cs="Arial"/>
          <w:lang w:val="es-ES_tradnl"/>
        </w:rPr>
        <w:t xml:space="preserve"> la Planoteca y del Archivo de Manzanas y Urbanismos</w:t>
      </w:r>
      <w:r w:rsidR="00992C05" w:rsidRPr="00661E69">
        <w:rPr>
          <w:rFonts w:ascii="Arial" w:hAnsi="Arial" w:cs="Arial"/>
          <w:color w:val="222222"/>
          <w:lang w:val="es-ES_tradnl"/>
        </w:rPr>
        <w:t>.</w:t>
      </w:r>
      <w:r w:rsidR="00992C05" w:rsidRPr="00A527D4">
        <w:rPr>
          <w:rFonts w:ascii="Arial" w:hAnsi="Arial" w:cs="Arial"/>
          <w:color w:val="222222"/>
          <w:lang w:val="es-ES_tradnl"/>
        </w:rPr>
        <w:t> </w:t>
      </w:r>
      <w:r w:rsidR="00021492">
        <w:rPr>
          <w:rFonts w:ascii="Arial" w:hAnsi="Arial" w:cs="Arial"/>
        </w:rPr>
        <w:t xml:space="preserve">En la implementación del presente programa durante julio de 2019, se avanzó en la consecución nuevamente de jornadas de saneamiento por parte del Archivo de Bogotá, en los archivos del CAD y por primera vez en los espacios de intervenciones documentales y Archivo de Historias Laborales del segundo piso del Archivo Central. </w:t>
      </w:r>
      <w:r w:rsidR="002D2924">
        <w:rPr>
          <w:rFonts w:ascii="Arial" w:hAnsi="Arial" w:cs="Arial"/>
        </w:rPr>
        <w:t>Así, d</w:t>
      </w:r>
      <w:r w:rsidR="00992C05">
        <w:rPr>
          <w:rFonts w:ascii="Arial" w:hAnsi="Arial" w:cs="Arial"/>
          <w:color w:val="222222"/>
          <w:lang w:val="es-ES_tradnl"/>
        </w:rPr>
        <w:t xml:space="preserve">e cualquier forma, </w:t>
      </w:r>
      <w:r w:rsidR="00021492">
        <w:rPr>
          <w:rFonts w:ascii="Arial" w:hAnsi="Arial" w:cs="Arial"/>
          <w:color w:val="222222"/>
          <w:lang w:val="es-ES_tradnl"/>
        </w:rPr>
        <w:t xml:space="preserve">se proyecta a corto plazo que </w:t>
      </w:r>
      <w:r w:rsidR="00992C05">
        <w:rPr>
          <w:rFonts w:ascii="Arial" w:hAnsi="Arial" w:cs="Arial"/>
          <w:color w:val="222222"/>
          <w:lang w:val="es-ES_tradnl"/>
        </w:rPr>
        <w:t>l</w:t>
      </w:r>
      <w:r w:rsidR="00992C05" w:rsidRPr="003D2138">
        <w:rPr>
          <w:rFonts w:ascii="Arial" w:hAnsi="Arial" w:cs="Arial"/>
          <w:lang w:eastAsia="es-CO"/>
        </w:rPr>
        <w:t xml:space="preserve">a Dirección de Recursos Físicos y Gestión Documental de la SDP </w:t>
      </w:r>
      <w:r w:rsidR="00021492">
        <w:rPr>
          <w:rFonts w:ascii="Arial" w:hAnsi="Arial" w:cs="Arial"/>
          <w:lang w:eastAsia="es-CO"/>
        </w:rPr>
        <w:t xml:space="preserve">continúe solicitando </w:t>
      </w:r>
      <w:r w:rsidR="00992C05" w:rsidRPr="003D2138">
        <w:rPr>
          <w:rFonts w:ascii="Arial" w:hAnsi="Arial" w:cs="Arial"/>
          <w:lang w:eastAsia="es-CO"/>
        </w:rPr>
        <w:t xml:space="preserve">al Archivo de Bogotá </w:t>
      </w:r>
      <w:r w:rsidR="00021492">
        <w:rPr>
          <w:rFonts w:ascii="Arial" w:hAnsi="Arial" w:cs="Arial"/>
          <w:lang w:eastAsia="es-CO"/>
        </w:rPr>
        <w:t xml:space="preserve">el servicio de saneamiento ambiental </w:t>
      </w:r>
      <w:r w:rsidR="00992C05" w:rsidRPr="003D2138">
        <w:rPr>
          <w:rFonts w:ascii="Arial" w:hAnsi="Arial" w:cs="Arial"/>
          <w:lang w:eastAsia="es-CO"/>
        </w:rPr>
        <w:t xml:space="preserve">de los espacios </w:t>
      </w:r>
      <w:r w:rsidR="00992C05" w:rsidRPr="003D2138">
        <w:rPr>
          <w:rFonts w:ascii="Arial" w:hAnsi="Arial" w:cs="Arial"/>
        </w:rPr>
        <w:t>Archivo Central, A</w:t>
      </w:r>
      <w:r w:rsidR="00021492">
        <w:rPr>
          <w:rFonts w:ascii="Arial" w:hAnsi="Arial" w:cs="Arial"/>
        </w:rPr>
        <w:t>rchivo de Manzanas y urbanismos y</w:t>
      </w:r>
      <w:r w:rsidR="00992C05" w:rsidRPr="003D2138">
        <w:rPr>
          <w:rFonts w:ascii="Arial" w:hAnsi="Arial" w:cs="Arial"/>
        </w:rPr>
        <w:t xml:space="preserve"> Planoteca con el fin de </w:t>
      </w:r>
      <w:r w:rsidR="00992C05" w:rsidRPr="003D2138">
        <w:rPr>
          <w:rFonts w:ascii="Arial" w:hAnsi="Arial" w:cs="Arial"/>
          <w:lang w:eastAsia="es-CO"/>
        </w:rPr>
        <w:t>controlar y erradicar los agentes biológicos que generan deterioros en la documentación que produce y custodia la Secretaría, así como al personal que se encuentra a cargo del cuidado de dichos acervos documentales.</w:t>
      </w:r>
      <w:r w:rsidR="00021492">
        <w:rPr>
          <w:rFonts w:ascii="Arial" w:hAnsi="Arial" w:cs="Arial"/>
          <w:lang w:eastAsia="es-CO"/>
        </w:rPr>
        <w:t xml:space="preserve"> </w:t>
      </w:r>
    </w:p>
    <w:p w14:paraId="5CA5B69B" w14:textId="3C84258B" w:rsidR="00992C05" w:rsidRDefault="00992C05" w:rsidP="0062698B">
      <w:pPr>
        <w:shd w:val="clear" w:color="auto" w:fill="FFFFFF"/>
        <w:spacing w:after="0" w:line="240" w:lineRule="auto"/>
        <w:jc w:val="both"/>
        <w:rPr>
          <w:rFonts w:ascii="Arial" w:hAnsi="Arial" w:cs="Arial"/>
          <w:lang w:eastAsia="es-CO"/>
        </w:rPr>
      </w:pPr>
    </w:p>
    <w:p w14:paraId="715A81C6" w14:textId="6B40B7E1" w:rsidR="00021492" w:rsidRPr="003D2138" w:rsidRDefault="00021492" w:rsidP="0062698B">
      <w:pPr>
        <w:shd w:val="clear" w:color="auto" w:fill="FFFFFF"/>
        <w:spacing w:after="0" w:line="240" w:lineRule="auto"/>
        <w:jc w:val="both"/>
        <w:rPr>
          <w:rFonts w:ascii="Arial" w:hAnsi="Arial" w:cs="Arial"/>
          <w:lang w:eastAsia="es-CO"/>
        </w:rPr>
      </w:pPr>
      <w:r>
        <w:rPr>
          <w:rFonts w:ascii="Arial" w:hAnsi="Arial" w:cs="Arial"/>
          <w:lang w:eastAsia="es-CO"/>
        </w:rPr>
        <w:t xml:space="preserve">Así mismo, a mediano plazo se evaluará y realizará el estudio </w:t>
      </w:r>
      <w:r w:rsidR="006D2548">
        <w:rPr>
          <w:rFonts w:ascii="Arial" w:hAnsi="Arial" w:cs="Arial"/>
          <w:lang w:eastAsia="es-CO"/>
        </w:rPr>
        <w:t>pertinente</w:t>
      </w:r>
      <w:r>
        <w:rPr>
          <w:rFonts w:ascii="Arial" w:hAnsi="Arial" w:cs="Arial"/>
          <w:lang w:eastAsia="es-CO"/>
        </w:rPr>
        <w:t xml:space="preserve"> para la contratación del servicio de saneamiento ambiental a través de una empresa especializada en el procedimiento, con el fin de </w:t>
      </w:r>
      <w:r>
        <w:rPr>
          <w:rFonts w:ascii="Arial" w:hAnsi="Arial" w:cs="Arial"/>
          <w:lang w:eastAsia="es-CO"/>
        </w:rPr>
        <w:lastRenderedPageBreak/>
        <w:t xml:space="preserve">ampliar el cubrimiento del proceso en los demás espacios de archivo, incluyendo los abordados por el Archivo de Bogotá, para a futuro arraigar esta licitación al proceso anual de </w:t>
      </w:r>
      <w:r w:rsidR="006D2548">
        <w:rPr>
          <w:rFonts w:ascii="Arial" w:hAnsi="Arial" w:cs="Arial"/>
          <w:lang w:eastAsia="es-CO"/>
        </w:rPr>
        <w:t>funcionamiento</w:t>
      </w:r>
      <w:r>
        <w:rPr>
          <w:rFonts w:ascii="Arial" w:hAnsi="Arial" w:cs="Arial"/>
          <w:lang w:eastAsia="es-CO"/>
        </w:rPr>
        <w:t xml:space="preserve"> de este programa, garantizando su presupuesto y ejecución. </w:t>
      </w:r>
    </w:p>
    <w:p w14:paraId="5C5B5045" w14:textId="77777777" w:rsidR="00992C05" w:rsidRPr="003D2138" w:rsidRDefault="00992C05" w:rsidP="0062698B">
      <w:pPr>
        <w:spacing w:after="0" w:line="240" w:lineRule="auto"/>
        <w:jc w:val="both"/>
        <w:rPr>
          <w:rFonts w:ascii="Arial" w:hAnsi="Arial" w:cs="Arial"/>
          <w:lang w:eastAsia="es-CO"/>
        </w:rPr>
      </w:pPr>
    </w:p>
    <w:p w14:paraId="3623507E" w14:textId="77777777" w:rsidR="00992C05" w:rsidRPr="003D2138" w:rsidRDefault="00992C05" w:rsidP="0062698B">
      <w:pPr>
        <w:spacing w:after="0" w:line="240" w:lineRule="auto"/>
        <w:jc w:val="both"/>
        <w:rPr>
          <w:rFonts w:ascii="Arial" w:hAnsi="Arial" w:cs="Arial"/>
        </w:rPr>
      </w:pPr>
      <w:r w:rsidRPr="003D2138">
        <w:rPr>
          <w:rFonts w:ascii="Arial" w:hAnsi="Arial" w:cs="Arial"/>
          <w:lang w:eastAsia="es-CO"/>
        </w:rPr>
        <w:t xml:space="preserve">La Dirección tendrá en cuenta todos los parámetros establecidos en la normatividad vigente del Archivo General de la Nación y del Archivo de Bogotá, el uso de productos </w:t>
      </w:r>
      <w:r w:rsidRPr="003D2138">
        <w:rPr>
          <w:rFonts w:ascii="Arial" w:hAnsi="Arial" w:cs="Arial"/>
        </w:rPr>
        <w:t>de baja toxicidad, autorizados por las autoridades sanitarias y ambientales, que no deterioren la documentación y que erradiquen eficazmente los agentes biológicos y plagas.</w:t>
      </w:r>
    </w:p>
    <w:p w14:paraId="307B2AAD" w14:textId="77777777" w:rsidR="00992C05" w:rsidRDefault="00992C05" w:rsidP="0062698B">
      <w:pPr>
        <w:spacing w:after="0" w:line="240" w:lineRule="auto"/>
        <w:rPr>
          <w:rFonts w:ascii="Arial" w:hAnsi="Arial" w:cs="Arial"/>
          <w:b/>
          <w:i/>
        </w:rPr>
      </w:pPr>
    </w:p>
    <w:p w14:paraId="39DF5EED" w14:textId="77777777" w:rsidR="00730E72" w:rsidRPr="00A749E9" w:rsidRDefault="00730E72" w:rsidP="00A749E9">
      <w:pPr>
        <w:spacing w:after="0" w:line="240" w:lineRule="auto"/>
        <w:jc w:val="both"/>
        <w:rPr>
          <w:rFonts w:ascii="Arial" w:hAnsi="Arial" w:cs="Arial"/>
        </w:rPr>
      </w:pPr>
    </w:p>
    <w:p w14:paraId="188A6DBD" w14:textId="77777777" w:rsidR="00111829" w:rsidRDefault="00111829" w:rsidP="000A5577">
      <w:pPr>
        <w:spacing w:after="0" w:line="240" w:lineRule="auto"/>
        <w:rPr>
          <w:rFonts w:ascii="Arial" w:hAnsi="Arial" w:cs="Arial"/>
          <w:b/>
          <w:i/>
        </w:rPr>
      </w:pPr>
      <w:r w:rsidRPr="005B768D">
        <w:rPr>
          <w:rFonts w:ascii="Arial" w:hAnsi="Arial" w:cs="Arial"/>
          <w:b/>
          <w:i/>
        </w:rPr>
        <w:t>RECURSOS</w:t>
      </w:r>
    </w:p>
    <w:p w14:paraId="56566A7D" w14:textId="77777777" w:rsidR="002D2924" w:rsidRDefault="002D2924" w:rsidP="000A5577">
      <w:pPr>
        <w:spacing w:after="0" w:line="240" w:lineRule="auto"/>
        <w:rPr>
          <w:rFonts w:ascii="Arial" w:hAnsi="Arial" w:cs="Arial"/>
          <w:b/>
          <w:i/>
        </w:rPr>
      </w:pPr>
    </w:p>
    <w:tbl>
      <w:tblPr>
        <w:tblStyle w:val="Tablaconcuadrcula"/>
        <w:tblW w:w="0" w:type="auto"/>
        <w:jc w:val="center"/>
        <w:tblLook w:val="04A0" w:firstRow="1" w:lastRow="0" w:firstColumn="1" w:lastColumn="0" w:noHBand="0" w:noVBand="1"/>
      </w:tblPr>
      <w:tblGrid>
        <w:gridCol w:w="3031"/>
        <w:gridCol w:w="6562"/>
      </w:tblGrid>
      <w:tr w:rsidR="00D20600" w14:paraId="3DA750AD" w14:textId="77777777" w:rsidTr="00992C05">
        <w:trPr>
          <w:trHeight w:val="296"/>
          <w:jc w:val="center"/>
        </w:trPr>
        <w:tc>
          <w:tcPr>
            <w:tcW w:w="3031" w:type="dxa"/>
            <w:tcBorders>
              <w:top w:val="single" w:sz="4" w:space="0" w:color="auto"/>
              <w:left w:val="single" w:sz="4" w:space="0" w:color="auto"/>
              <w:bottom w:val="single" w:sz="4" w:space="0" w:color="auto"/>
              <w:right w:val="single" w:sz="4" w:space="0" w:color="auto"/>
            </w:tcBorders>
            <w:shd w:val="clear" w:color="auto" w:fill="99CCFF"/>
            <w:vAlign w:val="center"/>
          </w:tcPr>
          <w:p w14:paraId="441B39EC" w14:textId="77777777" w:rsidR="00992C05" w:rsidRPr="000D2FF4" w:rsidRDefault="00992C05" w:rsidP="00992C05">
            <w:pPr>
              <w:jc w:val="center"/>
              <w:rPr>
                <w:rFonts w:ascii="Arial" w:hAnsi="Arial" w:cs="Arial"/>
                <w:b/>
                <w:lang w:val="es-ES" w:eastAsia="es-ES"/>
              </w:rPr>
            </w:pPr>
            <w:r w:rsidRPr="000D2FF4">
              <w:rPr>
                <w:rFonts w:ascii="Arial" w:hAnsi="Arial" w:cs="Arial"/>
                <w:b/>
                <w:lang w:val="es-ES" w:eastAsia="es-ES"/>
              </w:rPr>
              <w:t>TIPO DE RECURSO</w:t>
            </w:r>
          </w:p>
        </w:tc>
        <w:tc>
          <w:tcPr>
            <w:tcW w:w="6562" w:type="dxa"/>
            <w:tcBorders>
              <w:top w:val="single" w:sz="4" w:space="0" w:color="auto"/>
              <w:left w:val="single" w:sz="4" w:space="0" w:color="auto"/>
              <w:bottom w:val="single" w:sz="4" w:space="0" w:color="auto"/>
              <w:right w:val="single" w:sz="4" w:space="0" w:color="auto"/>
            </w:tcBorders>
            <w:shd w:val="clear" w:color="auto" w:fill="99CCFF"/>
            <w:vAlign w:val="center"/>
          </w:tcPr>
          <w:p w14:paraId="6389EF1E" w14:textId="77777777" w:rsidR="00992C05" w:rsidRPr="000D2FF4" w:rsidRDefault="00992C05" w:rsidP="00992C05">
            <w:pPr>
              <w:jc w:val="center"/>
              <w:rPr>
                <w:rFonts w:ascii="Arial" w:hAnsi="Arial" w:cs="Arial"/>
                <w:b/>
                <w:lang w:val="es-ES" w:eastAsia="es-ES"/>
              </w:rPr>
            </w:pPr>
            <w:r>
              <w:rPr>
                <w:rFonts w:ascii="Arial" w:hAnsi="Arial" w:cs="Arial"/>
                <w:b/>
                <w:lang w:val="es-ES" w:eastAsia="es-ES"/>
              </w:rPr>
              <w:t xml:space="preserve">ESPECIFICACIONES </w:t>
            </w:r>
          </w:p>
        </w:tc>
      </w:tr>
      <w:tr w:rsidR="00D20600" w14:paraId="0A46CFEB" w14:textId="77777777" w:rsidTr="00992C05">
        <w:trPr>
          <w:trHeight w:val="624"/>
          <w:jc w:val="center"/>
        </w:trPr>
        <w:tc>
          <w:tcPr>
            <w:tcW w:w="3031" w:type="dxa"/>
            <w:tcBorders>
              <w:top w:val="single" w:sz="4" w:space="0" w:color="auto"/>
            </w:tcBorders>
            <w:vAlign w:val="center"/>
          </w:tcPr>
          <w:p w14:paraId="56CEE393" w14:textId="77777777" w:rsidR="00992C05" w:rsidRPr="0093350C" w:rsidRDefault="00992C05" w:rsidP="00992C05">
            <w:pPr>
              <w:jc w:val="both"/>
              <w:rPr>
                <w:rFonts w:ascii="Arial" w:hAnsi="Arial" w:cs="Arial"/>
                <w:b/>
                <w:sz w:val="20"/>
                <w:lang w:val="es-ES" w:eastAsia="es-ES"/>
              </w:rPr>
            </w:pPr>
            <w:r w:rsidRPr="0093350C">
              <w:rPr>
                <w:rFonts w:ascii="Arial" w:hAnsi="Arial" w:cs="Arial"/>
                <w:b/>
                <w:sz w:val="20"/>
                <w:lang w:val="es-ES" w:eastAsia="es-ES"/>
              </w:rPr>
              <w:t>HUMANO</w:t>
            </w:r>
          </w:p>
        </w:tc>
        <w:tc>
          <w:tcPr>
            <w:tcW w:w="6562" w:type="dxa"/>
            <w:tcBorders>
              <w:top w:val="single" w:sz="4" w:space="0" w:color="auto"/>
            </w:tcBorders>
            <w:vAlign w:val="center"/>
          </w:tcPr>
          <w:p w14:paraId="59FD595D" w14:textId="77777777" w:rsidR="00992C05" w:rsidRPr="0093350C" w:rsidRDefault="00992C05" w:rsidP="00992C05">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0537D00E" w14:textId="77777777" w:rsidR="00992C05" w:rsidRDefault="00992C05" w:rsidP="008F3261">
            <w:pPr>
              <w:jc w:val="both"/>
              <w:rPr>
                <w:rFonts w:ascii="Arial" w:hAnsi="Arial" w:cs="Arial"/>
                <w:sz w:val="20"/>
                <w:lang w:val="es-ES" w:eastAsia="es-ES"/>
              </w:rPr>
            </w:pPr>
            <w:r>
              <w:rPr>
                <w:rFonts w:ascii="Arial" w:hAnsi="Arial" w:cs="Arial"/>
                <w:sz w:val="20"/>
                <w:lang w:val="es-ES" w:eastAsia="es-ES"/>
              </w:rPr>
              <w:t xml:space="preserve">Personal </w:t>
            </w:r>
            <w:r w:rsidR="008F3261">
              <w:rPr>
                <w:rFonts w:ascii="Arial" w:hAnsi="Arial" w:cs="Arial"/>
                <w:sz w:val="20"/>
                <w:lang w:val="es-ES" w:eastAsia="es-ES"/>
              </w:rPr>
              <w:t xml:space="preserve">de los servicios generales </w:t>
            </w:r>
          </w:p>
          <w:p w14:paraId="675A3241" w14:textId="1E8EB91A" w:rsidR="008F3261" w:rsidRPr="0093350C" w:rsidRDefault="008F3261" w:rsidP="008F3261">
            <w:pPr>
              <w:jc w:val="both"/>
              <w:rPr>
                <w:rFonts w:ascii="Arial" w:hAnsi="Arial" w:cs="Arial"/>
                <w:sz w:val="20"/>
                <w:lang w:val="es-ES" w:eastAsia="es-ES"/>
              </w:rPr>
            </w:pPr>
            <w:r>
              <w:rPr>
                <w:rFonts w:ascii="Arial" w:hAnsi="Arial" w:cs="Arial"/>
                <w:sz w:val="20"/>
                <w:lang w:val="es-ES" w:eastAsia="es-ES"/>
              </w:rPr>
              <w:t>Personal de los servicios de saneamiento contratados</w:t>
            </w:r>
          </w:p>
        </w:tc>
      </w:tr>
      <w:tr w:rsidR="00D20600" w14:paraId="43B0489E" w14:textId="77777777" w:rsidTr="006D2548">
        <w:trPr>
          <w:trHeight w:val="1308"/>
          <w:jc w:val="center"/>
        </w:trPr>
        <w:tc>
          <w:tcPr>
            <w:tcW w:w="3031" w:type="dxa"/>
            <w:tcBorders>
              <w:top w:val="single" w:sz="4" w:space="0" w:color="auto"/>
            </w:tcBorders>
            <w:vAlign w:val="center"/>
          </w:tcPr>
          <w:p w14:paraId="59A317DA" w14:textId="78069C3A" w:rsidR="00992C05" w:rsidRPr="0093350C" w:rsidRDefault="008F3261" w:rsidP="00992C05">
            <w:pPr>
              <w:jc w:val="both"/>
              <w:rPr>
                <w:rFonts w:ascii="Arial" w:hAnsi="Arial" w:cs="Arial"/>
                <w:b/>
                <w:sz w:val="20"/>
                <w:lang w:val="es-ES" w:eastAsia="es-ES"/>
              </w:rPr>
            </w:pPr>
            <w:r>
              <w:rPr>
                <w:rFonts w:ascii="Arial" w:hAnsi="Arial" w:cs="Arial"/>
                <w:b/>
                <w:sz w:val="20"/>
                <w:lang w:val="es-ES" w:eastAsia="es-ES"/>
              </w:rPr>
              <w:t xml:space="preserve">INSUMOS </w:t>
            </w:r>
          </w:p>
        </w:tc>
        <w:tc>
          <w:tcPr>
            <w:tcW w:w="6562" w:type="dxa"/>
            <w:tcBorders>
              <w:top w:val="single" w:sz="4" w:space="0" w:color="auto"/>
            </w:tcBorders>
            <w:vAlign w:val="center"/>
          </w:tcPr>
          <w:p w14:paraId="2C111E63" w14:textId="77777777" w:rsidR="00992C05" w:rsidRDefault="008F3261" w:rsidP="00992C05">
            <w:pPr>
              <w:jc w:val="both"/>
              <w:rPr>
                <w:rFonts w:ascii="Arial" w:hAnsi="Arial" w:cs="Arial"/>
                <w:sz w:val="20"/>
                <w:lang w:val="es-ES" w:eastAsia="es-ES"/>
              </w:rPr>
            </w:pPr>
            <w:r>
              <w:rPr>
                <w:rFonts w:ascii="Arial" w:hAnsi="Arial" w:cs="Arial"/>
                <w:sz w:val="20"/>
                <w:lang w:val="es-ES" w:eastAsia="es-ES"/>
              </w:rPr>
              <w:t>Bayetilla blanca</w:t>
            </w:r>
          </w:p>
          <w:p w14:paraId="69893F92" w14:textId="77777777" w:rsidR="008F3261" w:rsidRDefault="008F3261" w:rsidP="00992C05">
            <w:pPr>
              <w:jc w:val="both"/>
              <w:rPr>
                <w:rFonts w:ascii="Arial" w:hAnsi="Arial" w:cs="Arial"/>
                <w:sz w:val="20"/>
                <w:lang w:val="es-ES" w:eastAsia="es-ES"/>
              </w:rPr>
            </w:pPr>
            <w:r>
              <w:rPr>
                <w:rFonts w:ascii="Arial" w:hAnsi="Arial" w:cs="Arial"/>
                <w:sz w:val="20"/>
                <w:lang w:val="es-ES" w:eastAsia="es-ES"/>
              </w:rPr>
              <w:t>Alcohol etanol</w:t>
            </w:r>
          </w:p>
          <w:p w14:paraId="55171413" w14:textId="77777777" w:rsidR="008F3261" w:rsidRDefault="008F3261" w:rsidP="00992C05">
            <w:pPr>
              <w:jc w:val="both"/>
              <w:rPr>
                <w:rFonts w:ascii="Arial" w:hAnsi="Arial" w:cs="Arial"/>
                <w:sz w:val="20"/>
                <w:lang w:val="es-ES" w:eastAsia="es-ES"/>
              </w:rPr>
            </w:pPr>
            <w:r>
              <w:rPr>
                <w:rFonts w:ascii="Arial" w:hAnsi="Arial" w:cs="Arial"/>
                <w:sz w:val="20"/>
                <w:lang w:val="es-ES" w:eastAsia="es-ES"/>
              </w:rPr>
              <w:t xml:space="preserve">Productos desinfectantes </w:t>
            </w:r>
          </w:p>
          <w:p w14:paraId="0A621ABB" w14:textId="77777777" w:rsidR="008F3261" w:rsidRDefault="008F3261" w:rsidP="00992C05">
            <w:pPr>
              <w:jc w:val="both"/>
              <w:rPr>
                <w:rFonts w:ascii="Arial" w:hAnsi="Arial" w:cs="Arial"/>
                <w:sz w:val="20"/>
                <w:lang w:val="es-ES" w:eastAsia="es-ES"/>
              </w:rPr>
            </w:pPr>
            <w:r>
              <w:rPr>
                <w:rFonts w:ascii="Arial" w:hAnsi="Arial" w:cs="Arial"/>
                <w:sz w:val="20"/>
                <w:lang w:val="es-ES" w:eastAsia="es-ES"/>
              </w:rPr>
              <w:t>Productos control de roedores</w:t>
            </w:r>
          </w:p>
          <w:p w14:paraId="2FD61A00" w14:textId="328F84F3" w:rsidR="008F3261" w:rsidRPr="0093350C" w:rsidRDefault="008F3261" w:rsidP="00992C05">
            <w:pPr>
              <w:jc w:val="both"/>
              <w:rPr>
                <w:rFonts w:ascii="Arial" w:hAnsi="Arial" w:cs="Arial"/>
                <w:sz w:val="20"/>
                <w:lang w:val="es-ES" w:eastAsia="es-ES"/>
              </w:rPr>
            </w:pPr>
            <w:r>
              <w:rPr>
                <w:rFonts w:ascii="Arial" w:hAnsi="Arial" w:cs="Arial"/>
                <w:sz w:val="20"/>
                <w:lang w:val="es-ES" w:eastAsia="es-ES"/>
              </w:rPr>
              <w:t xml:space="preserve">Productos para desinsectación </w:t>
            </w:r>
          </w:p>
        </w:tc>
      </w:tr>
      <w:tr w:rsidR="00D20600" w14:paraId="7938D211" w14:textId="77777777" w:rsidTr="006D2548">
        <w:trPr>
          <w:trHeight w:val="844"/>
          <w:jc w:val="center"/>
        </w:trPr>
        <w:tc>
          <w:tcPr>
            <w:tcW w:w="3031" w:type="dxa"/>
            <w:tcBorders>
              <w:top w:val="single" w:sz="4" w:space="0" w:color="auto"/>
            </w:tcBorders>
            <w:vAlign w:val="center"/>
          </w:tcPr>
          <w:p w14:paraId="5CDEAE56" w14:textId="70A83A64" w:rsidR="00992C05" w:rsidRDefault="00992C05" w:rsidP="00992C05">
            <w:pPr>
              <w:jc w:val="both"/>
              <w:rPr>
                <w:rFonts w:ascii="Arial" w:hAnsi="Arial" w:cs="Arial"/>
                <w:b/>
                <w:sz w:val="20"/>
                <w:lang w:val="es-ES" w:eastAsia="es-ES"/>
              </w:rPr>
            </w:pPr>
            <w:r>
              <w:rPr>
                <w:rFonts w:ascii="Arial" w:hAnsi="Arial" w:cs="Arial"/>
                <w:b/>
                <w:sz w:val="20"/>
                <w:lang w:val="es-ES" w:eastAsia="es-ES"/>
              </w:rPr>
              <w:t>TÉCNICOS</w:t>
            </w:r>
          </w:p>
        </w:tc>
        <w:tc>
          <w:tcPr>
            <w:tcW w:w="6562" w:type="dxa"/>
            <w:tcBorders>
              <w:top w:val="single" w:sz="4" w:space="0" w:color="auto"/>
            </w:tcBorders>
            <w:vAlign w:val="center"/>
          </w:tcPr>
          <w:p w14:paraId="65D30A62" w14:textId="1298C9D1" w:rsidR="00992C05" w:rsidRDefault="00992C05" w:rsidP="00992C05">
            <w:pPr>
              <w:jc w:val="both"/>
              <w:rPr>
                <w:rFonts w:ascii="Arial" w:hAnsi="Arial" w:cs="Arial"/>
                <w:sz w:val="20"/>
                <w:lang w:val="es-ES" w:eastAsia="es-ES"/>
              </w:rPr>
            </w:pPr>
            <w:r>
              <w:rPr>
                <w:rFonts w:ascii="Arial" w:hAnsi="Arial" w:cs="Arial"/>
                <w:sz w:val="20"/>
                <w:lang w:val="es-ES" w:eastAsia="es-ES"/>
              </w:rPr>
              <w:t xml:space="preserve">Proceso de </w:t>
            </w:r>
            <w:r w:rsidR="008F3261">
              <w:rPr>
                <w:rFonts w:ascii="Arial" w:hAnsi="Arial" w:cs="Arial"/>
                <w:sz w:val="20"/>
                <w:lang w:val="es-ES" w:eastAsia="es-ES"/>
              </w:rPr>
              <w:t>limpieza espacios archivo</w:t>
            </w:r>
          </w:p>
          <w:p w14:paraId="1CE42B82" w14:textId="77777777" w:rsidR="00992C05" w:rsidRDefault="00992C05" w:rsidP="00992C05">
            <w:pPr>
              <w:jc w:val="both"/>
              <w:rPr>
                <w:rFonts w:ascii="Arial" w:hAnsi="Arial" w:cs="Arial"/>
                <w:sz w:val="20"/>
                <w:lang w:val="es-ES" w:eastAsia="es-ES"/>
              </w:rPr>
            </w:pPr>
            <w:r>
              <w:rPr>
                <w:rFonts w:ascii="Arial" w:hAnsi="Arial" w:cs="Arial"/>
                <w:sz w:val="20"/>
                <w:lang w:val="es-ES" w:eastAsia="es-ES"/>
              </w:rPr>
              <w:t>Proceso de saneamiento ambiental</w:t>
            </w:r>
          </w:p>
          <w:p w14:paraId="43218D5C" w14:textId="46EC1F81" w:rsidR="008F3261" w:rsidRDefault="008F3261" w:rsidP="00992C05">
            <w:pPr>
              <w:jc w:val="both"/>
              <w:rPr>
                <w:rFonts w:ascii="Arial" w:hAnsi="Arial" w:cs="Arial"/>
                <w:sz w:val="20"/>
                <w:lang w:val="es-ES" w:eastAsia="es-ES"/>
              </w:rPr>
            </w:pPr>
            <w:r>
              <w:rPr>
                <w:rFonts w:ascii="Arial" w:hAnsi="Arial" w:cs="Arial"/>
                <w:sz w:val="20"/>
                <w:lang w:val="es-ES" w:eastAsia="es-ES"/>
              </w:rPr>
              <w:t xml:space="preserve">Aspiradoras industriales </w:t>
            </w:r>
          </w:p>
        </w:tc>
      </w:tr>
      <w:tr w:rsidR="00D20600" w14:paraId="41597FFF" w14:textId="77777777" w:rsidTr="00992C05">
        <w:trPr>
          <w:trHeight w:val="848"/>
          <w:jc w:val="center"/>
        </w:trPr>
        <w:tc>
          <w:tcPr>
            <w:tcW w:w="3031" w:type="dxa"/>
            <w:vAlign w:val="center"/>
          </w:tcPr>
          <w:p w14:paraId="13DFD99A" w14:textId="77777777" w:rsidR="00992C05" w:rsidRPr="0093350C" w:rsidRDefault="00992C05" w:rsidP="00992C05">
            <w:pPr>
              <w:jc w:val="both"/>
              <w:rPr>
                <w:rFonts w:ascii="Arial" w:hAnsi="Arial" w:cs="Arial"/>
                <w:b/>
                <w:sz w:val="20"/>
                <w:lang w:val="es-ES" w:eastAsia="es-ES"/>
              </w:rPr>
            </w:pPr>
            <w:r w:rsidRPr="00DB6EBD">
              <w:rPr>
                <w:rFonts w:ascii="Arial" w:hAnsi="Arial" w:cs="Arial"/>
                <w:b/>
                <w:sz w:val="20"/>
                <w:lang w:val="es-ES" w:eastAsia="es-ES"/>
              </w:rPr>
              <w:t>FINANCIEROS</w:t>
            </w:r>
          </w:p>
        </w:tc>
        <w:tc>
          <w:tcPr>
            <w:tcW w:w="6562" w:type="dxa"/>
            <w:vAlign w:val="center"/>
          </w:tcPr>
          <w:p w14:paraId="0DABB381" w14:textId="03DAD291" w:rsidR="00992C05" w:rsidRDefault="00992C05" w:rsidP="00992C05">
            <w:pPr>
              <w:shd w:val="clear" w:color="auto" w:fill="FFFFFF"/>
              <w:jc w:val="both"/>
              <w:rPr>
                <w:rFonts w:ascii="Arial" w:hAnsi="Arial" w:cs="Arial"/>
                <w:sz w:val="20"/>
                <w:lang w:val="es-ES" w:eastAsia="es-ES"/>
              </w:rPr>
            </w:pPr>
            <w:r>
              <w:rPr>
                <w:rFonts w:ascii="Arial" w:hAnsi="Arial" w:cs="Arial"/>
                <w:sz w:val="20"/>
                <w:lang w:val="es-ES" w:eastAsia="es-ES"/>
              </w:rPr>
              <w:t xml:space="preserve">Presupuesto para la contratación anual de </w:t>
            </w:r>
            <w:r w:rsidR="008F3261">
              <w:rPr>
                <w:rFonts w:ascii="Arial" w:hAnsi="Arial" w:cs="Arial"/>
                <w:sz w:val="20"/>
                <w:lang w:val="es-ES" w:eastAsia="es-ES"/>
              </w:rPr>
              <w:t>servicios de aseo en espacios de archivo</w:t>
            </w:r>
          </w:p>
          <w:p w14:paraId="0F120514" w14:textId="1B31AEA2" w:rsidR="00992C05" w:rsidRPr="0093350C" w:rsidRDefault="00992C05" w:rsidP="008F3261">
            <w:pPr>
              <w:shd w:val="clear" w:color="auto" w:fill="FFFFFF"/>
              <w:jc w:val="both"/>
              <w:rPr>
                <w:rFonts w:ascii="Arial" w:hAnsi="Arial" w:cs="Arial"/>
                <w:sz w:val="20"/>
                <w:lang w:val="es-ES" w:eastAsia="es-ES"/>
              </w:rPr>
            </w:pPr>
            <w:r>
              <w:rPr>
                <w:rFonts w:ascii="Arial" w:hAnsi="Arial" w:cs="Arial"/>
                <w:sz w:val="20"/>
                <w:lang w:val="es-ES" w:eastAsia="es-ES"/>
              </w:rPr>
              <w:t xml:space="preserve">Presupuesto para </w:t>
            </w:r>
            <w:r w:rsidR="008F3261">
              <w:rPr>
                <w:rFonts w:ascii="Arial" w:hAnsi="Arial" w:cs="Arial"/>
                <w:sz w:val="20"/>
                <w:lang w:val="es-ES" w:eastAsia="es-ES"/>
              </w:rPr>
              <w:t xml:space="preserve">la contratación anual de servicios de saneamiento ambiental. </w:t>
            </w:r>
          </w:p>
        </w:tc>
      </w:tr>
    </w:tbl>
    <w:p w14:paraId="2FA64AF7" w14:textId="49497EB1" w:rsidR="00992C05" w:rsidRDefault="00992C05" w:rsidP="000A5577">
      <w:pPr>
        <w:spacing w:after="0" w:line="240" w:lineRule="auto"/>
        <w:rPr>
          <w:rFonts w:ascii="Arial" w:hAnsi="Arial" w:cs="Arial"/>
          <w:b/>
          <w:i/>
        </w:rPr>
      </w:pPr>
    </w:p>
    <w:p w14:paraId="238E28EA" w14:textId="77777777" w:rsidR="00730E72" w:rsidRDefault="00730E72" w:rsidP="000A5577">
      <w:pPr>
        <w:spacing w:after="0" w:line="240" w:lineRule="auto"/>
        <w:rPr>
          <w:rFonts w:ascii="Arial" w:hAnsi="Arial" w:cs="Arial"/>
          <w:b/>
          <w:i/>
        </w:rPr>
      </w:pPr>
    </w:p>
    <w:p w14:paraId="11A0A4C3" w14:textId="77777777" w:rsidR="00111829" w:rsidRDefault="00111829" w:rsidP="000A5577">
      <w:pPr>
        <w:spacing w:after="0" w:line="240" w:lineRule="auto"/>
        <w:rPr>
          <w:rFonts w:ascii="Arial" w:hAnsi="Arial" w:cs="Arial"/>
          <w:b/>
          <w:i/>
        </w:rPr>
      </w:pPr>
      <w:r w:rsidRPr="005B768D">
        <w:rPr>
          <w:rFonts w:ascii="Arial" w:hAnsi="Arial" w:cs="Arial"/>
          <w:b/>
          <w:i/>
        </w:rPr>
        <w:t>REGISTROS</w:t>
      </w:r>
    </w:p>
    <w:p w14:paraId="4C401E97" w14:textId="77777777" w:rsidR="002D2924" w:rsidRDefault="002D2924" w:rsidP="000A5577">
      <w:pPr>
        <w:spacing w:after="0" w:line="240" w:lineRule="auto"/>
        <w:rPr>
          <w:rFonts w:ascii="Arial" w:hAnsi="Arial" w:cs="Arial"/>
          <w:b/>
          <w:i/>
        </w:rPr>
      </w:pPr>
    </w:p>
    <w:p w14:paraId="017FFED0" w14:textId="7B08F223" w:rsidR="00992C05" w:rsidRPr="00D65803" w:rsidRDefault="00A749E9" w:rsidP="005E430D">
      <w:pPr>
        <w:pStyle w:val="Prrafodelista"/>
        <w:numPr>
          <w:ilvl w:val="0"/>
          <w:numId w:val="11"/>
        </w:numPr>
        <w:spacing w:after="0" w:line="240" w:lineRule="auto"/>
        <w:rPr>
          <w:rFonts w:ascii="Arial" w:hAnsi="Arial" w:cs="Arial"/>
        </w:rPr>
      </w:pPr>
      <w:r w:rsidRPr="00D65803">
        <w:rPr>
          <w:rFonts w:ascii="Arial" w:hAnsi="Arial" w:cs="Arial"/>
        </w:rPr>
        <w:t>A-FO-399 Limpieza en espacios de archivo.</w:t>
      </w:r>
    </w:p>
    <w:p w14:paraId="61FE7CDC" w14:textId="69D12463" w:rsidR="00A749E9" w:rsidRPr="00D65803" w:rsidRDefault="00A749E9" w:rsidP="005E430D">
      <w:pPr>
        <w:pStyle w:val="Prrafodelista"/>
        <w:numPr>
          <w:ilvl w:val="0"/>
          <w:numId w:val="11"/>
        </w:numPr>
        <w:spacing w:after="0" w:line="240" w:lineRule="auto"/>
        <w:rPr>
          <w:rFonts w:ascii="Arial" w:hAnsi="Arial" w:cs="Arial"/>
        </w:rPr>
      </w:pPr>
      <w:r w:rsidRPr="00D65803">
        <w:rPr>
          <w:rFonts w:ascii="Arial" w:hAnsi="Arial" w:cs="Arial"/>
        </w:rPr>
        <w:t xml:space="preserve">Certificado de procedimientos de saneamiento ambiental. </w:t>
      </w:r>
    </w:p>
    <w:p w14:paraId="78362D7C" w14:textId="77777777" w:rsidR="00A749E9" w:rsidRDefault="00A749E9" w:rsidP="005E430D">
      <w:pPr>
        <w:pStyle w:val="Prrafodelista"/>
        <w:numPr>
          <w:ilvl w:val="0"/>
          <w:numId w:val="11"/>
        </w:numPr>
        <w:spacing w:after="0" w:line="240" w:lineRule="auto"/>
        <w:rPr>
          <w:rFonts w:ascii="Arial" w:hAnsi="Arial" w:cs="Arial"/>
        </w:rPr>
      </w:pPr>
      <w:r w:rsidRPr="00D65803">
        <w:rPr>
          <w:rFonts w:ascii="Arial" w:hAnsi="Arial" w:cs="Arial"/>
        </w:rPr>
        <w:t xml:space="preserve">Informe condiciones ambientales del Archivo de Bogotá remitido tras la visita técnica realizada. </w:t>
      </w:r>
    </w:p>
    <w:p w14:paraId="52580D40" w14:textId="0754CF77" w:rsidR="00D54CE3" w:rsidRPr="00D65803" w:rsidRDefault="00D54CE3" w:rsidP="005E430D">
      <w:pPr>
        <w:pStyle w:val="Prrafodelista"/>
        <w:numPr>
          <w:ilvl w:val="0"/>
          <w:numId w:val="11"/>
        </w:numPr>
        <w:spacing w:after="0" w:line="240" w:lineRule="auto"/>
        <w:rPr>
          <w:rFonts w:ascii="Arial" w:hAnsi="Arial" w:cs="Arial"/>
        </w:rPr>
      </w:pPr>
      <w:r>
        <w:rPr>
          <w:rFonts w:ascii="Arial" w:hAnsi="Arial" w:cs="Arial"/>
        </w:rPr>
        <w:t>Instructivo de limpieza Archivo General de la Nación y Archivo de Bogotá</w:t>
      </w:r>
    </w:p>
    <w:p w14:paraId="6B81630D" w14:textId="1FC45FF8" w:rsidR="008F3261" w:rsidRDefault="008F3261" w:rsidP="000A5577">
      <w:pPr>
        <w:spacing w:after="0" w:line="240" w:lineRule="auto"/>
        <w:rPr>
          <w:rFonts w:ascii="Arial" w:hAnsi="Arial" w:cs="Arial"/>
          <w:b/>
          <w:i/>
        </w:rPr>
      </w:pPr>
    </w:p>
    <w:p w14:paraId="4BA26118" w14:textId="77777777" w:rsidR="00730E72" w:rsidRDefault="00730E72" w:rsidP="000A5577">
      <w:pPr>
        <w:spacing w:after="0" w:line="240" w:lineRule="auto"/>
        <w:rPr>
          <w:rFonts w:ascii="Arial" w:hAnsi="Arial" w:cs="Arial"/>
          <w:b/>
          <w:i/>
        </w:rPr>
      </w:pPr>
    </w:p>
    <w:p w14:paraId="5ADD80B0" w14:textId="5BC6F9EC" w:rsidR="00111829" w:rsidRDefault="00111829" w:rsidP="000A5577">
      <w:pPr>
        <w:spacing w:after="0" w:line="240" w:lineRule="auto"/>
        <w:rPr>
          <w:rFonts w:ascii="Arial" w:hAnsi="Arial" w:cs="Arial"/>
          <w:b/>
          <w:i/>
        </w:rPr>
      </w:pPr>
      <w:r w:rsidRPr="005B768D">
        <w:rPr>
          <w:rFonts w:ascii="Arial" w:hAnsi="Arial" w:cs="Arial"/>
          <w:b/>
          <w:i/>
        </w:rPr>
        <w:t>CRONOGRAMA</w:t>
      </w:r>
    </w:p>
    <w:p w14:paraId="52E2773F" w14:textId="77777777" w:rsidR="002D2924" w:rsidRDefault="002D2924" w:rsidP="000A5577">
      <w:pPr>
        <w:spacing w:after="0" w:line="240" w:lineRule="auto"/>
        <w:rPr>
          <w:rFonts w:ascii="Arial" w:hAnsi="Arial" w:cs="Arial"/>
          <w:b/>
          <w:i/>
        </w:rPr>
      </w:pPr>
    </w:p>
    <w:p w14:paraId="62395431" w14:textId="77777777" w:rsidR="002D2924" w:rsidRDefault="002D2924" w:rsidP="002D2924">
      <w:pPr>
        <w:spacing w:after="0"/>
        <w:jc w:val="both"/>
        <w:rPr>
          <w:rFonts w:ascii="Arial" w:hAnsi="Arial" w:cs="Arial"/>
          <w:lang w:val="es-ES" w:eastAsia="es-ES"/>
        </w:rPr>
      </w:pPr>
      <w:r>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p>
    <w:p w14:paraId="4C5FC1ED" w14:textId="77777777" w:rsidR="002D2924" w:rsidRDefault="002D2924" w:rsidP="002D2924">
      <w:pPr>
        <w:spacing w:after="0"/>
        <w:jc w:val="both"/>
        <w:rPr>
          <w:rFonts w:ascii="Arial" w:hAnsi="Arial" w:cs="Arial"/>
          <w:lang w:val="es-ES" w:eastAsia="es-ES"/>
        </w:rPr>
      </w:pPr>
    </w:p>
    <w:p w14:paraId="3C35099C" w14:textId="0359ACCC" w:rsidR="00AF301A" w:rsidRDefault="00D20600" w:rsidP="000A5577">
      <w:pPr>
        <w:spacing w:after="0" w:line="240" w:lineRule="auto"/>
        <w:rPr>
          <w:rFonts w:ascii="Arial" w:hAnsi="Arial" w:cs="Arial"/>
          <w:b/>
          <w:i/>
        </w:rPr>
      </w:pPr>
      <w:r>
        <w:rPr>
          <w:noProof/>
          <w:lang w:val="es-MX" w:eastAsia="es-MX"/>
        </w:rPr>
        <w:lastRenderedPageBreak/>
        <mc:AlternateContent>
          <mc:Choice Requires="wps">
            <w:drawing>
              <wp:anchor distT="0" distB="0" distL="114300" distR="114300" simplePos="0" relativeHeight="251649039" behindDoc="0" locked="0" layoutInCell="1" allowOverlap="1" wp14:anchorId="4C7994C4" wp14:editId="62C217BE">
                <wp:simplePos x="0" y="0"/>
                <wp:positionH relativeFrom="column">
                  <wp:posOffset>4359275</wp:posOffset>
                </wp:positionH>
                <wp:positionV relativeFrom="paragraph">
                  <wp:posOffset>107950</wp:posOffset>
                </wp:positionV>
                <wp:extent cx="1879600" cy="3667760"/>
                <wp:effectExtent l="0" t="0" r="0" b="0"/>
                <wp:wrapSquare wrapText="bothSides"/>
                <wp:docPr id="296" name="Cuadro de texto 296"/>
                <wp:cNvGraphicFramePr/>
                <a:graphic xmlns:a="http://schemas.openxmlformats.org/drawingml/2006/main">
                  <a:graphicData uri="http://schemas.microsoft.com/office/word/2010/wordprocessingShape">
                    <wps:wsp>
                      <wps:cNvSpPr txBox="1"/>
                      <wps:spPr>
                        <a:xfrm>
                          <a:off x="0" y="0"/>
                          <a:ext cx="1879600" cy="3667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DDEF450" w14:textId="77777777" w:rsidR="006716B9" w:rsidRPr="009B2AB0" w:rsidRDefault="006716B9" w:rsidP="00CF05A3">
                            <w:pPr>
                              <w:spacing w:after="0" w:line="240" w:lineRule="auto"/>
                              <w:rPr>
                                <w:rFonts w:ascii="Arial" w:hAnsi="Arial" w:cs="Arial"/>
                                <w:b/>
                                <w:sz w:val="18"/>
                                <w:szCs w:val="20"/>
                              </w:rPr>
                            </w:pPr>
                            <w:r w:rsidRPr="009B2AB0">
                              <w:rPr>
                                <w:rFonts w:ascii="Arial" w:hAnsi="Arial" w:cs="Arial"/>
                                <w:b/>
                                <w:sz w:val="18"/>
                                <w:szCs w:val="20"/>
                              </w:rPr>
                              <w:t>CONVENCIONES</w:t>
                            </w:r>
                          </w:p>
                          <w:p w14:paraId="5D4F78BA" w14:textId="77777777" w:rsidR="006716B9" w:rsidRPr="009B2AB0" w:rsidRDefault="006716B9" w:rsidP="00CF05A3">
                            <w:pPr>
                              <w:spacing w:after="0" w:line="240" w:lineRule="auto"/>
                              <w:rPr>
                                <w:rFonts w:ascii="Arial" w:hAnsi="Arial" w:cs="Arial"/>
                                <w:sz w:val="18"/>
                                <w:szCs w:val="20"/>
                              </w:rPr>
                            </w:pPr>
                          </w:p>
                          <w:p w14:paraId="4CD76557" w14:textId="77777777"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MX" w:eastAsia="es-MX"/>
                              </w:rPr>
                              <w:drawing>
                                <wp:inline distT="0" distB="0" distL="0" distR="0" wp14:anchorId="439E5633" wp14:editId="187A252A">
                                  <wp:extent cx="107510" cy="107510"/>
                                  <wp:effectExtent l="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Limpieza de espacios de archivo</w:t>
                            </w:r>
                          </w:p>
                          <w:p w14:paraId="7E57986A" w14:textId="77777777" w:rsidR="006716B9" w:rsidRPr="009B2AB0" w:rsidRDefault="006716B9" w:rsidP="00CF05A3">
                            <w:pPr>
                              <w:spacing w:after="0" w:line="240" w:lineRule="auto"/>
                              <w:rPr>
                                <w:rFonts w:ascii="Arial" w:hAnsi="Arial" w:cs="Arial"/>
                                <w:sz w:val="18"/>
                                <w:szCs w:val="20"/>
                              </w:rPr>
                            </w:pPr>
                          </w:p>
                          <w:p w14:paraId="017F043C" w14:textId="77777777"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MX" w:eastAsia="es-MX"/>
                              </w:rPr>
                              <w:drawing>
                                <wp:inline distT="0" distB="0" distL="0" distR="0" wp14:anchorId="235AF076" wp14:editId="250C64B7">
                                  <wp:extent cx="107510" cy="107510"/>
                                  <wp:effectExtent l="0" t="0" r="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Capacitaciones en limpieza</w:t>
                            </w:r>
                          </w:p>
                          <w:p w14:paraId="00D230AA" w14:textId="77777777" w:rsidR="006716B9" w:rsidRPr="009B2AB0" w:rsidRDefault="006716B9" w:rsidP="00CF05A3">
                            <w:pPr>
                              <w:spacing w:after="0" w:line="240" w:lineRule="auto"/>
                              <w:rPr>
                                <w:rFonts w:ascii="Arial" w:hAnsi="Arial" w:cs="Arial"/>
                                <w:sz w:val="18"/>
                                <w:szCs w:val="20"/>
                              </w:rPr>
                            </w:pPr>
                          </w:p>
                          <w:p w14:paraId="1AA1AC73" w14:textId="46AEBFD3" w:rsidR="006716B9" w:rsidRDefault="006716B9" w:rsidP="00CF05A3">
                            <w:pPr>
                              <w:spacing w:after="0" w:line="240" w:lineRule="auto"/>
                              <w:rPr>
                                <w:rFonts w:ascii="Arial" w:hAnsi="Arial" w:cs="Arial"/>
                                <w:sz w:val="18"/>
                                <w:szCs w:val="20"/>
                              </w:rPr>
                            </w:pPr>
                            <w:r w:rsidRPr="009B2AB0">
                              <w:rPr>
                                <w:rFonts w:ascii="Arial" w:hAnsi="Arial" w:cs="Arial"/>
                                <w:noProof/>
                                <w:sz w:val="18"/>
                                <w:szCs w:val="20"/>
                                <w:lang w:val="es-MX" w:eastAsia="es-MX"/>
                              </w:rPr>
                              <w:drawing>
                                <wp:inline distT="0" distB="0" distL="0" distR="0" wp14:anchorId="6E657EB5" wp14:editId="30B0ADED">
                                  <wp:extent cx="107510" cy="107510"/>
                                  <wp:effectExtent l="0" t="0" r="0" b="0"/>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Saneamiento ambiental</w:t>
                            </w:r>
                            <w:r>
                              <w:rPr>
                                <w:rFonts w:ascii="Arial" w:hAnsi="Arial" w:cs="Arial"/>
                                <w:sz w:val="18"/>
                                <w:szCs w:val="20"/>
                              </w:rPr>
                              <w:t xml:space="preserve"> por Archivo de Bogotá</w:t>
                            </w:r>
                          </w:p>
                          <w:p w14:paraId="3901D918" w14:textId="77777777" w:rsidR="006716B9" w:rsidRDefault="006716B9" w:rsidP="00CF05A3">
                            <w:pPr>
                              <w:spacing w:after="0" w:line="240" w:lineRule="auto"/>
                              <w:rPr>
                                <w:rFonts w:ascii="Arial" w:hAnsi="Arial" w:cs="Arial"/>
                                <w:sz w:val="18"/>
                                <w:szCs w:val="20"/>
                              </w:rPr>
                            </w:pPr>
                          </w:p>
                          <w:p w14:paraId="16F24696" w14:textId="1642420C" w:rsidR="006716B9" w:rsidRDefault="006716B9" w:rsidP="00CF05A3">
                            <w:pPr>
                              <w:spacing w:after="0" w:line="240" w:lineRule="auto"/>
                              <w:rPr>
                                <w:rFonts w:ascii="Arial" w:hAnsi="Arial" w:cs="Arial"/>
                                <w:sz w:val="18"/>
                                <w:szCs w:val="20"/>
                              </w:rPr>
                            </w:pPr>
                            <w:r>
                              <w:rPr>
                                <w:rFonts w:ascii="Arial" w:hAnsi="Arial" w:cs="Arial"/>
                                <w:noProof/>
                                <w:sz w:val="18"/>
                                <w:szCs w:val="20"/>
                                <w:lang w:val="es-MX" w:eastAsia="es-MX"/>
                              </w:rPr>
                              <w:drawing>
                                <wp:inline distT="0" distB="0" distL="0" distR="0" wp14:anchorId="04575141" wp14:editId="39EEB92A">
                                  <wp:extent cx="107510" cy="107510"/>
                                  <wp:effectExtent l="0" t="0" r="0" b="0"/>
                                  <wp:docPr id="25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Pr>
                                <w:rFonts w:ascii="Arial" w:hAnsi="Arial" w:cs="Arial"/>
                                <w:sz w:val="18"/>
                                <w:szCs w:val="20"/>
                              </w:rPr>
                              <w:t xml:space="preserve">  Fumigaciones zonas comunes de archivo</w:t>
                            </w:r>
                          </w:p>
                          <w:p w14:paraId="34CE0232" w14:textId="77777777" w:rsidR="006716B9" w:rsidRDefault="006716B9" w:rsidP="00CF05A3">
                            <w:pPr>
                              <w:spacing w:after="0" w:line="240" w:lineRule="auto"/>
                              <w:rPr>
                                <w:rFonts w:ascii="Arial" w:hAnsi="Arial" w:cs="Arial"/>
                                <w:sz w:val="18"/>
                                <w:szCs w:val="20"/>
                              </w:rPr>
                            </w:pPr>
                          </w:p>
                          <w:p w14:paraId="5E371320" w14:textId="6F7CD5C2" w:rsidR="006716B9" w:rsidRDefault="006716B9" w:rsidP="00CF05A3">
                            <w:pPr>
                              <w:spacing w:after="0" w:line="240" w:lineRule="auto"/>
                              <w:rPr>
                                <w:rFonts w:ascii="Arial" w:hAnsi="Arial" w:cs="Arial"/>
                                <w:sz w:val="18"/>
                                <w:szCs w:val="20"/>
                              </w:rPr>
                            </w:pPr>
                            <w:r>
                              <w:rPr>
                                <w:rFonts w:ascii="Arial" w:hAnsi="Arial" w:cs="Arial"/>
                                <w:noProof/>
                                <w:sz w:val="18"/>
                                <w:szCs w:val="20"/>
                                <w:lang w:val="es-MX" w:eastAsia="es-MX"/>
                              </w:rPr>
                              <w:drawing>
                                <wp:inline distT="0" distB="0" distL="0" distR="0" wp14:anchorId="6A6298F8" wp14:editId="227B4E70">
                                  <wp:extent cx="107510" cy="107510"/>
                                  <wp:effectExtent l="0" t="0" r="0" b="0"/>
                                  <wp:docPr id="25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Pr>
                                <w:rFonts w:ascii="Arial" w:hAnsi="Arial" w:cs="Arial"/>
                                <w:sz w:val="18"/>
                                <w:szCs w:val="20"/>
                              </w:rPr>
                              <w:t xml:space="preserve">  PMP (proyecto mediano plazo): evaluación y estudio servicio de saneamiento ambiental en archivos </w:t>
                            </w:r>
                          </w:p>
                          <w:p w14:paraId="01E5A019" w14:textId="77777777" w:rsidR="006716B9" w:rsidRDefault="006716B9" w:rsidP="00CF05A3">
                            <w:pPr>
                              <w:spacing w:after="0" w:line="240" w:lineRule="auto"/>
                              <w:rPr>
                                <w:rFonts w:ascii="Arial" w:hAnsi="Arial" w:cs="Arial"/>
                                <w:sz w:val="18"/>
                                <w:szCs w:val="20"/>
                              </w:rPr>
                            </w:pPr>
                          </w:p>
                          <w:p w14:paraId="613BA104" w14:textId="6C78C127" w:rsidR="006716B9" w:rsidRPr="009B2AB0" w:rsidRDefault="006716B9" w:rsidP="00CF05A3">
                            <w:pPr>
                              <w:spacing w:after="0" w:line="240" w:lineRule="auto"/>
                              <w:rPr>
                                <w:rFonts w:ascii="Arial" w:hAnsi="Arial" w:cs="Arial"/>
                                <w:sz w:val="18"/>
                                <w:szCs w:val="20"/>
                              </w:rPr>
                            </w:pPr>
                            <w:r>
                              <w:rPr>
                                <w:rFonts w:ascii="Arial" w:hAnsi="Arial" w:cs="Arial"/>
                                <w:noProof/>
                                <w:sz w:val="18"/>
                                <w:szCs w:val="20"/>
                                <w:lang w:val="es-MX" w:eastAsia="es-MX"/>
                              </w:rPr>
                              <w:drawing>
                                <wp:inline distT="0" distB="0" distL="0" distR="0" wp14:anchorId="2C3BF72D" wp14:editId="6F976BD4">
                                  <wp:extent cx="107510" cy="107510"/>
                                  <wp:effectExtent l="0" t="0" r="0" b="0"/>
                                  <wp:docPr id="25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Pr>
                                <w:rFonts w:ascii="Arial" w:hAnsi="Arial" w:cs="Arial"/>
                                <w:sz w:val="18"/>
                                <w:szCs w:val="20"/>
                              </w:rPr>
                              <w:t xml:space="preserve">   Mantenimiento a sistema control de roedores AC</w:t>
                            </w:r>
                          </w:p>
                          <w:p w14:paraId="476169B7" w14:textId="77777777" w:rsidR="006716B9" w:rsidRPr="009B2AB0" w:rsidRDefault="006716B9" w:rsidP="00CF05A3">
                            <w:pPr>
                              <w:spacing w:after="0" w:line="240" w:lineRule="auto"/>
                              <w:rPr>
                                <w:rFonts w:ascii="Arial" w:hAnsi="Arial" w:cs="Arial"/>
                                <w:sz w:val="18"/>
                                <w:szCs w:val="20"/>
                              </w:rPr>
                            </w:pPr>
                          </w:p>
                          <w:p w14:paraId="7F2169EE" w14:textId="1F108739"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MX" w:eastAsia="es-MX"/>
                              </w:rPr>
                              <w:drawing>
                                <wp:inline distT="0" distB="0" distL="0" distR="0" wp14:anchorId="06C4EB6A" wp14:editId="55F21DC8">
                                  <wp:extent cx="107755" cy="107755"/>
                                  <wp:effectExtent l="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55" cy="107755"/>
                                          </a:xfrm>
                                          <a:prstGeom prst="rect">
                                            <a:avLst/>
                                          </a:prstGeom>
                                          <a:noFill/>
                                          <a:ln>
                                            <a:noFill/>
                                          </a:ln>
                                        </pic:spPr>
                                      </pic:pic>
                                    </a:graphicData>
                                  </a:graphic>
                                </wp:inline>
                              </w:drawing>
                            </w:r>
                            <w:r w:rsidRPr="009B2AB0">
                              <w:rPr>
                                <w:rFonts w:ascii="Arial" w:hAnsi="Arial" w:cs="Arial"/>
                                <w:sz w:val="18"/>
                                <w:szCs w:val="20"/>
                              </w:rPr>
                              <w:t xml:space="preserve"> </w:t>
                            </w:r>
                            <w:r>
                              <w:rPr>
                                <w:rFonts w:ascii="Arial" w:hAnsi="Arial" w:cs="Arial"/>
                                <w:sz w:val="18"/>
                                <w:szCs w:val="20"/>
                              </w:rPr>
                              <w:t xml:space="preserve"> </w:t>
                            </w:r>
                            <w:r w:rsidRPr="009B2AB0">
                              <w:rPr>
                                <w:rFonts w:ascii="Arial" w:hAnsi="Arial" w:cs="Arial"/>
                                <w:sz w:val="18"/>
                                <w:szCs w:val="20"/>
                              </w:rPr>
                              <w:t xml:space="preserve">Seguimiento y control del programa </w:t>
                            </w:r>
                          </w:p>
                          <w:p w14:paraId="3FE9CCE4" w14:textId="77777777" w:rsidR="006716B9" w:rsidRPr="009B2AB0" w:rsidRDefault="006716B9" w:rsidP="00CF05A3">
                            <w:pPr>
                              <w:spacing w:after="0" w:line="240" w:lineRule="auto"/>
                              <w:rPr>
                                <w:rFonts w:ascii="Arial" w:hAnsi="Arial" w:cs="Arial"/>
                                <w:sz w:val="18"/>
                                <w:szCs w:val="20"/>
                              </w:rPr>
                            </w:pPr>
                          </w:p>
                          <w:p w14:paraId="0766235E" w14:textId="58205C10"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MX" w:eastAsia="es-MX"/>
                              </w:rPr>
                              <w:drawing>
                                <wp:inline distT="0" distB="0" distL="0" distR="0" wp14:anchorId="3C383D6A" wp14:editId="08D4183F">
                                  <wp:extent cx="107510" cy="107510"/>
                                  <wp:effectExtent l="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w:t>
                            </w:r>
                            <w:r>
                              <w:rPr>
                                <w:rFonts w:ascii="Arial" w:hAnsi="Arial" w:cs="Arial"/>
                                <w:sz w:val="18"/>
                                <w:szCs w:val="20"/>
                              </w:rPr>
                              <w:t xml:space="preserve"> </w:t>
                            </w:r>
                            <w:r w:rsidRPr="009B2AB0">
                              <w:rPr>
                                <w:rFonts w:ascii="Arial" w:hAnsi="Arial" w:cs="Arial"/>
                                <w:sz w:val="18"/>
                                <w:szCs w:val="20"/>
                              </w:rPr>
                              <w:t>Acciones correctivas de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7994C4" id="Cuadro de texto 296" o:spid="_x0000_s1810" type="#_x0000_t202" style="position:absolute;margin-left:343.25pt;margin-top:8.5pt;width:148pt;height:288.8pt;z-index:25164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" filled="f" stroked="f">
                <v:textbox>
                  <w:txbxContent>
                    <w:p w14:paraId="2DDEF450" w14:textId="77777777" w:rsidR="006716B9" w:rsidRPr="009B2AB0" w:rsidRDefault="006716B9" w:rsidP="00CF05A3">
                      <w:pPr>
                        <w:spacing w:after="0" w:line="240" w:lineRule="auto"/>
                        <w:rPr>
                          <w:rFonts w:ascii="Arial" w:hAnsi="Arial" w:cs="Arial"/>
                          <w:b/>
                          <w:sz w:val="18"/>
                          <w:szCs w:val="20"/>
                        </w:rPr>
                      </w:pPr>
                      <w:r w:rsidRPr="009B2AB0">
                        <w:rPr>
                          <w:rFonts w:ascii="Arial" w:hAnsi="Arial" w:cs="Arial"/>
                          <w:b/>
                          <w:sz w:val="18"/>
                          <w:szCs w:val="20"/>
                        </w:rPr>
                        <w:t>CONVENCIONES</w:t>
                      </w:r>
                    </w:p>
                    <w:p w14:paraId="5D4F78BA" w14:textId="77777777" w:rsidR="006716B9" w:rsidRPr="009B2AB0" w:rsidRDefault="006716B9" w:rsidP="00CF05A3">
                      <w:pPr>
                        <w:spacing w:after="0" w:line="240" w:lineRule="auto"/>
                        <w:rPr>
                          <w:rFonts w:ascii="Arial" w:hAnsi="Arial" w:cs="Arial"/>
                          <w:sz w:val="18"/>
                          <w:szCs w:val="20"/>
                        </w:rPr>
                      </w:pPr>
                    </w:p>
                    <w:p w14:paraId="4CD76557" w14:textId="77777777"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ES" w:eastAsia="es-ES"/>
                        </w:rPr>
                        <w:drawing>
                          <wp:inline distT="0" distB="0" distL="0" distR="0" wp14:anchorId="439E5633" wp14:editId="187A252A">
                            <wp:extent cx="107510" cy="107510"/>
                            <wp:effectExtent l="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Limpieza de espacios de archivo</w:t>
                      </w:r>
                    </w:p>
                    <w:p w14:paraId="7E57986A" w14:textId="77777777" w:rsidR="006716B9" w:rsidRPr="009B2AB0" w:rsidRDefault="006716B9" w:rsidP="00CF05A3">
                      <w:pPr>
                        <w:spacing w:after="0" w:line="240" w:lineRule="auto"/>
                        <w:rPr>
                          <w:rFonts w:ascii="Arial" w:hAnsi="Arial" w:cs="Arial"/>
                          <w:sz w:val="18"/>
                          <w:szCs w:val="20"/>
                        </w:rPr>
                      </w:pPr>
                    </w:p>
                    <w:p w14:paraId="017F043C" w14:textId="77777777"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ES" w:eastAsia="es-ES"/>
                        </w:rPr>
                        <w:drawing>
                          <wp:inline distT="0" distB="0" distL="0" distR="0" wp14:anchorId="235AF076" wp14:editId="250C64B7">
                            <wp:extent cx="107510" cy="107510"/>
                            <wp:effectExtent l="0" t="0" r="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Capacitaciones en limpieza</w:t>
                      </w:r>
                    </w:p>
                    <w:p w14:paraId="00D230AA" w14:textId="77777777" w:rsidR="006716B9" w:rsidRPr="009B2AB0" w:rsidRDefault="006716B9" w:rsidP="00CF05A3">
                      <w:pPr>
                        <w:spacing w:after="0" w:line="240" w:lineRule="auto"/>
                        <w:rPr>
                          <w:rFonts w:ascii="Arial" w:hAnsi="Arial" w:cs="Arial"/>
                          <w:sz w:val="18"/>
                          <w:szCs w:val="20"/>
                        </w:rPr>
                      </w:pPr>
                    </w:p>
                    <w:p w14:paraId="1AA1AC73" w14:textId="46AEBFD3" w:rsidR="006716B9" w:rsidRDefault="006716B9" w:rsidP="00CF05A3">
                      <w:pPr>
                        <w:spacing w:after="0" w:line="240" w:lineRule="auto"/>
                        <w:rPr>
                          <w:rFonts w:ascii="Arial" w:hAnsi="Arial" w:cs="Arial"/>
                          <w:sz w:val="18"/>
                          <w:szCs w:val="20"/>
                        </w:rPr>
                      </w:pPr>
                      <w:r w:rsidRPr="009B2AB0">
                        <w:rPr>
                          <w:rFonts w:ascii="Arial" w:hAnsi="Arial" w:cs="Arial"/>
                          <w:noProof/>
                          <w:sz w:val="18"/>
                          <w:szCs w:val="20"/>
                          <w:lang w:val="es-ES" w:eastAsia="es-ES"/>
                        </w:rPr>
                        <w:drawing>
                          <wp:inline distT="0" distB="0" distL="0" distR="0" wp14:anchorId="6E657EB5" wp14:editId="30B0ADED">
                            <wp:extent cx="107510" cy="107510"/>
                            <wp:effectExtent l="0" t="0" r="0" b="0"/>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Saneamiento ambiental</w:t>
                      </w:r>
                      <w:r>
                        <w:rPr>
                          <w:rFonts w:ascii="Arial" w:hAnsi="Arial" w:cs="Arial"/>
                          <w:sz w:val="18"/>
                          <w:szCs w:val="20"/>
                        </w:rPr>
                        <w:t xml:space="preserve"> por Archivo de Bogotá</w:t>
                      </w:r>
                    </w:p>
                    <w:p w14:paraId="3901D918" w14:textId="77777777" w:rsidR="006716B9" w:rsidRDefault="006716B9" w:rsidP="00CF05A3">
                      <w:pPr>
                        <w:spacing w:after="0" w:line="240" w:lineRule="auto"/>
                        <w:rPr>
                          <w:rFonts w:ascii="Arial" w:hAnsi="Arial" w:cs="Arial"/>
                          <w:sz w:val="18"/>
                          <w:szCs w:val="20"/>
                        </w:rPr>
                      </w:pPr>
                    </w:p>
                    <w:p w14:paraId="16F24696" w14:textId="1642420C" w:rsidR="006716B9" w:rsidRDefault="006716B9" w:rsidP="00CF05A3">
                      <w:pPr>
                        <w:spacing w:after="0" w:line="240" w:lineRule="auto"/>
                        <w:rPr>
                          <w:rFonts w:ascii="Arial" w:hAnsi="Arial" w:cs="Arial"/>
                          <w:sz w:val="18"/>
                          <w:szCs w:val="20"/>
                        </w:rPr>
                      </w:pPr>
                      <w:r>
                        <w:rPr>
                          <w:rFonts w:ascii="Arial" w:hAnsi="Arial" w:cs="Arial"/>
                          <w:noProof/>
                          <w:sz w:val="18"/>
                          <w:szCs w:val="20"/>
                          <w:lang w:val="es-ES" w:eastAsia="es-ES"/>
                        </w:rPr>
                        <w:drawing>
                          <wp:inline distT="0" distB="0" distL="0" distR="0" wp14:anchorId="04575141" wp14:editId="39EEB92A">
                            <wp:extent cx="107510" cy="107510"/>
                            <wp:effectExtent l="0" t="0" r="0" b="0"/>
                            <wp:docPr id="25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Pr>
                          <w:rFonts w:ascii="Arial" w:hAnsi="Arial" w:cs="Arial"/>
                          <w:sz w:val="18"/>
                          <w:szCs w:val="20"/>
                        </w:rPr>
                        <w:t xml:space="preserve">  Fumigaciones zonas comunes de archivo</w:t>
                      </w:r>
                    </w:p>
                    <w:p w14:paraId="34CE0232" w14:textId="77777777" w:rsidR="006716B9" w:rsidRDefault="006716B9" w:rsidP="00CF05A3">
                      <w:pPr>
                        <w:spacing w:after="0" w:line="240" w:lineRule="auto"/>
                        <w:rPr>
                          <w:rFonts w:ascii="Arial" w:hAnsi="Arial" w:cs="Arial"/>
                          <w:sz w:val="18"/>
                          <w:szCs w:val="20"/>
                        </w:rPr>
                      </w:pPr>
                    </w:p>
                    <w:p w14:paraId="5E371320" w14:textId="6F7CD5C2" w:rsidR="006716B9" w:rsidRDefault="006716B9" w:rsidP="00CF05A3">
                      <w:pPr>
                        <w:spacing w:after="0" w:line="240" w:lineRule="auto"/>
                        <w:rPr>
                          <w:rFonts w:ascii="Arial" w:hAnsi="Arial" w:cs="Arial"/>
                          <w:sz w:val="18"/>
                          <w:szCs w:val="20"/>
                        </w:rPr>
                      </w:pPr>
                      <w:r>
                        <w:rPr>
                          <w:rFonts w:ascii="Arial" w:hAnsi="Arial" w:cs="Arial"/>
                          <w:noProof/>
                          <w:sz w:val="18"/>
                          <w:szCs w:val="20"/>
                          <w:lang w:val="es-ES" w:eastAsia="es-ES"/>
                        </w:rPr>
                        <w:drawing>
                          <wp:inline distT="0" distB="0" distL="0" distR="0" wp14:anchorId="6A6298F8" wp14:editId="227B4E70">
                            <wp:extent cx="107510" cy="107510"/>
                            <wp:effectExtent l="0" t="0" r="0" b="0"/>
                            <wp:docPr id="25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Pr>
                          <w:rFonts w:ascii="Arial" w:hAnsi="Arial" w:cs="Arial"/>
                          <w:sz w:val="18"/>
                          <w:szCs w:val="20"/>
                        </w:rPr>
                        <w:t xml:space="preserve">  PMP (proyecto mediano plazo): evaluación y estudio servicio de saneamiento ambiental en archivos </w:t>
                      </w:r>
                    </w:p>
                    <w:p w14:paraId="01E5A019" w14:textId="77777777" w:rsidR="006716B9" w:rsidRDefault="006716B9" w:rsidP="00CF05A3">
                      <w:pPr>
                        <w:spacing w:after="0" w:line="240" w:lineRule="auto"/>
                        <w:rPr>
                          <w:rFonts w:ascii="Arial" w:hAnsi="Arial" w:cs="Arial"/>
                          <w:sz w:val="18"/>
                          <w:szCs w:val="20"/>
                        </w:rPr>
                      </w:pPr>
                    </w:p>
                    <w:p w14:paraId="613BA104" w14:textId="6C78C127" w:rsidR="006716B9" w:rsidRPr="009B2AB0" w:rsidRDefault="006716B9" w:rsidP="00CF05A3">
                      <w:pPr>
                        <w:spacing w:after="0" w:line="240" w:lineRule="auto"/>
                        <w:rPr>
                          <w:rFonts w:ascii="Arial" w:hAnsi="Arial" w:cs="Arial"/>
                          <w:sz w:val="18"/>
                          <w:szCs w:val="20"/>
                        </w:rPr>
                      </w:pPr>
                      <w:r>
                        <w:rPr>
                          <w:rFonts w:ascii="Arial" w:hAnsi="Arial" w:cs="Arial"/>
                          <w:noProof/>
                          <w:sz w:val="18"/>
                          <w:szCs w:val="20"/>
                          <w:lang w:val="es-ES" w:eastAsia="es-ES"/>
                        </w:rPr>
                        <w:drawing>
                          <wp:inline distT="0" distB="0" distL="0" distR="0" wp14:anchorId="2C3BF72D" wp14:editId="6F976BD4">
                            <wp:extent cx="107510" cy="107510"/>
                            <wp:effectExtent l="0" t="0" r="0" b="0"/>
                            <wp:docPr id="25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Pr>
                          <w:rFonts w:ascii="Arial" w:hAnsi="Arial" w:cs="Arial"/>
                          <w:sz w:val="18"/>
                          <w:szCs w:val="20"/>
                        </w:rPr>
                        <w:t xml:space="preserve">   Mantenimiento a sistema control de roedores AC</w:t>
                      </w:r>
                    </w:p>
                    <w:p w14:paraId="476169B7" w14:textId="77777777" w:rsidR="006716B9" w:rsidRPr="009B2AB0" w:rsidRDefault="006716B9" w:rsidP="00CF05A3">
                      <w:pPr>
                        <w:spacing w:after="0" w:line="240" w:lineRule="auto"/>
                        <w:rPr>
                          <w:rFonts w:ascii="Arial" w:hAnsi="Arial" w:cs="Arial"/>
                          <w:sz w:val="18"/>
                          <w:szCs w:val="20"/>
                        </w:rPr>
                      </w:pPr>
                    </w:p>
                    <w:p w14:paraId="7F2169EE" w14:textId="1F108739"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ES" w:eastAsia="es-ES"/>
                        </w:rPr>
                        <w:drawing>
                          <wp:inline distT="0" distB="0" distL="0" distR="0" wp14:anchorId="06C4EB6A" wp14:editId="55F21DC8">
                            <wp:extent cx="107755" cy="107755"/>
                            <wp:effectExtent l="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755" cy="107755"/>
                                    </a:xfrm>
                                    <a:prstGeom prst="rect">
                                      <a:avLst/>
                                    </a:prstGeom>
                                    <a:noFill/>
                                    <a:ln>
                                      <a:noFill/>
                                    </a:ln>
                                  </pic:spPr>
                                </pic:pic>
                              </a:graphicData>
                            </a:graphic>
                          </wp:inline>
                        </w:drawing>
                      </w:r>
                      <w:r w:rsidRPr="009B2AB0">
                        <w:rPr>
                          <w:rFonts w:ascii="Arial" w:hAnsi="Arial" w:cs="Arial"/>
                          <w:sz w:val="18"/>
                          <w:szCs w:val="20"/>
                        </w:rPr>
                        <w:t xml:space="preserve"> </w:t>
                      </w:r>
                      <w:r>
                        <w:rPr>
                          <w:rFonts w:ascii="Arial" w:hAnsi="Arial" w:cs="Arial"/>
                          <w:sz w:val="18"/>
                          <w:szCs w:val="20"/>
                        </w:rPr>
                        <w:t xml:space="preserve"> </w:t>
                      </w:r>
                      <w:r w:rsidRPr="009B2AB0">
                        <w:rPr>
                          <w:rFonts w:ascii="Arial" w:hAnsi="Arial" w:cs="Arial"/>
                          <w:sz w:val="18"/>
                          <w:szCs w:val="20"/>
                        </w:rPr>
                        <w:t xml:space="preserve">Seguimiento y control del programa </w:t>
                      </w:r>
                    </w:p>
                    <w:p w14:paraId="3FE9CCE4" w14:textId="77777777" w:rsidR="006716B9" w:rsidRPr="009B2AB0" w:rsidRDefault="006716B9" w:rsidP="00CF05A3">
                      <w:pPr>
                        <w:spacing w:after="0" w:line="240" w:lineRule="auto"/>
                        <w:rPr>
                          <w:rFonts w:ascii="Arial" w:hAnsi="Arial" w:cs="Arial"/>
                          <w:sz w:val="18"/>
                          <w:szCs w:val="20"/>
                        </w:rPr>
                      </w:pPr>
                    </w:p>
                    <w:p w14:paraId="0766235E" w14:textId="58205C10" w:rsidR="006716B9" w:rsidRPr="009B2AB0" w:rsidRDefault="006716B9" w:rsidP="00CF05A3">
                      <w:pPr>
                        <w:spacing w:after="0" w:line="240" w:lineRule="auto"/>
                        <w:rPr>
                          <w:rFonts w:ascii="Arial" w:hAnsi="Arial" w:cs="Arial"/>
                          <w:sz w:val="18"/>
                          <w:szCs w:val="20"/>
                        </w:rPr>
                      </w:pPr>
                      <w:r w:rsidRPr="009B2AB0">
                        <w:rPr>
                          <w:rFonts w:ascii="Arial" w:hAnsi="Arial" w:cs="Arial"/>
                          <w:noProof/>
                          <w:sz w:val="18"/>
                          <w:szCs w:val="20"/>
                          <w:lang w:val="es-ES" w:eastAsia="es-ES"/>
                        </w:rPr>
                        <w:drawing>
                          <wp:inline distT="0" distB="0" distL="0" distR="0" wp14:anchorId="3C383D6A" wp14:editId="08D4183F">
                            <wp:extent cx="107510" cy="107510"/>
                            <wp:effectExtent l="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510" cy="107510"/>
                                    </a:xfrm>
                                    <a:prstGeom prst="rect">
                                      <a:avLst/>
                                    </a:prstGeom>
                                    <a:noFill/>
                                    <a:ln>
                                      <a:noFill/>
                                    </a:ln>
                                  </pic:spPr>
                                </pic:pic>
                              </a:graphicData>
                            </a:graphic>
                          </wp:inline>
                        </w:drawing>
                      </w:r>
                      <w:r w:rsidRPr="009B2AB0">
                        <w:rPr>
                          <w:rFonts w:ascii="Arial" w:hAnsi="Arial" w:cs="Arial"/>
                          <w:sz w:val="18"/>
                          <w:szCs w:val="20"/>
                        </w:rPr>
                        <w:t xml:space="preserve"> </w:t>
                      </w:r>
                      <w:r>
                        <w:rPr>
                          <w:rFonts w:ascii="Arial" w:hAnsi="Arial" w:cs="Arial"/>
                          <w:sz w:val="18"/>
                          <w:szCs w:val="20"/>
                        </w:rPr>
                        <w:t xml:space="preserve"> </w:t>
                      </w:r>
                      <w:r w:rsidRPr="009B2AB0">
                        <w:rPr>
                          <w:rFonts w:ascii="Arial" w:hAnsi="Arial" w:cs="Arial"/>
                          <w:sz w:val="18"/>
                          <w:szCs w:val="20"/>
                        </w:rPr>
                        <w:t>Acciones correctivas de implementación</w:t>
                      </w:r>
                    </w:p>
                  </w:txbxContent>
                </v:textbox>
                <w10:wrap type="square"/>
              </v:shape>
            </w:pict>
          </mc:Fallback>
        </mc:AlternateContent>
      </w:r>
      <w:r w:rsidR="00706475" w:rsidRPr="00706475">
        <w:rPr>
          <w:noProof/>
          <w:lang w:val="es-ES" w:eastAsia="es-ES"/>
        </w:rPr>
        <w:t xml:space="preserve"> </w:t>
      </w:r>
    </w:p>
    <w:p w14:paraId="4049BDEA" w14:textId="2246D25F" w:rsidR="00111829" w:rsidRPr="003D2138" w:rsidRDefault="006D2548" w:rsidP="000A5577">
      <w:pPr>
        <w:spacing w:after="0" w:line="240" w:lineRule="auto"/>
        <w:jc w:val="both"/>
        <w:rPr>
          <w:rFonts w:ascii="Arial" w:hAnsi="Arial" w:cs="Arial"/>
        </w:rPr>
      </w:pPr>
      <w:r>
        <w:rPr>
          <w:noProof/>
          <w:lang w:val="es-MX" w:eastAsia="es-MX"/>
        </w:rPr>
        <mc:AlternateContent>
          <mc:Choice Requires="wpg">
            <w:drawing>
              <wp:anchor distT="0" distB="0" distL="114300" distR="114300" simplePos="0" relativeHeight="251893784" behindDoc="0" locked="0" layoutInCell="1" allowOverlap="1" wp14:anchorId="3D41FD8D" wp14:editId="75F47467">
                <wp:simplePos x="0" y="0"/>
                <wp:positionH relativeFrom="column">
                  <wp:posOffset>342789</wp:posOffset>
                </wp:positionH>
                <wp:positionV relativeFrom="paragraph">
                  <wp:posOffset>41275</wp:posOffset>
                </wp:positionV>
                <wp:extent cx="3599815" cy="3599815"/>
                <wp:effectExtent l="25400" t="0" r="32385" b="32385"/>
                <wp:wrapThrough wrapText="bothSides">
                  <wp:wrapPolygon edited="0">
                    <wp:start x="7468" y="0"/>
                    <wp:lineTo x="2591" y="2896"/>
                    <wp:lineTo x="1219" y="4572"/>
                    <wp:lineTo x="457" y="6249"/>
                    <wp:lineTo x="-152" y="7316"/>
                    <wp:lineTo x="-152" y="14326"/>
                    <wp:lineTo x="1372" y="17222"/>
                    <wp:lineTo x="1524" y="17832"/>
                    <wp:lineTo x="3201" y="19661"/>
                    <wp:lineTo x="3810" y="19661"/>
                    <wp:lineTo x="7468" y="21642"/>
                    <wp:lineTo x="14022" y="21642"/>
                    <wp:lineTo x="17832" y="19661"/>
                    <wp:lineTo x="19965" y="17527"/>
                    <wp:lineTo x="21490" y="14784"/>
                    <wp:lineTo x="21642" y="13107"/>
                    <wp:lineTo x="21642" y="7468"/>
                    <wp:lineTo x="20118" y="5029"/>
                    <wp:lineTo x="18441" y="2743"/>
                    <wp:lineTo x="13869" y="0"/>
                    <wp:lineTo x="7468" y="0"/>
                  </wp:wrapPolygon>
                </wp:wrapThrough>
                <wp:docPr id="2579" name="Agrupar 2579"/>
                <wp:cNvGraphicFramePr/>
                <a:graphic xmlns:a="http://schemas.openxmlformats.org/drawingml/2006/main">
                  <a:graphicData uri="http://schemas.microsoft.com/office/word/2010/wordprocessingGroup">
                    <wpg:wgp>
                      <wpg:cNvGrpSpPr/>
                      <wpg:grpSpPr>
                        <a:xfrm>
                          <a:off x="0" y="0"/>
                          <a:ext cx="3599815" cy="3599815"/>
                          <a:chOff x="0" y="0"/>
                          <a:chExt cx="3599815" cy="3599815"/>
                        </a:xfrm>
                      </wpg:grpSpPr>
                      <wpg:grpSp>
                        <wpg:cNvPr id="1591" name="Agrupar 1591"/>
                        <wpg:cNvGrpSpPr/>
                        <wpg:grpSpPr>
                          <a:xfrm>
                            <a:off x="0" y="0"/>
                            <a:ext cx="3599815" cy="3599815"/>
                            <a:chOff x="0" y="0"/>
                            <a:chExt cx="3599815" cy="3599815"/>
                          </a:xfrm>
                        </wpg:grpSpPr>
                        <wpg:grpSp>
                          <wpg:cNvPr id="1451" name="Agrupar 1451"/>
                          <wpg:cNvGrpSpPr/>
                          <wpg:grpSpPr>
                            <a:xfrm>
                              <a:off x="0" y="0"/>
                              <a:ext cx="3599815" cy="3599815"/>
                              <a:chOff x="0" y="0"/>
                              <a:chExt cx="3599815" cy="3599815"/>
                            </a:xfrm>
                          </wpg:grpSpPr>
                          <wpg:grpSp>
                            <wpg:cNvPr id="1452" name="Agrupar 1452"/>
                            <wpg:cNvGrpSpPr/>
                            <wpg:grpSpPr>
                              <a:xfrm>
                                <a:off x="0" y="0"/>
                                <a:ext cx="3599815" cy="3599815"/>
                                <a:chOff x="-216" y="8467"/>
                                <a:chExt cx="3960216" cy="4034083"/>
                              </a:xfrm>
                            </wpg:grpSpPr>
                            <wpg:grpSp>
                              <wpg:cNvPr id="1453" name="Agrupar 1453"/>
                              <wpg:cNvGrpSpPr/>
                              <wpg:grpSpPr>
                                <a:xfrm rot="20665950">
                                  <a:off x="-216" y="82550"/>
                                  <a:ext cx="3960216" cy="3960000"/>
                                  <a:chOff x="-212" y="-29"/>
                                  <a:chExt cx="3960216" cy="3960000"/>
                                </a:xfrm>
                              </wpg:grpSpPr>
                              <wpg:grpSp>
                                <wpg:cNvPr id="1454" name="Agrupar 1454"/>
                                <wpg:cNvGrpSpPr/>
                                <wpg:grpSpPr>
                                  <a:xfrm rot="912484">
                                    <a:off x="-212" y="-29"/>
                                    <a:ext cx="3960216" cy="3960000"/>
                                    <a:chOff x="-217" y="0"/>
                                    <a:chExt cx="3970873" cy="3961765"/>
                                  </a:xfrm>
                                  <a:noFill/>
                                </wpg:grpSpPr>
                                <wps:wsp>
                                  <wps:cNvPr id="1455" name="Dodecágono 1455"/>
                                  <wps:cNvSpPr/>
                                  <wps:spPr>
                                    <a:xfrm>
                                      <a:off x="-217" y="165"/>
                                      <a:ext cx="3957515" cy="3959665"/>
                                    </a:xfrm>
                                    <a:prstGeom prst="dodecagon">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6" name="Agrupar 1456"/>
                                  <wpg:cNvGrpSpPr/>
                                  <wpg:grpSpPr>
                                    <a:xfrm>
                                      <a:off x="0" y="0"/>
                                      <a:ext cx="3970656" cy="3961765"/>
                                      <a:chOff x="0" y="0"/>
                                      <a:chExt cx="3970656" cy="3961765"/>
                                    </a:xfrm>
                                    <a:grpFill/>
                                  </wpg:grpSpPr>
                                  <wps:wsp>
                                    <wps:cNvPr id="1457" name="Conector recto 1457"/>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58" name="Conector recto 1458"/>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59" name="Conector recto 1459"/>
                                    <wps:cNvCnPr/>
                                    <wps:spPr>
                                      <a:xfrm flipH="1">
                                        <a:off x="502096" y="541512"/>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60" name="Conector recto 1460"/>
                                    <wps:cNvCnPr/>
                                    <wps:spPr>
                                      <a:xfrm flipH="1">
                                        <a:off x="0" y="1460501"/>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61" name="Conector recto 1461"/>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62" name="Conector recto 1462"/>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63" name="Agrupar 1463"/>
                                <wpg:cNvGrpSpPr/>
                                <wpg:grpSpPr>
                                  <a:xfrm rot="912484">
                                    <a:off x="269240" y="270510"/>
                                    <a:ext cx="3420000" cy="3420000"/>
                                    <a:chOff x="0" y="0"/>
                                    <a:chExt cx="3970656" cy="3961765"/>
                                  </a:xfrm>
                                  <a:noFill/>
                                </wpg:grpSpPr>
                                <wps:wsp>
                                  <wps:cNvPr id="1464" name="Dodecágono 1464"/>
                                  <wps:cNvSpPr/>
                                  <wps:spPr>
                                    <a:xfrm>
                                      <a:off x="0" y="0"/>
                                      <a:ext cx="3957515" cy="3959665"/>
                                    </a:xfrm>
                                    <a:prstGeom prst="dodecagon">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5" name="Agrupar 1465"/>
                                  <wpg:cNvGrpSpPr/>
                                  <wpg:grpSpPr>
                                    <a:xfrm>
                                      <a:off x="0" y="0"/>
                                      <a:ext cx="3970656" cy="3961765"/>
                                      <a:chOff x="0" y="0"/>
                                      <a:chExt cx="3970656" cy="3961765"/>
                                    </a:xfrm>
                                    <a:grpFill/>
                                  </wpg:grpSpPr>
                                  <wps:wsp>
                                    <wps:cNvPr id="1466" name="Conector recto 1466"/>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67" name="Conector recto 1467"/>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68" name="Conector recto 1468"/>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69" name="Conector recto 1469"/>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70" name="Conector recto 1470"/>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471" name="Conector recto 1471"/>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72" name="Agrupar 1472"/>
                                <wpg:cNvGrpSpPr/>
                                <wpg:grpSpPr>
                                  <a:xfrm rot="912484">
                                    <a:off x="539115" y="542925"/>
                                    <a:ext cx="2879725" cy="2879725"/>
                                    <a:chOff x="0" y="0"/>
                                    <a:chExt cx="3970656" cy="3961765"/>
                                  </a:xfrm>
                                  <a:noFill/>
                                </wpg:grpSpPr>
                                <wps:wsp>
                                  <wps:cNvPr id="1473" name="Dodecágono 1473"/>
                                  <wps:cNvSpPr/>
                                  <wps:spPr>
                                    <a:xfrm>
                                      <a:off x="0" y="0"/>
                                      <a:ext cx="3957515" cy="3959665"/>
                                    </a:xfrm>
                                    <a:prstGeom prst="dodecagon">
                                      <a:avLst/>
                                    </a:prstGeom>
                                    <a:noFill/>
                                    <a:ln w="38100" cmpd="sng">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4" name="Agrupar 1474"/>
                                  <wpg:cNvGrpSpPr/>
                                  <wpg:grpSpPr>
                                    <a:xfrm>
                                      <a:off x="0" y="0"/>
                                      <a:ext cx="3970656" cy="3961765"/>
                                      <a:chOff x="0" y="0"/>
                                      <a:chExt cx="3970656" cy="3961765"/>
                                    </a:xfrm>
                                    <a:grpFill/>
                                  </wpg:grpSpPr>
                                  <wps:wsp>
                                    <wps:cNvPr id="1475" name="Conector recto 1475"/>
                                    <wps:cNvCnPr/>
                                    <wps:spPr>
                                      <a:xfrm>
                                        <a:off x="1456055" y="0"/>
                                        <a:ext cx="1041400" cy="39497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76" name="Conector recto 1476"/>
                                    <wps:cNvCnPr/>
                                    <wps:spPr>
                                      <a:xfrm flipH="1">
                                        <a:off x="1451610" y="8255"/>
                                        <a:ext cx="1062355" cy="395351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77" name="Conector recto 1477"/>
                                    <wps:cNvCnPr/>
                                    <wps:spPr>
                                      <a:xfrm flipH="1">
                                        <a:off x="524510" y="541655"/>
                                        <a:ext cx="2904490" cy="2887345"/>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78" name="Conector recto 1478"/>
                                    <wps:cNvCnPr/>
                                    <wps:spPr>
                                      <a:xfrm flipH="1">
                                        <a:off x="0" y="1460500"/>
                                        <a:ext cx="3949065" cy="10541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79" name="Conector recto 1479"/>
                                    <wps:cNvCnPr/>
                                    <wps:spPr>
                                      <a:xfrm flipH="1" flipV="1">
                                        <a:off x="0" y="1459230"/>
                                        <a:ext cx="3970656" cy="1049443"/>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480" name="Conector recto 1480"/>
                                    <wps:cNvCnPr/>
                                    <wps:spPr>
                                      <a:xfrm flipH="1" flipV="1">
                                        <a:off x="533400" y="528955"/>
                                        <a:ext cx="2891155" cy="290322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81" name="Agrupar 1481"/>
                                <wpg:cNvGrpSpPr/>
                                <wpg:grpSpPr>
                                  <a:xfrm rot="912484">
                                    <a:off x="812798" y="806450"/>
                                    <a:ext cx="2337435" cy="2336799"/>
                                    <a:chOff x="-2" y="0"/>
                                    <a:chExt cx="3970656" cy="3961764"/>
                                  </a:xfrm>
                                </wpg:grpSpPr>
                                <wps:wsp>
                                  <wps:cNvPr id="1482" name="Dodecágono 1482"/>
                                  <wps:cNvSpPr/>
                                  <wps:spPr>
                                    <a:xfrm>
                                      <a:off x="0" y="0"/>
                                      <a:ext cx="3957515" cy="3959665"/>
                                    </a:xfrm>
                                    <a:prstGeom prst="dodecagon">
                                      <a:avLst/>
                                    </a:prstGeom>
                                    <a:solidFill>
                                      <a:srgbClr val="FFFFFF"/>
                                    </a:solid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3" name="Agrupar 1483"/>
                                  <wpg:cNvGrpSpPr/>
                                  <wpg:grpSpPr>
                                    <a:xfrm>
                                      <a:off x="-2" y="0"/>
                                      <a:ext cx="3970656" cy="3961764"/>
                                      <a:chOff x="-2" y="0"/>
                                      <a:chExt cx="3970656" cy="3961764"/>
                                    </a:xfrm>
                                  </wpg:grpSpPr>
                                  <wps:wsp>
                                    <wps:cNvPr id="1484" name="Conector recto 1484"/>
                                    <wps:cNvCnPr/>
                                    <wps:spPr>
                                      <a:xfrm>
                                        <a:off x="1456055" y="0"/>
                                        <a:ext cx="1041400" cy="394970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85" name="Conector recto 1485"/>
                                    <wps:cNvCnPr/>
                                    <wps:spPr>
                                      <a:xfrm flipH="1">
                                        <a:off x="1451609" y="8253"/>
                                        <a:ext cx="1062355" cy="3953511"/>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86" name="Conector recto 1486"/>
                                    <wps:cNvCnPr/>
                                    <wps:spPr>
                                      <a:xfrm flipH="1">
                                        <a:off x="524512" y="541653"/>
                                        <a:ext cx="2904490" cy="2887345"/>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87" name="Conector recto 1487"/>
                                    <wps:cNvCnPr/>
                                    <wps:spPr>
                                      <a:xfrm flipH="1">
                                        <a:off x="2" y="1460499"/>
                                        <a:ext cx="3949065" cy="1054099"/>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88" name="Conector recto 1488"/>
                                    <wps:cNvCnPr/>
                                    <wps:spPr>
                                      <a:xfrm flipH="1" flipV="1">
                                        <a:off x="-2" y="1459230"/>
                                        <a:ext cx="3970656" cy="1049442"/>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89" name="Conector recto 1489"/>
                                    <wps:cNvCnPr/>
                                    <wps:spPr>
                                      <a:xfrm flipH="1" flipV="1">
                                        <a:off x="533400" y="528955"/>
                                        <a:ext cx="2891155" cy="290322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490" name="Agrupar 1490"/>
                                <wpg:cNvGrpSpPr/>
                                <wpg:grpSpPr>
                                  <a:xfrm>
                                    <a:off x="1088390" y="1068070"/>
                                    <a:ext cx="1799590" cy="1799590"/>
                                    <a:chOff x="0" y="0"/>
                                    <a:chExt cx="1800000" cy="1800000"/>
                                  </a:xfrm>
                                </wpg:grpSpPr>
                                <wpg:grpSp>
                                  <wpg:cNvPr id="1491" name="Agrupar 1491"/>
                                  <wpg:cNvGrpSpPr/>
                                  <wpg:grpSpPr>
                                    <a:xfrm rot="912484">
                                      <a:off x="0" y="0"/>
                                      <a:ext cx="1800000" cy="1800000"/>
                                      <a:chOff x="0" y="0"/>
                                      <a:chExt cx="3970656" cy="3961765"/>
                                    </a:xfrm>
                                  </wpg:grpSpPr>
                                  <wps:wsp>
                                    <wps:cNvPr id="1492" name="Dodecágono 1492"/>
                                    <wps:cNvSpPr/>
                                    <wps:spPr>
                                      <a:xfrm>
                                        <a:off x="0" y="0"/>
                                        <a:ext cx="3957515" cy="3959665"/>
                                      </a:xfrm>
                                      <a:prstGeom prst="dodecagon">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3" name="Agrupar 1493"/>
                                    <wpg:cNvGrpSpPr/>
                                    <wpg:grpSpPr>
                                      <a:xfrm>
                                        <a:off x="0" y="0"/>
                                        <a:ext cx="3970656" cy="3961765"/>
                                        <a:chOff x="0" y="0"/>
                                        <a:chExt cx="3970656" cy="3961765"/>
                                      </a:xfrm>
                                    </wpg:grpSpPr>
                                    <wps:wsp>
                                      <wps:cNvPr id="1494" name="Conector recto 1494"/>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95" name="Conector recto 1495"/>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96" name="Conector recto 1496"/>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97" name="Conector recto 1497"/>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98" name="Conector recto 1498"/>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99" name="Conector recto 1499"/>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500" name="Cuadro de texto 1500"/>
                                  <wps:cNvSpPr txBox="1"/>
                                  <wps:spPr>
                                    <a:xfrm rot="17048823">
                                      <a:off x="797416" y="148770"/>
                                      <a:ext cx="509048"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EEC4D73" w14:textId="77777777" w:rsidR="006716B9" w:rsidRPr="001C65D4" w:rsidRDefault="006716B9" w:rsidP="00D65803">
                                        <w:pPr>
                                          <w:rPr>
                                            <w:rFonts w:asciiTheme="majorHAnsi" w:hAnsiTheme="majorHAnsi"/>
                                            <w:sz w:val="16"/>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1" name="Cuadro de texto 1501"/>
                                  <wps:cNvSpPr txBox="1"/>
                                  <wps:spPr>
                                    <a:xfrm rot="18732452">
                                      <a:off x="1087111" y="296870"/>
                                      <a:ext cx="508350" cy="244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A64185B"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2" name="Cuadro de texto 1502"/>
                                  <wps:cNvSpPr txBox="1"/>
                                  <wps:spPr>
                                    <a:xfrm>
                                      <a:off x="1227455" y="64706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D074442"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3" name="Cuadro de texto 1503"/>
                                  <wps:cNvSpPr txBox="1"/>
                                  <wps:spPr>
                                    <a:xfrm rot="1161241">
                                      <a:off x="1217930" y="94170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AD272B7"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 name="Cuadro de texto 1504"/>
                                  <wps:cNvSpPr txBox="1"/>
                                  <wps:spPr>
                                    <a:xfrm rot="2435009">
                                      <a:off x="1080770" y="120205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687AF0B"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5" name="Cuadro de texto 1505"/>
                                  <wps:cNvSpPr txBox="1"/>
                                  <wps:spPr>
                                    <a:xfrm rot="4277222">
                                      <a:off x="810260" y="138684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E532DA8"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6" name="Cuadro de texto 1506"/>
                                  <wps:cNvSpPr txBox="1"/>
                                  <wps:spPr>
                                    <a:xfrm rot="17209168">
                                      <a:off x="505460" y="127381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80B7F1D"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JUL</w:t>
                                        </w:r>
                                      </w:p>
                                      <w:p w14:paraId="4C1869C1" w14:textId="77777777" w:rsidR="006716B9" w:rsidRPr="00303E07" w:rsidRDefault="006716B9" w:rsidP="00D6580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7" name="Cuadro de texto 1507"/>
                                  <wps:cNvSpPr txBox="1"/>
                                  <wps:spPr>
                                    <a:xfrm rot="18875322">
                                      <a:off x="263130" y="1152224"/>
                                      <a:ext cx="526624" cy="2277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F9DF25E"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AGO</w:t>
                                        </w:r>
                                      </w:p>
                                      <w:p w14:paraId="4967F782" w14:textId="77777777" w:rsidR="006716B9" w:rsidRPr="00303E07" w:rsidRDefault="006716B9" w:rsidP="00D6580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8" name="Cuadro de texto 1508"/>
                                  <wps:cNvSpPr txBox="1"/>
                                  <wps:spPr>
                                    <a:xfrm rot="20453229">
                                      <a:off x="159385" y="92202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48F1DA1"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SEP</w:t>
                                        </w:r>
                                      </w:p>
                                      <w:p w14:paraId="71707670" w14:textId="77777777" w:rsidR="006716B9" w:rsidRPr="00303E07" w:rsidRDefault="006716B9" w:rsidP="00D65803">
                                        <w:pPr>
                                          <w:rPr>
                                            <w:rFonts w:asciiTheme="majorHAnsi" w:hAnsiTheme="majorHAnsi"/>
                                            <w:sz w:val="16"/>
                                            <w:szCs w:val="20"/>
                                          </w:rPr>
                                        </w:pPr>
                                      </w:p>
                                      <w:p w14:paraId="027C9570" w14:textId="77777777" w:rsidR="006716B9" w:rsidRPr="00303E07" w:rsidRDefault="006716B9" w:rsidP="00D6580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 name="Cuadro de texto 1509"/>
                                  <wps:cNvSpPr txBox="1"/>
                                  <wps:spPr>
                                    <a:xfrm>
                                      <a:off x="131445" y="63246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07D88C9"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OCT</w:t>
                                        </w:r>
                                      </w:p>
                                      <w:p w14:paraId="6AF5491B" w14:textId="77777777" w:rsidR="006716B9" w:rsidRPr="00303E07" w:rsidRDefault="006716B9" w:rsidP="00D65803">
                                        <w:pPr>
                                          <w:rPr>
                                            <w:rFonts w:asciiTheme="majorHAnsi" w:hAnsiTheme="majorHAnsi"/>
                                            <w:sz w:val="16"/>
                                            <w:szCs w:val="20"/>
                                          </w:rPr>
                                        </w:pPr>
                                      </w:p>
                                      <w:p w14:paraId="5F028996" w14:textId="77777777" w:rsidR="006716B9" w:rsidRPr="00303E07" w:rsidRDefault="006716B9" w:rsidP="00D6580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0" name="Cuadro de texto 1510"/>
                                  <wps:cNvSpPr txBox="1"/>
                                  <wps:spPr>
                                    <a:xfrm rot="2514675">
                                      <a:off x="257023" y="380720"/>
                                      <a:ext cx="470065" cy="2333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F65252B"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NOV</w:t>
                                        </w:r>
                                      </w:p>
                                      <w:p w14:paraId="664FCF1E" w14:textId="77777777" w:rsidR="006716B9" w:rsidRPr="00303E07" w:rsidRDefault="006716B9" w:rsidP="00D65803">
                                        <w:pPr>
                                          <w:rPr>
                                            <w:rFonts w:asciiTheme="majorHAnsi" w:hAnsiTheme="majorHAnsi"/>
                                            <w:sz w:val="16"/>
                                            <w:szCs w:val="20"/>
                                          </w:rPr>
                                        </w:pPr>
                                      </w:p>
                                      <w:p w14:paraId="1EC98C57" w14:textId="77777777" w:rsidR="006716B9" w:rsidRPr="00303E07" w:rsidRDefault="006716B9" w:rsidP="00D65803">
                                        <w:pPr>
                                          <w:rPr>
                                            <w:rFonts w:asciiTheme="majorHAnsi" w:hAnsiTheme="majorHAnsi"/>
                                            <w:sz w:val="16"/>
                                            <w:szCs w:val="20"/>
                                          </w:rPr>
                                        </w:pPr>
                                      </w:p>
                                      <w:p w14:paraId="3519A24C" w14:textId="77777777" w:rsidR="006716B9" w:rsidRPr="00303E07" w:rsidRDefault="006716B9" w:rsidP="00D6580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 name="Cuadro de texto 1511"/>
                                  <wps:cNvSpPr txBox="1"/>
                                  <wps:spPr>
                                    <a:xfrm rot="4166682">
                                      <a:off x="557847" y="223907"/>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3741C65"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DIC</w:t>
                                        </w:r>
                                      </w:p>
                                      <w:p w14:paraId="08721FEB" w14:textId="77777777" w:rsidR="006716B9" w:rsidRPr="00303E07" w:rsidRDefault="006716B9" w:rsidP="00D65803">
                                        <w:pPr>
                                          <w:rPr>
                                            <w:rFonts w:asciiTheme="majorHAnsi" w:hAnsiTheme="majorHAnsi"/>
                                            <w:sz w:val="16"/>
                                            <w:szCs w:val="20"/>
                                          </w:rPr>
                                        </w:pPr>
                                      </w:p>
                                      <w:p w14:paraId="1D3F29F4" w14:textId="77777777" w:rsidR="006716B9" w:rsidRPr="00303E07" w:rsidRDefault="006716B9" w:rsidP="00D65803">
                                        <w:pPr>
                                          <w:rPr>
                                            <w:rFonts w:asciiTheme="majorHAnsi" w:hAnsiTheme="majorHAnsi"/>
                                            <w:sz w:val="16"/>
                                            <w:szCs w:val="20"/>
                                          </w:rPr>
                                        </w:pPr>
                                      </w:p>
                                      <w:p w14:paraId="1B39363B" w14:textId="77777777" w:rsidR="006716B9" w:rsidRPr="00303E07" w:rsidRDefault="006716B9" w:rsidP="00D65803">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12" name="Cuadro de texto 1512"/>
                              <wps:cNvSpPr txBox="1"/>
                              <wps:spPr>
                                <a:xfrm>
                                  <a:off x="1626236" y="805605"/>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CE23EEF" w14:textId="77777777" w:rsidR="006716B9" w:rsidRPr="001C65D4" w:rsidRDefault="006716B9" w:rsidP="00D65803">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3" name="Cuadro de texto 1513"/>
                              <wps:cNvSpPr txBox="1"/>
                              <wps:spPr>
                                <a:xfrm>
                                  <a:off x="1542840" y="542503"/>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E955E4C" w14:textId="77777777" w:rsidR="006716B9" w:rsidRPr="001C65D4" w:rsidRDefault="006716B9" w:rsidP="00D65803">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4" name="Cuadro de texto 1514"/>
                              <wps:cNvSpPr txBox="1"/>
                              <wps:spPr>
                                <a:xfrm>
                                  <a:off x="1457750" y="280460"/>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34F4CAC" w14:textId="77777777" w:rsidR="006716B9" w:rsidRPr="001C65D4" w:rsidRDefault="006716B9" w:rsidP="00D65803">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5" name="Cuadro de texto 1515"/>
                              <wps:cNvSpPr txBox="1"/>
                              <wps:spPr>
                                <a:xfrm>
                                  <a:off x="1414570" y="8467"/>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43D2BC3" w14:textId="77777777" w:rsidR="006716B9" w:rsidRPr="001C65D4" w:rsidRDefault="006716B9" w:rsidP="00D65803">
                                    <w:pPr>
                                      <w:rPr>
                                        <w:rFonts w:asciiTheme="majorHAnsi" w:hAnsiTheme="majorHAnsi"/>
                                        <w:b/>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6" name="Agrupar 1516"/>
                            <wpg:cNvGrpSpPr/>
                            <wpg:grpSpPr>
                              <a:xfrm>
                                <a:off x="1677035" y="1664970"/>
                                <a:ext cx="275591" cy="342265"/>
                                <a:chOff x="-18775" y="18350"/>
                                <a:chExt cx="254454" cy="310242"/>
                              </a:xfrm>
                              <a:solidFill>
                                <a:schemeClr val="bg1"/>
                              </a:solidFill>
                            </wpg:grpSpPr>
                            <wps:wsp>
                              <wps:cNvPr id="1517" name="Elipse 1517"/>
                              <wps:cNvSpPr/>
                              <wps:spPr>
                                <a:xfrm>
                                  <a:off x="-14316" y="19726"/>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 name="Cuadro de texto 1518"/>
                              <wps:cNvSpPr txBox="1"/>
                              <wps:spPr>
                                <a:xfrm>
                                  <a:off x="-18775" y="18350"/>
                                  <a:ext cx="224155" cy="310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9C4CA68" w14:textId="5D195EE4" w:rsidR="006716B9" w:rsidRPr="00A31147" w:rsidRDefault="006716B9" w:rsidP="00D65803">
                                    <w:pPr>
                                      <w:rPr>
                                        <w:rFonts w:asciiTheme="majorHAnsi" w:hAnsiTheme="majorHAnsi"/>
                                        <w:b/>
                                        <w:sz w:val="28"/>
                                      </w:rPr>
                                    </w:pPr>
                                    <w:r>
                                      <w:rPr>
                                        <w:rFonts w:asciiTheme="majorHAnsi" w:hAnsiTheme="majorHAnsi"/>
                                        <w:b/>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24" name="Elipse 924"/>
                          <wps:cNvSpPr/>
                          <wps:spPr>
                            <a:xfrm>
                              <a:off x="1741170" y="60325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Elipse 935"/>
                          <wps:cNvSpPr/>
                          <wps:spPr>
                            <a:xfrm>
                              <a:off x="2513965" y="2313305"/>
                              <a:ext cx="107315" cy="107315"/>
                            </a:xfrm>
                            <a:prstGeom prst="ellipse">
                              <a:avLst/>
                            </a:prstGeom>
                            <a:solidFill>
                              <a:srgbClr val="4BACC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Elipse 936"/>
                          <wps:cNvSpPr/>
                          <wps:spPr>
                            <a:xfrm>
                              <a:off x="2672080" y="1858645"/>
                              <a:ext cx="107315" cy="107315"/>
                            </a:xfrm>
                            <a:prstGeom prst="ellipse">
                              <a:avLst/>
                            </a:prstGeom>
                            <a:solidFill>
                              <a:srgbClr val="4BACC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Elipse 938"/>
                          <wps:cNvSpPr/>
                          <wps:spPr>
                            <a:xfrm>
                              <a:off x="2463165" y="553720"/>
                              <a:ext cx="107315" cy="107315"/>
                            </a:xfrm>
                            <a:prstGeom prst="ellipse">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Elipse 941"/>
                          <wps:cNvSpPr/>
                          <wps:spPr>
                            <a:xfrm>
                              <a:off x="1848485" y="857885"/>
                              <a:ext cx="107315" cy="107315"/>
                            </a:xfrm>
                            <a:prstGeom prst="ellipse">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Elipse 950"/>
                          <wps:cNvSpPr/>
                          <wps:spPr>
                            <a:xfrm>
                              <a:off x="2088515" y="2632710"/>
                              <a:ext cx="107315" cy="107315"/>
                            </a:xfrm>
                            <a:prstGeom prst="ellipse">
                              <a:avLst/>
                            </a:prstGeom>
                            <a:solidFill>
                              <a:srgbClr val="4BACC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Elipse 951"/>
                          <wps:cNvSpPr/>
                          <wps:spPr>
                            <a:xfrm>
                              <a:off x="1780540" y="118745"/>
                              <a:ext cx="107315" cy="107315"/>
                            </a:xfrm>
                            <a:prstGeom prst="ellipse">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Elipse 1555"/>
                          <wps:cNvSpPr/>
                          <wps:spPr>
                            <a:xfrm>
                              <a:off x="2160905" y="66992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Elipse 1556"/>
                          <wps:cNvSpPr/>
                          <wps:spPr>
                            <a:xfrm>
                              <a:off x="1123315" y="77978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Elipse 1557"/>
                          <wps:cNvSpPr/>
                          <wps:spPr>
                            <a:xfrm>
                              <a:off x="2773680" y="118554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Elipse 1558"/>
                          <wps:cNvSpPr/>
                          <wps:spPr>
                            <a:xfrm>
                              <a:off x="2762885" y="235077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Elipse 1559"/>
                          <wps:cNvSpPr/>
                          <wps:spPr>
                            <a:xfrm>
                              <a:off x="2924175" y="177736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Elipse 1560"/>
                          <wps:cNvSpPr/>
                          <wps:spPr>
                            <a:xfrm>
                              <a:off x="977265" y="268478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Elipse 1561"/>
                          <wps:cNvSpPr/>
                          <wps:spPr>
                            <a:xfrm>
                              <a:off x="2341245" y="276288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Elipse 1562"/>
                          <wps:cNvSpPr/>
                          <wps:spPr>
                            <a:xfrm>
                              <a:off x="1739265" y="293306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Elipse 1563"/>
                          <wps:cNvSpPr/>
                          <wps:spPr>
                            <a:xfrm>
                              <a:off x="718185" y="236791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Elipse 1564"/>
                          <wps:cNvSpPr/>
                          <wps:spPr>
                            <a:xfrm>
                              <a:off x="707390" y="121158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Elipse 1565"/>
                          <wps:cNvSpPr/>
                          <wps:spPr>
                            <a:xfrm>
                              <a:off x="556895" y="1776095"/>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Elipse 1566"/>
                          <wps:cNvSpPr/>
                          <wps:spPr>
                            <a:xfrm>
                              <a:off x="1679575" y="85344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Elipse 1567"/>
                          <wps:cNvSpPr/>
                          <wps:spPr>
                            <a:xfrm>
                              <a:off x="2342515" y="2484120"/>
                              <a:ext cx="107315" cy="107315"/>
                            </a:xfrm>
                            <a:prstGeom prst="ellipse">
                              <a:avLst/>
                            </a:prstGeom>
                            <a:solidFill>
                              <a:srgbClr val="9966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Elipse 1568"/>
                          <wps:cNvSpPr/>
                          <wps:spPr>
                            <a:xfrm>
                              <a:off x="2312035" y="752475"/>
                              <a:ext cx="107315" cy="107315"/>
                            </a:xfrm>
                            <a:prstGeom prst="ellipse">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Elipse 1569"/>
                          <wps:cNvSpPr/>
                          <wps:spPr>
                            <a:xfrm>
                              <a:off x="2218055" y="2558415"/>
                              <a:ext cx="107315" cy="107315"/>
                            </a:xfrm>
                            <a:prstGeom prst="ellipse">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Elipse 1570"/>
                          <wps:cNvSpPr/>
                          <wps:spPr>
                            <a:xfrm>
                              <a:off x="1920240" y="2936240"/>
                              <a:ext cx="107315" cy="107315"/>
                            </a:xfrm>
                            <a:prstGeom prst="ellipse">
                              <a:avLst/>
                            </a:prstGeom>
                            <a:solidFill>
                              <a:schemeClr val="accent2"/>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Elipse 1571"/>
                          <wps:cNvSpPr/>
                          <wps:spPr>
                            <a:xfrm>
                              <a:off x="1720215" y="2686050"/>
                              <a:ext cx="107315" cy="107315"/>
                            </a:xfrm>
                            <a:prstGeom prst="ellipse">
                              <a:avLst/>
                            </a:prstGeom>
                            <a:solidFill>
                              <a:srgbClr val="4BACC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Elipse 1572"/>
                          <wps:cNvSpPr/>
                          <wps:spPr>
                            <a:xfrm>
                              <a:off x="1576705" y="2936875"/>
                              <a:ext cx="107315" cy="107315"/>
                            </a:xfrm>
                            <a:prstGeom prst="ellipse">
                              <a:avLst/>
                            </a:prstGeom>
                            <a:solidFill>
                              <a:srgbClr val="4BACC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Elipse 1573"/>
                          <wps:cNvSpPr/>
                          <wps:spPr>
                            <a:xfrm>
                              <a:off x="1125220" y="2789555"/>
                              <a:ext cx="107315" cy="107315"/>
                            </a:xfrm>
                            <a:prstGeom prst="ellipse">
                              <a:avLst/>
                            </a:prstGeom>
                            <a:solidFill>
                              <a:srgbClr val="4BACC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Elipse 1576"/>
                          <wps:cNvSpPr/>
                          <wps:spPr>
                            <a:xfrm>
                              <a:off x="2435860" y="2991485"/>
                              <a:ext cx="107315" cy="107315"/>
                            </a:xfrm>
                            <a:prstGeom prst="ellipse">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Elipse 1577"/>
                          <wps:cNvSpPr/>
                          <wps:spPr>
                            <a:xfrm>
                              <a:off x="3171190" y="1772920"/>
                              <a:ext cx="107315" cy="107315"/>
                            </a:xfrm>
                            <a:prstGeom prst="ellipse">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Elipse 1578"/>
                          <wps:cNvSpPr/>
                          <wps:spPr>
                            <a:xfrm>
                              <a:off x="302260" y="1790065"/>
                              <a:ext cx="107315" cy="107315"/>
                            </a:xfrm>
                            <a:prstGeom prst="ellipse">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Elipse 1579"/>
                          <wps:cNvSpPr/>
                          <wps:spPr>
                            <a:xfrm>
                              <a:off x="1028700" y="3009265"/>
                              <a:ext cx="107315" cy="107315"/>
                            </a:xfrm>
                            <a:prstGeom prst="ellipse">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Elipse 1580"/>
                          <wps:cNvSpPr/>
                          <wps:spPr>
                            <a:xfrm>
                              <a:off x="956310" y="588645"/>
                              <a:ext cx="107315" cy="107315"/>
                            </a:xfrm>
                            <a:prstGeom prst="ellipse">
                              <a:avLst/>
                            </a:prstGeom>
                            <a:solidFill>
                              <a:srgbClr val="CC6666"/>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Elipse 1581"/>
                          <wps:cNvSpPr/>
                          <wps:spPr>
                            <a:xfrm>
                              <a:off x="283210" y="942975"/>
                              <a:ext cx="107315" cy="107315"/>
                            </a:xfrm>
                            <a:prstGeom prst="ellipse">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Elipse 1582"/>
                          <wps:cNvSpPr/>
                          <wps:spPr>
                            <a:xfrm>
                              <a:off x="3169920" y="934085"/>
                              <a:ext cx="107315" cy="107315"/>
                            </a:xfrm>
                            <a:prstGeom prst="ellipse">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Elipse 1583"/>
                          <wps:cNvSpPr/>
                          <wps:spPr>
                            <a:xfrm>
                              <a:off x="3187700" y="2583815"/>
                              <a:ext cx="107315" cy="107315"/>
                            </a:xfrm>
                            <a:prstGeom prst="ellipse">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Elipse 1584"/>
                          <wps:cNvSpPr/>
                          <wps:spPr>
                            <a:xfrm>
                              <a:off x="292100" y="2628265"/>
                              <a:ext cx="107315" cy="107315"/>
                            </a:xfrm>
                            <a:prstGeom prst="ellipse">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Elipse 1585"/>
                          <wps:cNvSpPr/>
                          <wps:spPr>
                            <a:xfrm>
                              <a:off x="1726565" y="3417570"/>
                              <a:ext cx="107315" cy="107315"/>
                            </a:xfrm>
                            <a:prstGeom prst="ellipse">
                              <a:avLst/>
                            </a:prstGeom>
                            <a:solidFill>
                              <a:srgbClr val="FFFF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6" name="Elipse 2556"/>
                        <wps:cNvSpPr/>
                        <wps:spPr>
                          <a:xfrm>
                            <a:off x="2686685" y="1039495"/>
                            <a:ext cx="107315" cy="107315"/>
                          </a:xfrm>
                          <a:prstGeom prst="ellipse">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7" name="Elipse 2557"/>
                        <wps:cNvSpPr/>
                        <wps:spPr>
                          <a:xfrm>
                            <a:off x="2310765" y="1029335"/>
                            <a:ext cx="107315" cy="107315"/>
                          </a:xfrm>
                          <a:prstGeom prst="ellipse">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8" name="Elipse 2558"/>
                        <wps:cNvSpPr/>
                        <wps:spPr>
                          <a:xfrm>
                            <a:off x="807085" y="2522855"/>
                            <a:ext cx="107315" cy="107315"/>
                          </a:xfrm>
                          <a:prstGeom prst="ellipse">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9" name="Elipse 2559"/>
                        <wps:cNvSpPr/>
                        <wps:spPr>
                          <a:xfrm>
                            <a:off x="1274445" y="2543175"/>
                            <a:ext cx="107315" cy="107315"/>
                          </a:xfrm>
                          <a:prstGeom prst="ellipse">
                            <a:avLst/>
                          </a:prstGeom>
                          <a:solidFill>
                            <a:srgbClr val="008000"/>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 name="Elipse 2561"/>
                        <wps:cNvSpPr/>
                        <wps:spPr>
                          <a:xfrm>
                            <a:off x="2463165" y="83629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2" name="Elipse 2562"/>
                        <wps:cNvSpPr/>
                        <wps:spPr>
                          <a:xfrm>
                            <a:off x="2859405" y="135445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3" name="Elipse 2563"/>
                        <wps:cNvSpPr/>
                        <wps:spPr>
                          <a:xfrm>
                            <a:off x="2188845" y="285813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4" name="Elipse 2564"/>
                        <wps:cNvSpPr/>
                        <wps:spPr>
                          <a:xfrm>
                            <a:off x="2676525" y="249237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5" name="Elipse 2565"/>
                        <wps:cNvSpPr/>
                        <wps:spPr>
                          <a:xfrm>
                            <a:off x="2940685" y="194373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6" name="Elipse 2566"/>
                        <wps:cNvSpPr/>
                        <wps:spPr>
                          <a:xfrm>
                            <a:off x="1284605" y="287845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 name="Elipse 2567"/>
                        <wps:cNvSpPr/>
                        <wps:spPr>
                          <a:xfrm>
                            <a:off x="614045" y="221805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8" name="Elipse 2568"/>
                        <wps:cNvSpPr/>
                        <wps:spPr>
                          <a:xfrm>
                            <a:off x="563245" y="194373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9" name="Elipse 2569"/>
                        <wps:cNvSpPr/>
                        <wps:spPr>
                          <a:xfrm>
                            <a:off x="614045" y="135445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0" name="Elipse 2570"/>
                        <wps:cNvSpPr/>
                        <wps:spPr>
                          <a:xfrm>
                            <a:off x="969645" y="856615"/>
                            <a:ext cx="107315" cy="107315"/>
                          </a:xfrm>
                          <a:prstGeom prst="ellipse">
                            <a:avLst/>
                          </a:prstGeom>
                          <a:solidFill>
                            <a:schemeClr val="accent4">
                              <a:lumMod val="7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3" name="Elipse 2573"/>
                        <wps:cNvSpPr/>
                        <wps:spPr>
                          <a:xfrm>
                            <a:off x="2595245" y="2136775"/>
                            <a:ext cx="107315" cy="107315"/>
                          </a:xfrm>
                          <a:prstGeom prst="ellipse">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4" name="Elipse 2574"/>
                        <wps:cNvSpPr/>
                        <wps:spPr>
                          <a:xfrm>
                            <a:off x="2138045" y="917575"/>
                            <a:ext cx="107315" cy="107315"/>
                          </a:xfrm>
                          <a:prstGeom prst="ellipse">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 name="Elipse 2575"/>
                        <wps:cNvSpPr/>
                        <wps:spPr>
                          <a:xfrm>
                            <a:off x="2524125" y="1252855"/>
                            <a:ext cx="107315" cy="107315"/>
                          </a:xfrm>
                          <a:prstGeom prst="ellipse">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6" name="Elipse 2576"/>
                        <wps:cNvSpPr/>
                        <wps:spPr>
                          <a:xfrm>
                            <a:off x="2686685" y="1669415"/>
                            <a:ext cx="107315" cy="107315"/>
                          </a:xfrm>
                          <a:prstGeom prst="ellipse">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41FD8D" id="Agrupar 2579" o:spid="_x0000_s1811" style="position:absolute;left:0;text-align:left;margin-left:27pt;margin-top:3.25pt;width:283.45pt;height:283.45pt;z-index:251893784" coordsize="35998,3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">
                <v:group id="Agrupar 1591" o:spid="_x0000_s1812" style="position:absolute;width:35998;height:35998" coordsize="35998,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group id="Agrupar 1451" o:spid="_x0000_s1813" style="position:absolute;width:35998;height:35998" coordsize="35998,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group id="Agrupar 1452" o:spid="_x0000_s1814" style="position:absolute;width:35998;height:35998" coordorigin="-2,84" coordsize="39602,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group id="Agrupar 1453" o:spid="_x0000_s1815" style="position:absolute;left:-2;top:825;width:39602;height:39600;rotation:-1020232fd" coordorigin="-2" coordsize="39602,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">
                        <v:group id="Agrupar 1454" o:spid="_x0000_s1816" style="position:absolute;left:-2;width:39602;height:39599;rotation:996676fd" coordorigin="-2" coordsize="39708,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">
                          <v:shape id="Dodecágono 1455" o:spid="_x0000_s1817" style="position:absolute;left:-2;top:1;width:39574;height:39597;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" path="m,1449311l530234,530522,1448524,,2508991,r918290,530522l3957515,1449311r,1061043l3427281,3429143r-918290,530522l1448524,3959665,530234,3429143,,2510354,,1449311xe" filled="f" strokecolor="#1f4d78 [1608]"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456" o:spid="_x0000_s1818"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line id="Conector recto 1457" o:spid="_x0000_s1819"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" strokecolor="#1f4d78 [1608]" strokeweight="3pt">
                              <v:stroke joinstyle="miter"/>
                            </v:line>
                            <v:line id="Conector recto 1458" o:spid="_x0000_s1820"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" strokecolor="#1f4d78 [1608]" strokeweight="3pt">
                              <v:stroke joinstyle="miter"/>
                            </v:line>
                            <v:line id="Conector recto 1459" o:spid="_x0000_s1821" style="position:absolute;flip:x;visibility:visible;mso-wrap-style:square" from="5020,5415" to="34065,3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" strokecolor="#1f4d78 [1608]" strokeweight="3pt">
                              <v:stroke joinstyle="miter"/>
                            </v:line>
                            <v:line id="Conector recto 1460" o:spid="_x0000_s1822"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" strokecolor="#1f4d78 [1608]" strokeweight="3pt">
                              <v:stroke joinstyle="miter"/>
                            </v:line>
                            <v:line id="Conector recto 1461" o:spid="_x0000_s1823"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" strokecolor="#1f4d78 [1608]" strokeweight="3pt">
                              <v:stroke joinstyle="miter"/>
                            </v:line>
                            <v:line id="Conector recto 1462" o:spid="_x0000_s1824"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" strokecolor="#1f4d78 [1608]" strokeweight="3pt">
                              <v:stroke joinstyle="miter"/>
                            </v:line>
                          </v:group>
                        </v:group>
                        <v:group id="Agrupar 1463" o:spid="_x0000_s1825" style="position:absolute;left:2692;top:2705;width:34200;height:342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">
                          <v:shape id="Dodecágono 1464" o:spid="_x0000_s1826"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" path="m,1449311l530234,530522,1448524,,2508991,r918290,530522l3957515,1449311r,1061043l3427281,3429143r-918290,530522l1448524,3959665,530234,3429143,,2510354,,1449311xe" filled="f" strokecolor="green"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465" o:spid="_x0000_s1827"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line id="Conector recto 1466" o:spid="_x0000_s1828"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" strokecolor="green" strokeweight="3pt">
                              <v:stroke joinstyle="miter"/>
                            </v:line>
                            <v:line id="Conector recto 1467" o:spid="_x0000_s1829"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" strokecolor="green" strokeweight="3pt">
                              <v:stroke joinstyle="miter"/>
                            </v:line>
                            <v:line id="Conector recto 1468" o:spid="_x0000_s1830"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" strokecolor="green" strokeweight="3pt">
                              <v:stroke joinstyle="miter"/>
                            </v:line>
                            <v:line id="Conector recto 1469" o:spid="_x0000_s1831"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" strokecolor="green" strokeweight="3pt">
                              <v:stroke joinstyle="miter"/>
                            </v:line>
                            <v:line id="Conector recto 1470" o:spid="_x0000_s1832"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" strokecolor="green" strokeweight="3pt">
                              <v:stroke joinstyle="miter"/>
                            </v:line>
                            <v:line id="Conector recto 1471" o:spid="_x0000_s1833"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" strokecolor="green" strokeweight="3pt">
                              <v:stroke joinstyle="miter"/>
                            </v:line>
                          </v:group>
                        </v:group>
                        <v:group id="Agrupar 1472" o:spid="_x0000_s1834" style="position:absolute;left:5391;top:5429;width:28797;height:28797;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">
                          <v:shape id="Dodecágono 1473" o:spid="_x0000_s1835"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" path="m,1449311l530234,530522,1448524,,2508991,r918290,530522l3957515,1449311r,1061043l3427281,3429143r-918290,530522l1448524,3959665,530234,3429143,,2510354,,1449311xe" filled="f" strokecolor="#70ad47 [3209]"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474" o:spid="_x0000_s1836"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line id="Conector recto 1475" o:spid="_x0000_s1837"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" strokecolor="#70ad47 [3209]" strokeweight="3pt">
                              <v:stroke joinstyle="miter"/>
                            </v:line>
                            <v:line id="Conector recto 1476" o:spid="_x0000_s1838"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" strokecolor="#70ad47 [3209]" strokeweight="3pt">
                              <v:stroke joinstyle="miter"/>
                            </v:line>
                            <v:line id="Conector recto 1477" o:spid="_x0000_s1839"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" strokecolor="#70ad47 [3209]" strokeweight="3pt">
                              <v:stroke joinstyle="miter"/>
                            </v:line>
                            <v:line id="Conector recto 1478" o:spid="_x0000_s1840"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" strokecolor="#70ad47 [3209]" strokeweight="3pt">
                              <v:stroke joinstyle="miter"/>
                            </v:line>
                            <v:line id="Conector recto 1479" o:spid="_x0000_s1841"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" strokecolor="#70ad47 [3209]" strokeweight="3pt">
                              <v:stroke joinstyle="miter"/>
                            </v:line>
                            <v:line id="Conector recto 1480" o:spid="_x0000_s1842"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" strokecolor="#70ad47 [3209]" strokeweight="3pt">
                              <v:stroke joinstyle="miter"/>
                            </v:line>
                          </v:group>
                        </v:group>
                        <v:group id="Agrupar 1481" o:spid="_x0000_s1843" style="position:absolute;left:8127;top:8064;width:23375;height:23368;rotation:996676fd"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">
                          <v:shape id="Dodecágono 1482" o:spid="_x0000_s1844"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" path="m,1449311l530234,530522,1448524,,2508991,r918290,530522l3957515,1449311r,1061043l3427281,3429143r-918290,530522l1448524,3959665,530234,3429143,,2510354,,1449311xe" strokecolor="#c5e0b3 [1305]"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483" o:spid="_x0000_s1845" style="position:absolute;width:39706;height:39617"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line id="Conector recto 1484" o:spid="_x0000_s1846"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" strokecolor="#c5e0b3 [1305]" strokeweight="3pt">
                              <v:stroke joinstyle="miter"/>
                            </v:line>
                            <v:line id="Conector recto 1485" o:spid="_x0000_s1847"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" strokecolor="#c5e0b3 [1305]" strokeweight="3pt">
                              <v:stroke joinstyle="miter"/>
                            </v:line>
                            <v:line id="Conector recto 1486" o:spid="_x0000_s1848" style="position:absolute;flip:x;visibility:visible;mso-wrap-style:square" from="5245,5416" to="34290,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" strokecolor="#c5e0b3 [1305]" strokeweight="3pt">
                              <v:stroke joinstyle="miter"/>
                            </v:line>
                            <v:line id="Conector recto 1487" o:spid="_x0000_s1849" style="position:absolute;flip:x;visibility:visible;mso-wrap-style:square" from="0,14604" to="39490,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" strokecolor="#c5e0b3 [1305]" strokeweight="3pt">
                              <v:stroke joinstyle="miter"/>
                            </v:line>
                            <v:line id="Conector recto 1488" o:spid="_x0000_s1850"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" strokecolor="#c5e0b3 [1305]" strokeweight="3pt">
                              <v:stroke joinstyle="miter"/>
                            </v:line>
                            <v:line id="Conector recto 1489" o:spid="_x0000_s1851"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" strokecolor="#c5e0b3 [1305]" strokeweight="3pt">
                              <v:stroke joinstyle="miter"/>
                            </v:line>
                          </v:group>
                        </v:group>
                        <v:group id="Agrupar 1490" o:spid="_x0000_s1852" style="position:absolute;left:10883;top:10680;width:17996;height:17996"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group id="Agrupar 1491" o:spid="_x0000_s1853" style="position:absolute;width:18000;height:180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">
                            <v:shape id="Dodecágono 1492" o:spid="_x0000_s1854"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" path="m,1449311l530234,530522,1448524,,2508991,r918290,530522l3957515,1449311r,1061043l3427281,3429143r-918290,530522l1448524,3959665,530234,3429143,,2510354,,1449311xe" strokeweight="1.5pt">
                              <v:stroke joinstyle="miter"/>
                              <v:path arrowok="t" o:connecttype="custom" o:connectlocs="0,1449311;530234,530522;1448524,0;2508991,0;3427281,530522;3957515,1449311;3957515,2510354;3427281,3429143;2508991,3959665;1448524,3959665;530234,3429143;0,2510354;0,1449311" o:connectangles="0,0,0,0,0,0,0,0,0,0,0,0,0"/>
                            </v:shape>
                            <v:group id="Agrupar 1493" o:spid="_x0000_s1855"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line id="Conector recto 1494" o:spid="_x0000_s1856"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" strokecolor="black [3213]" strokeweight="1pt">
                                <v:stroke joinstyle="miter"/>
                              </v:line>
                              <v:line id="Conector recto 1495" o:spid="_x0000_s1857"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" strokecolor="black [3213]" strokeweight="1pt">
                                <v:stroke joinstyle="miter"/>
                              </v:line>
                              <v:line id="Conector recto 1496" o:spid="_x0000_s1858"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" strokecolor="black [3213]" strokeweight="1pt">
                                <v:stroke joinstyle="miter"/>
                              </v:line>
                              <v:line id="Conector recto 1497" o:spid="_x0000_s1859"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" strokecolor="black [3213]" strokeweight="1pt">
                                <v:stroke joinstyle="miter"/>
                              </v:line>
                              <v:line id="Conector recto 1498" o:spid="_x0000_s1860"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" strokecolor="black [3213]" strokeweight="1pt">
                                <v:stroke joinstyle="miter"/>
                              </v:line>
                              <v:line id="Conector recto 1499" o:spid="_x0000_s1861"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" strokecolor="black [3213]" strokeweight="1pt">
                                <v:stroke joinstyle="miter"/>
                              </v:line>
                            </v:group>
                          </v:group>
                          <v:shape id="Cuadro de texto 1500" o:spid="_x0000_s1862" type="#_x0000_t202" style="position:absolute;left:7974;top:1487;width:5090;height:2528;rotation:-49710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" filled="f" stroked="f">
                            <v:textbox>
                              <w:txbxContent>
                                <w:p w14:paraId="4EEC4D73" w14:textId="77777777" w:rsidR="006716B9" w:rsidRPr="001C65D4" w:rsidRDefault="006716B9" w:rsidP="00D65803">
                                  <w:pPr>
                                    <w:rPr>
                                      <w:rFonts w:asciiTheme="majorHAnsi" w:hAnsiTheme="majorHAnsi"/>
                                      <w:sz w:val="16"/>
                                      <w:szCs w:val="20"/>
                                    </w:rPr>
                                  </w:pPr>
                                  <w:r w:rsidRPr="001C65D4">
                                    <w:rPr>
                                      <w:rFonts w:asciiTheme="majorHAnsi" w:hAnsiTheme="majorHAnsi"/>
                                      <w:sz w:val="16"/>
                                      <w:szCs w:val="20"/>
                                    </w:rPr>
                                    <w:t>ENE</w:t>
                                  </w:r>
                                </w:p>
                              </w:txbxContent>
                            </v:textbox>
                          </v:shape>
                          <v:shape id="Cuadro de texto 1501" o:spid="_x0000_s1863" type="#_x0000_t202" style="position:absolute;left:10871;top:2968;width:5083;height:2443;rotation:-31321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" filled="f" stroked="f">
                            <v:textbox>
                              <w:txbxContent>
                                <w:p w14:paraId="5A64185B"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FEB</w:t>
                                  </w:r>
                                </w:p>
                              </w:txbxContent>
                            </v:textbox>
                          </v:shape>
                          <v:shape id="Cuadro de texto 1502" o:spid="_x0000_s1864" type="#_x0000_t202" style="position:absolute;left:12274;top:6470;width:487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" filled="f" stroked="f">
                            <v:textbox>
                              <w:txbxContent>
                                <w:p w14:paraId="4D074442"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MAR</w:t>
                                  </w:r>
                                </w:p>
                              </w:txbxContent>
                            </v:textbox>
                          </v:shape>
                          <v:shape id="Cuadro de texto 1503" o:spid="_x0000_s1865" type="#_x0000_t202" style="position:absolute;left:12179;top:9417;width:4877;height:2451;rotation:126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" filled="f" stroked="f">
                            <v:textbox>
                              <w:txbxContent>
                                <w:p w14:paraId="2AD272B7"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ABR</w:t>
                                  </w:r>
                                </w:p>
                              </w:txbxContent>
                            </v:textbox>
                          </v:shape>
                          <v:shape id="Cuadro de texto 1504" o:spid="_x0000_s1866" type="#_x0000_t202" style="position:absolute;left:10807;top:12020;width:4877;height:2451;rotation:26596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" filled="f" stroked="f">
                            <v:textbox>
                              <w:txbxContent>
                                <w:p w14:paraId="6687AF0B"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MAY</w:t>
                                  </w:r>
                                </w:p>
                              </w:txbxContent>
                            </v:textbox>
                          </v:shape>
                          <v:shape id="Cuadro de texto 1505" o:spid="_x0000_s1867" type="#_x0000_t202" style="position:absolute;left:8102;top:13868;width:4877;height:2451;rotation:4671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" filled="f" stroked="f">
                            <v:textbox>
                              <w:txbxContent>
                                <w:p w14:paraId="7E532DA8"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JUN</w:t>
                                  </w:r>
                                </w:p>
                              </w:txbxContent>
                            </v:textbox>
                          </v:shape>
                          <v:shape id="Cuadro de texto 1506" o:spid="_x0000_s1868" type="#_x0000_t202" style="position:absolute;left:5054;top:12738;width:4877;height:2451;rotation:-4795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" filled="f" stroked="f">
                            <v:textbox>
                              <w:txbxContent>
                                <w:p w14:paraId="580B7F1D"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JUL</w:t>
                                  </w:r>
                                </w:p>
                                <w:p w14:paraId="4C1869C1" w14:textId="77777777" w:rsidR="006716B9" w:rsidRPr="00303E07" w:rsidRDefault="006716B9" w:rsidP="00D65803">
                                  <w:pPr>
                                    <w:rPr>
                                      <w:rFonts w:asciiTheme="majorHAnsi" w:hAnsiTheme="majorHAnsi"/>
                                      <w:sz w:val="16"/>
                                      <w:szCs w:val="20"/>
                                    </w:rPr>
                                  </w:pPr>
                                </w:p>
                              </w:txbxContent>
                            </v:textbox>
                          </v:shape>
                          <v:shape id="Cuadro de texto 1507" o:spid="_x0000_s1869" type="#_x0000_t202" style="position:absolute;left:2630;top:11522;width:5267;height:2278;rotation:-2976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" filled="f" stroked="f">
                            <v:textbox>
                              <w:txbxContent>
                                <w:p w14:paraId="5F9DF25E"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AGO</w:t>
                                  </w:r>
                                </w:p>
                                <w:p w14:paraId="4967F782" w14:textId="77777777" w:rsidR="006716B9" w:rsidRPr="00303E07" w:rsidRDefault="006716B9" w:rsidP="00D65803">
                                  <w:pPr>
                                    <w:rPr>
                                      <w:rFonts w:asciiTheme="majorHAnsi" w:hAnsiTheme="majorHAnsi"/>
                                      <w:sz w:val="16"/>
                                      <w:szCs w:val="20"/>
                                    </w:rPr>
                                  </w:pPr>
                                </w:p>
                              </w:txbxContent>
                            </v:textbox>
                          </v:shape>
                          <v:shape id="Cuadro de texto 1508" o:spid="_x0000_s1870" type="#_x0000_t202" style="position:absolute;left:1593;top:9220;width:4395;height:2451;rotation:-1252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" filled="f" stroked="f">
                            <v:textbox>
                              <w:txbxContent>
                                <w:p w14:paraId="348F1DA1"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SEP</w:t>
                                  </w:r>
                                </w:p>
                                <w:p w14:paraId="71707670" w14:textId="77777777" w:rsidR="006716B9" w:rsidRPr="00303E07" w:rsidRDefault="006716B9" w:rsidP="00D65803">
                                  <w:pPr>
                                    <w:rPr>
                                      <w:rFonts w:asciiTheme="majorHAnsi" w:hAnsiTheme="majorHAnsi"/>
                                      <w:sz w:val="16"/>
                                      <w:szCs w:val="20"/>
                                    </w:rPr>
                                  </w:pPr>
                                </w:p>
                                <w:p w14:paraId="027C9570" w14:textId="77777777" w:rsidR="006716B9" w:rsidRPr="00303E07" w:rsidRDefault="006716B9" w:rsidP="00D65803">
                                  <w:pPr>
                                    <w:rPr>
                                      <w:rFonts w:asciiTheme="majorHAnsi" w:hAnsiTheme="majorHAnsi"/>
                                      <w:sz w:val="16"/>
                                      <w:szCs w:val="20"/>
                                    </w:rPr>
                                  </w:pPr>
                                </w:p>
                              </w:txbxContent>
                            </v:textbox>
                          </v:shape>
                          <v:shape id="Cuadro de texto 1509" o:spid="_x0000_s1871" type="#_x0000_t202" style="position:absolute;left:1314;top:6324;width:439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" filled="f" stroked="f">
                            <v:textbox>
                              <w:txbxContent>
                                <w:p w14:paraId="007D88C9"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OCT</w:t>
                                  </w:r>
                                </w:p>
                                <w:p w14:paraId="6AF5491B" w14:textId="77777777" w:rsidR="006716B9" w:rsidRPr="00303E07" w:rsidRDefault="006716B9" w:rsidP="00D65803">
                                  <w:pPr>
                                    <w:rPr>
                                      <w:rFonts w:asciiTheme="majorHAnsi" w:hAnsiTheme="majorHAnsi"/>
                                      <w:sz w:val="16"/>
                                      <w:szCs w:val="20"/>
                                    </w:rPr>
                                  </w:pPr>
                                </w:p>
                                <w:p w14:paraId="5F028996" w14:textId="77777777" w:rsidR="006716B9" w:rsidRPr="00303E07" w:rsidRDefault="006716B9" w:rsidP="00D65803">
                                  <w:pPr>
                                    <w:rPr>
                                      <w:rFonts w:asciiTheme="majorHAnsi" w:hAnsiTheme="majorHAnsi"/>
                                      <w:sz w:val="16"/>
                                      <w:szCs w:val="20"/>
                                    </w:rPr>
                                  </w:pPr>
                                </w:p>
                              </w:txbxContent>
                            </v:textbox>
                          </v:shape>
                          <v:shape id="Cuadro de texto 1510" o:spid="_x0000_s1872" type="#_x0000_t202" style="position:absolute;left:2570;top:3807;width:4700;height:2333;rotation:2746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" filled="f" stroked="f">
                            <v:textbox>
                              <w:txbxContent>
                                <w:p w14:paraId="7F65252B"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NOV</w:t>
                                  </w:r>
                                </w:p>
                                <w:p w14:paraId="664FCF1E" w14:textId="77777777" w:rsidR="006716B9" w:rsidRPr="00303E07" w:rsidRDefault="006716B9" w:rsidP="00D65803">
                                  <w:pPr>
                                    <w:rPr>
                                      <w:rFonts w:asciiTheme="majorHAnsi" w:hAnsiTheme="majorHAnsi"/>
                                      <w:sz w:val="16"/>
                                      <w:szCs w:val="20"/>
                                    </w:rPr>
                                  </w:pPr>
                                </w:p>
                                <w:p w14:paraId="1EC98C57" w14:textId="77777777" w:rsidR="006716B9" w:rsidRPr="00303E07" w:rsidRDefault="006716B9" w:rsidP="00D65803">
                                  <w:pPr>
                                    <w:rPr>
                                      <w:rFonts w:asciiTheme="majorHAnsi" w:hAnsiTheme="majorHAnsi"/>
                                      <w:sz w:val="16"/>
                                      <w:szCs w:val="20"/>
                                    </w:rPr>
                                  </w:pPr>
                                </w:p>
                                <w:p w14:paraId="3519A24C" w14:textId="77777777" w:rsidR="006716B9" w:rsidRPr="00303E07" w:rsidRDefault="006716B9" w:rsidP="00D65803">
                                  <w:pPr>
                                    <w:rPr>
                                      <w:rFonts w:asciiTheme="majorHAnsi" w:hAnsiTheme="majorHAnsi"/>
                                      <w:sz w:val="16"/>
                                      <w:szCs w:val="20"/>
                                    </w:rPr>
                                  </w:pPr>
                                </w:p>
                              </w:txbxContent>
                            </v:textbox>
                          </v:shape>
                          <v:shape id="Cuadro de texto 1511" o:spid="_x0000_s1873" type="#_x0000_t202" style="position:absolute;left:5579;top:2238;width:4394;height:2451;rotation:4551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" filled="f" stroked="f">
                            <v:textbox>
                              <w:txbxContent>
                                <w:p w14:paraId="33741C65" w14:textId="77777777" w:rsidR="006716B9" w:rsidRPr="00303E07" w:rsidRDefault="006716B9" w:rsidP="00D65803">
                                  <w:pPr>
                                    <w:rPr>
                                      <w:rFonts w:asciiTheme="majorHAnsi" w:hAnsiTheme="majorHAnsi"/>
                                      <w:sz w:val="16"/>
                                      <w:szCs w:val="20"/>
                                    </w:rPr>
                                  </w:pPr>
                                  <w:r w:rsidRPr="00303E07">
                                    <w:rPr>
                                      <w:rFonts w:asciiTheme="majorHAnsi" w:hAnsiTheme="majorHAnsi"/>
                                      <w:sz w:val="16"/>
                                      <w:szCs w:val="20"/>
                                    </w:rPr>
                                    <w:t>DIC</w:t>
                                  </w:r>
                                </w:p>
                                <w:p w14:paraId="08721FEB" w14:textId="77777777" w:rsidR="006716B9" w:rsidRPr="00303E07" w:rsidRDefault="006716B9" w:rsidP="00D65803">
                                  <w:pPr>
                                    <w:rPr>
                                      <w:rFonts w:asciiTheme="majorHAnsi" w:hAnsiTheme="majorHAnsi"/>
                                      <w:sz w:val="16"/>
                                      <w:szCs w:val="20"/>
                                    </w:rPr>
                                  </w:pPr>
                                </w:p>
                                <w:p w14:paraId="1D3F29F4" w14:textId="77777777" w:rsidR="006716B9" w:rsidRPr="00303E07" w:rsidRDefault="006716B9" w:rsidP="00D65803">
                                  <w:pPr>
                                    <w:rPr>
                                      <w:rFonts w:asciiTheme="majorHAnsi" w:hAnsiTheme="majorHAnsi"/>
                                      <w:sz w:val="16"/>
                                      <w:szCs w:val="20"/>
                                    </w:rPr>
                                  </w:pPr>
                                </w:p>
                                <w:p w14:paraId="1B39363B" w14:textId="77777777" w:rsidR="006716B9" w:rsidRPr="00303E07" w:rsidRDefault="006716B9" w:rsidP="00D65803">
                                  <w:pPr>
                                    <w:rPr>
                                      <w:rFonts w:asciiTheme="majorHAnsi" w:hAnsiTheme="majorHAnsi"/>
                                      <w:sz w:val="16"/>
                                      <w:szCs w:val="20"/>
                                    </w:rPr>
                                  </w:pPr>
                                </w:p>
                              </w:txbxContent>
                            </v:textbox>
                          </v:shape>
                        </v:group>
                      </v:group>
                      <v:shape id="Cuadro de texto 1512" o:spid="_x0000_s1874" type="#_x0000_t202" style="position:absolute;left:16262;top:8056;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14:paraId="7CE23EEF" w14:textId="77777777" w:rsidR="006716B9" w:rsidRPr="001C65D4" w:rsidRDefault="006716B9" w:rsidP="00D65803">
                              <w:pPr>
                                <w:rPr>
                                  <w:rFonts w:asciiTheme="majorHAnsi" w:hAnsiTheme="majorHAnsi"/>
                                  <w:b/>
                                  <w:sz w:val="28"/>
                                </w:rPr>
                              </w:pPr>
                              <w:r w:rsidRPr="001C65D4">
                                <w:rPr>
                                  <w:rFonts w:asciiTheme="majorHAnsi" w:hAnsiTheme="majorHAnsi"/>
                                  <w:b/>
                                  <w:sz w:val="28"/>
                                </w:rPr>
                                <w:t>P</w:t>
                              </w:r>
                            </w:p>
                          </w:txbxContent>
                        </v:textbox>
                      </v:shape>
                      <v:shape id="Cuadro de texto 1513" o:spid="_x0000_s1875" type="#_x0000_t202" style="position:absolute;left:15428;top:5425;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" filled="f" stroked="f">
                        <v:textbox>
                          <w:txbxContent>
                            <w:p w14:paraId="0E955E4C" w14:textId="77777777" w:rsidR="006716B9" w:rsidRPr="001C65D4" w:rsidRDefault="006716B9" w:rsidP="00D65803">
                              <w:pPr>
                                <w:rPr>
                                  <w:rFonts w:asciiTheme="majorHAnsi" w:hAnsiTheme="majorHAnsi"/>
                                  <w:b/>
                                  <w:sz w:val="28"/>
                                </w:rPr>
                              </w:pPr>
                              <w:r w:rsidRPr="001C65D4">
                                <w:rPr>
                                  <w:rFonts w:asciiTheme="majorHAnsi" w:hAnsiTheme="majorHAnsi"/>
                                  <w:b/>
                                  <w:sz w:val="28"/>
                                </w:rPr>
                                <w:t>H</w:t>
                              </w:r>
                            </w:p>
                          </w:txbxContent>
                        </v:textbox>
                      </v:shape>
                      <v:shape id="Cuadro de texto 1514" o:spid="_x0000_s1876" type="#_x0000_t202" style="position:absolute;left:14577;top:280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" filled="f" stroked="f">
                        <v:textbox>
                          <w:txbxContent>
                            <w:p w14:paraId="134F4CAC" w14:textId="77777777" w:rsidR="006716B9" w:rsidRPr="001C65D4" w:rsidRDefault="006716B9" w:rsidP="00D65803">
                              <w:pPr>
                                <w:rPr>
                                  <w:rFonts w:asciiTheme="majorHAnsi" w:hAnsiTheme="majorHAnsi"/>
                                  <w:b/>
                                  <w:sz w:val="28"/>
                                </w:rPr>
                              </w:pPr>
                              <w:r w:rsidRPr="001C65D4">
                                <w:rPr>
                                  <w:rFonts w:asciiTheme="majorHAnsi" w:hAnsiTheme="majorHAnsi"/>
                                  <w:b/>
                                  <w:sz w:val="28"/>
                                </w:rPr>
                                <w:t>V</w:t>
                              </w:r>
                            </w:p>
                          </w:txbxContent>
                        </v:textbox>
                      </v:shape>
                      <v:shape id="Cuadro de texto 1515" o:spid="_x0000_s1877" type="#_x0000_t202" style="position:absolute;left:14145;top:8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" filled="f" stroked="f">
                        <v:textbox>
                          <w:txbxContent>
                            <w:p w14:paraId="643D2BC3" w14:textId="77777777" w:rsidR="006716B9" w:rsidRPr="001C65D4" w:rsidRDefault="006716B9" w:rsidP="00D65803">
                              <w:pPr>
                                <w:rPr>
                                  <w:rFonts w:asciiTheme="majorHAnsi" w:hAnsiTheme="majorHAnsi"/>
                                  <w:b/>
                                </w:rPr>
                              </w:pPr>
                              <w:r w:rsidRPr="001C65D4">
                                <w:rPr>
                                  <w:rFonts w:asciiTheme="majorHAnsi" w:hAnsiTheme="majorHAnsi"/>
                                  <w:b/>
                                  <w:sz w:val="28"/>
                                </w:rPr>
                                <w:t>A</w:t>
                              </w:r>
                            </w:p>
                          </w:txbxContent>
                        </v:textbox>
                      </v:shape>
                    </v:group>
                    <v:group id="Agrupar 1516" o:spid="_x0000_s1878" style="position:absolute;left:16770;top:16649;width:2756;height:3423" coordorigin="-18775,18350" coordsize="254454,3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oval id="Elipse 1517" o:spid="_x0000_s1879" style="position:absolute;left:-14316;top:19726;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" filled="f" strokecolor="#7f7f7f [1612]" strokeweight=".5pt">
                        <v:stroke joinstyle="miter"/>
                      </v:oval>
                      <v:shape id="Cuadro de texto 1518" o:spid="_x0000_s1880" type="#_x0000_t202" style="position:absolute;left:-18775;top:18350;width:224155;height:3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" filled="f" stroked="f">
                        <v:textbox>
                          <w:txbxContent>
                            <w:p w14:paraId="19C4CA68" w14:textId="5D195EE4" w:rsidR="006716B9" w:rsidRPr="00A31147" w:rsidRDefault="006716B9" w:rsidP="00D65803">
                              <w:pPr>
                                <w:rPr>
                                  <w:rFonts w:asciiTheme="majorHAnsi" w:hAnsiTheme="majorHAnsi"/>
                                  <w:b/>
                                  <w:sz w:val="28"/>
                                </w:rPr>
                              </w:pPr>
                              <w:r>
                                <w:rPr>
                                  <w:rFonts w:asciiTheme="majorHAnsi" w:hAnsiTheme="majorHAnsi"/>
                                  <w:b/>
                                  <w:sz w:val="28"/>
                                </w:rPr>
                                <w:t>6</w:t>
                              </w:r>
                            </w:p>
                          </w:txbxContent>
                        </v:textbox>
                      </v:shape>
                    </v:group>
                  </v:group>
                  <v:oval id="Elipse 924" o:spid="_x0000_s1881" style="position:absolute;left:17411;top:603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" fillcolor="#96c" strokecolor="#7f7f7f [1612]" strokeweight=".5pt">
                    <v:stroke joinstyle="miter"/>
                  </v:oval>
                  <v:oval id="Elipse 935" o:spid="_x0000_s1882" style="position:absolute;left:25139;top:23133;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" fillcolor="#4bacc6" strokecolor="#7f7f7f [1612]" strokeweight=".5pt">
                    <v:stroke joinstyle="miter"/>
                  </v:oval>
                  <v:oval id="Elipse 936" o:spid="_x0000_s1883" style="position:absolute;left:26720;top:18586;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" fillcolor="#4bacc6" strokecolor="#7f7f7f [1612]" strokeweight=".5pt">
                    <v:stroke joinstyle="miter"/>
                  </v:oval>
                  <v:oval id="Elipse 938" o:spid="_x0000_s1884" style="position:absolute;left:24631;top:553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" fillcolor="#c66" strokecolor="#7f7f7f [1612]" strokeweight=".5pt">
                    <v:stroke joinstyle="miter"/>
                  </v:oval>
                  <v:oval id="Elipse 941" o:spid="_x0000_s1885" style="position:absolute;left:18484;top:8578;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" fillcolor="#ed7d31 [3205]" strokecolor="#7f7f7f [1612]" strokeweight=".5pt">
                    <v:stroke joinstyle="miter"/>
                  </v:oval>
                  <v:oval id="Elipse 950" o:spid="_x0000_s1886" style="position:absolute;left:20885;top:2632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" fillcolor="#4bacc6" strokecolor="#7f7f7f [1612]" strokeweight=".5pt">
                    <v:stroke joinstyle="miter"/>
                  </v:oval>
                  <v:oval id="Elipse 951" o:spid="_x0000_s1887" style="position:absolute;left:17805;top:118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" fillcolor="yellow" strokecolor="#7f7f7f [1612]" strokeweight=".5pt">
                    <v:stroke joinstyle="miter"/>
                  </v:oval>
                  <v:oval id="Elipse 1555" o:spid="_x0000_s1888" style="position:absolute;left:21609;top:6699;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" fillcolor="#96c" strokecolor="#7f7f7f [1612]" strokeweight=".5pt">
                    <v:stroke joinstyle="miter"/>
                  </v:oval>
                  <v:oval id="Elipse 1556" o:spid="_x0000_s1889" style="position:absolute;left:11233;top:779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" fillcolor="#96c" strokecolor="#7f7f7f [1612]" strokeweight=".5pt">
                    <v:stroke joinstyle="miter"/>
                  </v:oval>
                  <v:oval id="Elipse 1557" o:spid="_x0000_s1890" style="position:absolute;left:27736;top:11855;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" fillcolor="#96c" strokecolor="#7f7f7f [1612]" strokeweight=".5pt">
                    <v:stroke joinstyle="miter"/>
                  </v:oval>
                  <v:oval id="Elipse 1558" o:spid="_x0000_s1891" style="position:absolute;left:27628;top:23507;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" fillcolor="#96c" strokecolor="#7f7f7f [1612]" strokeweight=".5pt">
                    <v:stroke joinstyle="miter"/>
                  </v:oval>
                  <v:oval id="Elipse 1559" o:spid="_x0000_s1892" style="position:absolute;left:29241;top:17773;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" fillcolor="#96c" strokecolor="#7f7f7f [1612]" strokeweight=".5pt">
                    <v:stroke joinstyle="miter"/>
                  </v:oval>
                  <v:oval id="Elipse 1560" o:spid="_x0000_s1893" style="position:absolute;left:9772;top:2684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" fillcolor="#96c" strokecolor="#7f7f7f [1612]" strokeweight=".5pt">
                    <v:stroke joinstyle="miter"/>
                  </v:oval>
                  <v:oval id="Elipse 1561" o:spid="_x0000_s1894" style="position:absolute;left:23412;top:27628;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" fillcolor="#96c" strokecolor="#7f7f7f [1612]" strokeweight=".5pt">
                    <v:stroke joinstyle="miter"/>
                  </v:oval>
                  <v:oval id="Elipse 1562" o:spid="_x0000_s1895" style="position:absolute;left:17392;top:29330;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" fillcolor="#96c" strokecolor="#7f7f7f [1612]" strokeweight=".5pt">
                    <v:stroke joinstyle="miter"/>
                  </v:oval>
                  <v:oval id="Elipse 1563" o:spid="_x0000_s1896" style="position:absolute;left:7181;top:23679;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" fillcolor="#96c" strokecolor="#7f7f7f [1612]" strokeweight=".5pt">
                    <v:stroke joinstyle="miter"/>
                  </v:oval>
                  <v:oval id="Elipse 1564" o:spid="_x0000_s1897" style="position:absolute;left:7073;top:12115;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" fillcolor="#96c" strokecolor="#7f7f7f [1612]" strokeweight=".5pt">
                    <v:stroke joinstyle="miter"/>
                  </v:oval>
                  <v:oval id="Elipse 1565" o:spid="_x0000_s1898" style="position:absolute;left:5568;top:17760;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" fillcolor="#96c" strokecolor="#7f7f7f [1612]" strokeweight=".5pt">
                    <v:stroke joinstyle="miter"/>
                  </v:oval>
                  <v:oval id="Elipse 1566" o:spid="_x0000_s1899" style="position:absolute;left:16795;top:8534;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" fillcolor="#96c" strokecolor="#7f7f7f [1612]" strokeweight=".5pt">
                    <v:stroke joinstyle="miter"/>
                  </v:oval>
                  <v:oval id="Elipse 1567" o:spid="_x0000_s1900" style="position:absolute;left:23425;top:24841;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" fillcolor="#96c" strokecolor="#7f7f7f [1612]" strokeweight=".5pt">
                    <v:stroke joinstyle="miter"/>
                  </v:oval>
                  <v:oval id="Elipse 1568" o:spid="_x0000_s1901" style="position:absolute;left:23120;top:7524;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" fillcolor="#ed7d31 [3205]" strokecolor="#7f7f7f [1612]" strokeweight=".5pt">
                    <v:stroke joinstyle="miter"/>
                  </v:oval>
                  <v:oval id="Elipse 1569" o:spid="_x0000_s1902" style="position:absolute;left:22180;top:25584;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" fillcolor="#ed7d31 [3205]" strokecolor="#7f7f7f [1612]" strokeweight=".5pt">
                    <v:stroke joinstyle="miter"/>
                  </v:oval>
                  <v:oval id="Elipse 1570" o:spid="_x0000_s1903" style="position:absolute;left:19202;top:2936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" fillcolor="#ed7d31 [3205]" strokecolor="#7f7f7f [1612]" strokeweight=".5pt">
                    <v:stroke joinstyle="miter"/>
                  </v:oval>
                  <v:oval id="Elipse 1571" o:spid="_x0000_s1904" style="position:absolute;left:17202;top:26860;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" fillcolor="#4bacc6" strokecolor="#7f7f7f [1612]" strokeweight=".5pt">
                    <v:stroke joinstyle="miter"/>
                  </v:oval>
                  <v:oval id="Elipse 1572" o:spid="_x0000_s1905" style="position:absolute;left:15767;top:29368;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" fillcolor="#4bacc6" strokecolor="#7f7f7f [1612]" strokeweight=".5pt">
                    <v:stroke joinstyle="miter"/>
                  </v:oval>
                  <v:oval id="Elipse 1573" o:spid="_x0000_s1906" style="position:absolute;left:11252;top:27895;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" fillcolor="#4bacc6" strokecolor="#7f7f7f [1612]" strokeweight=".5pt">
                    <v:stroke joinstyle="miter"/>
                  </v:oval>
                  <v:oval id="Elipse 1576" o:spid="_x0000_s1907" style="position:absolute;left:24358;top:29914;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" fillcolor="#c66" strokecolor="#7f7f7f [1612]" strokeweight=".5pt">
                    <v:stroke joinstyle="miter"/>
                  </v:oval>
                  <v:oval id="Elipse 1577" o:spid="_x0000_s1908" style="position:absolute;left:31711;top:17729;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" fillcolor="#c66" strokecolor="#7f7f7f [1612]" strokeweight=".5pt">
                    <v:stroke joinstyle="miter"/>
                  </v:oval>
                  <v:oval id="Elipse 1578" o:spid="_x0000_s1909" style="position:absolute;left:3022;top:17900;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" fillcolor="#c66" strokecolor="#7f7f7f [1612]" strokeweight=".5pt">
                    <v:stroke joinstyle="miter"/>
                  </v:oval>
                  <v:oval id="Elipse 1579" o:spid="_x0000_s1910" style="position:absolute;left:10287;top:3009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" fillcolor="#c66" strokecolor="#7f7f7f [1612]" strokeweight=".5pt">
                    <v:stroke joinstyle="miter"/>
                  </v:oval>
                  <v:oval id="Elipse 1580" o:spid="_x0000_s1911" style="position:absolute;left:9563;top:5886;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" fillcolor="#c66" strokecolor="#7f7f7f [1612]" strokeweight=".5pt">
                    <v:stroke joinstyle="miter"/>
                  </v:oval>
                  <v:oval id="Elipse 1581" o:spid="_x0000_s1912" style="position:absolute;left:2832;top:9429;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" fillcolor="yellow" strokecolor="#7f7f7f [1612]" strokeweight=".5pt">
                    <v:stroke joinstyle="miter"/>
                  </v:oval>
                  <v:oval id="Elipse 1582" o:spid="_x0000_s1913" style="position:absolute;left:31699;top:9340;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" fillcolor="yellow" strokecolor="#7f7f7f [1612]" strokeweight=".5pt">
                    <v:stroke joinstyle="miter"/>
                  </v:oval>
                  <v:oval id="Elipse 1583" o:spid="_x0000_s1914" style="position:absolute;left:31877;top:25838;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" fillcolor="yellow" strokecolor="#7f7f7f [1612]" strokeweight=".5pt">
                    <v:stroke joinstyle="miter"/>
                  </v:oval>
                  <v:oval id="Elipse 1584" o:spid="_x0000_s1915" style="position:absolute;left:2921;top:2628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" fillcolor="yellow" strokecolor="#7f7f7f [1612]" strokeweight=".5pt">
                    <v:stroke joinstyle="miter"/>
                  </v:oval>
                  <v:oval id="Elipse 1585" o:spid="_x0000_s1916" style="position:absolute;left:17265;top:34175;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" fillcolor="yellow" strokecolor="#7f7f7f [1612]" strokeweight=".5pt">
                    <v:stroke joinstyle="miter"/>
                  </v:oval>
                </v:group>
                <v:oval id="Elipse 2556" o:spid="_x0000_s1917" style="position:absolute;left:26866;top:10394;width:1074;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" fillcolor="green" strokecolor="#7f7f7f [1612]" strokeweight=".5pt">
                  <v:stroke joinstyle="miter"/>
                </v:oval>
                <v:oval id="Elipse 2557" o:spid="_x0000_s1918" style="position:absolute;left:23107;top:10293;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" fillcolor="green" strokecolor="#7f7f7f [1612]" strokeweight=".5pt">
                  <v:stroke joinstyle="miter"/>
                </v:oval>
                <v:oval id="Elipse 2558" o:spid="_x0000_s1919" style="position:absolute;left:8070;top:25228;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" fillcolor="green" strokecolor="#7f7f7f [1612]" strokeweight=".5pt">
                  <v:stroke joinstyle="miter"/>
                </v:oval>
                <v:oval id="Elipse 2559" o:spid="_x0000_s1920" style="position:absolute;left:12744;top:25431;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" fillcolor="green" strokecolor="#7f7f7f [1612]" strokeweight=".5pt">
                  <v:stroke joinstyle="miter"/>
                </v:oval>
                <v:oval id="Elipse 2561" o:spid="_x0000_s1921" style="position:absolute;left:24631;top:8362;width:1073;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" fillcolor="#bf8f00 [2407]" strokecolor="#7f7f7f [1612]" strokeweight=".5pt">
                  <v:stroke joinstyle="miter"/>
                </v:oval>
                <v:oval id="Elipse 2562" o:spid="_x0000_s1922" style="position:absolute;left:28594;top:13544;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" fillcolor="#bf8f00 [2407]" strokecolor="#7f7f7f [1612]" strokeweight=".5pt">
                  <v:stroke joinstyle="miter"/>
                </v:oval>
                <v:oval id="Elipse 2563" o:spid="_x0000_s1923" style="position:absolute;left:21888;top:28581;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" fillcolor="#bf8f00 [2407]" strokecolor="#7f7f7f [1612]" strokeweight=".5pt">
                  <v:stroke joinstyle="miter"/>
                </v:oval>
                <v:oval id="Elipse 2564" o:spid="_x0000_s1924" style="position:absolute;left:26765;top:24923;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" fillcolor="#bf8f00 [2407]" strokecolor="#7f7f7f [1612]" strokeweight=".5pt">
                  <v:stroke joinstyle="miter"/>
                </v:oval>
                <v:oval id="Elipse 2565" o:spid="_x0000_s1925" style="position:absolute;left:29406;top:19437;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" fillcolor="#bf8f00 [2407]" strokecolor="#7f7f7f [1612]" strokeweight=".5pt">
                  <v:stroke joinstyle="miter"/>
                </v:oval>
                <v:oval id="Elipse 2566" o:spid="_x0000_s1926" style="position:absolute;left:12846;top:28784;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" fillcolor="#bf8f00 [2407]" strokecolor="#7f7f7f [1612]" strokeweight=".5pt">
                  <v:stroke joinstyle="miter"/>
                </v:oval>
                <v:oval id="Elipse 2567" o:spid="_x0000_s1927" style="position:absolute;left:6140;top:22180;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" fillcolor="#bf8f00 [2407]" strokecolor="#7f7f7f [1612]" strokeweight=".5pt">
                  <v:stroke joinstyle="miter"/>
                </v:oval>
                <v:oval id="Elipse 2568" o:spid="_x0000_s1928" style="position:absolute;left:5632;top:1943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" fillcolor="#bf8f00 [2407]" strokecolor="#7f7f7f [1612]" strokeweight=".5pt">
                  <v:stroke joinstyle="miter"/>
                </v:oval>
                <v:oval id="Elipse 2569" o:spid="_x0000_s1929" style="position:absolute;left:6140;top:13544;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" fillcolor="#bf8f00 [2407]" strokecolor="#7f7f7f [1612]" strokeweight=".5pt">
                  <v:stroke joinstyle="miter"/>
                </v:oval>
                <v:oval id="Elipse 2570" o:spid="_x0000_s1930" style="position:absolute;left:9696;top:8566;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" fillcolor="#bf8f00 [2407]" strokecolor="#7f7f7f [1612]" strokeweight=".5pt">
                  <v:stroke joinstyle="miter"/>
                </v:oval>
                <v:oval id="Elipse 2573" o:spid="_x0000_s1931" style="position:absolute;left:25952;top:21367;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" fillcolor="#7f7f7f [1612]" strokecolor="#7f7f7f [1612]" strokeweight=".5pt">
                  <v:stroke joinstyle="miter"/>
                </v:oval>
                <v:oval id="Elipse 2574" o:spid="_x0000_s1932" style="position:absolute;left:21380;top:9175;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" fillcolor="#7f7f7f [1612]" strokecolor="#7f7f7f [1612]" strokeweight=".5pt">
                  <v:stroke joinstyle="miter"/>
                </v:oval>
                <v:oval id="Elipse 2575" o:spid="_x0000_s1933" style="position:absolute;left:25241;top:12528;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" fillcolor="#7f7f7f [1612]" strokecolor="#7f7f7f [1612]" strokeweight=".5pt">
                  <v:stroke joinstyle="miter"/>
                </v:oval>
                <v:oval id="Elipse 2576" o:spid="_x0000_s1934" style="position:absolute;left:26866;top:16694;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" fillcolor="#7f7f7f [1612]" strokecolor="#7f7f7f [1612]" strokeweight=".5pt">
                  <v:stroke joinstyle="miter"/>
                </v:oval>
                <w10:wrap type="through"/>
              </v:group>
            </w:pict>
          </mc:Fallback>
        </mc:AlternateContent>
      </w:r>
    </w:p>
    <w:bookmarkEnd w:id="6"/>
    <w:p w14:paraId="3528798C" w14:textId="79C53696" w:rsidR="00CF05A3" w:rsidRDefault="00CF05A3" w:rsidP="000A5577">
      <w:pPr>
        <w:spacing w:after="0" w:line="240" w:lineRule="auto"/>
      </w:pPr>
    </w:p>
    <w:p w14:paraId="6CCBB684" w14:textId="234696B3" w:rsidR="00CF05A3" w:rsidRDefault="00CF05A3" w:rsidP="000A5577">
      <w:pPr>
        <w:spacing w:after="0" w:line="240" w:lineRule="auto"/>
      </w:pPr>
    </w:p>
    <w:p w14:paraId="5E25CACE" w14:textId="2DD583DC" w:rsidR="00CF05A3" w:rsidRDefault="00CF05A3" w:rsidP="000A5577">
      <w:pPr>
        <w:spacing w:after="0" w:line="240" w:lineRule="auto"/>
      </w:pPr>
    </w:p>
    <w:p w14:paraId="6AE22D8E" w14:textId="2591D729" w:rsidR="00CF05A3" w:rsidRDefault="00CF05A3" w:rsidP="000A5577">
      <w:pPr>
        <w:spacing w:after="0" w:line="240" w:lineRule="auto"/>
      </w:pPr>
    </w:p>
    <w:p w14:paraId="01FA8FEF" w14:textId="3AA5ABA9" w:rsidR="00CF05A3" w:rsidRDefault="00CF05A3" w:rsidP="000A5577">
      <w:pPr>
        <w:spacing w:after="0" w:line="240" w:lineRule="auto"/>
      </w:pPr>
    </w:p>
    <w:p w14:paraId="0470744F" w14:textId="7C411752" w:rsidR="00CF05A3" w:rsidRDefault="00CF05A3" w:rsidP="000A5577">
      <w:pPr>
        <w:spacing w:after="0" w:line="240" w:lineRule="auto"/>
      </w:pPr>
    </w:p>
    <w:p w14:paraId="692A9BD1" w14:textId="53C06945" w:rsidR="00CF05A3" w:rsidRDefault="00CF05A3" w:rsidP="000A5577">
      <w:pPr>
        <w:spacing w:after="0" w:line="240" w:lineRule="auto"/>
      </w:pPr>
    </w:p>
    <w:p w14:paraId="22A89CB3" w14:textId="4AD0ED4C" w:rsidR="00CF05A3" w:rsidRDefault="00CF05A3" w:rsidP="000A5577">
      <w:pPr>
        <w:spacing w:after="0" w:line="240" w:lineRule="auto"/>
      </w:pPr>
    </w:p>
    <w:p w14:paraId="0680FE26" w14:textId="4E8F0FAD" w:rsidR="00CF05A3" w:rsidRDefault="00CF05A3" w:rsidP="000A5577">
      <w:pPr>
        <w:spacing w:after="0" w:line="240" w:lineRule="auto"/>
      </w:pPr>
    </w:p>
    <w:p w14:paraId="1DA29EB2" w14:textId="42194C93" w:rsidR="00CF05A3" w:rsidRDefault="00CF05A3" w:rsidP="000A5577">
      <w:pPr>
        <w:spacing w:after="0" w:line="240" w:lineRule="auto"/>
      </w:pPr>
    </w:p>
    <w:p w14:paraId="02AED08F" w14:textId="6657A4BA" w:rsidR="00CF05A3" w:rsidRDefault="00CF05A3" w:rsidP="000A5577">
      <w:pPr>
        <w:spacing w:after="0" w:line="240" w:lineRule="auto"/>
      </w:pPr>
    </w:p>
    <w:p w14:paraId="0783B2C7" w14:textId="32FAF322" w:rsidR="00CF05A3" w:rsidRDefault="00CF05A3" w:rsidP="000A5577">
      <w:pPr>
        <w:spacing w:after="0" w:line="240" w:lineRule="auto"/>
      </w:pPr>
    </w:p>
    <w:p w14:paraId="626E31F1" w14:textId="60B73B44" w:rsidR="00CF05A3" w:rsidRDefault="00CF05A3" w:rsidP="000A5577">
      <w:pPr>
        <w:spacing w:after="0" w:line="240" w:lineRule="auto"/>
      </w:pPr>
    </w:p>
    <w:p w14:paraId="387EDD7B" w14:textId="1B6A6A2F" w:rsidR="00CF05A3" w:rsidRDefault="00CF05A3" w:rsidP="000A5577">
      <w:pPr>
        <w:spacing w:after="0" w:line="240" w:lineRule="auto"/>
      </w:pPr>
    </w:p>
    <w:p w14:paraId="5C784724" w14:textId="77777777" w:rsidR="006D2548" w:rsidRDefault="006D2548" w:rsidP="000A5577">
      <w:pPr>
        <w:spacing w:after="0" w:line="240" w:lineRule="auto"/>
      </w:pPr>
    </w:p>
    <w:p w14:paraId="5E9CA00C" w14:textId="39240632" w:rsidR="00730E72" w:rsidRDefault="00730E72" w:rsidP="000A5577">
      <w:pPr>
        <w:spacing w:after="0" w:line="240" w:lineRule="auto"/>
      </w:pPr>
    </w:p>
    <w:p w14:paraId="0EDF13FA" w14:textId="21C9F059" w:rsidR="0092524C" w:rsidRDefault="00206358" w:rsidP="00417B3F">
      <w:pPr>
        <w:pStyle w:val="Ttulo1"/>
        <w:spacing w:before="0" w:after="0"/>
        <w:jc w:val="both"/>
        <w:rPr>
          <w:sz w:val="22"/>
          <w:szCs w:val="22"/>
        </w:rPr>
      </w:pPr>
      <w:r>
        <w:rPr>
          <w:sz w:val="22"/>
          <w:szCs w:val="22"/>
        </w:rPr>
        <w:t>5</w:t>
      </w:r>
      <w:r w:rsidR="0092524C" w:rsidRPr="00BA7BBD">
        <w:rPr>
          <w:sz w:val="22"/>
          <w:szCs w:val="22"/>
        </w:rPr>
        <w:t>.7</w:t>
      </w:r>
      <w:r w:rsidR="00C10460" w:rsidRPr="00BA7BBD">
        <w:rPr>
          <w:sz w:val="22"/>
          <w:szCs w:val="22"/>
        </w:rPr>
        <w:t>.</w:t>
      </w:r>
      <w:r w:rsidR="0092524C" w:rsidRPr="00BA7BBD">
        <w:rPr>
          <w:sz w:val="22"/>
          <w:szCs w:val="22"/>
        </w:rPr>
        <w:t xml:space="preserve"> PREVENCIÓN </w:t>
      </w:r>
      <w:r w:rsidR="00E60CE4">
        <w:rPr>
          <w:sz w:val="22"/>
          <w:szCs w:val="22"/>
        </w:rPr>
        <w:t xml:space="preserve">DE EMERGENCIAS </w:t>
      </w:r>
      <w:r w:rsidR="0092524C" w:rsidRPr="00BA7BBD">
        <w:rPr>
          <w:sz w:val="22"/>
          <w:szCs w:val="22"/>
        </w:rPr>
        <w:t>Y ATENCIÓN DE DESASTRES</w:t>
      </w:r>
    </w:p>
    <w:p w14:paraId="1F0E14AC" w14:textId="39B4D1BD" w:rsidR="0092524C" w:rsidRDefault="0092524C" w:rsidP="00417B3F">
      <w:pPr>
        <w:spacing w:after="0" w:line="240" w:lineRule="auto"/>
      </w:pPr>
    </w:p>
    <w:p w14:paraId="68DF1048" w14:textId="77777777" w:rsidR="00730E72" w:rsidRDefault="00730E72" w:rsidP="00417B3F">
      <w:pPr>
        <w:spacing w:after="0" w:line="240" w:lineRule="auto"/>
      </w:pPr>
    </w:p>
    <w:p w14:paraId="1EAB710E" w14:textId="77777777" w:rsidR="00AF301A" w:rsidRDefault="00AF301A" w:rsidP="00417B3F">
      <w:pPr>
        <w:spacing w:after="0" w:line="240" w:lineRule="auto"/>
        <w:jc w:val="both"/>
        <w:rPr>
          <w:rFonts w:ascii="Arial" w:hAnsi="Arial" w:cs="Arial"/>
        </w:rPr>
      </w:pPr>
      <w:r>
        <w:rPr>
          <w:rFonts w:ascii="Arial" w:hAnsi="Arial" w:cs="Arial"/>
          <w:b/>
          <w:i/>
        </w:rPr>
        <w:t>OBJETIVO</w:t>
      </w:r>
      <w:r w:rsidRPr="00AF301A">
        <w:rPr>
          <w:rFonts w:ascii="Arial" w:hAnsi="Arial" w:cs="Arial"/>
        </w:rPr>
        <w:t xml:space="preserve"> </w:t>
      </w:r>
    </w:p>
    <w:p w14:paraId="032F9190" w14:textId="4EB95B23" w:rsidR="00AF301A" w:rsidRDefault="00AF301A" w:rsidP="00417B3F">
      <w:pPr>
        <w:spacing w:after="0" w:line="240" w:lineRule="auto"/>
        <w:jc w:val="both"/>
        <w:rPr>
          <w:rFonts w:ascii="Arial" w:hAnsi="Arial" w:cs="Arial"/>
        </w:rPr>
      </w:pPr>
      <w:r>
        <w:rPr>
          <w:rFonts w:ascii="Arial" w:hAnsi="Arial" w:cs="Arial"/>
        </w:rPr>
        <w:t>Establecer</w:t>
      </w:r>
      <w:r w:rsidRPr="00C914A2">
        <w:rPr>
          <w:rFonts w:ascii="Arial" w:hAnsi="Arial" w:cs="Arial"/>
        </w:rPr>
        <w:t xml:space="preserve"> las acciones antes, durante y después de un siniestro o evento de emergencia </w:t>
      </w:r>
      <w:r w:rsidR="005F59DA">
        <w:rPr>
          <w:rFonts w:ascii="Arial" w:hAnsi="Arial" w:cs="Arial"/>
        </w:rPr>
        <w:t xml:space="preserve">con el fin de minimizar los impactos o afectaciones </w:t>
      </w:r>
      <w:r w:rsidRPr="00C914A2">
        <w:rPr>
          <w:rFonts w:ascii="Arial" w:hAnsi="Arial" w:cs="Arial"/>
        </w:rPr>
        <w:t>donde se vea involucrada la conservación de la documentación.</w:t>
      </w:r>
      <w:r>
        <w:rPr>
          <w:rFonts w:ascii="Arial" w:hAnsi="Arial" w:cs="Arial"/>
        </w:rPr>
        <w:t xml:space="preserve"> </w:t>
      </w:r>
    </w:p>
    <w:p w14:paraId="03FD34E2" w14:textId="77777777" w:rsidR="008026E1" w:rsidRDefault="008026E1" w:rsidP="00417B3F">
      <w:pPr>
        <w:spacing w:after="0" w:line="240" w:lineRule="auto"/>
        <w:jc w:val="both"/>
        <w:rPr>
          <w:rFonts w:ascii="Arial" w:hAnsi="Arial" w:cs="Arial"/>
          <w:b/>
          <w:i/>
        </w:rPr>
      </w:pPr>
    </w:p>
    <w:p w14:paraId="777C8F96" w14:textId="77777777" w:rsidR="00417B3F" w:rsidRDefault="00417B3F" w:rsidP="00417B3F">
      <w:pPr>
        <w:spacing w:after="0" w:line="240" w:lineRule="auto"/>
        <w:jc w:val="both"/>
        <w:rPr>
          <w:rFonts w:ascii="Arial" w:hAnsi="Arial" w:cs="Arial"/>
          <w:b/>
          <w:i/>
        </w:rPr>
      </w:pPr>
    </w:p>
    <w:p w14:paraId="52EFEF18" w14:textId="77777777" w:rsidR="00AF301A" w:rsidRDefault="00AF301A" w:rsidP="00417B3F">
      <w:pPr>
        <w:spacing w:after="0" w:line="240" w:lineRule="auto"/>
        <w:rPr>
          <w:rFonts w:ascii="Arial" w:hAnsi="Arial" w:cs="Arial"/>
          <w:b/>
          <w:i/>
        </w:rPr>
      </w:pPr>
      <w:r>
        <w:rPr>
          <w:rFonts w:ascii="Arial" w:hAnsi="Arial" w:cs="Arial"/>
          <w:b/>
          <w:i/>
        </w:rPr>
        <w:t>ALCANCE</w:t>
      </w:r>
    </w:p>
    <w:p w14:paraId="29F1B4F7" w14:textId="77777777" w:rsidR="00AF301A" w:rsidRDefault="00AF301A" w:rsidP="00417B3F">
      <w:pPr>
        <w:spacing w:after="0" w:line="240" w:lineRule="auto"/>
        <w:jc w:val="both"/>
        <w:rPr>
          <w:rFonts w:ascii="Arial" w:hAnsi="Arial" w:cs="Arial"/>
          <w:bCs/>
        </w:rPr>
      </w:pPr>
      <w:r w:rsidRPr="009508F4">
        <w:rPr>
          <w:rFonts w:ascii="Arial" w:hAnsi="Arial" w:cs="Arial"/>
          <w:bCs/>
        </w:rPr>
        <w:t xml:space="preserve">El alcance es transversal a toda la entidad, debido a que debe contemplar la protección de toda la producción documental tanto de los archivos que están en gestión como los que se encuentran en los archivos centralizados. De igual forma, se deberán establecer las acciones de acuerdo a la sede de la entidad, pues la atención de emergencias en el Centro Administrativo Distrital (CAD) serán diferentes de las establecidas para cubrir las necesidades de emergencia en la sede del Archivo Central.  </w:t>
      </w:r>
    </w:p>
    <w:p w14:paraId="38B8307D" w14:textId="77777777" w:rsidR="00AF301A" w:rsidRDefault="00AF301A" w:rsidP="00417B3F">
      <w:pPr>
        <w:spacing w:after="0" w:line="240" w:lineRule="auto"/>
        <w:jc w:val="both"/>
        <w:rPr>
          <w:rFonts w:ascii="Arial" w:hAnsi="Arial" w:cs="Arial"/>
          <w:bCs/>
        </w:rPr>
      </w:pPr>
    </w:p>
    <w:p w14:paraId="7966174B" w14:textId="77777777" w:rsidR="00BA7BBD" w:rsidRDefault="00BA7BBD" w:rsidP="00417B3F">
      <w:pPr>
        <w:spacing w:after="0" w:line="240" w:lineRule="auto"/>
        <w:rPr>
          <w:rFonts w:ascii="Arial" w:hAnsi="Arial" w:cs="Arial"/>
          <w:b/>
          <w:i/>
        </w:rPr>
      </w:pPr>
    </w:p>
    <w:p w14:paraId="59B444E2" w14:textId="77777777" w:rsidR="00AF301A" w:rsidRPr="00AF301A" w:rsidRDefault="00AF301A" w:rsidP="00417B3F">
      <w:pPr>
        <w:spacing w:after="0" w:line="240" w:lineRule="auto"/>
        <w:rPr>
          <w:rFonts w:ascii="Arial" w:hAnsi="Arial" w:cs="Arial"/>
          <w:b/>
          <w:i/>
        </w:rPr>
      </w:pPr>
      <w:r w:rsidRPr="00AF301A">
        <w:rPr>
          <w:rFonts w:ascii="Arial" w:hAnsi="Arial" w:cs="Arial"/>
          <w:b/>
          <w:i/>
        </w:rPr>
        <w:t>ACTIVIDADES</w:t>
      </w:r>
    </w:p>
    <w:p w14:paraId="27A0C68A" w14:textId="5EB79CFC" w:rsidR="00417B3F" w:rsidRDefault="00AF301A" w:rsidP="00417B3F">
      <w:pPr>
        <w:spacing w:after="0" w:line="240" w:lineRule="auto"/>
        <w:jc w:val="both"/>
        <w:rPr>
          <w:rFonts w:ascii="Arial" w:hAnsi="Arial" w:cs="Arial"/>
          <w:bCs/>
        </w:rPr>
      </w:pPr>
      <w:r w:rsidRPr="00AF301A">
        <w:rPr>
          <w:rFonts w:ascii="Arial" w:hAnsi="Arial" w:cs="Arial"/>
        </w:rPr>
        <w:t>En</w:t>
      </w:r>
      <w:r w:rsidRPr="00AF301A">
        <w:rPr>
          <w:rFonts w:ascii="Arial" w:hAnsi="Arial" w:cs="Arial"/>
          <w:bCs/>
        </w:rPr>
        <w:t xml:space="preserve"> el plan de emergencias de la ARL </w:t>
      </w:r>
      <w:r w:rsidR="008026E1" w:rsidRPr="008026E1">
        <w:rPr>
          <w:rFonts w:ascii="Arial" w:hAnsi="Arial" w:cs="Arial"/>
          <w:bCs/>
        </w:rPr>
        <w:t xml:space="preserve">formulado con </w:t>
      </w:r>
      <w:r w:rsidR="008026E1">
        <w:rPr>
          <w:rFonts w:ascii="Arial" w:hAnsi="Arial" w:cs="Arial"/>
        </w:rPr>
        <w:t xml:space="preserve">la Dirección de Gestión Humana, </w:t>
      </w:r>
      <w:r w:rsidRPr="008026E1">
        <w:rPr>
          <w:rFonts w:ascii="Arial" w:hAnsi="Arial" w:cs="Arial"/>
          <w:bCs/>
        </w:rPr>
        <w:t xml:space="preserve">deberán quedar establecidas las actividades a seguir de manera preventiva, de respuesta y de recuperación en caso de </w:t>
      </w:r>
      <w:r w:rsidRPr="008026E1">
        <w:rPr>
          <w:rFonts w:ascii="Arial" w:hAnsi="Arial" w:cs="Arial"/>
          <w:bCs/>
        </w:rPr>
        <w:lastRenderedPageBreak/>
        <w:t>terremoto, incendio, inundación, entre otros; para evitar el deterioro y pérdida de la documentación por estos factores.</w:t>
      </w:r>
      <w:bookmarkEnd w:id="5"/>
    </w:p>
    <w:p w14:paraId="23697639" w14:textId="77777777" w:rsidR="00417B3F" w:rsidRDefault="00417B3F" w:rsidP="00417B3F">
      <w:pPr>
        <w:spacing w:after="0" w:line="240" w:lineRule="auto"/>
        <w:jc w:val="both"/>
        <w:rPr>
          <w:rFonts w:ascii="Arial" w:hAnsi="Arial" w:cs="Arial"/>
          <w:bCs/>
        </w:rPr>
      </w:pPr>
    </w:p>
    <w:p w14:paraId="15A62BE2" w14:textId="77777777" w:rsidR="00417B3F" w:rsidRDefault="00AF301A" w:rsidP="00417B3F">
      <w:pPr>
        <w:pStyle w:val="Ttulo1"/>
        <w:spacing w:before="0" w:after="0"/>
        <w:jc w:val="both"/>
        <w:rPr>
          <w:b w:val="0"/>
          <w:sz w:val="22"/>
          <w:szCs w:val="22"/>
        </w:rPr>
      </w:pPr>
      <w:r w:rsidRPr="008026E1">
        <w:rPr>
          <w:b w:val="0"/>
          <w:sz w:val="22"/>
          <w:szCs w:val="22"/>
        </w:rPr>
        <w:t xml:space="preserve">En la SDP, existe el Plan de prevención, preparación y atención a emergencia (A-LE-021) bajo la administración de la Dirección de Gestión Humana, en el que junto con la DRFGD y la ARL se establecieron los Planes Operativos Normalizados </w:t>
      </w:r>
      <w:r w:rsidRPr="008026E1">
        <w:rPr>
          <w:b w:val="0"/>
          <w:i/>
          <w:sz w:val="22"/>
          <w:szCs w:val="22"/>
        </w:rPr>
        <w:t xml:space="preserve">No. 11: PON para material documental y PON No. 12: </w:t>
      </w:r>
      <w:r w:rsidRPr="008026E1">
        <w:rPr>
          <w:rStyle w:val="Ttulo2Car"/>
          <w:rFonts w:ascii="Arial" w:hAnsi="Arial" w:cs="Arial"/>
          <w:i/>
          <w:color w:val="000000" w:themeColor="text1"/>
          <w:sz w:val="22"/>
          <w:szCs w:val="22"/>
        </w:rPr>
        <w:t>Priorización de material documental para salvamento</w:t>
      </w:r>
      <w:r w:rsidRPr="008026E1">
        <w:rPr>
          <w:color w:val="000000" w:themeColor="text1"/>
          <w:sz w:val="22"/>
          <w:szCs w:val="22"/>
        </w:rPr>
        <w:t>.</w:t>
      </w:r>
      <w:r w:rsidRPr="008026E1">
        <w:rPr>
          <w:b w:val="0"/>
          <w:color w:val="000000" w:themeColor="text1"/>
          <w:sz w:val="22"/>
          <w:szCs w:val="22"/>
        </w:rPr>
        <w:t xml:space="preserve"> En el primero</w:t>
      </w:r>
      <w:r w:rsidRPr="00AF301A">
        <w:rPr>
          <w:b w:val="0"/>
          <w:color w:val="000000" w:themeColor="text1"/>
          <w:sz w:val="22"/>
          <w:szCs w:val="22"/>
        </w:rPr>
        <w:t xml:space="preserve"> se exponen los responsables, recursos, ayuda, observaciones y las actividades a realizar en diferentes situaciones de emergencia; el segundo describe de acuerdo a una calificación de prioridad en muy alto y alto, </w:t>
      </w:r>
      <w:r w:rsidRPr="00AF301A">
        <w:rPr>
          <w:b w:val="0"/>
          <w:sz w:val="22"/>
          <w:szCs w:val="22"/>
        </w:rPr>
        <w:t>las series documentales que son susceptibles de priorización para su rescate y posteriores procesos de conservación-restauración</w:t>
      </w:r>
      <w:r w:rsidRPr="00AF301A">
        <w:rPr>
          <w:b w:val="0"/>
          <w:color w:val="000000" w:themeColor="text1"/>
          <w:sz w:val="22"/>
          <w:szCs w:val="22"/>
        </w:rPr>
        <w:t xml:space="preserve"> de forma oportuna, </w:t>
      </w:r>
      <w:r w:rsidRPr="00AF301A">
        <w:rPr>
          <w:b w:val="0"/>
          <w:sz w:val="22"/>
          <w:szCs w:val="22"/>
        </w:rPr>
        <w:t>una vez se establezca que el personal y la edificación se encuentran fuera de peligro.</w:t>
      </w:r>
    </w:p>
    <w:p w14:paraId="27B344F7" w14:textId="77777777" w:rsidR="00417B3F" w:rsidRDefault="00417B3F" w:rsidP="00417B3F">
      <w:pPr>
        <w:pStyle w:val="Ttulo1"/>
        <w:spacing w:before="0" w:after="0"/>
        <w:jc w:val="both"/>
        <w:rPr>
          <w:b w:val="0"/>
          <w:sz w:val="22"/>
          <w:szCs w:val="22"/>
        </w:rPr>
      </w:pPr>
    </w:p>
    <w:p w14:paraId="00CAE896" w14:textId="72B7F3C3" w:rsidR="00AF301A" w:rsidRPr="00630F38" w:rsidRDefault="00AF301A" w:rsidP="00417B3F">
      <w:pPr>
        <w:pStyle w:val="Ttulo1"/>
        <w:spacing w:before="0" w:after="0"/>
        <w:jc w:val="both"/>
        <w:rPr>
          <w:b w:val="0"/>
          <w:sz w:val="22"/>
          <w:szCs w:val="22"/>
        </w:rPr>
      </w:pPr>
      <w:r>
        <w:rPr>
          <w:b w:val="0"/>
          <w:sz w:val="22"/>
          <w:szCs w:val="22"/>
        </w:rPr>
        <w:t xml:space="preserve">Es pertinente mantener actualizado dichos planes de atención a emergencias, para que constantemente se esté haciendo la identificación y evaluación de las amenazas y se haga monitoreo e inspección a la instalación y funcionamiento de los sistemas de detección y extinción de incendios (sensores de humo y extintores) y a los sistemas de seguridad (vallas, barreras, cierres, sensores de movimiento, alarmas, cámaras de seguridad, etc.). </w:t>
      </w:r>
      <w:r w:rsidR="008026E1">
        <w:rPr>
          <w:b w:val="0"/>
          <w:sz w:val="22"/>
          <w:szCs w:val="22"/>
        </w:rPr>
        <w:t xml:space="preserve">Por lo tanto, a corto plazo se programa una revisión para actualización de los dos </w:t>
      </w:r>
      <w:r w:rsidR="008026E1" w:rsidRPr="008026E1">
        <w:rPr>
          <w:b w:val="0"/>
          <w:sz w:val="22"/>
          <w:szCs w:val="22"/>
        </w:rPr>
        <w:t xml:space="preserve">Planes Operativos </w:t>
      </w:r>
      <w:r w:rsidR="008026E1" w:rsidRPr="00617222">
        <w:rPr>
          <w:b w:val="0"/>
          <w:sz w:val="22"/>
          <w:szCs w:val="22"/>
        </w:rPr>
        <w:t xml:space="preserve">Normalizados, para que queden articulados o </w:t>
      </w:r>
      <w:r w:rsidR="008026E1" w:rsidRPr="00630F38">
        <w:rPr>
          <w:b w:val="0"/>
          <w:sz w:val="22"/>
          <w:szCs w:val="22"/>
        </w:rPr>
        <w:t xml:space="preserve">basados en la reciente actualización de la TRD, en la que se analizaron las series que a hoy son vitales </w:t>
      </w:r>
      <w:r w:rsidR="00314E23" w:rsidRPr="00630F38">
        <w:rPr>
          <w:b w:val="0"/>
          <w:sz w:val="22"/>
          <w:szCs w:val="22"/>
        </w:rPr>
        <w:t xml:space="preserve">o esenciales </w:t>
      </w:r>
      <w:r w:rsidR="008026E1" w:rsidRPr="00630F38">
        <w:rPr>
          <w:b w:val="0"/>
          <w:sz w:val="22"/>
          <w:szCs w:val="22"/>
        </w:rPr>
        <w:t>y se definió la Tabla de Control de Acceso</w:t>
      </w:r>
      <w:r w:rsidR="00EB5907" w:rsidRPr="00630F38">
        <w:rPr>
          <w:b w:val="0"/>
          <w:sz w:val="22"/>
          <w:szCs w:val="22"/>
        </w:rPr>
        <w:t xml:space="preserve"> (A-LE-396)</w:t>
      </w:r>
      <w:r w:rsidR="008026E1" w:rsidRPr="00630F38">
        <w:rPr>
          <w:b w:val="0"/>
          <w:sz w:val="22"/>
          <w:szCs w:val="22"/>
        </w:rPr>
        <w:t xml:space="preserve">. </w:t>
      </w:r>
      <w:r w:rsidR="002D7365" w:rsidRPr="00630F38">
        <w:rPr>
          <w:b w:val="0"/>
          <w:sz w:val="22"/>
          <w:szCs w:val="22"/>
        </w:rPr>
        <w:t xml:space="preserve">Además, se debe profundizar un poco más en las reacciones de la sede del Archivo Central, proyectando que por la siguiente administración distrital (2020-2024) se continúe en la misma bodega de la zona de Montevideo. </w:t>
      </w:r>
    </w:p>
    <w:p w14:paraId="37EA350B" w14:textId="77777777" w:rsidR="005F59DA" w:rsidRPr="00630F38" w:rsidRDefault="005F59DA" w:rsidP="00630F38">
      <w:pPr>
        <w:pStyle w:val="Ttulo1"/>
        <w:spacing w:before="0" w:after="0"/>
        <w:jc w:val="both"/>
        <w:rPr>
          <w:b w:val="0"/>
          <w:sz w:val="22"/>
          <w:szCs w:val="22"/>
        </w:rPr>
      </w:pPr>
    </w:p>
    <w:p w14:paraId="2F01ACFB" w14:textId="1B6A13F2" w:rsidR="005F59DA" w:rsidRPr="00630F38" w:rsidRDefault="005F59DA" w:rsidP="00630F38">
      <w:pPr>
        <w:pStyle w:val="Ttulo1"/>
        <w:spacing w:before="0" w:after="0"/>
        <w:jc w:val="both"/>
        <w:rPr>
          <w:b w:val="0"/>
          <w:sz w:val="22"/>
          <w:szCs w:val="22"/>
        </w:rPr>
      </w:pPr>
      <w:r w:rsidRPr="00630F38">
        <w:rPr>
          <w:b w:val="0"/>
          <w:sz w:val="22"/>
          <w:szCs w:val="22"/>
        </w:rPr>
        <w:t>Por lo anterior, en el corto plazo en el que se actualizarán los mencionados PON, también se realizará una nueva evaluación de riesgos de cada espacio de archivo de acuerdo a su entorno actual</w:t>
      </w:r>
      <w:r w:rsidR="00630F38" w:rsidRPr="00630F38">
        <w:rPr>
          <w:b w:val="0"/>
          <w:sz w:val="22"/>
          <w:szCs w:val="22"/>
        </w:rPr>
        <w:t xml:space="preserve"> para así actualizar las amenazas y vulnerabilidades</w:t>
      </w:r>
      <w:r w:rsidR="00630F38">
        <w:rPr>
          <w:b w:val="0"/>
          <w:sz w:val="22"/>
          <w:szCs w:val="22"/>
        </w:rPr>
        <w:t xml:space="preserve"> y a</w:t>
      </w:r>
      <w:r w:rsidRPr="00630F38">
        <w:rPr>
          <w:b w:val="0"/>
          <w:sz w:val="22"/>
          <w:szCs w:val="22"/>
        </w:rPr>
        <w:t xml:space="preserve"> parti</w:t>
      </w:r>
      <w:r w:rsidR="00630F38">
        <w:rPr>
          <w:b w:val="0"/>
          <w:sz w:val="22"/>
          <w:szCs w:val="22"/>
        </w:rPr>
        <w:t>r</w:t>
      </w:r>
      <w:r w:rsidRPr="00630F38">
        <w:rPr>
          <w:b w:val="0"/>
          <w:sz w:val="22"/>
          <w:szCs w:val="22"/>
        </w:rPr>
        <w:t xml:space="preserve"> de</w:t>
      </w:r>
      <w:r w:rsidR="00630F38">
        <w:rPr>
          <w:b w:val="0"/>
          <w:sz w:val="22"/>
          <w:szCs w:val="22"/>
        </w:rPr>
        <w:t xml:space="preserve"> su </w:t>
      </w:r>
      <w:r w:rsidRPr="00630F38">
        <w:rPr>
          <w:b w:val="0"/>
          <w:sz w:val="22"/>
          <w:szCs w:val="22"/>
        </w:rPr>
        <w:t>análisis, propone</w:t>
      </w:r>
      <w:r w:rsidR="00630F38">
        <w:rPr>
          <w:b w:val="0"/>
          <w:sz w:val="22"/>
          <w:szCs w:val="22"/>
        </w:rPr>
        <w:t>r</w:t>
      </w:r>
      <w:r w:rsidRPr="00630F38">
        <w:rPr>
          <w:b w:val="0"/>
          <w:sz w:val="22"/>
          <w:szCs w:val="22"/>
        </w:rPr>
        <w:t xml:space="preserve"> los controles a los riesgos detectados</w:t>
      </w:r>
      <w:r w:rsidR="00630F38">
        <w:rPr>
          <w:b w:val="0"/>
          <w:sz w:val="22"/>
          <w:szCs w:val="22"/>
        </w:rPr>
        <w:t>. Éstos, de igual forma, contarán con una e</w:t>
      </w:r>
      <w:r w:rsidRPr="00630F38">
        <w:rPr>
          <w:b w:val="0"/>
          <w:sz w:val="22"/>
          <w:szCs w:val="22"/>
        </w:rPr>
        <w:t>valua</w:t>
      </w:r>
      <w:r w:rsidR="00630F38">
        <w:rPr>
          <w:b w:val="0"/>
          <w:sz w:val="22"/>
          <w:szCs w:val="22"/>
        </w:rPr>
        <w:t>ción</w:t>
      </w:r>
      <w:r w:rsidRPr="00630F38">
        <w:rPr>
          <w:b w:val="0"/>
          <w:sz w:val="22"/>
          <w:szCs w:val="22"/>
        </w:rPr>
        <w:t xml:space="preserve"> periódica</w:t>
      </w:r>
      <w:r w:rsidR="00630F38">
        <w:rPr>
          <w:b w:val="0"/>
          <w:sz w:val="22"/>
          <w:szCs w:val="22"/>
        </w:rPr>
        <w:t xml:space="preserve"> anual que permita estar actualizando esta actividad de </w:t>
      </w:r>
      <w:r w:rsidRPr="00630F38">
        <w:rPr>
          <w:b w:val="0"/>
          <w:sz w:val="22"/>
          <w:szCs w:val="22"/>
        </w:rPr>
        <w:t>evaluación de riesgos.</w:t>
      </w:r>
    </w:p>
    <w:p w14:paraId="0349717A" w14:textId="77777777" w:rsidR="00AF301A" w:rsidRPr="00630F38" w:rsidRDefault="00AF301A" w:rsidP="00417B3F">
      <w:pPr>
        <w:pStyle w:val="Ttulo1"/>
        <w:spacing w:before="0" w:after="0"/>
        <w:jc w:val="both"/>
        <w:rPr>
          <w:b w:val="0"/>
          <w:sz w:val="22"/>
          <w:szCs w:val="22"/>
        </w:rPr>
      </w:pPr>
    </w:p>
    <w:p w14:paraId="33930487" w14:textId="2ABCA364" w:rsidR="00AF301A" w:rsidRDefault="00AF301A" w:rsidP="00417B3F">
      <w:pPr>
        <w:pStyle w:val="Ttulo1"/>
        <w:spacing w:before="0" w:after="0"/>
        <w:jc w:val="both"/>
        <w:rPr>
          <w:b w:val="0"/>
          <w:sz w:val="22"/>
          <w:szCs w:val="22"/>
        </w:rPr>
      </w:pPr>
      <w:r w:rsidRPr="00630F38">
        <w:rPr>
          <w:b w:val="0"/>
          <w:sz w:val="22"/>
          <w:szCs w:val="22"/>
        </w:rPr>
        <w:t xml:space="preserve">Así mismo es importante </w:t>
      </w:r>
      <w:r w:rsidR="00417B3F" w:rsidRPr="00630F38">
        <w:rPr>
          <w:b w:val="0"/>
          <w:sz w:val="22"/>
          <w:szCs w:val="22"/>
        </w:rPr>
        <w:t xml:space="preserve">programar a mediano plazo </w:t>
      </w:r>
      <w:r w:rsidRPr="00630F38">
        <w:rPr>
          <w:b w:val="0"/>
          <w:sz w:val="22"/>
          <w:szCs w:val="22"/>
        </w:rPr>
        <w:t>la capacitación del personal</w:t>
      </w:r>
      <w:r w:rsidR="00417B3F" w:rsidRPr="00630F38">
        <w:rPr>
          <w:b w:val="0"/>
          <w:sz w:val="22"/>
          <w:szCs w:val="22"/>
        </w:rPr>
        <w:t xml:space="preserve"> de archivos principalmente </w:t>
      </w:r>
      <w:r w:rsidRPr="00630F38">
        <w:rPr>
          <w:b w:val="0"/>
          <w:sz w:val="22"/>
          <w:szCs w:val="22"/>
        </w:rPr>
        <w:t xml:space="preserve">para que prepare a la gente </w:t>
      </w:r>
      <w:r w:rsidR="00417B3F" w:rsidRPr="00630F38">
        <w:rPr>
          <w:b w:val="0"/>
          <w:sz w:val="22"/>
          <w:szCs w:val="22"/>
        </w:rPr>
        <w:t>frente</w:t>
      </w:r>
      <w:r w:rsidRPr="00630F38">
        <w:rPr>
          <w:b w:val="0"/>
          <w:sz w:val="22"/>
          <w:szCs w:val="22"/>
        </w:rPr>
        <w:t xml:space="preserve"> </w:t>
      </w:r>
      <w:r w:rsidR="00417B3F" w:rsidRPr="00630F38">
        <w:rPr>
          <w:b w:val="0"/>
          <w:sz w:val="22"/>
          <w:szCs w:val="22"/>
        </w:rPr>
        <w:t xml:space="preserve">a </w:t>
      </w:r>
      <w:r w:rsidRPr="00630F38">
        <w:rPr>
          <w:b w:val="0"/>
          <w:sz w:val="22"/>
          <w:szCs w:val="22"/>
        </w:rPr>
        <w:t>una emergencia, funcione con mayor eficacia y fomente o lidere</w:t>
      </w:r>
      <w:r>
        <w:rPr>
          <w:b w:val="0"/>
          <w:sz w:val="22"/>
          <w:szCs w:val="22"/>
        </w:rPr>
        <w:t xml:space="preserve"> el trabajo en equipo</w:t>
      </w:r>
      <w:r w:rsidR="00BA7BBD">
        <w:rPr>
          <w:b w:val="0"/>
          <w:sz w:val="22"/>
          <w:szCs w:val="22"/>
        </w:rPr>
        <w:t>, convirtiéndose así en los brigadistas documentales</w:t>
      </w:r>
      <w:r>
        <w:rPr>
          <w:b w:val="0"/>
          <w:sz w:val="22"/>
          <w:szCs w:val="22"/>
        </w:rPr>
        <w:t xml:space="preserve">. </w:t>
      </w:r>
      <w:r w:rsidR="00417B3F">
        <w:rPr>
          <w:b w:val="0"/>
          <w:sz w:val="22"/>
          <w:szCs w:val="22"/>
        </w:rPr>
        <w:t>A futuro, éstas se pueden gestionar a través del programa No. 1 Capacitación y sensibilización documental, las cuales deben</w:t>
      </w:r>
      <w:r w:rsidR="00BA7BBD">
        <w:rPr>
          <w:b w:val="0"/>
          <w:sz w:val="22"/>
          <w:szCs w:val="22"/>
        </w:rPr>
        <w:t xml:space="preserve"> </w:t>
      </w:r>
      <w:r>
        <w:rPr>
          <w:b w:val="0"/>
          <w:sz w:val="22"/>
          <w:szCs w:val="22"/>
        </w:rPr>
        <w:t>ser reforzada</w:t>
      </w:r>
      <w:r w:rsidR="00BA7BBD">
        <w:rPr>
          <w:b w:val="0"/>
          <w:sz w:val="22"/>
          <w:szCs w:val="22"/>
        </w:rPr>
        <w:t>s</w:t>
      </w:r>
      <w:r>
        <w:rPr>
          <w:b w:val="0"/>
          <w:sz w:val="22"/>
          <w:szCs w:val="22"/>
        </w:rPr>
        <w:t xml:space="preserve"> con simulacros para revisar y evaluar los PON, para probar la eficacia y mejorar o actualizar los aspectos necesarios. Estas actividades de capacitación y simulacros pueden apoyarse de los organismos de atención, tales como los bomberos, Cruz Roja, Defensa Civil, entre otros.</w:t>
      </w:r>
    </w:p>
    <w:p w14:paraId="78170ED4" w14:textId="77777777" w:rsidR="00417B3F" w:rsidRDefault="00417B3F" w:rsidP="00417B3F">
      <w:pPr>
        <w:spacing w:after="0" w:line="240" w:lineRule="auto"/>
        <w:rPr>
          <w:rFonts w:ascii="Arial" w:hAnsi="Arial" w:cs="Arial"/>
        </w:rPr>
      </w:pPr>
    </w:p>
    <w:p w14:paraId="3513E30A" w14:textId="2C279049" w:rsidR="00871222" w:rsidRPr="00871222" w:rsidRDefault="00871222" w:rsidP="00871222">
      <w:pPr>
        <w:spacing w:after="0" w:line="240" w:lineRule="auto"/>
        <w:jc w:val="both"/>
        <w:rPr>
          <w:rFonts w:ascii="Times" w:eastAsia="Times New Roman" w:hAnsi="Times" w:cs="Times New Roman"/>
          <w:sz w:val="18"/>
          <w:szCs w:val="20"/>
          <w:lang w:val="es-ES_tradnl" w:eastAsia="es-ES"/>
        </w:rPr>
      </w:pPr>
      <w:r w:rsidRPr="00871222">
        <w:rPr>
          <w:rFonts w:ascii="Arial" w:eastAsia="Times New Roman" w:hAnsi="Arial" w:cs="Arial"/>
          <w:color w:val="222222"/>
          <w:szCs w:val="24"/>
          <w:shd w:val="clear" w:color="auto" w:fill="FFFFFF"/>
          <w:lang w:val="es-ES_tradnl" w:eastAsia="es-ES"/>
        </w:rPr>
        <w:t>En los últimos años en la contratación del servicio de recarga de extint</w:t>
      </w:r>
      <w:r>
        <w:rPr>
          <w:rFonts w:ascii="Arial" w:eastAsia="Times New Roman" w:hAnsi="Arial" w:cs="Arial"/>
          <w:color w:val="222222"/>
          <w:szCs w:val="24"/>
          <w:shd w:val="clear" w:color="auto" w:fill="FFFFFF"/>
          <w:lang w:val="es-ES_tradnl" w:eastAsia="es-ES"/>
        </w:rPr>
        <w:t xml:space="preserve">ores de la SDP, en el Archivo Central </w:t>
      </w:r>
      <w:r w:rsidRPr="00871222">
        <w:rPr>
          <w:rFonts w:ascii="Arial" w:eastAsia="Times New Roman" w:hAnsi="Arial" w:cs="Arial"/>
          <w:color w:val="222222"/>
          <w:szCs w:val="24"/>
          <w:shd w:val="clear" w:color="auto" w:fill="FFFFFF"/>
          <w:lang w:val="es-ES_tradnl" w:eastAsia="es-ES"/>
        </w:rPr>
        <w:t xml:space="preserve">se ha realizado la socialización del manejo de extintores según su clasificación, incluyendo una sesión de muestra en la que todo el personal de archivo participa accionando los extintores de prueba. La gestión de la recarga </w:t>
      </w:r>
      <w:r>
        <w:rPr>
          <w:rFonts w:ascii="Arial" w:eastAsia="Times New Roman" w:hAnsi="Arial" w:cs="Arial"/>
          <w:color w:val="222222"/>
          <w:szCs w:val="24"/>
          <w:shd w:val="clear" w:color="auto" w:fill="FFFFFF"/>
          <w:lang w:val="es-ES_tradnl" w:eastAsia="es-ES"/>
        </w:rPr>
        <w:t>anual, llevada a cabo generalmen</w:t>
      </w:r>
      <w:r w:rsidRPr="00871222">
        <w:rPr>
          <w:rFonts w:ascii="Arial" w:eastAsia="Times New Roman" w:hAnsi="Arial" w:cs="Arial"/>
          <w:color w:val="222222"/>
          <w:szCs w:val="24"/>
          <w:shd w:val="clear" w:color="auto" w:fill="FFFFFF"/>
          <w:lang w:val="es-ES_tradnl" w:eastAsia="es-ES"/>
        </w:rPr>
        <w:t xml:space="preserve">te </w:t>
      </w:r>
      <w:r>
        <w:rPr>
          <w:rFonts w:ascii="Arial" w:eastAsia="Times New Roman" w:hAnsi="Arial" w:cs="Arial"/>
          <w:color w:val="222222"/>
          <w:szCs w:val="24"/>
          <w:shd w:val="clear" w:color="auto" w:fill="FFFFFF"/>
          <w:lang w:val="es-ES_tradnl" w:eastAsia="es-ES"/>
        </w:rPr>
        <w:t>entre enero y febrero, es respon</w:t>
      </w:r>
      <w:r w:rsidRPr="00871222">
        <w:rPr>
          <w:rFonts w:ascii="Arial" w:eastAsia="Times New Roman" w:hAnsi="Arial" w:cs="Arial"/>
          <w:color w:val="222222"/>
          <w:szCs w:val="24"/>
          <w:shd w:val="clear" w:color="auto" w:fill="FFFFFF"/>
          <w:lang w:val="es-ES_tradnl" w:eastAsia="es-ES"/>
        </w:rPr>
        <w:t>sabilidad del área de recursos físicos, que en comunicación</w:t>
      </w:r>
      <w:r>
        <w:rPr>
          <w:rFonts w:ascii="Arial" w:eastAsia="Times New Roman" w:hAnsi="Arial" w:cs="Arial"/>
          <w:color w:val="222222"/>
          <w:szCs w:val="24"/>
          <w:shd w:val="clear" w:color="auto" w:fill="FFFFFF"/>
          <w:lang w:val="es-ES_tradnl" w:eastAsia="es-ES"/>
        </w:rPr>
        <w:t xml:space="preserve"> con la sede de Montevideo se c</w:t>
      </w:r>
      <w:r w:rsidRPr="00871222">
        <w:rPr>
          <w:rFonts w:ascii="Arial" w:eastAsia="Times New Roman" w:hAnsi="Arial" w:cs="Arial"/>
          <w:color w:val="222222"/>
          <w:szCs w:val="24"/>
          <w:shd w:val="clear" w:color="auto" w:fill="FFFFFF"/>
          <w:lang w:val="es-ES_tradnl" w:eastAsia="es-ES"/>
        </w:rPr>
        <w:t>oordina la sesión de capacitación y el procedimiento de recarga de los 50 extintores q</w:t>
      </w:r>
      <w:r>
        <w:rPr>
          <w:rFonts w:ascii="Arial" w:eastAsia="Times New Roman" w:hAnsi="Arial" w:cs="Arial"/>
          <w:color w:val="222222"/>
          <w:szCs w:val="24"/>
          <w:shd w:val="clear" w:color="auto" w:fill="FFFFFF"/>
          <w:lang w:val="es-ES_tradnl" w:eastAsia="es-ES"/>
        </w:rPr>
        <w:t>ue</w:t>
      </w:r>
      <w:r w:rsidRPr="00871222">
        <w:rPr>
          <w:rFonts w:ascii="Arial" w:eastAsia="Times New Roman" w:hAnsi="Arial" w:cs="Arial"/>
          <w:color w:val="222222"/>
          <w:szCs w:val="24"/>
          <w:shd w:val="clear" w:color="auto" w:fill="FFFFFF"/>
          <w:lang w:val="es-ES_tradnl" w:eastAsia="es-ES"/>
        </w:rPr>
        <w:t xml:space="preserve"> </w:t>
      </w:r>
      <w:r>
        <w:rPr>
          <w:rFonts w:ascii="Arial" w:eastAsia="Times New Roman" w:hAnsi="Arial" w:cs="Arial"/>
          <w:color w:val="222222"/>
          <w:szCs w:val="24"/>
          <w:shd w:val="clear" w:color="auto" w:fill="FFFFFF"/>
          <w:lang w:val="es-ES_tradnl" w:eastAsia="es-ES"/>
        </w:rPr>
        <w:t>existen</w:t>
      </w:r>
      <w:r w:rsidRPr="00871222">
        <w:rPr>
          <w:rFonts w:ascii="Arial" w:eastAsia="Times New Roman" w:hAnsi="Arial" w:cs="Arial"/>
          <w:color w:val="222222"/>
          <w:szCs w:val="24"/>
          <w:shd w:val="clear" w:color="auto" w:fill="FFFFFF"/>
          <w:lang w:val="es-ES_tradnl" w:eastAsia="es-ES"/>
        </w:rPr>
        <w:t xml:space="preserve"> el Archivo Ce</w:t>
      </w:r>
      <w:r>
        <w:rPr>
          <w:rFonts w:ascii="Arial" w:eastAsia="Times New Roman" w:hAnsi="Arial" w:cs="Arial"/>
          <w:color w:val="222222"/>
          <w:szCs w:val="24"/>
          <w:shd w:val="clear" w:color="auto" w:fill="FFFFFF"/>
          <w:lang w:val="es-ES_tradnl" w:eastAsia="es-ES"/>
        </w:rPr>
        <w:t>nt</w:t>
      </w:r>
      <w:r w:rsidRPr="00871222">
        <w:rPr>
          <w:rFonts w:ascii="Arial" w:eastAsia="Times New Roman" w:hAnsi="Arial" w:cs="Arial"/>
          <w:color w:val="222222"/>
          <w:szCs w:val="24"/>
          <w:shd w:val="clear" w:color="auto" w:fill="FFFFFF"/>
          <w:lang w:val="es-ES_tradnl" w:eastAsia="es-ES"/>
        </w:rPr>
        <w:t>ral.</w:t>
      </w:r>
    </w:p>
    <w:p w14:paraId="3A71795E" w14:textId="63ED406A" w:rsidR="00871222" w:rsidRDefault="00871222" w:rsidP="00417B3F">
      <w:pPr>
        <w:spacing w:after="0" w:line="240" w:lineRule="auto"/>
        <w:rPr>
          <w:rFonts w:ascii="Arial" w:hAnsi="Arial" w:cs="Arial"/>
        </w:rPr>
      </w:pPr>
    </w:p>
    <w:p w14:paraId="1FCD1EF7" w14:textId="1B29B842" w:rsidR="006D2548" w:rsidRDefault="006D2548" w:rsidP="00417B3F">
      <w:pPr>
        <w:spacing w:after="0" w:line="240" w:lineRule="auto"/>
        <w:rPr>
          <w:rFonts w:ascii="Arial" w:hAnsi="Arial" w:cs="Arial"/>
        </w:rPr>
      </w:pPr>
    </w:p>
    <w:p w14:paraId="56D4F128" w14:textId="77777777" w:rsidR="006D2548" w:rsidRDefault="006D2548" w:rsidP="00417B3F">
      <w:pPr>
        <w:spacing w:after="0" w:line="240" w:lineRule="auto"/>
        <w:rPr>
          <w:rFonts w:ascii="Arial" w:hAnsi="Arial" w:cs="Arial"/>
          <w:b/>
          <w:i/>
        </w:rPr>
      </w:pPr>
    </w:p>
    <w:p w14:paraId="76E4B302" w14:textId="17EB5CD1" w:rsidR="00AF301A" w:rsidRDefault="00AF301A" w:rsidP="00417B3F">
      <w:pPr>
        <w:spacing w:after="0" w:line="240" w:lineRule="auto"/>
        <w:rPr>
          <w:rFonts w:ascii="Arial" w:hAnsi="Arial" w:cs="Arial"/>
          <w:b/>
          <w:i/>
        </w:rPr>
      </w:pPr>
      <w:r w:rsidRPr="00AF301A">
        <w:rPr>
          <w:rFonts w:ascii="Arial" w:hAnsi="Arial" w:cs="Arial"/>
          <w:b/>
          <w:i/>
        </w:rPr>
        <w:lastRenderedPageBreak/>
        <w:t>RECURSOS</w:t>
      </w:r>
    </w:p>
    <w:p w14:paraId="3B546B2F" w14:textId="77777777" w:rsidR="006D2548" w:rsidRDefault="006D2548" w:rsidP="00417B3F">
      <w:pPr>
        <w:spacing w:after="0" w:line="240" w:lineRule="auto"/>
        <w:rPr>
          <w:rFonts w:ascii="Arial" w:hAnsi="Arial" w:cs="Arial"/>
          <w:b/>
          <w:i/>
        </w:rPr>
      </w:pPr>
    </w:p>
    <w:tbl>
      <w:tblPr>
        <w:tblStyle w:val="Tablaconcuadrcula"/>
        <w:tblW w:w="0" w:type="auto"/>
        <w:jc w:val="center"/>
        <w:tblLook w:val="04A0" w:firstRow="1" w:lastRow="0" w:firstColumn="1" w:lastColumn="0" w:noHBand="0" w:noVBand="1"/>
      </w:tblPr>
      <w:tblGrid>
        <w:gridCol w:w="3031"/>
        <w:gridCol w:w="6562"/>
      </w:tblGrid>
      <w:tr w:rsidR="00AF301A" w14:paraId="577C7DED" w14:textId="77777777" w:rsidTr="00AF301A">
        <w:trPr>
          <w:trHeight w:val="296"/>
          <w:jc w:val="center"/>
        </w:trPr>
        <w:tc>
          <w:tcPr>
            <w:tcW w:w="3031" w:type="dxa"/>
            <w:tcBorders>
              <w:top w:val="single" w:sz="4" w:space="0" w:color="auto"/>
              <w:left w:val="single" w:sz="4" w:space="0" w:color="auto"/>
              <w:bottom w:val="single" w:sz="4" w:space="0" w:color="auto"/>
              <w:right w:val="single" w:sz="4" w:space="0" w:color="auto"/>
            </w:tcBorders>
            <w:shd w:val="clear" w:color="auto" w:fill="99CCFF"/>
            <w:vAlign w:val="center"/>
          </w:tcPr>
          <w:p w14:paraId="71CF80DC" w14:textId="77777777" w:rsidR="00AF301A" w:rsidRPr="000D2FF4" w:rsidRDefault="00AF301A" w:rsidP="00AF301A">
            <w:pPr>
              <w:jc w:val="center"/>
              <w:rPr>
                <w:rFonts w:ascii="Arial" w:hAnsi="Arial" w:cs="Arial"/>
                <w:b/>
                <w:lang w:val="es-ES" w:eastAsia="es-ES"/>
              </w:rPr>
            </w:pPr>
            <w:r w:rsidRPr="000D2FF4">
              <w:rPr>
                <w:rFonts w:ascii="Arial" w:hAnsi="Arial" w:cs="Arial"/>
                <w:b/>
                <w:lang w:val="es-ES" w:eastAsia="es-ES"/>
              </w:rPr>
              <w:t>TIPO DE RECURSO</w:t>
            </w:r>
          </w:p>
        </w:tc>
        <w:tc>
          <w:tcPr>
            <w:tcW w:w="6562" w:type="dxa"/>
            <w:tcBorders>
              <w:top w:val="single" w:sz="4" w:space="0" w:color="auto"/>
              <w:left w:val="single" w:sz="4" w:space="0" w:color="auto"/>
              <w:bottom w:val="single" w:sz="4" w:space="0" w:color="auto"/>
              <w:right w:val="single" w:sz="4" w:space="0" w:color="auto"/>
            </w:tcBorders>
            <w:shd w:val="clear" w:color="auto" w:fill="99CCFF"/>
            <w:vAlign w:val="center"/>
          </w:tcPr>
          <w:p w14:paraId="408F60AC" w14:textId="77777777" w:rsidR="00AF301A" w:rsidRPr="000D2FF4" w:rsidRDefault="00AF301A" w:rsidP="00AF301A">
            <w:pPr>
              <w:jc w:val="center"/>
              <w:rPr>
                <w:rFonts w:ascii="Arial" w:hAnsi="Arial" w:cs="Arial"/>
                <w:b/>
                <w:lang w:val="es-ES" w:eastAsia="es-ES"/>
              </w:rPr>
            </w:pPr>
            <w:r>
              <w:rPr>
                <w:rFonts w:ascii="Arial" w:hAnsi="Arial" w:cs="Arial"/>
                <w:b/>
                <w:lang w:val="es-ES" w:eastAsia="es-ES"/>
              </w:rPr>
              <w:t xml:space="preserve">ESPECIFICACIONES </w:t>
            </w:r>
          </w:p>
        </w:tc>
      </w:tr>
      <w:tr w:rsidR="00AF301A" w14:paraId="087D58D8" w14:textId="77777777" w:rsidTr="006D2548">
        <w:trPr>
          <w:trHeight w:val="1386"/>
          <w:jc w:val="center"/>
        </w:trPr>
        <w:tc>
          <w:tcPr>
            <w:tcW w:w="3031" w:type="dxa"/>
            <w:tcBorders>
              <w:top w:val="single" w:sz="4" w:space="0" w:color="auto"/>
            </w:tcBorders>
            <w:vAlign w:val="center"/>
          </w:tcPr>
          <w:p w14:paraId="5DF7C5F6" w14:textId="77777777" w:rsidR="00AF301A" w:rsidRPr="0093350C" w:rsidRDefault="00AF301A" w:rsidP="00AF301A">
            <w:pPr>
              <w:jc w:val="both"/>
              <w:rPr>
                <w:rFonts w:ascii="Arial" w:hAnsi="Arial" w:cs="Arial"/>
                <w:b/>
                <w:sz w:val="20"/>
                <w:lang w:val="es-ES" w:eastAsia="es-ES"/>
              </w:rPr>
            </w:pPr>
            <w:r w:rsidRPr="0093350C">
              <w:rPr>
                <w:rFonts w:ascii="Arial" w:hAnsi="Arial" w:cs="Arial"/>
                <w:b/>
                <w:sz w:val="20"/>
                <w:lang w:val="es-ES" w:eastAsia="es-ES"/>
              </w:rPr>
              <w:t>HUMANO</w:t>
            </w:r>
          </w:p>
        </w:tc>
        <w:tc>
          <w:tcPr>
            <w:tcW w:w="6562" w:type="dxa"/>
            <w:tcBorders>
              <w:top w:val="single" w:sz="4" w:space="0" w:color="auto"/>
            </w:tcBorders>
            <w:vAlign w:val="center"/>
          </w:tcPr>
          <w:p w14:paraId="0572588B" w14:textId="77777777" w:rsidR="00AF301A" w:rsidRPr="0093350C" w:rsidRDefault="00AF301A" w:rsidP="00AF301A">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0EBB8EBC" w14:textId="2B5BD98B" w:rsidR="00AF301A" w:rsidRDefault="00AF301A" w:rsidP="00AF301A">
            <w:pPr>
              <w:jc w:val="both"/>
              <w:rPr>
                <w:rFonts w:ascii="Arial" w:hAnsi="Arial" w:cs="Arial"/>
                <w:sz w:val="20"/>
                <w:lang w:val="es-ES" w:eastAsia="es-ES"/>
              </w:rPr>
            </w:pPr>
            <w:r>
              <w:rPr>
                <w:rFonts w:ascii="Arial" w:hAnsi="Arial" w:cs="Arial"/>
                <w:sz w:val="20"/>
                <w:lang w:val="es-ES" w:eastAsia="es-ES"/>
              </w:rPr>
              <w:t xml:space="preserve">Brigadistas de la entidad </w:t>
            </w:r>
          </w:p>
          <w:p w14:paraId="7DB5612A" w14:textId="490C8B68" w:rsidR="00AF301A" w:rsidRDefault="00AF301A" w:rsidP="00AF301A">
            <w:pPr>
              <w:jc w:val="both"/>
              <w:rPr>
                <w:rFonts w:ascii="Arial" w:hAnsi="Arial" w:cs="Arial"/>
                <w:sz w:val="20"/>
                <w:lang w:val="es-ES" w:eastAsia="es-ES"/>
              </w:rPr>
            </w:pPr>
            <w:r>
              <w:rPr>
                <w:rFonts w:ascii="Arial" w:hAnsi="Arial" w:cs="Arial"/>
                <w:sz w:val="20"/>
                <w:lang w:val="es-ES" w:eastAsia="es-ES"/>
              </w:rPr>
              <w:t xml:space="preserve">Brigadistas documentales </w:t>
            </w:r>
          </w:p>
          <w:p w14:paraId="7D29556D" w14:textId="77777777" w:rsidR="00AF301A" w:rsidRDefault="00AF301A" w:rsidP="00AF301A">
            <w:pPr>
              <w:jc w:val="both"/>
              <w:rPr>
                <w:rFonts w:ascii="Arial" w:hAnsi="Arial" w:cs="Arial"/>
                <w:sz w:val="20"/>
                <w:lang w:val="es-ES" w:eastAsia="es-ES"/>
              </w:rPr>
            </w:pPr>
            <w:r>
              <w:rPr>
                <w:rFonts w:ascii="Arial" w:hAnsi="Arial" w:cs="Arial"/>
                <w:sz w:val="20"/>
                <w:lang w:val="es-ES" w:eastAsia="es-ES"/>
              </w:rPr>
              <w:t>Personal de archivos</w:t>
            </w:r>
          </w:p>
          <w:p w14:paraId="4C5F8BA7" w14:textId="013C2F7E" w:rsidR="00AF301A" w:rsidRPr="0093350C" w:rsidRDefault="00AF301A" w:rsidP="00AF301A">
            <w:pPr>
              <w:jc w:val="both"/>
              <w:rPr>
                <w:rFonts w:ascii="Arial" w:hAnsi="Arial" w:cs="Arial"/>
                <w:sz w:val="20"/>
                <w:lang w:val="es-ES" w:eastAsia="es-ES"/>
              </w:rPr>
            </w:pPr>
            <w:r>
              <w:rPr>
                <w:rFonts w:ascii="Arial" w:hAnsi="Arial" w:cs="Arial"/>
                <w:sz w:val="20"/>
                <w:lang w:val="es-ES" w:eastAsia="es-ES"/>
              </w:rPr>
              <w:t>Entidades externas de apoyo</w:t>
            </w:r>
          </w:p>
        </w:tc>
      </w:tr>
      <w:tr w:rsidR="00AF301A" w14:paraId="373F02EA" w14:textId="77777777" w:rsidTr="00AF301A">
        <w:trPr>
          <w:trHeight w:val="548"/>
          <w:jc w:val="center"/>
        </w:trPr>
        <w:tc>
          <w:tcPr>
            <w:tcW w:w="3031" w:type="dxa"/>
            <w:tcBorders>
              <w:top w:val="single" w:sz="4" w:space="0" w:color="auto"/>
            </w:tcBorders>
            <w:vAlign w:val="center"/>
          </w:tcPr>
          <w:p w14:paraId="4BC5FB68" w14:textId="35BF26B1" w:rsidR="00AF301A" w:rsidRPr="0093350C" w:rsidRDefault="00AF301A" w:rsidP="00AF301A">
            <w:pPr>
              <w:jc w:val="both"/>
              <w:rPr>
                <w:rFonts w:ascii="Arial" w:hAnsi="Arial" w:cs="Arial"/>
                <w:b/>
                <w:sz w:val="20"/>
                <w:lang w:val="es-ES" w:eastAsia="es-ES"/>
              </w:rPr>
            </w:pPr>
            <w:r>
              <w:rPr>
                <w:rFonts w:ascii="Arial" w:hAnsi="Arial" w:cs="Arial"/>
                <w:b/>
                <w:sz w:val="20"/>
                <w:lang w:val="es-ES" w:eastAsia="es-ES"/>
              </w:rPr>
              <w:t xml:space="preserve">INSUMOS </w:t>
            </w:r>
          </w:p>
        </w:tc>
        <w:tc>
          <w:tcPr>
            <w:tcW w:w="6562" w:type="dxa"/>
            <w:tcBorders>
              <w:top w:val="single" w:sz="4" w:space="0" w:color="auto"/>
            </w:tcBorders>
            <w:vAlign w:val="center"/>
          </w:tcPr>
          <w:p w14:paraId="49FE2E32" w14:textId="62BE8313" w:rsidR="00BA7BBD" w:rsidRPr="0093350C" w:rsidRDefault="00BA7BBD" w:rsidP="00BA7BBD">
            <w:pPr>
              <w:jc w:val="both"/>
              <w:rPr>
                <w:rFonts w:ascii="Arial" w:hAnsi="Arial" w:cs="Arial"/>
                <w:sz w:val="20"/>
                <w:lang w:val="es-ES" w:eastAsia="es-ES"/>
              </w:rPr>
            </w:pPr>
            <w:r>
              <w:rPr>
                <w:rFonts w:ascii="Arial" w:hAnsi="Arial" w:cs="Arial"/>
                <w:sz w:val="20"/>
                <w:lang w:val="es-ES" w:eastAsia="es-ES"/>
              </w:rPr>
              <w:t xml:space="preserve">Materiales especializados para la conservación de archivos </w:t>
            </w:r>
          </w:p>
        </w:tc>
      </w:tr>
      <w:tr w:rsidR="00AF301A" w14:paraId="3B93F9C7" w14:textId="77777777" w:rsidTr="006D2548">
        <w:trPr>
          <w:trHeight w:val="1368"/>
          <w:jc w:val="center"/>
        </w:trPr>
        <w:tc>
          <w:tcPr>
            <w:tcW w:w="3031" w:type="dxa"/>
            <w:tcBorders>
              <w:top w:val="single" w:sz="4" w:space="0" w:color="auto"/>
            </w:tcBorders>
            <w:vAlign w:val="center"/>
          </w:tcPr>
          <w:p w14:paraId="075FA12E" w14:textId="77777777" w:rsidR="00AF301A" w:rsidRDefault="00AF301A" w:rsidP="00AF301A">
            <w:pPr>
              <w:jc w:val="both"/>
              <w:rPr>
                <w:rFonts w:ascii="Arial" w:hAnsi="Arial" w:cs="Arial"/>
                <w:b/>
                <w:sz w:val="20"/>
                <w:lang w:val="es-ES" w:eastAsia="es-ES"/>
              </w:rPr>
            </w:pPr>
            <w:r>
              <w:rPr>
                <w:rFonts w:ascii="Arial" w:hAnsi="Arial" w:cs="Arial"/>
                <w:b/>
                <w:sz w:val="20"/>
                <w:lang w:val="es-ES" w:eastAsia="es-ES"/>
              </w:rPr>
              <w:t>TÉCNICOS</w:t>
            </w:r>
          </w:p>
        </w:tc>
        <w:tc>
          <w:tcPr>
            <w:tcW w:w="6562" w:type="dxa"/>
            <w:tcBorders>
              <w:top w:val="single" w:sz="4" w:space="0" w:color="auto"/>
            </w:tcBorders>
            <w:vAlign w:val="center"/>
          </w:tcPr>
          <w:p w14:paraId="6CC50FC9" w14:textId="34CFC51C" w:rsidR="00BA7BBD" w:rsidRDefault="00CE20E5" w:rsidP="00AF301A">
            <w:pPr>
              <w:jc w:val="both"/>
              <w:rPr>
                <w:rFonts w:ascii="Arial" w:hAnsi="Arial" w:cs="Arial"/>
                <w:sz w:val="20"/>
                <w:lang w:val="es-ES" w:eastAsia="es-ES"/>
              </w:rPr>
            </w:pPr>
            <w:r>
              <w:rPr>
                <w:rFonts w:ascii="Arial" w:hAnsi="Arial" w:cs="Arial"/>
                <w:sz w:val="20"/>
                <w:lang w:val="es-ES" w:eastAsia="es-ES"/>
              </w:rPr>
              <w:t>Procesos normalizados</w:t>
            </w:r>
            <w:r w:rsidR="00AF301A">
              <w:rPr>
                <w:rFonts w:ascii="Arial" w:hAnsi="Arial" w:cs="Arial"/>
                <w:sz w:val="20"/>
                <w:lang w:val="es-ES" w:eastAsia="es-ES"/>
              </w:rPr>
              <w:t xml:space="preserve"> para la atención de emergencias documentales</w:t>
            </w:r>
          </w:p>
          <w:p w14:paraId="73D4EA12" w14:textId="77777777" w:rsidR="00BA7BBD" w:rsidRDefault="00BA7BBD" w:rsidP="00AF301A">
            <w:pPr>
              <w:jc w:val="both"/>
              <w:rPr>
                <w:rFonts w:ascii="Arial" w:hAnsi="Arial" w:cs="Arial"/>
                <w:sz w:val="20"/>
                <w:lang w:val="es-ES" w:eastAsia="es-ES"/>
              </w:rPr>
            </w:pPr>
            <w:r>
              <w:rPr>
                <w:rFonts w:ascii="Arial" w:hAnsi="Arial" w:cs="Arial"/>
                <w:sz w:val="20"/>
                <w:lang w:val="es-ES" w:eastAsia="es-ES"/>
              </w:rPr>
              <w:t>Extintores de fuego</w:t>
            </w:r>
          </w:p>
          <w:p w14:paraId="7E3C4313" w14:textId="77777777" w:rsidR="00BA7BBD" w:rsidRDefault="00BA7BBD" w:rsidP="00AF301A">
            <w:pPr>
              <w:jc w:val="both"/>
              <w:rPr>
                <w:rFonts w:ascii="Arial" w:hAnsi="Arial" w:cs="Arial"/>
                <w:sz w:val="20"/>
                <w:lang w:val="es-ES" w:eastAsia="es-ES"/>
              </w:rPr>
            </w:pPr>
            <w:r>
              <w:rPr>
                <w:rFonts w:ascii="Arial" w:hAnsi="Arial" w:cs="Arial"/>
                <w:sz w:val="20"/>
                <w:lang w:val="es-ES" w:eastAsia="es-ES"/>
              </w:rPr>
              <w:t>Detectores de humo</w:t>
            </w:r>
          </w:p>
          <w:p w14:paraId="41B74A0B" w14:textId="77777777" w:rsidR="00AF301A" w:rsidRDefault="00BA7BBD" w:rsidP="00AF301A">
            <w:pPr>
              <w:jc w:val="both"/>
              <w:rPr>
                <w:rFonts w:ascii="Arial" w:hAnsi="Arial" w:cs="Arial"/>
                <w:sz w:val="20"/>
                <w:lang w:val="es-ES" w:eastAsia="es-ES"/>
              </w:rPr>
            </w:pPr>
            <w:r>
              <w:rPr>
                <w:rFonts w:ascii="Arial" w:hAnsi="Arial" w:cs="Arial"/>
                <w:sz w:val="20"/>
                <w:lang w:val="es-ES" w:eastAsia="es-ES"/>
              </w:rPr>
              <w:t xml:space="preserve">Alarmas de emergencias </w:t>
            </w:r>
            <w:r w:rsidR="00AF301A">
              <w:rPr>
                <w:rFonts w:ascii="Arial" w:hAnsi="Arial" w:cs="Arial"/>
                <w:sz w:val="20"/>
                <w:lang w:val="es-ES" w:eastAsia="es-ES"/>
              </w:rPr>
              <w:t xml:space="preserve"> </w:t>
            </w:r>
          </w:p>
          <w:p w14:paraId="1D14A1E8" w14:textId="0D295D20" w:rsidR="00BA7BBD" w:rsidRDefault="00BA7BBD" w:rsidP="00AF301A">
            <w:pPr>
              <w:jc w:val="both"/>
              <w:rPr>
                <w:rFonts w:ascii="Arial" w:hAnsi="Arial" w:cs="Arial"/>
                <w:sz w:val="20"/>
                <w:lang w:val="es-ES" w:eastAsia="es-ES"/>
              </w:rPr>
            </w:pPr>
            <w:r>
              <w:rPr>
                <w:rFonts w:ascii="Arial" w:hAnsi="Arial" w:cs="Arial"/>
                <w:sz w:val="20"/>
                <w:lang w:val="es-ES" w:eastAsia="es-ES"/>
              </w:rPr>
              <w:t xml:space="preserve">Señalización de emergencias </w:t>
            </w:r>
          </w:p>
        </w:tc>
      </w:tr>
      <w:tr w:rsidR="00AF301A" w:rsidRPr="00BA7BBD" w14:paraId="30F18CCE" w14:textId="77777777" w:rsidTr="006D2548">
        <w:trPr>
          <w:trHeight w:val="879"/>
          <w:jc w:val="center"/>
        </w:trPr>
        <w:tc>
          <w:tcPr>
            <w:tcW w:w="3031" w:type="dxa"/>
            <w:vAlign w:val="center"/>
          </w:tcPr>
          <w:p w14:paraId="36E21F7C" w14:textId="68E61FD8" w:rsidR="00AF301A" w:rsidRPr="00BA7BBD" w:rsidRDefault="00AF301A" w:rsidP="00AF301A">
            <w:pPr>
              <w:jc w:val="both"/>
              <w:rPr>
                <w:rFonts w:ascii="Arial" w:hAnsi="Arial" w:cs="Arial"/>
                <w:b/>
                <w:sz w:val="20"/>
                <w:szCs w:val="20"/>
                <w:lang w:val="es-ES" w:eastAsia="es-ES"/>
              </w:rPr>
            </w:pPr>
            <w:r w:rsidRPr="00BA7BBD">
              <w:rPr>
                <w:rFonts w:ascii="Arial" w:hAnsi="Arial" w:cs="Arial"/>
                <w:b/>
                <w:sz w:val="20"/>
                <w:szCs w:val="20"/>
                <w:lang w:val="es-ES" w:eastAsia="es-ES"/>
              </w:rPr>
              <w:t>FINANCIEROS</w:t>
            </w:r>
          </w:p>
        </w:tc>
        <w:tc>
          <w:tcPr>
            <w:tcW w:w="6562" w:type="dxa"/>
            <w:vAlign w:val="center"/>
          </w:tcPr>
          <w:p w14:paraId="41DEC2AF" w14:textId="335F1BE9" w:rsidR="00AF301A" w:rsidRPr="00BA7BBD" w:rsidRDefault="00AF301A" w:rsidP="00AF301A">
            <w:pPr>
              <w:shd w:val="clear" w:color="auto" w:fill="FFFFFF"/>
              <w:jc w:val="both"/>
              <w:rPr>
                <w:rFonts w:ascii="Arial" w:hAnsi="Arial" w:cs="Arial"/>
                <w:sz w:val="20"/>
                <w:szCs w:val="20"/>
                <w:lang w:val="es-ES" w:eastAsia="es-ES"/>
              </w:rPr>
            </w:pPr>
            <w:r w:rsidRPr="00BA7BBD">
              <w:rPr>
                <w:rFonts w:ascii="Arial" w:hAnsi="Arial" w:cs="Arial"/>
                <w:sz w:val="20"/>
                <w:szCs w:val="20"/>
                <w:lang w:val="es-ES" w:eastAsia="es-ES"/>
              </w:rPr>
              <w:t xml:space="preserve">Presupuesto para la manutención de los </w:t>
            </w:r>
            <w:r w:rsidR="00BA7BBD" w:rsidRPr="00BA7BBD">
              <w:rPr>
                <w:rFonts w:ascii="Arial" w:hAnsi="Arial" w:cs="Arial"/>
                <w:sz w:val="20"/>
                <w:szCs w:val="20"/>
                <w:lang w:val="es-ES" w:eastAsia="es-ES"/>
              </w:rPr>
              <w:t xml:space="preserve">insumos </w:t>
            </w:r>
            <w:r w:rsidRPr="00BA7BBD">
              <w:rPr>
                <w:rFonts w:ascii="Arial" w:hAnsi="Arial" w:cs="Arial"/>
                <w:sz w:val="20"/>
                <w:szCs w:val="20"/>
                <w:lang w:val="es-ES" w:eastAsia="es-ES"/>
              </w:rPr>
              <w:t xml:space="preserve">de emergencia documental </w:t>
            </w:r>
          </w:p>
          <w:p w14:paraId="482790F9" w14:textId="242C71D7" w:rsidR="00AF301A" w:rsidRPr="00BA7BBD" w:rsidRDefault="00AF301A" w:rsidP="00AF301A">
            <w:pPr>
              <w:shd w:val="clear" w:color="auto" w:fill="FFFFFF"/>
              <w:jc w:val="both"/>
              <w:rPr>
                <w:rFonts w:ascii="Arial" w:hAnsi="Arial" w:cs="Arial"/>
                <w:sz w:val="20"/>
                <w:szCs w:val="20"/>
                <w:lang w:val="es-ES" w:eastAsia="es-ES"/>
              </w:rPr>
            </w:pPr>
            <w:r w:rsidRPr="00BA7BBD">
              <w:rPr>
                <w:rFonts w:ascii="Arial" w:hAnsi="Arial" w:cs="Arial"/>
                <w:sz w:val="20"/>
                <w:szCs w:val="20"/>
                <w:lang w:val="es-ES" w:eastAsia="es-ES"/>
              </w:rPr>
              <w:t xml:space="preserve">Presupuesto para atención de imprevistos </w:t>
            </w:r>
          </w:p>
        </w:tc>
      </w:tr>
    </w:tbl>
    <w:p w14:paraId="2A217EA7" w14:textId="77777777" w:rsidR="00AF301A" w:rsidRPr="00BA7BBD" w:rsidRDefault="00AF301A" w:rsidP="00AF301A">
      <w:pPr>
        <w:spacing w:after="0" w:line="240" w:lineRule="auto"/>
        <w:rPr>
          <w:rFonts w:ascii="Arial" w:hAnsi="Arial" w:cs="Arial"/>
          <w:b/>
          <w:i/>
        </w:rPr>
      </w:pPr>
    </w:p>
    <w:p w14:paraId="126DBAE6" w14:textId="77777777" w:rsidR="00BA7BBD" w:rsidRPr="00BA7BBD" w:rsidRDefault="00BA7BBD" w:rsidP="007E0787">
      <w:pPr>
        <w:spacing w:after="0" w:line="240" w:lineRule="auto"/>
        <w:rPr>
          <w:rFonts w:ascii="Arial" w:hAnsi="Arial" w:cs="Arial"/>
          <w:b/>
          <w:i/>
        </w:rPr>
      </w:pPr>
    </w:p>
    <w:p w14:paraId="3EB44DDC" w14:textId="423460F3" w:rsidR="00AF301A" w:rsidRDefault="00AF301A" w:rsidP="007E0787">
      <w:pPr>
        <w:spacing w:after="0" w:line="240" w:lineRule="auto"/>
        <w:rPr>
          <w:rFonts w:ascii="Arial" w:hAnsi="Arial" w:cs="Arial"/>
          <w:b/>
          <w:i/>
        </w:rPr>
      </w:pPr>
      <w:r w:rsidRPr="00BA7BBD">
        <w:rPr>
          <w:rFonts w:ascii="Arial" w:hAnsi="Arial" w:cs="Arial"/>
          <w:b/>
          <w:i/>
        </w:rPr>
        <w:t>REGISTROS</w:t>
      </w:r>
    </w:p>
    <w:p w14:paraId="6E7826D0" w14:textId="77777777" w:rsidR="006D2548" w:rsidRPr="00BA7BBD" w:rsidRDefault="006D2548" w:rsidP="007E0787">
      <w:pPr>
        <w:spacing w:after="0" w:line="240" w:lineRule="auto"/>
        <w:rPr>
          <w:rFonts w:ascii="Arial" w:hAnsi="Arial" w:cs="Arial"/>
          <w:b/>
          <w:i/>
        </w:rPr>
      </w:pPr>
    </w:p>
    <w:p w14:paraId="3930BB78" w14:textId="1039BCBF" w:rsidR="00BA7BBD" w:rsidRPr="00BA7BBD" w:rsidRDefault="00BA7BBD" w:rsidP="005E430D">
      <w:pPr>
        <w:pStyle w:val="Ttulo1"/>
        <w:numPr>
          <w:ilvl w:val="0"/>
          <w:numId w:val="17"/>
        </w:numPr>
        <w:spacing w:before="0" w:after="0"/>
        <w:jc w:val="both"/>
        <w:rPr>
          <w:sz w:val="22"/>
          <w:szCs w:val="22"/>
        </w:rPr>
      </w:pPr>
      <w:r w:rsidRPr="00BA7BBD">
        <w:rPr>
          <w:b w:val="0"/>
          <w:sz w:val="22"/>
          <w:szCs w:val="22"/>
        </w:rPr>
        <w:t xml:space="preserve">A-LE-021 Plan de prevención, preparación y atención a emergencia con los Planes Operativos Normalizados </w:t>
      </w:r>
      <w:r w:rsidRPr="00BA7BBD">
        <w:rPr>
          <w:b w:val="0"/>
          <w:i/>
          <w:sz w:val="22"/>
          <w:szCs w:val="22"/>
        </w:rPr>
        <w:t xml:space="preserve">No. 11: PON para material documental y PON No. 12: </w:t>
      </w:r>
      <w:r w:rsidRPr="00BA7BBD">
        <w:rPr>
          <w:rStyle w:val="Ttulo2Car"/>
          <w:rFonts w:ascii="Arial" w:hAnsi="Arial" w:cs="Arial"/>
          <w:i/>
          <w:color w:val="auto"/>
          <w:sz w:val="22"/>
          <w:szCs w:val="22"/>
        </w:rPr>
        <w:t>Priorización de material documental para salvamento</w:t>
      </w:r>
      <w:r w:rsidRPr="00BA7BBD">
        <w:rPr>
          <w:sz w:val="22"/>
          <w:szCs w:val="22"/>
        </w:rPr>
        <w:t>.</w:t>
      </w:r>
    </w:p>
    <w:p w14:paraId="38170CEB" w14:textId="0BCBC67B" w:rsidR="00BA7BBD" w:rsidRDefault="00BA7BBD" w:rsidP="005E430D">
      <w:pPr>
        <w:pStyle w:val="Prrafodelista"/>
        <w:numPr>
          <w:ilvl w:val="0"/>
          <w:numId w:val="17"/>
        </w:numPr>
        <w:spacing w:after="0" w:line="240" w:lineRule="auto"/>
        <w:rPr>
          <w:rFonts w:ascii="Arial" w:hAnsi="Arial" w:cs="Arial"/>
        </w:rPr>
      </w:pPr>
      <w:r w:rsidRPr="00BA7BBD">
        <w:rPr>
          <w:rFonts w:ascii="Arial" w:hAnsi="Arial" w:cs="Arial"/>
        </w:rPr>
        <w:t>F</w:t>
      </w:r>
      <w:r>
        <w:rPr>
          <w:rFonts w:ascii="Arial" w:hAnsi="Arial" w:cs="Arial"/>
        </w:rPr>
        <w:t xml:space="preserve">ormatos respectivos en la implementación de los Planes de emergencia. </w:t>
      </w:r>
    </w:p>
    <w:p w14:paraId="6890885A" w14:textId="02D723DB" w:rsidR="00BA7BBD" w:rsidRDefault="00BA7BBD" w:rsidP="005E430D">
      <w:pPr>
        <w:pStyle w:val="Prrafodelista"/>
        <w:numPr>
          <w:ilvl w:val="0"/>
          <w:numId w:val="17"/>
        </w:numPr>
        <w:spacing w:after="0" w:line="240" w:lineRule="auto"/>
        <w:rPr>
          <w:rFonts w:ascii="Arial" w:hAnsi="Arial" w:cs="Arial"/>
        </w:rPr>
      </w:pPr>
      <w:r>
        <w:rPr>
          <w:rFonts w:ascii="Arial" w:hAnsi="Arial" w:cs="Arial"/>
        </w:rPr>
        <w:t xml:space="preserve">Inventarios documentales </w:t>
      </w:r>
    </w:p>
    <w:p w14:paraId="6B681B0C" w14:textId="6777B43B" w:rsidR="00EB5907" w:rsidRDefault="00BA7BBD" w:rsidP="005E430D">
      <w:pPr>
        <w:pStyle w:val="Prrafodelista"/>
        <w:numPr>
          <w:ilvl w:val="0"/>
          <w:numId w:val="17"/>
        </w:numPr>
        <w:spacing w:after="0" w:line="240" w:lineRule="auto"/>
        <w:rPr>
          <w:rFonts w:ascii="Arial" w:hAnsi="Arial" w:cs="Arial"/>
        </w:rPr>
      </w:pPr>
      <w:r>
        <w:rPr>
          <w:rFonts w:ascii="Arial" w:hAnsi="Arial" w:cs="Arial"/>
        </w:rPr>
        <w:t xml:space="preserve">Tablas de Control de Acceso </w:t>
      </w:r>
      <w:r w:rsidR="00EB5907">
        <w:rPr>
          <w:rFonts w:ascii="Arial" w:hAnsi="Arial" w:cs="Arial"/>
        </w:rPr>
        <w:t>(A-LE-396)</w:t>
      </w:r>
    </w:p>
    <w:p w14:paraId="238A11BC" w14:textId="385B2CF4" w:rsidR="00BA7BBD" w:rsidRDefault="00BA7BBD" w:rsidP="005E430D">
      <w:pPr>
        <w:pStyle w:val="Prrafodelista"/>
        <w:numPr>
          <w:ilvl w:val="0"/>
          <w:numId w:val="17"/>
        </w:numPr>
        <w:spacing w:after="0" w:line="240" w:lineRule="auto"/>
        <w:rPr>
          <w:rFonts w:ascii="Arial" w:hAnsi="Arial" w:cs="Arial"/>
        </w:rPr>
      </w:pPr>
      <w:r>
        <w:rPr>
          <w:rFonts w:ascii="Arial" w:hAnsi="Arial" w:cs="Arial"/>
        </w:rPr>
        <w:t>T</w:t>
      </w:r>
      <w:r w:rsidR="00EB5907">
        <w:rPr>
          <w:rFonts w:ascii="Arial" w:hAnsi="Arial" w:cs="Arial"/>
        </w:rPr>
        <w:t>ablas de Retención Documental (A-IN-002)</w:t>
      </w:r>
    </w:p>
    <w:p w14:paraId="120AB771" w14:textId="77777777" w:rsidR="00BA7BBD" w:rsidRDefault="00BA7BBD" w:rsidP="007E0787">
      <w:pPr>
        <w:spacing w:after="0" w:line="240" w:lineRule="auto"/>
        <w:rPr>
          <w:rFonts w:ascii="Arial" w:hAnsi="Arial" w:cs="Arial"/>
        </w:rPr>
      </w:pPr>
    </w:p>
    <w:p w14:paraId="7C436A23" w14:textId="77777777" w:rsidR="007E0787" w:rsidRPr="00BA7BBD" w:rsidRDefault="007E0787" w:rsidP="007E0787">
      <w:pPr>
        <w:spacing w:after="0" w:line="240" w:lineRule="auto"/>
        <w:rPr>
          <w:rFonts w:ascii="Arial" w:hAnsi="Arial" w:cs="Arial"/>
        </w:rPr>
      </w:pPr>
    </w:p>
    <w:p w14:paraId="43D493F6" w14:textId="1275DFEB" w:rsidR="007E0787" w:rsidRDefault="007E0787" w:rsidP="007E0787">
      <w:pPr>
        <w:spacing w:after="0" w:line="240" w:lineRule="auto"/>
      </w:pPr>
      <w:r w:rsidRPr="005B768D">
        <w:rPr>
          <w:rFonts w:ascii="Arial" w:hAnsi="Arial" w:cs="Arial"/>
          <w:b/>
          <w:i/>
        </w:rPr>
        <w:t>CRONOGRAMA</w:t>
      </w:r>
      <w:r>
        <w:t xml:space="preserve"> </w:t>
      </w:r>
    </w:p>
    <w:p w14:paraId="4F1BF2A4" w14:textId="77777777" w:rsidR="006D2548" w:rsidRDefault="006D2548" w:rsidP="007E0787">
      <w:pPr>
        <w:spacing w:after="0" w:line="240" w:lineRule="auto"/>
      </w:pPr>
    </w:p>
    <w:p w14:paraId="50D95758" w14:textId="77777777" w:rsidR="00630F38" w:rsidRDefault="00630F38" w:rsidP="00630F38">
      <w:pPr>
        <w:spacing w:after="0"/>
        <w:jc w:val="both"/>
        <w:rPr>
          <w:rFonts w:ascii="Arial" w:hAnsi="Arial" w:cs="Arial"/>
          <w:lang w:val="es-ES" w:eastAsia="es-ES"/>
        </w:rPr>
      </w:pPr>
      <w:r>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p>
    <w:p w14:paraId="2919B369" w14:textId="77777777" w:rsidR="00630F38" w:rsidRDefault="00630F38" w:rsidP="00630F38">
      <w:pPr>
        <w:spacing w:after="0"/>
        <w:jc w:val="both"/>
        <w:rPr>
          <w:rFonts w:ascii="Arial" w:hAnsi="Arial" w:cs="Arial"/>
          <w:lang w:val="es-ES" w:eastAsia="es-ES"/>
        </w:rPr>
      </w:pPr>
    </w:p>
    <w:p w14:paraId="5A04799E" w14:textId="77777777" w:rsidR="00630F38" w:rsidRDefault="00630F38" w:rsidP="00630F38">
      <w:pPr>
        <w:spacing w:after="0"/>
        <w:jc w:val="both"/>
        <w:rPr>
          <w:rFonts w:ascii="Arial" w:hAnsi="Arial" w:cs="Arial"/>
          <w:lang w:val="es-ES" w:eastAsia="es-ES"/>
        </w:rPr>
      </w:pPr>
    </w:p>
    <w:p w14:paraId="78BA7E42" w14:textId="77777777" w:rsidR="00630F38" w:rsidRDefault="00630F38" w:rsidP="00630F38">
      <w:pPr>
        <w:spacing w:after="0"/>
        <w:jc w:val="both"/>
        <w:rPr>
          <w:rFonts w:ascii="Arial" w:hAnsi="Arial" w:cs="Arial"/>
          <w:lang w:val="es-ES" w:eastAsia="es-ES"/>
        </w:rPr>
      </w:pPr>
    </w:p>
    <w:p w14:paraId="258A9E58" w14:textId="77777777" w:rsidR="00630F38" w:rsidRDefault="00630F38" w:rsidP="00630F38">
      <w:pPr>
        <w:spacing w:after="0"/>
        <w:jc w:val="both"/>
        <w:rPr>
          <w:rFonts w:ascii="Arial" w:hAnsi="Arial" w:cs="Arial"/>
          <w:lang w:val="es-ES" w:eastAsia="es-ES"/>
        </w:rPr>
      </w:pPr>
    </w:p>
    <w:p w14:paraId="51E94CE4" w14:textId="77777777" w:rsidR="00630F38" w:rsidRDefault="00630F38" w:rsidP="00630F38">
      <w:pPr>
        <w:spacing w:after="0"/>
        <w:jc w:val="both"/>
        <w:rPr>
          <w:rFonts w:ascii="Arial" w:hAnsi="Arial" w:cs="Arial"/>
          <w:lang w:val="es-ES" w:eastAsia="es-ES"/>
        </w:rPr>
      </w:pPr>
    </w:p>
    <w:p w14:paraId="3F661390" w14:textId="77777777" w:rsidR="00597A4B" w:rsidRDefault="00597A4B" w:rsidP="00597A4B">
      <w:pPr>
        <w:spacing w:after="0" w:line="240" w:lineRule="auto"/>
        <w:jc w:val="both"/>
        <w:rPr>
          <w:b/>
        </w:rPr>
      </w:pPr>
    </w:p>
    <w:p w14:paraId="16445EF0" w14:textId="340C9CAD" w:rsidR="0092524C" w:rsidRDefault="00CD354E" w:rsidP="000A5577">
      <w:pPr>
        <w:pStyle w:val="ListParagraph1"/>
        <w:spacing w:after="0" w:line="240" w:lineRule="auto"/>
        <w:ind w:left="0"/>
        <w:jc w:val="both"/>
        <w:rPr>
          <w:rFonts w:ascii="Arial" w:hAnsi="Arial" w:cs="Arial"/>
          <w:b/>
          <w:bCs/>
        </w:rPr>
      </w:pPr>
      <w:r>
        <w:rPr>
          <w:noProof/>
          <w:lang w:val="es-MX" w:eastAsia="es-MX"/>
        </w:rPr>
        <w:lastRenderedPageBreak/>
        <mc:AlternateContent>
          <mc:Choice Requires="wpg">
            <w:drawing>
              <wp:anchor distT="0" distB="0" distL="114300" distR="114300" simplePos="0" relativeHeight="251954200" behindDoc="0" locked="0" layoutInCell="1" allowOverlap="1" wp14:anchorId="62E36E30" wp14:editId="67A0A5DB">
                <wp:simplePos x="0" y="0"/>
                <wp:positionH relativeFrom="column">
                  <wp:posOffset>227330</wp:posOffset>
                </wp:positionH>
                <wp:positionV relativeFrom="paragraph">
                  <wp:posOffset>36830</wp:posOffset>
                </wp:positionV>
                <wp:extent cx="3598545" cy="3597910"/>
                <wp:effectExtent l="25400" t="0" r="33655" b="34290"/>
                <wp:wrapThrough wrapText="bothSides">
                  <wp:wrapPolygon edited="0">
                    <wp:start x="8995" y="0"/>
                    <wp:lineTo x="7471" y="152"/>
                    <wp:lineTo x="3507" y="1830"/>
                    <wp:lineTo x="3049" y="2592"/>
                    <wp:lineTo x="1220" y="4575"/>
                    <wp:lineTo x="-152" y="7777"/>
                    <wp:lineTo x="-152" y="13419"/>
                    <wp:lineTo x="152" y="14639"/>
                    <wp:lineTo x="1372" y="17079"/>
                    <wp:lineTo x="3812" y="19976"/>
                    <wp:lineTo x="7928" y="21653"/>
                    <wp:lineTo x="9148" y="21653"/>
                    <wp:lineTo x="12197" y="21653"/>
                    <wp:lineTo x="13112" y="21653"/>
                    <wp:lineTo x="17533" y="19824"/>
                    <wp:lineTo x="17686" y="19519"/>
                    <wp:lineTo x="20125" y="17079"/>
                    <wp:lineTo x="21192" y="14639"/>
                    <wp:lineTo x="21650" y="12352"/>
                    <wp:lineTo x="21650" y="9759"/>
                    <wp:lineTo x="21345" y="7472"/>
                    <wp:lineTo x="21345" y="7319"/>
                    <wp:lineTo x="20277" y="4880"/>
                    <wp:lineTo x="17990" y="2135"/>
                    <wp:lineTo x="13874" y="152"/>
                    <wp:lineTo x="12502" y="0"/>
                    <wp:lineTo x="8995" y="0"/>
                  </wp:wrapPolygon>
                </wp:wrapThrough>
                <wp:docPr id="2663" name="Agrupar 2663"/>
                <wp:cNvGraphicFramePr/>
                <a:graphic xmlns:a="http://schemas.openxmlformats.org/drawingml/2006/main">
                  <a:graphicData uri="http://schemas.microsoft.com/office/word/2010/wordprocessingGroup">
                    <wpg:wgp>
                      <wpg:cNvGrpSpPr/>
                      <wpg:grpSpPr>
                        <a:xfrm>
                          <a:off x="0" y="0"/>
                          <a:ext cx="3598545" cy="3597910"/>
                          <a:chOff x="0" y="0"/>
                          <a:chExt cx="3598545" cy="3597910"/>
                        </a:xfrm>
                      </wpg:grpSpPr>
                      <wpg:grpSp>
                        <wpg:cNvPr id="2611" name="Agrupar 2611"/>
                        <wpg:cNvGrpSpPr/>
                        <wpg:grpSpPr>
                          <a:xfrm>
                            <a:off x="0" y="0"/>
                            <a:ext cx="3598545" cy="3597910"/>
                            <a:chOff x="0" y="0"/>
                            <a:chExt cx="3598545" cy="3597910"/>
                          </a:xfrm>
                        </wpg:grpSpPr>
                        <wpg:grpSp>
                          <wpg:cNvPr id="1748" name="Agrupar 1748"/>
                          <wpg:cNvGrpSpPr/>
                          <wpg:grpSpPr>
                            <a:xfrm>
                              <a:off x="0" y="0"/>
                              <a:ext cx="3598545" cy="3597910"/>
                              <a:chOff x="0" y="0"/>
                              <a:chExt cx="3598545" cy="3597910"/>
                            </a:xfrm>
                          </wpg:grpSpPr>
                          <wpg:grpSp>
                            <wpg:cNvPr id="1594" name="Agrupar 1594"/>
                            <wpg:cNvGrpSpPr/>
                            <wpg:grpSpPr>
                              <a:xfrm>
                                <a:off x="0" y="0"/>
                                <a:ext cx="3598545" cy="3597910"/>
                                <a:chOff x="1163" y="0"/>
                                <a:chExt cx="3598545" cy="3597476"/>
                              </a:xfrm>
                            </wpg:grpSpPr>
                            <wpg:grpSp>
                              <wpg:cNvPr id="1595" name="Agrupar 1595"/>
                              <wpg:cNvGrpSpPr/>
                              <wpg:grpSpPr>
                                <a:xfrm>
                                  <a:off x="1163" y="0"/>
                                  <a:ext cx="3598545" cy="3597476"/>
                                  <a:chOff x="1280" y="0"/>
                                  <a:chExt cx="3959860" cy="3991763"/>
                                </a:xfrm>
                              </wpg:grpSpPr>
                              <wpg:grpSp>
                                <wpg:cNvPr id="1596" name="Agrupar 1596"/>
                                <wpg:cNvGrpSpPr/>
                                <wpg:grpSpPr>
                                  <a:xfrm rot="20697677">
                                    <a:off x="1280" y="31903"/>
                                    <a:ext cx="3959860" cy="3959860"/>
                                    <a:chOff x="1238" y="-121"/>
                                    <a:chExt cx="3599815" cy="3599965"/>
                                  </a:xfrm>
                                  <a:noFill/>
                                </wpg:grpSpPr>
                                <wps:wsp>
                                  <wps:cNvPr id="1597" name="Elipse 1597"/>
                                  <wps:cNvSpPr/>
                                  <wps:spPr>
                                    <a:xfrm>
                                      <a:off x="1238" y="-121"/>
                                      <a:ext cx="3599815" cy="3599965"/>
                                    </a:xfrm>
                                    <a:prstGeom prst="ellipse">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8" name="Agrupar 1598"/>
                                  <wpg:cNvGrpSpPr/>
                                  <wpg:grpSpPr>
                                    <a:xfrm rot="857148">
                                      <a:off x="67310" y="60325"/>
                                      <a:ext cx="3491230" cy="3489960"/>
                                      <a:chOff x="0" y="0"/>
                                      <a:chExt cx="3970656" cy="3961765"/>
                                    </a:xfrm>
                                    <a:grpFill/>
                                  </wpg:grpSpPr>
                                  <wps:wsp>
                                    <wps:cNvPr id="1599" name="Conector recto 1599"/>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00" name="Conector recto 1600"/>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01" name="Conector recto 1601"/>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02" name="Conector recto 1602"/>
                                    <wps:cNvCnPr/>
                                    <wps:spPr>
                                      <a:xfrm flipH="1">
                                        <a:off x="0" y="1460500"/>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03" name="Conector recto 1603"/>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04" name="Conector recto 1604"/>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605" name="Agrupar 1605"/>
                                <wpg:cNvGrpSpPr/>
                                <wpg:grpSpPr>
                                  <a:xfrm rot="20697677">
                                    <a:off x="273685" y="295910"/>
                                    <a:ext cx="3419475" cy="3419475"/>
                                    <a:chOff x="0" y="0"/>
                                    <a:chExt cx="3599815" cy="3599965"/>
                                  </a:xfrm>
                                  <a:noFill/>
                                </wpg:grpSpPr>
                                <wps:wsp>
                                  <wps:cNvPr id="1606" name="Elipse 1606"/>
                                  <wps:cNvSpPr/>
                                  <wps:spPr>
                                    <a:xfrm>
                                      <a:off x="0" y="0"/>
                                      <a:ext cx="3599815" cy="3599965"/>
                                    </a:xfrm>
                                    <a:prstGeom prst="ellipse">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7" name="Agrupar 1607"/>
                                  <wpg:cNvGrpSpPr/>
                                  <wpg:grpSpPr>
                                    <a:xfrm rot="857148">
                                      <a:off x="67310" y="60325"/>
                                      <a:ext cx="3491230" cy="3489960"/>
                                      <a:chOff x="0" y="0"/>
                                      <a:chExt cx="3970656" cy="3961765"/>
                                    </a:xfrm>
                                    <a:grpFill/>
                                  </wpg:grpSpPr>
                                  <wps:wsp>
                                    <wps:cNvPr id="1608" name="Conector recto 1608"/>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609" name="Conector recto 1609"/>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610" name="Conector recto 1610"/>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611" name="Conector recto 1611"/>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612" name="Conector recto 1612"/>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613" name="Conector recto 1613"/>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614" name="Agrupar 1614"/>
                                <wpg:cNvGrpSpPr/>
                                <wpg:grpSpPr>
                                  <a:xfrm rot="20697677">
                                    <a:off x="542925" y="567055"/>
                                    <a:ext cx="2879725" cy="2879725"/>
                                    <a:chOff x="0" y="0"/>
                                    <a:chExt cx="3599815" cy="3599965"/>
                                  </a:xfrm>
                                  <a:noFill/>
                                </wpg:grpSpPr>
                                <wps:wsp>
                                  <wps:cNvPr id="1615" name="Elipse 1615"/>
                                  <wps:cNvSpPr/>
                                  <wps:spPr>
                                    <a:xfrm>
                                      <a:off x="0" y="0"/>
                                      <a:ext cx="3599815" cy="3599965"/>
                                    </a:xfrm>
                                    <a:prstGeom prst="ellipse">
                                      <a:avLst/>
                                    </a:prstGeom>
                                    <a:grpFill/>
                                    <a:ln w="38100" cmpd="sng">
                                      <a:solidFill>
                                        <a:srgbClr val="70AD47"/>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6" name="Agrupar 1616"/>
                                  <wpg:cNvGrpSpPr/>
                                  <wpg:grpSpPr>
                                    <a:xfrm rot="857148">
                                      <a:off x="67310" y="60325"/>
                                      <a:ext cx="3491230" cy="3489960"/>
                                      <a:chOff x="0" y="0"/>
                                      <a:chExt cx="3970656" cy="3961765"/>
                                    </a:xfrm>
                                    <a:grpFill/>
                                  </wpg:grpSpPr>
                                  <wps:wsp>
                                    <wps:cNvPr id="1617" name="Conector recto 1617"/>
                                    <wps:cNvCnPr/>
                                    <wps:spPr>
                                      <a:xfrm>
                                        <a:off x="1456055" y="0"/>
                                        <a:ext cx="1041400" cy="39497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618" name="Conector recto 1618"/>
                                    <wps:cNvCnPr/>
                                    <wps:spPr>
                                      <a:xfrm flipH="1">
                                        <a:off x="1451610" y="8255"/>
                                        <a:ext cx="1062355" cy="395351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619" name="Conector recto 1619"/>
                                    <wps:cNvCnPr/>
                                    <wps:spPr>
                                      <a:xfrm flipH="1">
                                        <a:off x="524510" y="541655"/>
                                        <a:ext cx="2904490" cy="2887345"/>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620" name="Conector recto 1620"/>
                                    <wps:cNvCnPr/>
                                    <wps:spPr>
                                      <a:xfrm flipH="1">
                                        <a:off x="0" y="1460500"/>
                                        <a:ext cx="3949065" cy="105410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621" name="Conector recto 1621"/>
                                    <wps:cNvCnPr/>
                                    <wps:spPr>
                                      <a:xfrm flipH="1" flipV="1">
                                        <a:off x="0" y="1459230"/>
                                        <a:ext cx="3970656" cy="1049443"/>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s:wsp>
                                    <wps:cNvPr id="1622" name="Conector recto 1622"/>
                                    <wps:cNvCnPr/>
                                    <wps:spPr>
                                      <a:xfrm flipH="1" flipV="1">
                                        <a:off x="533400" y="528955"/>
                                        <a:ext cx="2891155" cy="2903220"/>
                                      </a:xfrm>
                                      <a:prstGeom prst="line">
                                        <a:avLst/>
                                      </a:prstGeom>
                                      <a:grpFill/>
                                      <a:ln w="38100" cmpd="sng">
                                        <a:solidFill>
                                          <a:srgbClr val="70AD47"/>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623" name="Agrupar 1623"/>
                                <wpg:cNvGrpSpPr/>
                                <wpg:grpSpPr>
                                  <a:xfrm rot="20697677">
                                    <a:off x="812165" y="836930"/>
                                    <a:ext cx="2338705" cy="2338705"/>
                                    <a:chOff x="0" y="0"/>
                                    <a:chExt cx="3599815" cy="3599965"/>
                                  </a:xfrm>
                                  <a:noFill/>
                                </wpg:grpSpPr>
                                <wps:wsp>
                                  <wps:cNvPr id="1624" name="Elipse 1624"/>
                                  <wps:cNvSpPr/>
                                  <wps:spPr>
                                    <a:xfrm>
                                      <a:off x="0" y="0"/>
                                      <a:ext cx="3599815" cy="3599965"/>
                                    </a:xfrm>
                                    <a:prstGeom prst="ellipse">
                                      <a:avLst/>
                                    </a:prstGeom>
                                    <a:no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5" name="Agrupar 1625"/>
                                  <wpg:cNvGrpSpPr/>
                                  <wpg:grpSpPr>
                                    <a:xfrm rot="857148">
                                      <a:off x="67310" y="60325"/>
                                      <a:ext cx="3491230" cy="3489960"/>
                                      <a:chOff x="0" y="0"/>
                                      <a:chExt cx="3970656" cy="3961765"/>
                                    </a:xfrm>
                                    <a:grpFill/>
                                  </wpg:grpSpPr>
                                  <wps:wsp>
                                    <wps:cNvPr id="1626" name="Conector recto 1626"/>
                                    <wps:cNvCnPr/>
                                    <wps:spPr>
                                      <a:xfrm>
                                        <a:off x="1456055" y="0"/>
                                        <a:ext cx="1041400" cy="394970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27" name="Conector recto 1627"/>
                                    <wps:cNvCnPr/>
                                    <wps:spPr>
                                      <a:xfrm flipH="1">
                                        <a:off x="1451610" y="8255"/>
                                        <a:ext cx="1062355" cy="3953510"/>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28" name="Conector recto 1628"/>
                                    <wps:cNvCnPr/>
                                    <wps:spPr>
                                      <a:xfrm flipH="1">
                                        <a:off x="524510" y="541655"/>
                                        <a:ext cx="2904490" cy="2887345"/>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29" name="Conector recto 1629"/>
                                    <wps:cNvCnPr/>
                                    <wps:spPr>
                                      <a:xfrm flipH="1">
                                        <a:off x="0" y="1460501"/>
                                        <a:ext cx="3949066" cy="105410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30" name="Conector recto 1630"/>
                                    <wps:cNvCnPr/>
                                    <wps:spPr>
                                      <a:xfrm flipH="1" flipV="1">
                                        <a:off x="0" y="1459228"/>
                                        <a:ext cx="3970656" cy="1049444"/>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31" name="Conector recto 1631"/>
                                    <wps:cNvCnPr/>
                                    <wps:spPr>
                                      <a:xfrm flipH="1" flipV="1">
                                        <a:off x="533401" y="528955"/>
                                        <a:ext cx="2891155" cy="2903221"/>
                                      </a:xfrm>
                                      <a:prstGeom prst="line">
                                        <a:avLst/>
                                      </a:prstGeom>
                                      <a:grpFill/>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632" name="Agrupar 1632"/>
                                <wpg:cNvGrpSpPr/>
                                <wpg:grpSpPr>
                                  <a:xfrm>
                                    <a:off x="1074420" y="1103630"/>
                                    <a:ext cx="1799590" cy="1799590"/>
                                    <a:chOff x="0" y="0"/>
                                    <a:chExt cx="1800000" cy="1800000"/>
                                  </a:xfrm>
                                </wpg:grpSpPr>
                                <wpg:grpSp>
                                  <wpg:cNvPr id="1633" name="Agrupar 1633"/>
                                  <wpg:cNvGrpSpPr/>
                                  <wpg:grpSpPr>
                                    <a:xfrm rot="20697677">
                                      <a:off x="0" y="0"/>
                                      <a:ext cx="1800000" cy="1800000"/>
                                      <a:chOff x="0" y="0"/>
                                      <a:chExt cx="3599815" cy="3599965"/>
                                    </a:xfrm>
                                  </wpg:grpSpPr>
                                  <wps:wsp>
                                    <wps:cNvPr id="1634" name="Elipse 1634"/>
                                    <wps:cNvSpPr/>
                                    <wps:spPr>
                                      <a:xfrm>
                                        <a:off x="0" y="0"/>
                                        <a:ext cx="3599815" cy="3599965"/>
                                      </a:xfrm>
                                      <a:prstGeom prst="ellipse">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5" name="Agrupar 1635"/>
                                    <wpg:cNvGrpSpPr/>
                                    <wpg:grpSpPr>
                                      <a:xfrm rot="857148">
                                        <a:off x="67310" y="60325"/>
                                        <a:ext cx="3491230" cy="3489960"/>
                                        <a:chOff x="0" y="0"/>
                                        <a:chExt cx="3970656" cy="3961765"/>
                                      </a:xfrm>
                                    </wpg:grpSpPr>
                                    <wps:wsp>
                                      <wps:cNvPr id="1636" name="Conector recto 1636"/>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7" name="Conector recto 1637"/>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8" name="Conector recto 1638"/>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9" name="Conector recto 1639"/>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40" name="Conector recto 1640"/>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41" name="Conector recto 1641"/>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642" name="Agrupar 1642"/>
                                  <wpg:cNvGrpSpPr/>
                                  <wpg:grpSpPr>
                                    <a:xfrm>
                                      <a:off x="118745" y="87778"/>
                                      <a:ext cx="1614805" cy="1561488"/>
                                      <a:chOff x="0" y="5228"/>
                                      <a:chExt cx="1615157" cy="1561847"/>
                                    </a:xfrm>
                                  </wpg:grpSpPr>
                                  <wps:wsp>
                                    <wps:cNvPr id="1643" name="Cuadro de texto 1643"/>
                                    <wps:cNvSpPr txBox="1"/>
                                    <wps:spPr>
                                      <a:xfrm rot="16114773">
                                        <a:off x="537062" y="116125"/>
                                        <a:ext cx="457752" cy="2359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61B5471" w14:textId="77777777" w:rsidR="006716B9" w:rsidRPr="001C65D4" w:rsidRDefault="006716B9" w:rsidP="00AF301A">
                                          <w:pPr>
                                            <w:rPr>
                                              <w:rFonts w:asciiTheme="majorHAnsi" w:hAnsiTheme="majorHAnsi"/>
                                              <w:sz w:val="18"/>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4" name="Cuadro de texto 1644"/>
                                    <wps:cNvSpPr txBox="1"/>
                                    <wps:spPr>
                                      <a:xfrm rot="17798402">
                                        <a:off x="849630" y="170682"/>
                                        <a:ext cx="431549"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75CFF27"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5" name="Cuadro de texto 1645"/>
                                    <wps:cNvSpPr txBox="1"/>
                                    <wps:spPr>
                                      <a:xfrm rot="20665950">
                                        <a:off x="1057910" y="397535"/>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82F038A"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6" name="Cuadro de texto 1646"/>
                                    <wps:cNvSpPr txBox="1"/>
                                    <wps:spPr>
                                      <a:xfrm rot="227191">
                                        <a:off x="1127761" y="694357"/>
                                        <a:ext cx="487396" cy="2449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C3D6E26"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7" name="Cuadro de texto 1647"/>
                                    <wps:cNvSpPr txBox="1"/>
                                    <wps:spPr>
                                      <a:xfrm rot="1500959">
                                        <a:off x="1065530" y="992451"/>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D3CC2ED"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8" name="Cuadro de texto 1648"/>
                                    <wps:cNvSpPr txBox="1"/>
                                    <wps:spPr>
                                      <a:xfrm rot="3343172">
                                        <a:off x="834005" y="1200893"/>
                                        <a:ext cx="487397"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65C90EC"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9" name="Cuadro de texto 1649"/>
                                    <wps:cNvSpPr txBox="1"/>
                                    <wps:spPr>
                                      <a:xfrm rot="16275118">
                                        <a:off x="530860" y="1194460"/>
                                        <a:ext cx="487398"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7DF4ECF"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JUL</w:t>
                                          </w:r>
                                        </w:p>
                                        <w:p w14:paraId="3CDF315E" w14:textId="77777777" w:rsidR="006716B9" w:rsidRPr="001C65D4" w:rsidRDefault="006716B9" w:rsidP="00AF301A">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0" name="Cuadro de texto 1650"/>
                                    <wps:cNvSpPr txBox="1"/>
                                    <wps:spPr>
                                      <a:xfrm rot="17941272">
                                        <a:off x="279754" y="1187563"/>
                                        <a:ext cx="467326" cy="2230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4394F16"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AGO</w:t>
                                          </w:r>
                                        </w:p>
                                        <w:p w14:paraId="759BBADB" w14:textId="77777777" w:rsidR="006716B9" w:rsidRPr="001C65D4" w:rsidRDefault="006716B9" w:rsidP="00AF301A">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 name="Cuadro de texto 1651"/>
                                    <wps:cNvSpPr txBox="1"/>
                                    <wps:spPr>
                                      <a:xfrm rot="19519179">
                                        <a:off x="104139" y="975940"/>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E2C98FF"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SEP</w:t>
                                          </w:r>
                                        </w:p>
                                        <w:p w14:paraId="6FF64E78" w14:textId="77777777" w:rsidR="006716B9" w:rsidRPr="001C65D4" w:rsidRDefault="006716B9" w:rsidP="00AF301A">
                                          <w:pPr>
                                            <w:rPr>
                                              <w:rFonts w:asciiTheme="majorHAnsi" w:hAnsiTheme="majorHAnsi"/>
                                              <w:sz w:val="16"/>
                                              <w:szCs w:val="20"/>
                                            </w:rPr>
                                          </w:pPr>
                                        </w:p>
                                        <w:p w14:paraId="572D37A5" w14:textId="77777777" w:rsidR="006716B9" w:rsidRPr="001C65D4" w:rsidRDefault="006716B9" w:rsidP="00AF301A">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2" name="Cuadro de texto 1652"/>
                                    <wps:cNvSpPr txBox="1"/>
                                    <wps:spPr>
                                      <a:xfrm rot="20665950">
                                        <a:off x="0" y="704796"/>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B08C5F1"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OCT</w:t>
                                          </w:r>
                                        </w:p>
                                        <w:p w14:paraId="4A9EB1C0" w14:textId="77777777" w:rsidR="006716B9" w:rsidRPr="001C65D4" w:rsidRDefault="006716B9" w:rsidP="00AF301A">
                                          <w:pPr>
                                            <w:rPr>
                                              <w:rFonts w:asciiTheme="majorHAnsi" w:hAnsiTheme="majorHAnsi"/>
                                              <w:sz w:val="16"/>
                                              <w:szCs w:val="20"/>
                                            </w:rPr>
                                          </w:pPr>
                                        </w:p>
                                        <w:p w14:paraId="4515EEB0" w14:textId="77777777" w:rsidR="006716B9" w:rsidRPr="001C65D4" w:rsidRDefault="006716B9" w:rsidP="00AF301A">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 name="Cuadro de texto 1653"/>
                                    <wps:cNvSpPr txBox="1"/>
                                    <wps:spPr>
                                      <a:xfrm rot="1580625">
                                        <a:off x="62676" y="419570"/>
                                        <a:ext cx="478865" cy="2410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B135F5F"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NOV</w:t>
                                          </w:r>
                                        </w:p>
                                        <w:p w14:paraId="413E984D" w14:textId="77777777" w:rsidR="006716B9" w:rsidRPr="001C65D4" w:rsidRDefault="006716B9" w:rsidP="00AF301A">
                                          <w:pPr>
                                            <w:rPr>
                                              <w:rFonts w:asciiTheme="majorHAnsi" w:hAnsiTheme="majorHAnsi"/>
                                              <w:sz w:val="16"/>
                                              <w:szCs w:val="20"/>
                                            </w:rPr>
                                          </w:pPr>
                                        </w:p>
                                        <w:p w14:paraId="1965A52E" w14:textId="77777777" w:rsidR="006716B9" w:rsidRPr="001C65D4" w:rsidRDefault="006716B9" w:rsidP="00AF301A">
                                          <w:pPr>
                                            <w:rPr>
                                              <w:rFonts w:asciiTheme="majorHAnsi" w:hAnsiTheme="majorHAnsi"/>
                                              <w:sz w:val="16"/>
                                              <w:szCs w:val="20"/>
                                            </w:rPr>
                                          </w:pPr>
                                        </w:p>
                                        <w:p w14:paraId="6B7E9C11" w14:textId="77777777" w:rsidR="006716B9" w:rsidRPr="001C65D4" w:rsidRDefault="006716B9" w:rsidP="00AF301A">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4" name="Cuadro de texto 1654"/>
                                    <wps:cNvSpPr txBox="1"/>
                                    <wps:spPr>
                                      <a:xfrm rot="3232632">
                                        <a:off x="290637" y="201319"/>
                                        <a:ext cx="439165" cy="2449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F96F028"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DIC</w:t>
                                          </w:r>
                                        </w:p>
                                        <w:p w14:paraId="5C881C73" w14:textId="77777777" w:rsidR="006716B9" w:rsidRPr="001C65D4" w:rsidRDefault="006716B9" w:rsidP="00AF301A">
                                          <w:pPr>
                                            <w:rPr>
                                              <w:rFonts w:asciiTheme="majorHAnsi" w:hAnsiTheme="majorHAnsi"/>
                                              <w:sz w:val="16"/>
                                              <w:szCs w:val="20"/>
                                            </w:rPr>
                                          </w:pPr>
                                        </w:p>
                                        <w:p w14:paraId="6CB85399" w14:textId="77777777" w:rsidR="006716B9" w:rsidRPr="001C65D4" w:rsidRDefault="006716B9" w:rsidP="00AF301A">
                                          <w:pPr>
                                            <w:rPr>
                                              <w:rFonts w:asciiTheme="majorHAnsi" w:hAnsiTheme="majorHAnsi"/>
                                              <w:sz w:val="16"/>
                                              <w:szCs w:val="20"/>
                                            </w:rPr>
                                          </w:pPr>
                                        </w:p>
                                        <w:p w14:paraId="766BFD07" w14:textId="77777777" w:rsidR="006716B9" w:rsidRPr="001C65D4" w:rsidRDefault="006716B9" w:rsidP="00AF301A">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55" name="Cuadro de texto 1655"/>
                                <wps:cNvSpPr txBox="1"/>
                                <wps:spPr>
                                  <a:xfrm>
                                    <a:off x="1640840" y="78168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DD4E42A" w14:textId="77777777" w:rsidR="006716B9" w:rsidRPr="001C65D4" w:rsidRDefault="006716B9" w:rsidP="00AF301A">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6" name="Cuadro de texto 1656"/>
                                <wps:cNvSpPr txBox="1"/>
                                <wps:spPr>
                                  <a:xfrm>
                                    <a:off x="1562735" y="516255"/>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0428045" w14:textId="77777777" w:rsidR="006716B9" w:rsidRPr="001C65D4" w:rsidRDefault="006716B9" w:rsidP="00AF301A">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7" name="Cuadro de texto 1657"/>
                                <wps:cNvSpPr txBox="1"/>
                                <wps:spPr>
                                  <a:xfrm>
                                    <a:off x="1477010" y="254383"/>
                                    <a:ext cx="333767" cy="413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0FC7FC0" w14:textId="77777777" w:rsidR="006716B9" w:rsidRPr="001C65D4" w:rsidRDefault="006716B9" w:rsidP="00AF301A">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 name="Cuadro de texto 1658"/>
                                <wps:cNvSpPr txBox="1"/>
                                <wps:spPr>
                                  <a:xfrm>
                                    <a:off x="1410970" y="0"/>
                                    <a:ext cx="295275"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12DB99C" w14:textId="77777777" w:rsidR="006716B9" w:rsidRPr="001C65D4" w:rsidRDefault="006716B9" w:rsidP="00AF301A">
                                      <w:pPr>
                                        <w:rPr>
                                          <w:rFonts w:asciiTheme="majorHAnsi" w:hAnsiTheme="majorHAnsi"/>
                                          <w:b/>
                                          <w:sz w:val="28"/>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59" name="Agrupar 1659"/>
                              <wpg:cNvGrpSpPr/>
                              <wpg:grpSpPr>
                                <a:xfrm>
                                  <a:off x="1659890" y="1644650"/>
                                  <a:ext cx="276860" cy="312420"/>
                                  <a:chOff x="-9174" y="-27525"/>
                                  <a:chExt cx="254445" cy="282708"/>
                                </a:xfrm>
                                <a:solidFill>
                                  <a:schemeClr val="bg1"/>
                                </a:solidFill>
                              </wpg:grpSpPr>
                              <wps:wsp>
                                <wps:cNvPr id="1660" name="Elipse 1660"/>
                                <wps:cNvSpPr/>
                                <wps:spPr>
                                  <a:xfrm>
                                    <a:off x="-4724" y="-16970"/>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 name="Cuadro de texto 1661"/>
                                <wps:cNvSpPr txBox="1"/>
                                <wps:spPr>
                                  <a:xfrm>
                                    <a:off x="-9174" y="-27525"/>
                                    <a:ext cx="224155" cy="2827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7B247B4" w14:textId="412F23E8" w:rsidR="006716B9" w:rsidRPr="00A31147" w:rsidRDefault="006716B9" w:rsidP="00AF301A">
                                      <w:pPr>
                                        <w:rPr>
                                          <w:rFonts w:asciiTheme="majorHAnsi" w:hAnsiTheme="majorHAnsi"/>
                                          <w:b/>
                                          <w:sz w:val="28"/>
                                        </w:rPr>
                                      </w:pPr>
                                      <w:r>
                                        <w:rPr>
                                          <w:rFonts w:asciiTheme="majorHAnsi" w:hAnsiTheme="majorHAnsi"/>
                                          <w:b/>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82" name="Cheurón 882"/>
                            <wps:cNvSpPr/>
                            <wps:spPr>
                              <a:xfrm>
                                <a:off x="2101215" y="880745"/>
                                <a:ext cx="142240" cy="143510"/>
                              </a:xfrm>
                              <a:prstGeom prst="chevro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Cheurón 883"/>
                            <wps:cNvSpPr/>
                            <wps:spPr>
                              <a:xfrm>
                                <a:off x="2423160" y="492125"/>
                                <a:ext cx="142240" cy="143510"/>
                              </a:xfrm>
                              <a:prstGeom prst="chevro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Cheurón 884"/>
                            <wps:cNvSpPr/>
                            <wps:spPr>
                              <a:xfrm>
                                <a:off x="1739265" y="74295"/>
                                <a:ext cx="142240" cy="143510"/>
                              </a:xfrm>
                              <a:prstGeom prst="chevro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Cheurón 885"/>
                            <wps:cNvSpPr/>
                            <wps:spPr>
                              <a:xfrm>
                                <a:off x="1664970" y="82042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Cheurón 1712"/>
                            <wps:cNvSpPr/>
                            <wps:spPr>
                              <a:xfrm>
                                <a:off x="3200400" y="935355"/>
                                <a:ext cx="142240" cy="143510"/>
                              </a:xfrm>
                              <a:prstGeom prst="chevro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Cheurón 1713"/>
                            <wps:cNvSpPr/>
                            <wps:spPr>
                              <a:xfrm>
                                <a:off x="3200400" y="2558415"/>
                                <a:ext cx="142240" cy="143510"/>
                              </a:xfrm>
                              <a:prstGeom prst="chevro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 name="Cheurón 1714"/>
                            <wps:cNvSpPr/>
                            <wps:spPr>
                              <a:xfrm>
                                <a:off x="1730375" y="3409950"/>
                                <a:ext cx="142240" cy="143510"/>
                              </a:xfrm>
                              <a:prstGeom prst="chevro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 name="Cheurón 1715"/>
                            <wps:cNvSpPr/>
                            <wps:spPr>
                              <a:xfrm>
                                <a:off x="314325" y="2602865"/>
                                <a:ext cx="142240" cy="143510"/>
                              </a:xfrm>
                              <a:prstGeom prst="chevro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 name="Cheurón 1716"/>
                            <wps:cNvSpPr/>
                            <wps:spPr>
                              <a:xfrm>
                                <a:off x="260350" y="944245"/>
                                <a:ext cx="142240" cy="143510"/>
                              </a:xfrm>
                              <a:prstGeom prst="chevron">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 name="Cheurón 1717"/>
                            <wps:cNvSpPr/>
                            <wps:spPr>
                              <a:xfrm>
                                <a:off x="1006475" y="518795"/>
                                <a:ext cx="142240" cy="143510"/>
                              </a:xfrm>
                              <a:prstGeom prst="chevro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Cheurón 1718"/>
                            <wps:cNvSpPr/>
                            <wps:spPr>
                              <a:xfrm>
                                <a:off x="298450" y="1809750"/>
                                <a:ext cx="142240" cy="143510"/>
                              </a:xfrm>
                              <a:prstGeom prst="chevro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Cheurón 1719"/>
                            <wps:cNvSpPr/>
                            <wps:spPr>
                              <a:xfrm>
                                <a:off x="1033145" y="2957195"/>
                                <a:ext cx="142240" cy="143510"/>
                              </a:xfrm>
                              <a:prstGeom prst="chevro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Cheurón 1720"/>
                            <wps:cNvSpPr/>
                            <wps:spPr>
                              <a:xfrm>
                                <a:off x="3148965" y="1729105"/>
                                <a:ext cx="142240" cy="143510"/>
                              </a:xfrm>
                              <a:prstGeom prst="chevro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Cheurón 1721"/>
                            <wps:cNvSpPr/>
                            <wps:spPr>
                              <a:xfrm>
                                <a:off x="2440940" y="2966085"/>
                                <a:ext cx="142240" cy="143510"/>
                              </a:xfrm>
                              <a:prstGeom prst="chevron">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 name="Cheurón 1722"/>
                            <wps:cNvSpPr/>
                            <wps:spPr>
                              <a:xfrm>
                                <a:off x="2542540" y="220980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Cheurón 1723"/>
                            <wps:cNvSpPr/>
                            <wps:spPr>
                              <a:xfrm>
                                <a:off x="929005" y="220980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Cheurón 1724"/>
                            <wps:cNvSpPr/>
                            <wps:spPr>
                              <a:xfrm>
                                <a:off x="2901315" y="1859915"/>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Cheurón 1725"/>
                            <wps:cNvSpPr/>
                            <wps:spPr>
                              <a:xfrm>
                                <a:off x="2675255" y="243967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Cheurón 1726"/>
                            <wps:cNvSpPr/>
                            <wps:spPr>
                              <a:xfrm>
                                <a:off x="2338705" y="2753995"/>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Cheurón 1727"/>
                            <wps:cNvSpPr/>
                            <wps:spPr>
                              <a:xfrm>
                                <a:off x="1591945" y="290830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Cheurón 1728"/>
                            <wps:cNvSpPr/>
                            <wps:spPr>
                              <a:xfrm>
                                <a:off x="1062990" y="2693035"/>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Cheurón 1729"/>
                            <wps:cNvSpPr/>
                            <wps:spPr>
                              <a:xfrm>
                                <a:off x="650875" y="223520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Cheurón 1730"/>
                            <wps:cNvSpPr/>
                            <wps:spPr>
                              <a:xfrm>
                                <a:off x="551180" y="1555750"/>
                                <a:ext cx="142240" cy="143510"/>
                              </a:xfrm>
                              <a:prstGeom prst="chevron">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Cheurón 1731"/>
                            <wps:cNvSpPr/>
                            <wps:spPr>
                              <a:xfrm>
                                <a:off x="2484755" y="1171575"/>
                                <a:ext cx="142240" cy="143510"/>
                              </a:xfrm>
                              <a:prstGeom prst="chevro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 name="Cheurón 1732"/>
                            <wps:cNvSpPr/>
                            <wps:spPr>
                              <a:xfrm>
                                <a:off x="2640330" y="1726565"/>
                                <a:ext cx="142240" cy="143510"/>
                              </a:xfrm>
                              <a:prstGeom prst="chevro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Cheurón 1733"/>
                            <wps:cNvSpPr/>
                            <wps:spPr>
                              <a:xfrm>
                                <a:off x="767080" y="2425700"/>
                                <a:ext cx="142240" cy="143510"/>
                              </a:xfrm>
                              <a:prstGeom prst="chevro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Cheurón 1734"/>
                            <wps:cNvSpPr/>
                            <wps:spPr>
                              <a:xfrm>
                                <a:off x="551815" y="1750695"/>
                                <a:ext cx="142240" cy="143510"/>
                              </a:xfrm>
                              <a:prstGeom prst="chevro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Cheurón 1735"/>
                            <wps:cNvSpPr/>
                            <wps:spPr>
                              <a:xfrm>
                                <a:off x="1259840" y="2801620"/>
                                <a:ext cx="142240" cy="143510"/>
                              </a:xfrm>
                              <a:prstGeom prst="chevron">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1" name="Cheurón 2581"/>
                          <wps:cNvSpPr/>
                          <wps:spPr>
                            <a:xfrm>
                              <a:off x="2343150" y="705485"/>
                              <a:ext cx="142240" cy="143510"/>
                            </a:xfrm>
                            <a:prstGeom prst="chevro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2" name="Cheurón 2582"/>
                          <wps:cNvSpPr/>
                          <wps:spPr>
                            <a:xfrm>
                              <a:off x="2495550" y="2635885"/>
                              <a:ext cx="142240" cy="143510"/>
                            </a:xfrm>
                            <a:prstGeom prst="chevro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3" name="Cheurón 2583"/>
                          <wps:cNvSpPr/>
                          <wps:spPr>
                            <a:xfrm>
                              <a:off x="565150" y="1955165"/>
                              <a:ext cx="142240" cy="143510"/>
                            </a:xfrm>
                            <a:prstGeom prst="chevron">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 name="Cheurón 2585"/>
                          <wps:cNvSpPr/>
                          <wps:spPr>
                            <a:xfrm>
                              <a:off x="1733550" y="553085"/>
                              <a:ext cx="142240" cy="143510"/>
                            </a:xfrm>
                            <a:prstGeom prst="chevro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 name="Cheurón 2586"/>
                          <wps:cNvSpPr/>
                          <wps:spPr>
                            <a:xfrm>
                              <a:off x="2170430" y="634365"/>
                              <a:ext cx="142240" cy="143510"/>
                            </a:xfrm>
                            <a:prstGeom prst="chevron">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1" name="Agrupar 2591"/>
                          <wpg:cNvGrpSpPr/>
                          <wpg:grpSpPr>
                            <a:xfrm>
                              <a:off x="2744470" y="1122045"/>
                              <a:ext cx="178435" cy="178435"/>
                              <a:chOff x="0" y="0"/>
                              <a:chExt cx="178435" cy="178435"/>
                            </a:xfrm>
                          </wpg:grpSpPr>
                          <wps:wsp>
                            <wps:cNvPr id="2590" name="Elipse 2590"/>
                            <wps:cNvSpPr/>
                            <wps:spPr>
                              <a:xfrm>
                                <a:off x="0" y="0"/>
                                <a:ext cx="17843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9" name="Cheurón 2589"/>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92" name="Agrupar 2592"/>
                          <wpg:cNvGrpSpPr/>
                          <wpg:grpSpPr>
                            <a:xfrm>
                              <a:off x="2470150" y="807085"/>
                              <a:ext cx="178435" cy="178435"/>
                              <a:chOff x="0" y="0"/>
                              <a:chExt cx="178435" cy="178435"/>
                            </a:xfrm>
                          </wpg:grpSpPr>
                          <wps:wsp>
                            <wps:cNvPr id="2593" name="Elipse 2593"/>
                            <wps:cNvSpPr/>
                            <wps:spPr>
                              <a:xfrm>
                                <a:off x="0" y="0"/>
                                <a:ext cx="17843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4" name="Cheurón 2594"/>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95" name="Agrupar 2595"/>
                          <wpg:cNvGrpSpPr/>
                          <wpg:grpSpPr>
                            <a:xfrm>
                              <a:off x="2886710" y="1579245"/>
                              <a:ext cx="178435" cy="178435"/>
                              <a:chOff x="0" y="0"/>
                              <a:chExt cx="178435" cy="178435"/>
                            </a:xfrm>
                          </wpg:grpSpPr>
                          <wps:wsp>
                            <wps:cNvPr id="2596" name="Elipse 2596"/>
                            <wps:cNvSpPr/>
                            <wps:spPr>
                              <a:xfrm>
                                <a:off x="0" y="0"/>
                                <a:ext cx="17843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7" name="Cheurón 2597"/>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2" name="Agrupar 2602"/>
                          <wpg:cNvGrpSpPr/>
                          <wpg:grpSpPr>
                            <a:xfrm>
                              <a:off x="2774950" y="2219325"/>
                              <a:ext cx="178435" cy="178435"/>
                              <a:chOff x="0" y="0"/>
                              <a:chExt cx="178435" cy="178435"/>
                            </a:xfrm>
                          </wpg:grpSpPr>
                          <wps:wsp>
                            <wps:cNvPr id="2603" name="Elipse 2603"/>
                            <wps:cNvSpPr/>
                            <wps:spPr>
                              <a:xfrm>
                                <a:off x="0" y="0"/>
                                <a:ext cx="17843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 name="Cheurón 2604"/>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5" name="Agrupar 2605"/>
                          <wpg:cNvGrpSpPr/>
                          <wpg:grpSpPr>
                            <a:xfrm>
                              <a:off x="2145030" y="2818765"/>
                              <a:ext cx="178435" cy="178435"/>
                              <a:chOff x="0" y="0"/>
                              <a:chExt cx="178435" cy="178435"/>
                            </a:xfrm>
                          </wpg:grpSpPr>
                          <wps:wsp>
                            <wps:cNvPr id="2606" name="Elipse 2606"/>
                            <wps:cNvSpPr/>
                            <wps:spPr>
                              <a:xfrm>
                                <a:off x="0" y="0"/>
                                <a:ext cx="17843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7" name="Cheurón 2607"/>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8" name="Agrupar 2608"/>
                          <wpg:cNvGrpSpPr/>
                          <wpg:grpSpPr>
                            <a:xfrm>
                              <a:off x="1840230" y="2879725"/>
                              <a:ext cx="178435" cy="178435"/>
                              <a:chOff x="0" y="0"/>
                              <a:chExt cx="178435" cy="178435"/>
                            </a:xfrm>
                          </wpg:grpSpPr>
                          <wps:wsp>
                            <wps:cNvPr id="2609" name="Elipse 2609"/>
                            <wps:cNvSpPr/>
                            <wps:spPr>
                              <a:xfrm>
                                <a:off x="0" y="0"/>
                                <a:ext cx="17843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0" name="Cheurón 2610"/>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45" name="Agrupar 2645"/>
                        <wpg:cNvGrpSpPr/>
                        <wpg:grpSpPr>
                          <a:xfrm>
                            <a:off x="2277110" y="962025"/>
                            <a:ext cx="177165" cy="178435"/>
                            <a:chOff x="0" y="0"/>
                            <a:chExt cx="177165" cy="178435"/>
                          </a:xfrm>
                        </wpg:grpSpPr>
                        <wps:wsp>
                          <wps:cNvPr id="2642" name="Cheurón 2642"/>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4" name="Elipse 2644"/>
                          <wps:cNvSpPr/>
                          <wps:spPr>
                            <a:xfrm>
                              <a:off x="0" y="0"/>
                              <a:ext cx="17716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6" name="Agrupar 2646"/>
                        <wpg:cNvGrpSpPr/>
                        <wpg:grpSpPr>
                          <a:xfrm>
                            <a:off x="2550160" y="1337945"/>
                            <a:ext cx="177165" cy="178435"/>
                            <a:chOff x="0" y="0"/>
                            <a:chExt cx="177165" cy="178435"/>
                          </a:xfrm>
                        </wpg:grpSpPr>
                        <wps:wsp>
                          <wps:cNvPr id="2647" name="Cheurón 2647"/>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8" name="Elipse 2648"/>
                          <wps:cNvSpPr/>
                          <wps:spPr>
                            <a:xfrm>
                              <a:off x="0" y="0"/>
                              <a:ext cx="17716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9" name="Agrupar 2649"/>
                        <wpg:cNvGrpSpPr/>
                        <wpg:grpSpPr>
                          <a:xfrm>
                            <a:off x="1830070" y="799465"/>
                            <a:ext cx="177165" cy="178435"/>
                            <a:chOff x="0" y="0"/>
                            <a:chExt cx="177165" cy="178435"/>
                          </a:xfrm>
                        </wpg:grpSpPr>
                        <wps:wsp>
                          <wps:cNvPr id="2650" name="Cheurón 2650"/>
                          <wps:cNvSpPr/>
                          <wps:spPr>
                            <a:xfrm>
                              <a:off x="15240" y="20320"/>
                              <a:ext cx="142240" cy="143510"/>
                            </a:xfrm>
                            <a:prstGeom prst="chevron">
                              <a:avLst/>
                            </a:prstGeom>
                            <a:solidFill>
                              <a:srgbClr val="FF6FCF"/>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1" name="Elipse 2651"/>
                          <wps:cNvSpPr/>
                          <wps:spPr>
                            <a:xfrm>
                              <a:off x="0" y="0"/>
                              <a:ext cx="177165" cy="178435"/>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E36E30" id="Agrupar 2663" o:spid="_x0000_s1935" style="position:absolute;left:0;text-align:left;margin-left:17.9pt;margin-top:2.9pt;width:283.35pt;height:283.3pt;z-index:251954200" coordsize="35985,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">
                <v:group id="Agrupar 2611" o:spid="_x0000_s1936"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group id="Agrupar 1748" o:spid="_x0000_s1937" style="position:absolute;width:35985;height:35979" coordsize="35985,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group id="Agrupar 1594" o:spid="_x0000_s1938" style="position:absolute;width:35985;height:35979" coordorigin="11" coordsize="35985,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group id="Agrupar 1595" o:spid="_x0000_s1939" style="position:absolute;left:11;width:35986;height:35974" coordorigin="12" coordsize="39598,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group id="Agrupar 1596" o:spid="_x0000_s1940" style="position:absolute;left:12;top:319;width:39599;height:39598;rotation:-985577fd" coordorigin="12,-1"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">
                          <v:oval id="Elipse 1597" o:spid="_x0000_s1941" style="position:absolute;left:12;top:-1;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" filled="f" strokecolor="#1f4d78 [1608]" strokeweight="3pt">
                            <v:stroke joinstyle="miter"/>
                          </v:oval>
                          <v:group id="Agrupar 1598" o:spid="_x0000_s1942"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">
                            <v:line id="Conector recto 1599" o:spid="_x0000_s1943"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" strokecolor="#1f4d78 [1608]" strokeweight="3pt">
                              <v:stroke joinstyle="miter"/>
                            </v:line>
                            <v:line id="Conector recto 1600" o:spid="_x0000_s1944"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" strokecolor="#1f4d78 [1608]" strokeweight="3pt">
                              <v:stroke joinstyle="miter"/>
                            </v:line>
                            <v:line id="Conector recto 1601" o:spid="_x0000_s1945"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" strokecolor="#1f4d78 [1608]" strokeweight="3pt">
                              <v:stroke joinstyle="miter"/>
                            </v:line>
                            <v:line id="Conector recto 1602" o:spid="_x0000_s1946"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" strokecolor="#1f4d78 [1608]" strokeweight="3pt">
                              <v:stroke joinstyle="miter"/>
                            </v:line>
                            <v:line id="Conector recto 1603" o:spid="_x0000_s1947"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" strokecolor="#1f4d78 [1608]" strokeweight="3pt">
                              <v:stroke joinstyle="miter"/>
                            </v:line>
                            <v:line id="Conector recto 1604" o:spid="_x0000_s1948"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" strokecolor="#1f4d78 [1608]" strokeweight="3pt">
                              <v:stroke joinstyle="miter"/>
                            </v:line>
                          </v:group>
                        </v:group>
                        <v:group id="Agrupar 1605" o:spid="_x0000_s1949" style="position:absolute;left:2736;top:2959;width:34195;height:34194;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">
                          <v:oval id="Elipse 1606" o:spid="_x0000_s1950"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" filled="f" strokecolor="green" strokeweight="3pt">
                            <v:stroke joinstyle="miter"/>
                          </v:oval>
                          <v:group id="Agrupar 1607" o:spid="_x0000_s1951"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">
                            <v:line id="Conector recto 1608" o:spid="_x0000_s1952"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" strokecolor="green" strokeweight="3pt">
                              <v:stroke joinstyle="miter"/>
                            </v:line>
                            <v:line id="Conector recto 1609" o:spid="_x0000_s1953"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" strokecolor="green" strokeweight="3pt">
                              <v:stroke joinstyle="miter"/>
                            </v:line>
                            <v:line id="Conector recto 1610" o:spid="_x0000_s1954"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" strokecolor="green" strokeweight="3pt">
                              <v:stroke joinstyle="miter"/>
                            </v:line>
                            <v:line id="Conector recto 1611" o:spid="_x0000_s1955"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" strokecolor="green" strokeweight="3pt">
                              <v:stroke joinstyle="miter"/>
                            </v:line>
                            <v:line id="Conector recto 1612" o:spid="_x0000_s1956"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" strokecolor="green" strokeweight="3pt">
                              <v:stroke joinstyle="miter"/>
                            </v:line>
                            <v:line id="Conector recto 1613" o:spid="_x0000_s1957"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" strokecolor="green" strokeweight="3pt">
                              <v:stroke joinstyle="miter"/>
                            </v:line>
                          </v:group>
                        </v:group>
                        <v:group id="Agrupar 1614" o:spid="_x0000_s1958" style="position:absolute;left:5429;top:5670;width:28797;height:2879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">
                          <v:oval id="Elipse 1615" o:spid="_x0000_s1959"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" filled="f" strokecolor="#70ad47" strokeweight="3pt">
                            <v:stroke joinstyle="miter"/>
                          </v:oval>
                          <v:group id="Agrupar 1616" o:spid="_x0000_s1960"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">
                            <v:line id="Conector recto 1617" o:spid="_x0000_s1961"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" strokecolor="#70ad47" strokeweight="3pt">
                              <v:stroke joinstyle="miter"/>
                            </v:line>
                            <v:line id="Conector recto 1618" o:spid="_x0000_s1962"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" strokecolor="#70ad47" strokeweight="3pt">
                              <v:stroke joinstyle="miter"/>
                            </v:line>
                            <v:line id="Conector recto 1619" o:spid="_x0000_s1963"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" strokecolor="#70ad47" strokeweight="3pt">
                              <v:stroke joinstyle="miter"/>
                            </v:line>
                            <v:line id="Conector recto 1620" o:spid="_x0000_s1964"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" strokecolor="#70ad47" strokeweight="3pt">
                              <v:stroke joinstyle="miter"/>
                            </v:line>
                            <v:line id="Conector recto 1621" o:spid="_x0000_s1965"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" strokecolor="#70ad47" strokeweight="3pt">
                              <v:stroke joinstyle="miter"/>
                            </v:line>
                            <v:line id="Conector recto 1622" o:spid="_x0000_s1966"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" strokecolor="#70ad47" strokeweight="3pt">
                              <v:stroke joinstyle="miter"/>
                            </v:line>
                          </v:group>
                        </v:group>
                        <v:group id="Agrupar 1623" o:spid="_x0000_s1967" style="position:absolute;left:8121;top:8369;width:23387;height:2338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">
                          <v:oval id="Elipse 1624" o:spid="_x0000_s1968"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" filled="f" strokecolor="#c5e0b3 [1305]" strokeweight="3pt">
                            <v:stroke joinstyle="miter"/>
                          </v:oval>
                          <v:group id="Agrupar 1625" o:spid="_x0000_s1969"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">
                            <v:line id="Conector recto 1626" o:spid="_x0000_s1970"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" strokecolor="#c5e0b3 [1305]" strokeweight="3pt">
                              <v:stroke joinstyle="miter"/>
                            </v:line>
                            <v:line id="Conector recto 1627" o:spid="_x0000_s1971"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" strokecolor="#c5e0b3 [1305]" strokeweight="3pt">
                              <v:stroke joinstyle="miter"/>
                            </v:line>
                            <v:line id="Conector recto 1628" o:spid="_x0000_s1972"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" strokecolor="#c5e0b3 [1305]" strokeweight="3pt">
                              <v:stroke joinstyle="miter"/>
                            </v:line>
                            <v:line id="Conector recto 1629" o:spid="_x0000_s1973"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" strokecolor="#c5e0b3 [1305]" strokeweight="3pt">
                              <v:stroke joinstyle="miter"/>
                            </v:line>
                            <v:line id="Conector recto 1630" o:spid="_x0000_s1974"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" strokecolor="#c5e0b3 [1305]" strokeweight="3pt">
                              <v:stroke joinstyle="miter"/>
                            </v:line>
                            <v:line id="Conector recto 1631" o:spid="_x0000_s1975"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" strokecolor="#c5e0b3 [1305]" strokeweight="3pt">
                              <v:stroke joinstyle="miter"/>
                            </v:line>
                          </v:group>
                        </v:group>
                        <v:group id="Agrupar 1632" o:spid="_x0000_s1976" style="position:absolute;left:10744;top:11036;width:17996;height:17996"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group id="Agrupar 1633" o:spid="_x0000_s1977" style="position:absolute;width:18000;height:18000;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">
                            <v:oval id="Elipse 1634" o:spid="_x0000_s1978"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" strokeweight="1.5pt">
                              <v:stroke joinstyle="miter"/>
                            </v:oval>
                            <v:group id="Agrupar 1635" o:spid="_x0000_s1979"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">
                              <v:line id="Conector recto 1636" o:spid="_x0000_s1980"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" strokecolor="black [3213]" strokeweight="1pt">
                                <v:stroke joinstyle="miter"/>
                              </v:line>
                              <v:line id="Conector recto 1637" o:spid="_x0000_s1981"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" strokecolor="black [3213]" strokeweight="1pt">
                                <v:stroke joinstyle="miter"/>
                              </v:line>
                              <v:line id="Conector recto 1638" o:spid="_x0000_s1982"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" strokecolor="black [3213]" strokeweight="1pt">
                                <v:stroke joinstyle="miter"/>
                              </v:line>
                              <v:line id="Conector recto 1639" o:spid="_x0000_s1983"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" strokecolor="black [3213]" strokeweight="1pt">
                                <v:stroke joinstyle="miter"/>
                              </v:line>
                              <v:line id="Conector recto 1640" o:spid="_x0000_s1984"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" strokecolor="black [3213]" strokeweight="1pt">
                                <v:stroke joinstyle="miter"/>
                              </v:line>
                              <v:line id="Conector recto 1641" o:spid="_x0000_s1985"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" strokecolor="black [3213]" strokeweight="1pt">
                                <v:stroke joinstyle="miter"/>
                              </v:line>
                            </v:group>
                          </v:group>
                          <v:group id="Agrupar 1642" o:spid="_x0000_s1986" style="position:absolute;left:1187;top:877;width:16148;height:15615" coordorigin=",52" coordsize="16151,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Cuadro de texto 1643" o:spid="_x0000_s1987" type="#_x0000_t202" style="position:absolute;left:5370;top:1161;width:4577;height:2360;rotation:-59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" filled="f" stroked="f">
                              <v:textbox>
                                <w:txbxContent>
                                  <w:p w14:paraId="561B5471" w14:textId="77777777" w:rsidR="006716B9" w:rsidRPr="001C65D4" w:rsidRDefault="006716B9" w:rsidP="00AF301A">
                                    <w:pPr>
                                      <w:rPr>
                                        <w:rFonts w:asciiTheme="majorHAnsi" w:hAnsiTheme="majorHAnsi"/>
                                        <w:sz w:val="18"/>
                                        <w:szCs w:val="20"/>
                                      </w:rPr>
                                    </w:pPr>
                                    <w:r w:rsidRPr="001C65D4">
                                      <w:rPr>
                                        <w:rFonts w:asciiTheme="majorHAnsi" w:hAnsiTheme="majorHAnsi"/>
                                        <w:sz w:val="16"/>
                                        <w:szCs w:val="20"/>
                                      </w:rPr>
                                      <w:t>ENE</w:t>
                                    </w:r>
                                  </w:p>
                                </w:txbxContent>
                              </v:textbox>
                            </v:shape>
                            <v:shape id="Cuadro de texto 1644" o:spid="_x0000_s1988" type="#_x0000_t202" style="position:absolute;left:8496;top:1706;width:4316;height:2449;rotation:-4152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" filled="f" stroked="f">
                              <v:textbox>
                                <w:txbxContent>
                                  <w:p w14:paraId="575CFF27"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FEB</w:t>
                                    </w:r>
                                  </w:p>
                                </w:txbxContent>
                              </v:textbox>
                            </v:shape>
                            <v:shape id="Cuadro de texto 1645" o:spid="_x0000_s1989" type="#_x0000_t202" style="position:absolute;left:10579;top:3975;width:4874;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" filled="f" stroked="f">
                              <v:textbox>
                                <w:txbxContent>
                                  <w:p w14:paraId="382F038A"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MAR</w:t>
                                    </w:r>
                                  </w:p>
                                </w:txbxContent>
                              </v:textbox>
                            </v:shape>
                            <v:shape id="Cuadro de texto 1646" o:spid="_x0000_s1990" type="#_x0000_t202" style="position:absolute;left:11277;top:6943;width:4874;height:2450;rotation:24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" filled="f" stroked="f">
                              <v:textbox>
                                <w:txbxContent>
                                  <w:p w14:paraId="7C3D6E26"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ABR</w:t>
                                    </w:r>
                                  </w:p>
                                </w:txbxContent>
                              </v:textbox>
                            </v:shape>
                            <v:shape id="Cuadro de texto 1647" o:spid="_x0000_s1991" type="#_x0000_t202" style="position:absolute;left:10655;top:9924;width:4874;height:2450;rotation:1639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" filled="f" stroked="f">
                              <v:textbox>
                                <w:txbxContent>
                                  <w:p w14:paraId="2D3CC2ED"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MAY</w:t>
                                    </w:r>
                                  </w:p>
                                </w:txbxContent>
                              </v:textbox>
                            </v:shape>
                            <v:shape id="Cuadro de texto 1648" o:spid="_x0000_s1992" type="#_x0000_t202" style="position:absolute;left:8340;top:12008;width:4874;height:2449;rotation:36516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" filled="f" stroked="f">
                              <v:textbox>
                                <w:txbxContent>
                                  <w:p w14:paraId="465C90EC"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JUN</w:t>
                                    </w:r>
                                  </w:p>
                                </w:txbxContent>
                              </v:textbox>
                            </v:shape>
                            <v:shape id="Cuadro de texto 1649" o:spid="_x0000_s1993" type="#_x0000_t202" style="position:absolute;left:5308;top:11944;width:4874;height:2450;rotation:-5816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" filled="f" stroked="f">
                              <v:textbox>
                                <w:txbxContent>
                                  <w:p w14:paraId="27DF4ECF"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JUL</w:t>
                                    </w:r>
                                  </w:p>
                                  <w:p w14:paraId="3CDF315E" w14:textId="77777777" w:rsidR="006716B9" w:rsidRPr="001C65D4" w:rsidRDefault="006716B9" w:rsidP="00AF301A">
                                    <w:pPr>
                                      <w:rPr>
                                        <w:rFonts w:asciiTheme="majorHAnsi" w:hAnsiTheme="majorHAnsi"/>
                                        <w:sz w:val="16"/>
                                        <w:szCs w:val="20"/>
                                      </w:rPr>
                                    </w:pPr>
                                  </w:p>
                                </w:txbxContent>
                              </v:textbox>
                            </v:shape>
                            <v:shape id="Cuadro de texto 1650" o:spid="_x0000_s1994" type="#_x0000_t202" style="position:absolute;left:2797;top:11875;width:4673;height:2231;rotation:-3996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" filled="f" stroked="f">
                              <v:textbox>
                                <w:txbxContent>
                                  <w:p w14:paraId="14394F16"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AGO</w:t>
                                    </w:r>
                                  </w:p>
                                  <w:p w14:paraId="759BBADB" w14:textId="77777777" w:rsidR="006716B9" w:rsidRPr="001C65D4" w:rsidRDefault="006716B9" w:rsidP="00AF301A">
                                    <w:pPr>
                                      <w:rPr>
                                        <w:rFonts w:asciiTheme="majorHAnsi" w:hAnsiTheme="majorHAnsi"/>
                                        <w:sz w:val="16"/>
                                        <w:szCs w:val="20"/>
                                      </w:rPr>
                                    </w:pPr>
                                  </w:p>
                                </w:txbxContent>
                              </v:textbox>
                            </v:shape>
                            <v:shape id="Cuadro de texto 1651" o:spid="_x0000_s1995" type="#_x0000_t202" style="position:absolute;left:1041;top:9759;width:4392;height:2450;rotation:-227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" filled="f" stroked="f">
                              <v:textbox>
                                <w:txbxContent>
                                  <w:p w14:paraId="5E2C98FF"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SEP</w:t>
                                    </w:r>
                                  </w:p>
                                  <w:p w14:paraId="6FF64E78" w14:textId="77777777" w:rsidR="006716B9" w:rsidRPr="001C65D4" w:rsidRDefault="006716B9" w:rsidP="00AF301A">
                                    <w:pPr>
                                      <w:rPr>
                                        <w:rFonts w:asciiTheme="majorHAnsi" w:hAnsiTheme="majorHAnsi"/>
                                        <w:sz w:val="16"/>
                                        <w:szCs w:val="20"/>
                                      </w:rPr>
                                    </w:pPr>
                                  </w:p>
                                  <w:p w14:paraId="572D37A5" w14:textId="77777777" w:rsidR="006716B9" w:rsidRPr="001C65D4" w:rsidRDefault="006716B9" w:rsidP="00AF301A">
                                    <w:pPr>
                                      <w:rPr>
                                        <w:rFonts w:asciiTheme="majorHAnsi" w:hAnsiTheme="majorHAnsi"/>
                                        <w:sz w:val="16"/>
                                        <w:szCs w:val="20"/>
                                      </w:rPr>
                                    </w:pPr>
                                  </w:p>
                                </w:txbxContent>
                              </v:textbox>
                            </v:shape>
                            <v:shape id="Cuadro de texto 1652" o:spid="_x0000_s1996" type="#_x0000_t202" style="position:absolute;top:7047;width:4391;height:2450;rotation:-1020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" filled="f" stroked="f">
                              <v:textbox>
                                <w:txbxContent>
                                  <w:p w14:paraId="6B08C5F1"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OCT</w:t>
                                    </w:r>
                                  </w:p>
                                  <w:p w14:paraId="4A9EB1C0" w14:textId="77777777" w:rsidR="006716B9" w:rsidRPr="001C65D4" w:rsidRDefault="006716B9" w:rsidP="00AF301A">
                                    <w:pPr>
                                      <w:rPr>
                                        <w:rFonts w:asciiTheme="majorHAnsi" w:hAnsiTheme="majorHAnsi"/>
                                        <w:sz w:val="16"/>
                                        <w:szCs w:val="20"/>
                                      </w:rPr>
                                    </w:pPr>
                                  </w:p>
                                  <w:p w14:paraId="4515EEB0" w14:textId="77777777" w:rsidR="006716B9" w:rsidRPr="001C65D4" w:rsidRDefault="006716B9" w:rsidP="00AF301A">
                                    <w:pPr>
                                      <w:rPr>
                                        <w:rFonts w:asciiTheme="majorHAnsi" w:hAnsiTheme="majorHAnsi"/>
                                        <w:sz w:val="16"/>
                                        <w:szCs w:val="20"/>
                                      </w:rPr>
                                    </w:pPr>
                                  </w:p>
                                </w:txbxContent>
                              </v:textbox>
                            </v:shape>
                            <v:shape id="Cuadro de texto 1653" o:spid="_x0000_s1997" type="#_x0000_t202" style="position:absolute;left:626;top:4195;width:4789;height:2411;rotation:26.3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" filled="f" stroked="f">
                              <v:textbox>
                                <w:txbxContent>
                                  <w:p w14:paraId="4B135F5F"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NOV</w:t>
                                    </w:r>
                                  </w:p>
                                  <w:p w14:paraId="413E984D" w14:textId="77777777" w:rsidR="006716B9" w:rsidRPr="001C65D4" w:rsidRDefault="006716B9" w:rsidP="00AF301A">
                                    <w:pPr>
                                      <w:rPr>
                                        <w:rFonts w:asciiTheme="majorHAnsi" w:hAnsiTheme="majorHAnsi"/>
                                        <w:sz w:val="16"/>
                                        <w:szCs w:val="20"/>
                                      </w:rPr>
                                    </w:pPr>
                                  </w:p>
                                  <w:p w14:paraId="1965A52E" w14:textId="77777777" w:rsidR="006716B9" w:rsidRPr="001C65D4" w:rsidRDefault="006716B9" w:rsidP="00AF301A">
                                    <w:pPr>
                                      <w:rPr>
                                        <w:rFonts w:asciiTheme="majorHAnsi" w:hAnsiTheme="majorHAnsi"/>
                                        <w:sz w:val="16"/>
                                        <w:szCs w:val="20"/>
                                      </w:rPr>
                                    </w:pPr>
                                  </w:p>
                                  <w:p w14:paraId="6B7E9C11" w14:textId="77777777" w:rsidR="006716B9" w:rsidRPr="001C65D4" w:rsidRDefault="006716B9" w:rsidP="00AF301A">
                                    <w:pPr>
                                      <w:rPr>
                                        <w:rFonts w:asciiTheme="majorHAnsi" w:hAnsiTheme="majorHAnsi"/>
                                        <w:sz w:val="16"/>
                                        <w:szCs w:val="20"/>
                                      </w:rPr>
                                    </w:pPr>
                                  </w:p>
                                </w:txbxContent>
                              </v:textbox>
                            </v:shape>
                            <v:shape id="Cuadro de texto 1654" o:spid="_x0000_s1998" type="#_x0000_t202" style="position:absolute;left:2906;top:2013;width:4391;height:2450;rotation:3530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" filled="f" stroked="f">
                              <v:textbox>
                                <w:txbxContent>
                                  <w:p w14:paraId="7F96F028" w14:textId="77777777" w:rsidR="006716B9" w:rsidRPr="001C65D4" w:rsidRDefault="006716B9" w:rsidP="00AF301A">
                                    <w:pPr>
                                      <w:rPr>
                                        <w:rFonts w:asciiTheme="majorHAnsi" w:hAnsiTheme="majorHAnsi"/>
                                        <w:sz w:val="16"/>
                                        <w:szCs w:val="20"/>
                                      </w:rPr>
                                    </w:pPr>
                                    <w:r w:rsidRPr="001C65D4">
                                      <w:rPr>
                                        <w:rFonts w:asciiTheme="majorHAnsi" w:hAnsiTheme="majorHAnsi"/>
                                        <w:sz w:val="16"/>
                                        <w:szCs w:val="20"/>
                                      </w:rPr>
                                      <w:t>DIC</w:t>
                                    </w:r>
                                  </w:p>
                                  <w:p w14:paraId="5C881C73" w14:textId="77777777" w:rsidR="006716B9" w:rsidRPr="001C65D4" w:rsidRDefault="006716B9" w:rsidP="00AF301A">
                                    <w:pPr>
                                      <w:rPr>
                                        <w:rFonts w:asciiTheme="majorHAnsi" w:hAnsiTheme="majorHAnsi"/>
                                        <w:sz w:val="16"/>
                                        <w:szCs w:val="20"/>
                                      </w:rPr>
                                    </w:pPr>
                                  </w:p>
                                  <w:p w14:paraId="6CB85399" w14:textId="77777777" w:rsidR="006716B9" w:rsidRPr="001C65D4" w:rsidRDefault="006716B9" w:rsidP="00AF301A">
                                    <w:pPr>
                                      <w:rPr>
                                        <w:rFonts w:asciiTheme="majorHAnsi" w:hAnsiTheme="majorHAnsi"/>
                                        <w:sz w:val="16"/>
                                        <w:szCs w:val="20"/>
                                      </w:rPr>
                                    </w:pPr>
                                  </w:p>
                                  <w:p w14:paraId="766BFD07" w14:textId="77777777" w:rsidR="006716B9" w:rsidRPr="001C65D4" w:rsidRDefault="006716B9" w:rsidP="00AF301A">
                                    <w:pPr>
                                      <w:rPr>
                                        <w:rFonts w:asciiTheme="majorHAnsi" w:hAnsiTheme="majorHAnsi"/>
                                        <w:sz w:val="16"/>
                                        <w:szCs w:val="20"/>
                                      </w:rPr>
                                    </w:pPr>
                                  </w:p>
                                </w:txbxContent>
                              </v:textbox>
                            </v:shape>
                          </v:group>
                        </v:group>
                        <v:shape id="Cuadro de texto 1655" o:spid="_x0000_s1999" type="#_x0000_t202" style="position:absolute;left:16408;top:7816;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" filled="f" stroked="f">
                          <v:textbox>
                            <w:txbxContent>
                              <w:p w14:paraId="7DD4E42A" w14:textId="77777777" w:rsidR="006716B9" w:rsidRPr="001C65D4" w:rsidRDefault="006716B9" w:rsidP="00AF301A">
                                <w:pPr>
                                  <w:rPr>
                                    <w:rFonts w:asciiTheme="majorHAnsi" w:hAnsiTheme="majorHAnsi"/>
                                    <w:b/>
                                    <w:sz w:val="28"/>
                                  </w:rPr>
                                </w:pPr>
                                <w:r w:rsidRPr="001C65D4">
                                  <w:rPr>
                                    <w:rFonts w:asciiTheme="majorHAnsi" w:hAnsiTheme="majorHAnsi"/>
                                    <w:b/>
                                    <w:sz w:val="28"/>
                                  </w:rPr>
                                  <w:t>P</w:t>
                                </w:r>
                              </w:p>
                            </w:txbxContent>
                          </v:textbox>
                        </v:shape>
                        <v:shape id="Cuadro de texto 1656" o:spid="_x0000_s2000" type="#_x0000_t202" style="position:absolute;left:15627;top:5162;width:295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" filled="f" stroked="f">
                          <v:textbox>
                            <w:txbxContent>
                              <w:p w14:paraId="60428045" w14:textId="77777777" w:rsidR="006716B9" w:rsidRPr="001C65D4" w:rsidRDefault="006716B9" w:rsidP="00AF301A">
                                <w:pPr>
                                  <w:rPr>
                                    <w:rFonts w:asciiTheme="majorHAnsi" w:hAnsiTheme="majorHAnsi"/>
                                    <w:b/>
                                    <w:sz w:val="28"/>
                                  </w:rPr>
                                </w:pPr>
                                <w:r w:rsidRPr="001C65D4">
                                  <w:rPr>
                                    <w:rFonts w:asciiTheme="majorHAnsi" w:hAnsiTheme="majorHAnsi"/>
                                    <w:b/>
                                    <w:sz w:val="28"/>
                                  </w:rPr>
                                  <w:t>H</w:t>
                                </w:r>
                              </w:p>
                            </w:txbxContent>
                          </v:textbox>
                        </v:shape>
                        <v:shape id="Cuadro de texto 1657" o:spid="_x0000_s2001" type="#_x0000_t202" style="position:absolute;left:14770;top:2543;width:3337;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" filled="f" stroked="f">
                          <v:textbox>
                            <w:txbxContent>
                              <w:p w14:paraId="10FC7FC0" w14:textId="77777777" w:rsidR="006716B9" w:rsidRPr="001C65D4" w:rsidRDefault="006716B9" w:rsidP="00AF301A">
                                <w:pPr>
                                  <w:rPr>
                                    <w:rFonts w:asciiTheme="majorHAnsi" w:hAnsiTheme="majorHAnsi"/>
                                    <w:b/>
                                    <w:sz w:val="28"/>
                                  </w:rPr>
                                </w:pPr>
                                <w:r w:rsidRPr="001C65D4">
                                  <w:rPr>
                                    <w:rFonts w:asciiTheme="majorHAnsi" w:hAnsiTheme="majorHAnsi"/>
                                    <w:b/>
                                    <w:sz w:val="28"/>
                                  </w:rPr>
                                  <w:t>V</w:t>
                                </w:r>
                              </w:p>
                            </w:txbxContent>
                          </v:textbox>
                        </v:shape>
                        <v:shape id="Cuadro de texto 1658" o:spid="_x0000_s2002" type="#_x0000_t202" style="position:absolute;left:14109;width:295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" filled="f" stroked="f">
                          <v:textbox>
                            <w:txbxContent>
                              <w:p w14:paraId="212DB99C" w14:textId="77777777" w:rsidR="006716B9" w:rsidRPr="001C65D4" w:rsidRDefault="006716B9" w:rsidP="00AF301A">
                                <w:pPr>
                                  <w:rPr>
                                    <w:rFonts w:asciiTheme="majorHAnsi" w:hAnsiTheme="majorHAnsi"/>
                                    <w:b/>
                                    <w:sz w:val="28"/>
                                  </w:rPr>
                                </w:pPr>
                                <w:r w:rsidRPr="001C65D4">
                                  <w:rPr>
                                    <w:rFonts w:asciiTheme="majorHAnsi" w:hAnsiTheme="majorHAnsi"/>
                                    <w:b/>
                                    <w:sz w:val="28"/>
                                  </w:rPr>
                                  <w:t>A</w:t>
                                </w:r>
                              </w:p>
                            </w:txbxContent>
                          </v:textbox>
                        </v:shape>
                      </v:group>
                      <v:group id="Agrupar 1659" o:spid="_x0000_s2003" style="position:absolute;left:16598;top:16446;width:2769;height:3124" coordorigin="-9174,-27525" coordsize="254445,2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oval id="Elipse 1660" o:spid="_x0000_s2004" style="position:absolute;left:-4724;top:-16970;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" filled="f" strokecolor="#7f7f7f [1612]" strokeweight=".5pt">
                          <v:stroke joinstyle="miter"/>
                        </v:oval>
                        <v:shape id="Cuadro de texto 1661" o:spid="_x0000_s2005" type="#_x0000_t202" style="position:absolute;left:-9174;top:-27525;width:224155;height:28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" filled="f" stroked="f">
                          <v:textbox>
                            <w:txbxContent>
                              <w:p w14:paraId="27B247B4" w14:textId="412F23E8" w:rsidR="006716B9" w:rsidRPr="00A31147" w:rsidRDefault="006716B9" w:rsidP="00AF301A">
                                <w:pPr>
                                  <w:rPr>
                                    <w:rFonts w:asciiTheme="majorHAnsi" w:hAnsiTheme="majorHAnsi"/>
                                    <w:b/>
                                    <w:sz w:val="28"/>
                                  </w:rPr>
                                </w:pPr>
                                <w:r>
                                  <w:rPr>
                                    <w:rFonts w:asciiTheme="majorHAnsi" w:hAnsiTheme="majorHAnsi"/>
                                    <w:b/>
                                    <w:sz w:val="28"/>
                                  </w:rPr>
                                  <w:t>7</w:t>
                                </w:r>
                              </w:p>
                            </w:txbxContent>
                          </v:textbox>
                        </v:shape>
                      </v:group>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882" o:spid="_x0000_s2006" type="#_x0000_t55" style="position:absolute;left:21012;top:8807;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" adj="10800" fillcolor="#5b9bd5 [3208]" strokecolor="#7f7f7f" strokeweight=".5pt"/>
                    <v:shape id="Cheurón 883" o:spid="_x0000_s2007" type="#_x0000_t55" style="position:absolute;left:24231;top:4921;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" adj="10800" fillcolor="#c66" strokecolor="#7f7f7f" strokeweight=".5pt"/>
                    <v:shape id="Cheurón 884" o:spid="_x0000_s2008" type="#_x0000_t55" style="position:absolute;left:17392;top:742;width:1423;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" adj="10800" fillcolor="yellow" strokecolor="#7f7f7f" strokeweight=".5pt"/>
                    <v:shape id="Cheurón 885" o:spid="_x0000_s2009" type="#_x0000_t55" style="position:absolute;left:16649;top:8204;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" adj="10800" fillcolor="#96c" strokecolor="#7f7f7f" strokeweight=".5pt"/>
                    <v:shape id="Cheurón 1712" o:spid="_x0000_s2010" type="#_x0000_t55" style="position:absolute;left:32004;top:9353;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" adj="10800" fillcolor="yellow" strokecolor="#7f7f7f" strokeweight=".5pt"/>
                    <v:shape id="Cheurón 1713" o:spid="_x0000_s2011" type="#_x0000_t55" style="position:absolute;left:32004;top:25584;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" adj="10800" fillcolor="yellow" strokecolor="#7f7f7f" strokeweight=".5pt"/>
                    <v:shape id="Cheurón 1714" o:spid="_x0000_s2012" type="#_x0000_t55" style="position:absolute;left:17303;top:34099;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" adj="10800" fillcolor="yellow" strokecolor="#7f7f7f" strokeweight=".5pt"/>
                    <v:shape id="Cheurón 1715" o:spid="_x0000_s2013" type="#_x0000_t55" style="position:absolute;left:3143;top:26028;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" adj="10800" fillcolor="yellow" strokecolor="#7f7f7f" strokeweight=".5pt"/>
                    <v:shape id="Cheurón 1716" o:spid="_x0000_s2014" type="#_x0000_t55" style="position:absolute;left:2603;top:9442;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" adj="10800" fillcolor="yellow" strokecolor="#7f7f7f" strokeweight=".5pt"/>
                    <v:shape id="Cheurón 1717" o:spid="_x0000_s2015" type="#_x0000_t55" style="position:absolute;left:10064;top:5187;width:1423;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" adj="10800" fillcolor="#c66" strokecolor="#7f7f7f" strokeweight=".5pt"/>
                    <v:shape id="Cheurón 1718" o:spid="_x0000_s2016" type="#_x0000_t55" style="position:absolute;left:2984;top:18097;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" adj="10800" fillcolor="#c66" strokecolor="#7f7f7f" strokeweight=".5pt"/>
                    <v:shape id="Cheurón 1719" o:spid="_x0000_s2017" type="#_x0000_t55" style="position:absolute;left:10331;top:29571;width:1422;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" adj="10800" fillcolor="#c66" strokecolor="#7f7f7f" strokeweight=".5pt"/>
                    <v:shape id="Cheurón 1720" o:spid="_x0000_s2018" type="#_x0000_t55" style="position:absolute;left:31489;top:17291;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" adj="10800" fillcolor="#c66" strokecolor="#7f7f7f" strokeweight=".5pt"/>
                    <v:shape id="Cheurón 1721" o:spid="_x0000_s2019" type="#_x0000_t55" style="position:absolute;left:24409;top:29660;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" adj="10800" fillcolor="#c66" strokecolor="#7f7f7f" strokeweight=".5pt"/>
                    <v:shape id="Cheurón 1722" o:spid="_x0000_s2020" type="#_x0000_t55" style="position:absolute;left:25425;top:22098;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" adj="10800" fillcolor="#96c" strokecolor="#7f7f7f" strokeweight=".5pt"/>
                    <v:shape id="Cheurón 1723" o:spid="_x0000_s2021" type="#_x0000_t55" style="position:absolute;left:9290;top:22098;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" adj="10800" fillcolor="#96c" strokecolor="#7f7f7f" strokeweight=".5pt"/>
                    <v:shape id="Cheurón 1724" o:spid="_x0000_s2022" type="#_x0000_t55" style="position:absolute;left:29013;top:18599;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" adj="10800" fillcolor="#96c" strokecolor="#7f7f7f" strokeweight=".5pt"/>
                    <v:shape id="Cheurón 1725" o:spid="_x0000_s2023" type="#_x0000_t55" style="position:absolute;left:26752;top:24396;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" adj="10800" fillcolor="#96c" strokecolor="#7f7f7f" strokeweight=".5pt"/>
                    <v:shape id="Cheurón 1726" o:spid="_x0000_s2024" type="#_x0000_t55" style="position:absolute;left:23387;top:27539;width:1422;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" adj="10800" fillcolor="#96c" strokecolor="#7f7f7f" strokeweight=".5pt"/>
                    <v:shape id="Cheurón 1727" o:spid="_x0000_s2025" type="#_x0000_t55" style="position:absolute;left:15919;top:29083;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" adj="10800" fillcolor="#96c" strokecolor="#7f7f7f" strokeweight=".5pt"/>
                    <v:shape id="Cheurón 1728" o:spid="_x0000_s2026" type="#_x0000_t55" style="position:absolute;left:10629;top:26930;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" adj="10800" fillcolor="#96c" strokecolor="#7f7f7f" strokeweight=".5pt"/>
                    <v:shape id="Cheurón 1729" o:spid="_x0000_s2027" type="#_x0000_t55" style="position:absolute;left:6508;top:22352;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" adj="10800" fillcolor="#96c" strokecolor="#7f7f7f" strokeweight=".5pt"/>
                    <v:shape id="Cheurón 1730" o:spid="_x0000_s2028" type="#_x0000_t55" style="position:absolute;left:5511;top:15557;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" adj="10800" fillcolor="#96c" strokecolor="#7f7f7f" strokeweight=".5pt"/>
                    <v:shape id="Cheurón 1731" o:spid="_x0000_s2029" type="#_x0000_t55" style="position:absolute;left:24847;top:11715;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" adj="10800" fillcolor="#5b9bd5 [3208]" strokecolor="#7f7f7f" strokeweight=".5pt"/>
                    <v:shape id="Cheurón 1732" o:spid="_x0000_s2030" type="#_x0000_t55" style="position:absolute;left:26403;top:17265;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" adj="10800" fillcolor="#5b9bd5 [3208]" strokecolor="#7f7f7f" strokeweight=".5pt"/>
                    <v:shape id="Cheurón 1733" o:spid="_x0000_s2031" type="#_x0000_t55" style="position:absolute;left:7670;top:24257;width:142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" adj="10800" fillcolor="#5b9bd5 [3208]" strokecolor="#7f7f7f" strokeweight=".5pt"/>
                    <v:shape id="Cheurón 1734" o:spid="_x0000_s2032" type="#_x0000_t55" style="position:absolute;left:5518;top:17506;width:1422;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" adj="10800" fillcolor="#5b9bd5 [3208]" strokecolor="#7f7f7f" strokeweight=".5pt"/>
                    <v:shape id="Cheurón 1735" o:spid="_x0000_s2033" type="#_x0000_t55" style="position:absolute;left:12598;top:28016;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" adj="10800" fillcolor="#5b9bd5 [3208]" strokecolor="#7f7f7f" strokeweight=".5pt"/>
                  </v:group>
                  <v:shape id="Cheurón 2581" o:spid="_x0000_s2034" type="#_x0000_t55" style="position:absolute;left:23431;top:7054;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" adj="10800" fillcolor="green" strokecolor="#7f7f7f" strokeweight=".5pt"/>
                  <v:shape id="Cheurón 2582" o:spid="_x0000_s2035" type="#_x0000_t55" style="position:absolute;left:24955;top:26358;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" adj="10800" fillcolor="green" strokecolor="#7f7f7f" strokeweight=".5pt"/>
                  <v:shape id="Cheurón 2583" o:spid="_x0000_s2036" type="#_x0000_t55" style="position:absolute;left:5651;top:19551;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" adj="10800" fillcolor="green" strokecolor="#7f7f7f" strokeweight=".5pt"/>
                  <v:shape id="Cheurón 2585" o:spid="_x0000_s2037" type="#_x0000_t55" style="position:absolute;left:17335;top:5530;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" adj="10800" fillcolor="#ed7d31 [3205]" strokecolor="#7f7f7f" strokeweight=".5pt"/>
                  <v:shape id="Cheurón 2586" o:spid="_x0000_s2038" type="#_x0000_t55" style="position:absolute;left:21704;top:6343;width:14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" adj="10800" fillcolor="#ed7d31 [3205]" strokecolor="#7f7f7f" strokeweight=".5pt"/>
                  <v:group id="Agrupar 2591" o:spid="_x0000_s2039" style="position:absolute;left:27444;top:11220;width:1785;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oval id="Elipse 2590" o:spid="_x0000_s2040"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" filled="f" strokeweight=".5pt">
                      <v:stroke joinstyle="miter"/>
                    </v:oval>
                    <v:shape id="Cheurón 2589" o:spid="_x0000_s2041"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" adj="10800" fillcolor="#ff6fcf" strokecolor="#7f7f7f" strokeweight=".5pt"/>
                  </v:group>
                  <v:group id="Agrupar 2592" o:spid="_x0000_s2042" style="position:absolute;left:24701;top:8070;width:1784;height:1785"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oval id="Elipse 2593" o:spid="_x0000_s2043"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" filled="f" strokeweight=".5pt">
                      <v:stroke joinstyle="miter"/>
                    </v:oval>
                    <v:shape id="Cheurón 2594" o:spid="_x0000_s2044"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" adj="10800" fillcolor="#ff6fcf" strokecolor="#7f7f7f" strokeweight=".5pt"/>
                  </v:group>
                  <v:group id="Agrupar 2595" o:spid="_x0000_s2045" style="position:absolute;left:28867;top:15792;width:1784;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oval id="Elipse 2596" o:spid="_x0000_s2046"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" filled="f" strokeweight=".5pt">
                      <v:stroke joinstyle="miter"/>
                    </v:oval>
                    <v:shape id="Cheurón 2597" o:spid="_x0000_s2047"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" adj="10800" fillcolor="#ff6fcf" strokecolor="#7f7f7f" strokeweight=".5pt"/>
                  </v:group>
                  <v:group id="Agrupar 2602" o:spid="_x0000_s2048" style="position:absolute;left:27749;top:22193;width:1784;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oval id="Elipse 2603" o:spid="_x0000_s2049"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" filled="f" strokeweight=".5pt">
                      <v:stroke joinstyle="miter"/>
                    </v:oval>
                    <v:shape id="Cheurón 2604" o:spid="_x0000_s2050"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" adj="10800" fillcolor="#ff6fcf" strokecolor="#7f7f7f" strokeweight=".5pt"/>
                  </v:group>
                  <v:group id="Agrupar 2605" o:spid="_x0000_s2051" style="position:absolute;left:21450;top:28187;width:1784;height:1785"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oval id="Elipse 2606" o:spid="_x0000_s2052"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" filled="f" strokeweight=".5pt">
                      <v:stroke joinstyle="miter"/>
                    </v:oval>
                    <v:shape id="Cheurón 2607" o:spid="_x0000_s2053"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" adj="10800" fillcolor="#ff6fcf" strokecolor="#7f7f7f" strokeweight=".5pt"/>
                  </v:group>
                  <v:group id="Agrupar 2608" o:spid="_x0000_s2054" style="position:absolute;left:18402;top:28797;width:1784;height:1784" coordsize="17843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oval id="Elipse 2609" o:spid="_x0000_s2055" style="position:absolute;width:17843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" filled="f" strokeweight=".5pt">
                      <v:stroke joinstyle="miter"/>
                    </v:oval>
                    <v:shape id="Cheurón 2610" o:spid="_x0000_s2056"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" adj="10800" fillcolor="#ff6fcf" strokecolor="#7f7f7f" strokeweight=".5pt"/>
                  </v:group>
                </v:group>
                <v:group id="Agrupar 2645" o:spid="_x0000_s2057" style="position:absolute;left:22771;top:9620;width:1771;height:1784" coordsize="1771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Cheurón 2642" o:spid="_x0000_s2058"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" adj="10800" fillcolor="#ff6fcf" strokecolor="#7f7f7f" strokeweight=".5pt"/>
                  <v:oval id="Elipse 2644" o:spid="_x0000_s2059" style="position:absolute;width:17716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" filled="f" strokeweight=".5pt">
                    <v:stroke joinstyle="miter"/>
                  </v:oval>
                </v:group>
                <v:group id="Agrupar 2646" o:spid="_x0000_s2060" style="position:absolute;left:25501;top:13379;width:1772;height:1784" coordsize="1771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shape id="Cheurón 2647" o:spid="_x0000_s2061"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" adj="10800" fillcolor="#ff6fcf" strokecolor="#7f7f7f" strokeweight=".5pt"/>
                  <v:oval id="Elipse 2648" o:spid="_x0000_s2062" style="position:absolute;width:17716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" filled="f" strokeweight=".5pt">
                    <v:stroke joinstyle="miter"/>
                  </v:oval>
                </v:group>
                <v:group id="Agrupar 2649" o:spid="_x0000_s2063" style="position:absolute;left:18300;top:7994;width:1772;height:1785" coordsize="1771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Cheurón 2650" o:spid="_x0000_s2064" type="#_x0000_t55" style="position:absolute;left:15240;top:20320;width:14224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" adj="10800" fillcolor="#ff6fcf" strokecolor="#7f7f7f" strokeweight=".5pt"/>
                  <v:oval id="Elipse 2651" o:spid="_x0000_s2065" style="position:absolute;width:177165;height:17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" filled="f" strokeweight=".5pt">
                    <v:stroke joinstyle="miter"/>
                  </v:oval>
                </v:group>
                <w10:wrap type="through"/>
              </v:group>
            </w:pict>
          </mc:Fallback>
        </mc:AlternateContent>
      </w:r>
      <w:r w:rsidR="00F235D9">
        <w:rPr>
          <w:noProof/>
          <w:lang w:val="es-MX" w:eastAsia="es-MX"/>
        </w:rPr>
        <mc:AlternateContent>
          <mc:Choice Requires="wps">
            <w:drawing>
              <wp:anchor distT="0" distB="0" distL="114300" distR="114300" simplePos="0" relativeHeight="251655187" behindDoc="0" locked="0" layoutInCell="1" allowOverlap="1" wp14:anchorId="268F2670" wp14:editId="1907ADB5">
                <wp:simplePos x="0" y="0"/>
                <wp:positionH relativeFrom="column">
                  <wp:posOffset>4324350</wp:posOffset>
                </wp:positionH>
                <wp:positionV relativeFrom="paragraph">
                  <wp:posOffset>87630</wp:posOffset>
                </wp:positionV>
                <wp:extent cx="2009775" cy="3576320"/>
                <wp:effectExtent l="0" t="0" r="0" b="5080"/>
                <wp:wrapSquare wrapText="bothSides"/>
                <wp:docPr id="270" name="Cuadro de texto 270"/>
                <wp:cNvGraphicFramePr/>
                <a:graphic xmlns:a="http://schemas.openxmlformats.org/drawingml/2006/main">
                  <a:graphicData uri="http://schemas.microsoft.com/office/word/2010/wordprocessingShape">
                    <wps:wsp>
                      <wps:cNvSpPr txBox="1"/>
                      <wps:spPr>
                        <a:xfrm>
                          <a:off x="0" y="0"/>
                          <a:ext cx="2009775" cy="3576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3B87032" w14:textId="77777777" w:rsidR="006716B9" w:rsidRDefault="006716B9" w:rsidP="007E0787">
                            <w:pPr>
                              <w:spacing w:after="0" w:line="240" w:lineRule="auto"/>
                              <w:rPr>
                                <w:rFonts w:ascii="Arial" w:hAnsi="Arial" w:cs="Arial"/>
                                <w:b/>
                                <w:sz w:val="18"/>
                                <w:szCs w:val="18"/>
                              </w:rPr>
                            </w:pPr>
                            <w:r w:rsidRPr="007E0787">
                              <w:rPr>
                                <w:rFonts w:ascii="Arial" w:hAnsi="Arial" w:cs="Arial"/>
                                <w:b/>
                                <w:sz w:val="18"/>
                                <w:szCs w:val="18"/>
                              </w:rPr>
                              <w:t>CONVENCIONES</w:t>
                            </w:r>
                          </w:p>
                          <w:p w14:paraId="237FA980" w14:textId="77777777" w:rsidR="006716B9" w:rsidRDefault="006716B9" w:rsidP="007E0787">
                            <w:pPr>
                              <w:spacing w:after="0" w:line="240" w:lineRule="auto"/>
                              <w:rPr>
                                <w:rFonts w:ascii="Arial" w:hAnsi="Arial" w:cs="Arial"/>
                                <w:b/>
                                <w:sz w:val="18"/>
                                <w:szCs w:val="18"/>
                              </w:rPr>
                            </w:pPr>
                          </w:p>
                          <w:p w14:paraId="73964BEB" w14:textId="2BE973E3" w:rsidR="006716B9" w:rsidRPr="002330F1"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0079E4FC" wp14:editId="6F3052E8">
                                  <wp:extent cx="143705" cy="128306"/>
                                  <wp:effectExtent l="0" t="0" r="8890" b="0"/>
                                  <wp:docPr id="25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705" cy="128306"/>
                                          </a:xfrm>
                                          <a:prstGeom prst="rect">
                                            <a:avLst/>
                                          </a:prstGeom>
                                          <a:noFill/>
                                          <a:ln>
                                            <a:noFill/>
                                          </a:ln>
                                        </pic:spPr>
                                      </pic:pic>
                                    </a:graphicData>
                                  </a:graphic>
                                </wp:inline>
                              </w:drawing>
                            </w:r>
                            <w:r>
                              <w:rPr>
                                <w:rFonts w:ascii="Arial" w:hAnsi="Arial" w:cs="Arial"/>
                                <w:sz w:val="18"/>
                                <w:szCs w:val="18"/>
                              </w:rPr>
                              <w:t xml:space="preserve">  In</w:t>
                            </w:r>
                            <w:r w:rsidRPr="002330F1">
                              <w:rPr>
                                <w:rFonts w:ascii="Arial" w:hAnsi="Arial" w:cs="Arial"/>
                                <w:sz w:val="18"/>
                                <w:szCs w:val="18"/>
                              </w:rPr>
                              <w:t>specció</w:t>
                            </w:r>
                            <w:r>
                              <w:rPr>
                                <w:rFonts w:ascii="Arial" w:hAnsi="Arial" w:cs="Arial"/>
                                <w:sz w:val="18"/>
                                <w:szCs w:val="18"/>
                              </w:rPr>
                              <w:t>n y seguimi</w:t>
                            </w:r>
                            <w:r w:rsidRPr="002330F1">
                              <w:rPr>
                                <w:rFonts w:ascii="Arial" w:hAnsi="Arial" w:cs="Arial"/>
                                <w:sz w:val="18"/>
                                <w:szCs w:val="18"/>
                              </w:rPr>
                              <w:t>e</w:t>
                            </w:r>
                            <w:r>
                              <w:rPr>
                                <w:rFonts w:ascii="Arial" w:hAnsi="Arial" w:cs="Arial"/>
                                <w:sz w:val="18"/>
                                <w:szCs w:val="18"/>
                              </w:rPr>
                              <w:t>n</w:t>
                            </w:r>
                            <w:r w:rsidRPr="002330F1">
                              <w:rPr>
                                <w:rFonts w:ascii="Arial" w:hAnsi="Arial" w:cs="Arial"/>
                                <w:sz w:val="18"/>
                                <w:szCs w:val="18"/>
                              </w:rPr>
                              <w:t xml:space="preserve">to a sistemas de seguridad y riesgos </w:t>
                            </w:r>
                          </w:p>
                          <w:p w14:paraId="67EB6DF4" w14:textId="77777777" w:rsidR="006716B9" w:rsidRPr="007E0787" w:rsidRDefault="006716B9" w:rsidP="007E0787">
                            <w:pPr>
                              <w:spacing w:after="0" w:line="240" w:lineRule="auto"/>
                              <w:rPr>
                                <w:rFonts w:ascii="Arial" w:hAnsi="Arial" w:cs="Arial"/>
                                <w:b/>
                                <w:sz w:val="18"/>
                                <w:szCs w:val="18"/>
                              </w:rPr>
                            </w:pPr>
                          </w:p>
                          <w:p w14:paraId="2A1B4167" w14:textId="4B449839" w:rsidR="006716B9" w:rsidRPr="007E0787"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5F005B41" wp14:editId="42FC0464">
                                  <wp:extent cx="134120" cy="124946"/>
                                  <wp:effectExtent l="0" t="0" r="0" b="2540"/>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471" cy="125273"/>
                                          </a:xfrm>
                                          <a:prstGeom prst="rect">
                                            <a:avLst/>
                                          </a:prstGeom>
                                          <a:noFill/>
                                          <a:ln>
                                            <a:noFill/>
                                          </a:ln>
                                        </pic:spPr>
                                      </pic:pic>
                                    </a:graphicData>
                                  </a:graphic>
                                </wp:inline>
                              </w:drawing>
                            </w:r>
                            <w:r w:rsidRPr="007E0787">
                              <w:rPr>
                                <w:rFonts w:ascii="Arial" w:hAnsi="Arial" w:cs="Arial"/>
                                <w:sz w:val="18"/>
                                <w:szCs w:val="18"/>
                              </w:rPr>
                              <w:t xml:space="preserve">  </w:t>
                            </w:r>
                            <w:r>
                              <w:rPr>
                                <w:rFonts w:ascii="Arial" w:hAnsi="Arial" w:cs="Arial"/>
                                <w:sz w:val="18"/>
                                <w:szCs w:val="18"/>
                              </w:rPr>
                              <w:t xml:space="preserve">PCP (proyecto corto plazo): Actualización PON – Plan de emergencias </w:t>
                            </w:r>
                          </w:p>
                          <w:p w14:paraId="72A8DADD" w14:textId="77777777" w:rsidR="006716B9" w:rsidRPr="007E0787" w:rsidRDefault="006716B9" w:rsidP="007E0787">
                            <w:pPr>
                              <w:spacing w:after="0" w:line="240" w:lineRule="auto"/>
                              <w:rPr>
                                <w:rFonts w:ascii="Arial" w:hAnsi="Arial" w:cs="Arial"/>
                                <w:sz w:val="18"/>
                                <w:szCs w:val="18"/>
                              </w:rPr>
                            </w:pPr>
                          </w:p>
                          <w:p w14:paraId="52E1574E" w14:textId="0AEC19A4" w:rsidR="006716B9"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06BAFE84" wp14:editId="240D0A62">
                                  <wp:extent cx="143435" cy="129353"/>
                                  <wp:effectExtent l="0" t="0" r="9525"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435" cy="129353"/>
                                          </a:xfrm>
                                          <a:prstGeom prst="rect">
                                            <a:avLst/>
                                          </a:prstGeom>
                                          <a:noFill/>
                                          <a:ln>
                                            <a:noFill/>
                                          </a:ln>
                                        </pic:spPr>
                                      </pic:pic>
                                    </a:graphicData>
                                  </a:graphic>
                                </wp:inline>
                              </w:drawing>
                            </w:r>
                            <w:r>
                              <w:rPr>
                                <w:rFonts w:ascii="Arial" w:hAnsi="Arial" w:cs="Arial"/>
                                <w:sz w:val="18"/>
                                <w:szCs w:val="18"/>
                              </w:rPr>
                              <w:t xml:space="preserve"> PMP (proyecto mediano plazo): Capacitaciones de emergencias a brigadistas documentales </w:t>
                            </w:r>
                          </w:p>
                          <w:p w14:paraId="11915720" w14:textId="77777777" w:rsidR="006716B9" w:rsidRDefault="006716B9" w:rsidP="007E0787">
                            <w:pPr>
                              <w:spacing w:after="0" w:line="240" w:lineRule="auto"/>
                              <w:rPr>
                                <w:rFonts w:ascii="Arial" w:hAnsi="Arial" w:cs="Arial"/>
                                <w:sz w:val="18"/>
                                <w:szCs w:val="18"/>
                              </w:rPr>
                            </w:pPr>
                          </w:p>
                          <w:p w14:paraId="0FC81648" w14:textId="52ABE11F" w:rsidR="006716B9"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0EC047A6" wp14:editId="4B0E9010">
                                  <wp:extent cx="139065" cy="143705"/>
                                  <wp:effectExtent l="0" t="0" r="0" b="8890"/>
                                  <wp:docPr id="26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065" cy="143705"/>
                                          </a:xfrm>
                                          <a:prstGeom prst="rect">
                                            <a:avLst/>
                                          </a:prstGeom>
                                          <a:noFill/>
                                          <a:ln>
                                            <a:noFill/>
                                          </a:ln>
                                        </pic:spPr>
                                      </pic:pic>
                                    </a:graphicData>
                                  </a:graphic>
                                </wp:inline>
                              </w:drawing>
                            </w:r>
                            <w:r>
                              <w:rPr>
                                <w:rFonts w:ascii="Arial" w:hAnsi="Arial" w:cs="Arial"/>
                                <w:sz w:val="18"/>
                                <w:szCs w:val="18"/>
                              </w:rPr>
                              <w:t xml:space="preserve">  PCP (proyecto corto plazo): Identificación, evaluación y gestión del riesgo. </w:t>
                            </w:r>
                          </w:p>
                          <w:p w14:paraId="55072EF2" w14:textId="77777777" w:rsidR="006716B9" w:rsidRDefault="006716B9" w:rsidP="007E0787">
                            <w:pPr>
                              <w:spacing w:after="0" w:line="240" w:lineRule="auto"/>
                              <w:rPr>
                                <w:rFonts w:ascii="Arial" w:hAnsi="Arial" w:cs="Arial"/>
                                <w:sz w:val="18"/>
                                <w:szCs w:val="18"/>
                              </w:rPr>
                            </w:pPr>
                          </w:p>
                          <w:p w14:paraId="283EA0E8" w14:textId="58DA243F" w:rsidR="006716B9"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3A84B315" wp14:editId="0A176E28">
                                  <wp:extent cx="143705" cy="123177"/>
                                  <wp:effectExtent l="0" t="0" r="8890" b="4445"/>
                                  <wp:docPr id="25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705" cy="123177"/>
                                          </a:xfrm>
                                          <a:prstGeom prst="rect">
                                            <a:avLst/>
                                          </a:prstGeom>
                                          <a:noFill/>
                                          <a:ln>
                                            <a:noFill/>
                                          </a:ln>
                                        </pic:spPr>
                                      </pic:pic>
                                    </a:graphicData>
                                  </a:graphic>
                                </wp:inline>
                              </w:drawing>
                            </w:r>
                            <w:r>
                              <w:rPr>
                                <w:rFonts w:ascii="Arial" w:hAnsi="Arial" w:cs="Arial"/>
                                <w:sz w:val="18"/>
                                <w:szCs w:val="18"/>
                              </w:rPr>
                              <w:t xml:space="preserve"> Recarga de extintores SDP</w:t>
                            </w:r>
                          </w:p>
                          <w:p w14:paraId="0A0B8FB7" w14:textId="77777777" w:rsidR="006716B9" w:rsidRDefault="006716B9" w:rsidP="007E0787">
                            <w:pPr>
                              <w:spacing w:after="0" w:line="240" w:lineRule="auto"/>
                              <w:rPr>
                                <w:rFonts w:ascii="Arial" w:hAnsi="Arial" w:cs="Arial"/>
                                <w:sz w:val="18"/>
                                <w:szCs w:val="18"/>
                              </w:rPr>
                            </w:pPr>
                          </w:p>
                          <w:p w14:paraId="019DB237" w14:textId="1032C1F0" w:rsidR="006716B9" w:rsidRPr="007E0787"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0BA50159" wp14:editId="0655B110">
                                  <wp:extent cx="134471" cy="125273"/>
                                  <wp:effectExtent l="0" t="0" r="0" b="1905"/>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823" cy="125601"/>
                                          </a:xfrm>
                                          <a:prstGeom prst="rect">
                                            <a:avLst/>
                                          </a:prstGeom>
                                          <a:noFill/>
                                          <a:ln>
                                            <a:noFill/>
                                          </a:ln>
                                        </pic:spPr>
                                      </pic:pic>
                                    </a:graphicData>
                                  </a:graphic>
                                </wp:inline>
                              </w:drawing>
                            </w:r>
                            <w:r w:rsidRPr="007E0787">
                              <w:rPr>
                                <w:rFonts w:ascii="Arial" w:hAnsi="Arial" w:cs="Arial"/>
                                <w:sz w:val="18"/>
                                <w:szCs w:val="18"/>
                              </w:rPr>
                              <w:t xml:space="preserve"> Seguimiento y control del programa</w:t>
                            </w:r>
                          </w:p>
                          <w:p w14:paraId="19CAA32D" w14:textId="77777777" w:rsidR="006716B9" w:rsidRPr="007E0787" w:rsidRDefault="006716B9" w:rsidP="007E0787">
                            <w:pPr>
                              <w:spacing w:after="0" w:line="240" w:lineRule="auto"/>
                              <w:rPr>
                                <w:rFonts w:ascii="Arial" w:hAnsi="Arial" w:cs="Arial"/>
                                <w:sz w:val="18"/>
                                <w:szCs w:val="18"/>
                              </w:rPr>
                            </w:pPr>
                          </w:p>
                          <w:p w14:paraId="0DE2BBDC" w14:textId="2EF6786B" w:rsidR="006716B9" w:rsidRPr="007E0787" w:rsidRDefault="006716B9" w:rsidP="007E0787">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65C7C295" wp14:editId="0AE84EFC">
                                  <wp:extent cx="143435" cy="129353"/>
                                  <wp:effectExtent l="0" t="0" r="9525"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542" cy="129449"/>
                                          </a:xfrm>
                                          <a:prstGeom prst="rect">
                                            <a:avLst/>
                                          </a:prstGeom>
                                          <a:noFill/>
                                          <a:ln>
                                            <a:noFill/>
                                          </a:ln>
                                        </pic:spPr>
                                      </pic:pic>
                                    </a:graphicData>
                                  </a:graphic>
                                </wp:inline>
                              </w:drawing>
                            </w:r>
                            <w:r>
                              <w:rPr>
                                <w:rFonts w:ascii="Arial" w:hAnsi="Arial" w:cs="Arial"/>
                                <w:sz w:val="18"/>
                                <w:szCs w:val="18"/>
                              </w:rPr>
                              <w:t xml:space="preserve"> A</w:t>
                            </w:r>
                            <w:r w:rsidRPr="007E0787">
                              <w:rPr>
                                <w:rFonts w:ascii="Arial" w:hAnsi="Arial" w:cs="Arial"/>
                                <w:sz w:val="18"/>
                                <w:szCs w:val="18"/>
                              </w:rPr>
                              <w:t>cciones correctivas de implementación</w:t>
                            </w:r>
                          </w:p>
                          <w:p w14:paraId="4E4DA2FA" w14:textId="77777777" w:rsidR="006716B9" w:rsidRPr="00DA2E49" w:rsidRDefault="006716B9" w:rsidP="007E0787">
                            <w:pPr>
                              <w:rPr>
                                <w:rFonts w:asciiTheme="majorHAnsi" w:hAnsiTheme="majorHAnsi"/>
                                <w:sz w:val="18"/>
                                <w:szCs w:val="18"/>
                              </w:rPr>
                            </w:pPr>
                          </w:p>
                          <w:p w14:paraId="13722DEC" w14:textId="77777777" w:rsidR="006716B9" w:rsidRPr="00DA2E49" w:rsidRDefault="006716B9" w:rsidP="007E0787">
                            <w:pPr>
                              <w:rPr>
                                <w:rFonts w:asciiTheme="majorHAnsi" w:hAnsiTheme="majorHAnsi"/>
                                <w:sz w:val="18"/>
                                <w:szCs w:val="18"/>
                              </w:rPr>
                            </w:pPr>
                          </w:p>
                          <w:p w14:paraId="1E58717B" w14:textId="77777777" w:rsidR="006716B9" w:rsidRDefault="006716B9" w:rsidP="007E0787">
                            <w:pPr>
                              <w:rPr>
                                <w:rFonts w:asciiTheme="majorHAnsi" w:hAnsiTheme="majorHAnsi"/>
                                <w:sz w:val="18"/>
                                <w:szCs w:val="18"/>
                              </w:rPr>
                            </w:pPr>
                          </w:p>
                          <w:p w14:paraId="42063EBF" w14:textId="77777777" w:rsidR="006716B9" w:rsidRPr="00DA2E49" w:rsidRDefault="006716B9" w:rsidP="007E0787">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F2670" id="Cuadro de texto 270" o:spid="_x0000_s2066" type="#_x0000_t202" style="position:absolute;left:0;text-align:left;margin-left:340.5pt;margin-top:6.9pt;width:158.25pt;height:281.6pt;z-index:251655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" filled="f" stroked="f">
                <v:textbox>
                  <w:txbxContent>
                    <w:p w14:paraId="13B87032" w14:textId="77777777" w:rsidR="006716B9" w:rsidRDefault="006716B9" w:rsidP="007E0787">
                      <w:pPr>
                        <w:spacing w:after="0" w:line="240" w:lineRule="auto"/>
                        <w:rPr>
                          <w:rFonts w:ascii="Arial" w:hAnsi="Arial" w:cs="Arial"/>
                          <w:b/>
                          <w:sz w:val="18"/>
                          <w:szCs w:val="18"/>
                        </w:rPr>
                      </w:pPr>
                      <w:r w:rsidRPr="007E0787">
                        <w:rPr>
                          <w:rFonts w:ascii="Arial" w:hAnsi="Arial" w:cs="Arial"/>
                          <w:b/>
                          <w:sz w:val="18"/>
                          <w:szCs w:val="18"/>
                        </w:rPr>
                        <w:t>CONVENCIONES</w:t>
                      </w:r>
                    </w:p>
                    <w:p w14:paraId="237FA980" w14:textId="77777777" w:rsidR="006716B9" w:rsidRDefault="006716B9" w:rsidP="007E0787">
                      <w:pPr>
                        <w:spacing w:after="0" w:line="240" w:lineRule="auto"/>
                        <w:rPr>
                          <w:rFonts w:ascii="Arial" w:hAnsi="Arial" w:cs="Arial"/>
                          <w:b/>
                          <w:sz w:val="18"/>
                          <w:szCs w:val="18"/>
                        </w:rPr>
                      </w:pPr>
                    </w:p>
                    <w:p w14:paraId="73964BEB" w14:textId="2BE973E3" w:rsidR="006716B9" w:rsidRPr="002330F1"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0079E4FC" wp14:editId="6F3052E8">
                            <wp:extent cx="143705" cy="128306"/>
                            <wp:effectExtent l="0" t="0" r="8890" b="0"/>
                            <wp:docPr id="25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705" cy="128306"/>
                                    </a:xfrm>
                                    <a:prstGeom prst="rect">
                                      <a:avLst/>
                                    </a:prstGeom>
                                    <a:noFill/>
                                    <a:ln>
                                      <a:noFill/>
                                    </a:ln>
                                  </pic:spPr>
                                </pic:pic>
                              </a:graphicData>
                            </a:graphic>
                          </wp:inline>
                        </w:drawing>
                      </w:r>
                      <w:r>
                        <w:rPr>
                          <w:rFonts w:ascii="Arial" w:hAnsi="Arial" w:cs="Arial"/>
                          <w:sz w:val="18"/>
                          <w:szCs w:val="18"/>
                        </w:rPr>
                        <w:t xml:space="preserve">  In</w:t>
                      </w:r>
                      <w:r w:rsidRPr="002330F1">
                        <w:rPr>
                          <w:rFonts w:ascii="Arial" w:hAnsi="Arial" w:cs="Arial"/>
                          <w:sz w:val="18"/>
                          <w:szCs w:val="18"/>
                        </w:rPr>
                        <w:t>specció</w:t>
                      </w:r>
                      <w:r>
                        <w:rPr>
                          <w:rFonts w:ascii="Arial" w:hAnsi="Arial" w:cs="Arial"/>
                          <w:sz w:val="18"/>
                          <w:szCs w:val="18"/>
                        </w:rPr>
                        <w:t>n y seguimi</w:t>
                      </w:r>
                      <w:r w:rsidRPr="002330F1">
                        <w:rPr>
                          <w:rFonts w:ascii="Arial" w:hAnsi="Arial" w:cs="Arial"/>
                          <w:sz w:val="18"/>
                          <w:szCs w:val="18"/>
                        </w:rPr>
                        <w:t>e</w:t>
                      </w:r>
                      <w:r>
                        <w:rPr>
                          <w:rFonts w:ascii="Arial" w:hAnsi="Arial" w:cs="Arial"/>
                          <w:sz w:val="18"/>
                          <w:szCs w:val="18"/>
                        </w:rPr>
                        <w:t>n</w:t>
                      </w:r>
                      <w:r w:rsidRPr="002330F1">
                        <w:rPr>
                          <w:rFonts w:ascii="Arial" w:hAnsi="Arial" w:cs="Arial"/>
                          <w:sz w:val="18"/>
                          <w:szCs w:val="18"/>
                        </w:rPr>
                        <w:t xml:space="preserve">to a sistemas de seguridad y riesgos </w:t>
                      </w:r>
                    </w:p>
                    <w:p w14:paraId="67EB6DF4" w14:textId="77777777" w:rsidR="006716B9" w:rsidRPr="007E0787" w:rsidRDefault="006716B9" w:rsidP="007E0787">
                      <w:pPr>
                        <w:spacing w:after="0" w:line="240" w:lineRule="auto"/>
                        <w:rPr>
                          <w:rFonts w:ascii="Arial" w:hAnsi="Arial" w:cs="Arial"/>
                          <w:b/>
                          <w:sz w:val="18"/>
                          <w:szCs w:val="18"/>
                        </w:rPr>
                      </w:pPr>
                    </w:p>
                    <w:p w14:paraId="2A1B4167" w14:textId="4B449839" w:rsidR="006716B9" w:rsidRPr="007E0787"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5F005B41" wp14:editId="42FC0464">
                            <wp:extent cx="134120" cy="124946"/>
                            <wp:effectExtent l="0" t="0" r="0" b="2540"/>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471" cy="125273"/>
                                    </a:xfrm>
                                    <a:prstGeom prst="rect">
                                      <a:avLst/>
                                    </a:prstGeom>
                                    <a:noFill/>
                                    <a:ln>
                                      <a:noFill/>
                                    </a:ln>
                                  </pic:spPr>
                                </pic:pic>
                              </a:graphicData>
                            </a:graphic>
                          </wp:inline>
                        </w:drawing>
                      </w:r>
                      <w:r w:rsidRPr="007E0787">
                        <w:rPr>
                          <w:rFonts w:ascii="Arial" w:hAnsi="Arial" w:cs="Arial"/>
                          <w:sz w:val="18"/>
                          <w:szCs w:val="18"/>
                        </w:rPr>
                        <w:t xml:space="preserve">  </w:t>
                      </w:r>
                      <w:r>
                        <w:rPr>
                          <w:rFonts w:ascii="Arial" w:hAnsi="Arial" w:cs="Arial"/>
                          <w:sz w:val="18"/>
                          <w:szCs w:val="18"/>
                        </w:rPr>
                        <w:t xml:space="preserve">PCP (proyecto corto plazo): Actualización PON – Plan de emergencias </w:t>
                      </w:r>
                    </w:p>
                    <w:p w14:paraId="72A8DADD" w14:textId="77777777" w:rsidR="006716B9" w:rsidRPr="007E0787" w:rsidRDefault="006716B9" w:rsidP="007E0787">
                      <w:pPr>
                        <w:spacing w:after="0" w:line="240" w:lineRule="auto"/>
                        <w:rPr>
                          <w:rFonts w:ascii="Arial" w:hAnsi="Arial" w:cs="Arial"/>
                          <w:sz w:val="18"/>
                          <w:szCs w:val="18"/>
                        </w:rPr>
                      </w:pPr>
                    </w:p>
                    <w:p w14:paraId="52E1574E" w14:textId="0AEC19A4" w:rsidR="006716B9"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06BAFE84" wp14:editId="240D0A62">
                            <wp:extent cx="143435" cy="129353"/>
                            <wp:effectExtent l="0" t="0" r="9525"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435" cy="129353"/>
                                    </a:xfrm>
                                    <a:prstGeom prst="rect">
                                      <a:avLst/>
                                    </a:prstGeom>
                                    <a:noFill/>
                                    <a:ln>
                                      <a:noFill/>
                                    </a:ln>
                                  </pic:spPr>
                                </pic:pic>
                              </a:graphicData>
                            </a:graphic>
                          </wp:inline>
                        </w:drawing>
                      </w:r>
                      <w:r>
                        <w:rPr>
                          <w:rFonts w:ascii="Arial" w:hAnsi="Arial" w:cs="Arial"/>
                          <w:sz w:val="18"/>
                          <w:szCs w:val="18"/>
                        </w:rPr>
                        <w:t xml:space="preserve"> PMP (proyecto mediano plazo): Capacitaciones de emergencias a brigadistas documentales </w:t>
                      </w:r>
                    </w:p>
                    <w:p w14:paraId="11915720" w14:textId="77777777" w:rsidR="006716B9" w:rsidRDefault="006716B9" w:rsidP="007E0787">
                      <w:pPr>
                        <w:spacing w:after="0" w:line="240" w:lineRule="auto"/>
                        <w:rPr>
                          <w:rFonts w:ascii="Arial" w:hAnsi="Arial" w:cs="Arial"/>
                          <w:sz w:val="18"/>
                          <w:szCs w:val="18"/>
                        </w:rPr>
                      </w:pPr>
                    </w:p>
                    <w:p w14:paraId="0FC81648" w14:textId="52ABE11F" w:rsidR="006716B9"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0EC047A6" wp14:editId="4B0E9010">
                            <wp:extent cx="139065" cy="143705"/>
                            <wp:effectExtent l="0" t="0" r="0" b="8890"/>
                            <wp:docPr id="26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065" cy="143705"/>
                                    </a:xfrm>
                                    <a:prstGeom prst="rect">
                                      <a:avLst/>
                                    </a:prstGeom>
                                    <a:noFill/>
                                    <a:ln>
                                      <a:noFill/>
                                    </a:ln>
                                  </pic:spPr>
                                </pic:pic>
                              </a:graphicData>
                            </a:graphic>
                          </wp:inline>
                        </w:drawing>
                      </w:r>
                      <w:r>
                        <w:rPr>
                          <w:rFonts w:ascii="Arial" w:hAnsi="Arial" w:cs="Arial"/>
                          <w:sz w:val="18"/>
                          <w:szCs w:val="18"/>
                        </w:rPr>
                        <w:t xml:space="preserve">  PCP (proyecto corto plazo): Identificación, evaluación y gestión del riesgo. </w:t>
                      </w:r>
                    </w:p>
                    <w:p w14:paraId="55072EF2" w14:textId="77777777" w:rsidR="006716B9" w:rsidRDefault="006716B9" w:rsidP="007E0787">
                      <w:pPr>
                        <w:spacing w:after="0" w:line="240" w:lineRule="auto"/>
                        <w:rPr>
                          <w:rFonts w:ascii="Arial" w:hAnsi="Arial" w:cs="Arial"/>
                          <w:sz w:val="18"/>
                          <w:szCs w:val="18"/>
                        </w:rPr>
                      </w:pPr>
                    </w:p>
                    <w:p w14:paraId="283EA0E8" w14:textId="58DA243F" w:rsidR="006716B9"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3A84B315" wp14:editId="0A176E28">
                            <wp:extent cx="143705" cy="123177"/>
                            <wp:effectExtent l="0" t="0" r="8890" b="4445"/>
                            <wp:docPr id="25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705" cy="123177"/>
                                    </a:xfrm>
                                    <a:prstGeom prst="rect">
                                      <a:avLst/>
                                    </a:prstGeom>
                                    <a:noFill/>
                                    <a:ln>
                                      <a:noFill/>
                                    </a:ln>
                                  </pic:spPr>
                                </pic:pic>
                              </a:graphicData>
                            </a:graphic>
                          </wp:inline>
                        </w:drawing>
                      </w:r>
                      <w:r>
                        <w:rPr>
                          <w:rFonts w:ascii="Arial" w:hAnsi="Arial" w:cs="Arial"/>
                          <w:sz w:val="18"/>
                          <w:szCs w:val="18"/>
                        </w:rPr>
                        <w:t xml:space="preserve"> Recarga de extintores SDP</w:t>
                      </w:r>
                    </w:p>
                    <w:p w14:paraId="0A0B8FB7" w14:textId="77777777" w:rsidR="006716B9" w:rsidRDefault="006716B9" w:rsidP="007E0787">
                      <w:pPr>
                        <w:spacing w:after="0" w:line="240" w:lineRule="auto"/>
                        <w:rPr>
                          <w:rFonts w:ascii="Arial" w:hAnsi="Arial" w:cs="Arial"/>
                          <w:sz w:val="18"/>
                          <w:szCs w:val="18"/>
                        </w:rPr>
                      </w:pPr>
                    </w:p>
                    <w:p w14:paraId="019DB237" w14:textId="1032C1F0" w:rsidR="006716B9" w:rsidRPr="007E0787"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0BA50159" wp14:editId="0655B110">
                            <wp:extent cx="134471" cy="125273"/>
                            <wp:effectExtent l="0" t="0" r="0" b="1905"/>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823" cy="125601"/>
                                    </a:xfrm>
                                    <a:prstGeom prst="rect">
                                      <a:avLst/>
                                    </a:prstGeom>
                                    <a:noFill/>
                                    <a:ln>
                                      <a:noFill/>
                                    </a:ln>
                                  </pic:spPr>
                                </pic:pic>
                              </a:graphicData>
                            </a:graphic>
                          </wp:inline>
                        </w:drawing>
                      </w:r>
                      <w:r w:rsidRPr="007E0787">
                        <w:rPr>
                          <w:rFonts w:ascii="Arial" w:hAnsi="Arial" w:cs="Arial"/>
                          <w:sz w:val="18"/>
                          <w:szCs w:val="18"/>
                        </w:rPr>
                        <w:t xml:space="preserve"> Seguimiento y control del programa</w:t>
                      </w:r>
                    </w:p>
                    <w:p w14:paraId="19CAA32D" w14:textId="77777777" w:rsidR="006716B9" w:rsidRPr="007E0787" w:rsidRDefault="006716B9" w:rsidP="007E0787">
                      <w:pPr>
                        <w:spacing w:after="0" w:line="240" w:lineRule="auto"/>
                        <w:rPr>
                          <w:rFonts w:ascii="Arial" w:hAnsi="Arial" w:cs="Arial"/>
                          <w:sz w:val="18"/>
                          <w:szCs w:val="18"/>
                        </w:rPr>
                      </w:pPr>
                    </w:p>
                    <w:p w14:paraId="0DE2BBDC" w14:textId="2EF6786B" w:rsidR="006716B9" w:rsidRPr="007E0787" w:rsidRDefault="006716B9" w:rsidP="007E0787">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65C7C295" wp14:editId="0AE84EFC">
                            <wp:extent cx="143435" cy="129353"/>
                            <wp:effectExtent l="0" t="0" r="9525"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542" cy="129449"/>
                                    </a:xfrm>
                                    <a:prstGeom prst="rect">
                                      <a:avLst/>
                                    </a:prstGeom>
                                    <a:noFill/>
                                    <a:ln>
                                      <a:noFill/>
                                    </a:ln>
                                  </pic:spPr>
                                </pic:pic>
                              </a:graphicData>
                            </a:graphic>
                          </wp:inline>
                        </w:drawing>
                      </w:r>
                      <w:r>
                        <w:rPr>
                          <w:rFonts w:ascii="Arial" w:hAnsi="Arial" w:cs="Arial"/>
                          <w:sz w:val="18"/>
                          <w:szCs w:val="18"/>
                        </w:rPr>
                        <w:t xml:space="preserve"> A</w:t>
                      </w:r>
                      <w:r w:rsidRPr="007E0787">
                        <w:rPr>
                          <w:rFonts w:ascii="Arial" w:hAnsi="Arial" w:cs="Arial"/>
                          <w:sz w:val="18"/>
                          <w:szCs w:val="18"/>
                        </w:rPr>
                        <w:t>cciones correctivas de implementación</w:t>
                      </w:r>
                    </w:p>
                    <w:p w14:paraId="4E4DA2FA" w14:textId="77777777" w:rsidR="006716B9" w:rsidRPr="00DA2E49" w:rsidRDefault="006716B9" w:rsidP="007E0787">
                      <w:pPr>
                        <w:rPr>
                          <w:rFonts w:asciiTheme="majorHAnsi" w:hAnsiTheme="majorHAnsi"/>
                          <w:sz w:val="18"/>
                          <w:szCs w:val="18"/>
                        </w:rPr>
                      </w:pPr>
                    </w:p>
                    <w:p w14:paraId="13722DEC" w14:textId="77777777" w:rsidR="006716B9" w:rsidRPr="00DA2E49" w:rsidRDefault="006716B9" w:rsidP="007E0787">
                      <w:pPr>
                        <w:rPr>
                          <w:rFonts w:asciiTheme="majorHAnsi" w:hAnsiTheme="majorHAnsi"/>
                          <w:sz w:val="18"/>
                          <w:szCs w:val="18"/>
                        </w:rPr>
                      </w:pPr>
                    </w:p>
                    <w:p w14:paraId="1E58717B" w14:textId="77777777" w:rsidR="006716B9" w:rsidRDefault="006716B9" w:rsidP="007E0787">
                      <w:pPr>
                        <w:rPr>
                          <w:rFonts w:asciiTheme="majorHAnsi" w:hAnsiTheme="majorHAnsi"/>
                          <w:sz w:val="18"/>
                          <w:szCs w:val="18"/>
                        </w:rPr>
                      </w:pPr>
                    </w:p>
                    <w:p w14:paraId="42063EBF" w14:textId="77777777" w:rsidR="006716B9" w:rsidRPr="00DA2E49" w:rsidRDefault="006716B9" w:rsidP="007E0787">
                      <w:pPr>
                        <w:rPr>
                          <w:rFonts w:asciiTheme="majorHAnsi" w:hAnsiTheme="majorHAnsi"/>
                          <w:sz w:val="18"/>
                          <w:szCs w:val="18"/>
                        </w:rPr>
                      </w:pPr>
                    </w:p>
                  </w:txbxContent>
                </v:textbox>
                <w10:wrap type="square"/>
              </v:shape>
            </w:pict>
          </mc:Fallback>
        </mc:AlternateContent>
      </w:r>
    </w:p>
    <w:p w14:paraId="4794FCDB" w14:textId="26FA40D9" w:rsidR="00AF301A" w:rsidRDefault="00AF301A" w:rsidP="000A5577">
      <w:pPr>
        <w:pStyle w:val="ListParagraph1"/>
        <w:spacing w:after="0" w:line="240" w:lineRule="auto"/>
        <w:ind w:left="0"/>
        <w:jc w:val="both"/>
        <w:rPr>
          <w:rFonts w:ascii="Arial" w:hAnsi="Arial" w:cs="Arial"/>
          <w:b/>
          <w:bCs/>
        </w:rPr>
      </w:pPr>
    </w:p>
    <w:p w14:paraId="39B52C89" w14:textId="7A6E37A9" w:rsidR="00AF301A" w:rsidRDefault="00AF301A" w:rsidP="000A5577">
      <w:pPr>
        <w:pStyle w:val="ListParagraph1"/>
        <w:spacing w:after="0" w:line="240" w:lineRule="auto"/>
        <w:ind w:left="0"/>
        <w:jc w:val="both"/>
        <w:rPr>
          <w:rFonts w:ascii="Arial" w:hAnsi="Arial" w:cs="Arial"/>
          <w:b/>
          <w:bCs/>
        </w:rPr>
      </w:pPr>
    </w:p>
    <w:p w14:paraId="767A487A" w14:textId="68C1610F" w:rsidR="00AF301A" w:rsidRDefault="00AF301A" w:rsidP="000A5577">
      <w:pPr>
        <w:pStyle w:val="ListParagraph1"/>
        <w:spacing w:after="0" w:line="240" w:lineRule="auto"/>
        <w:ind w:left="0"/>
        <w:jc w:val="both"/>
        <w:rPr>
          <w:rFonts w:ascii="Arial" w:hAnsi="Arial" w:cs="Arial"/>
          <w:b/>
          <w:bCs/>
        </w:rPr>
      </w:pPr>
    </w:p>
    <w:p w14:paraId="4C3B5FD0" w14:textId="1F517003" w:rsidR="00AF301A" w:rsidRDefault="00AF301A" w:rsidP="000A5577">
      <w:pPr>
        <w:pStyle w:val="ListParagraph1"/>
        <w:spacing w:after="0" w:line="240" w:lineRule="auto"/>
        <w:ind w:left="0"/>
        <w:jc w:val="both"/>
        <w:rPr>
          <w:rFonts w:ascii="Arial" w:hAnsi="Arial" w:cs="Arial"/>
          <w:b/>
          <w:bCs/>
        </w:rPr>
      </w:pPr>
    </w:p>
    <w:p w14:paraId="1CD79332" w14:textId="125156F3" w:rsidR="00AF301A" w:rsidRDefault="00AF301A" w:rsidP="000A5577">
      <w:pPr>
        <w:pStyle w:val="ListParagraph1"/>
        <w:spacing w:after="0" w:line="240" w:lineRule="auto"/>
        <w:ind w:left="0"/>
        <w:jc w:val="both"/>
        <w:rPr>
          <w:rFonts w:ascii="Arial" w:hAnsi="Arial" w:cs="Arial"/>
          <w:b/>
          <w:bCs/>
        </w:rPr>
      </w:pPr>
    </w:p>
    <w:p w14:paraId="15369678" w14:textId="4DE4E341" w:rsidR="00AF301A" w:rsidRDefault="00AF301A" w:rsidP="000A5577">
      <w:pPr>
        <w:pStyle w:val="ListParagraph1"/>
        <w:spacing w:after="0" w:line="240" w:lineRule="auto"/>
        <w:ind w:left="0"/>
        <w:jc w:val="both"/>
        <w:rPr>
          <w:rFonts w:ascii="Arial" w:hAnsi="Arial" w:cs="Arial"/>
          <w:b/>
          <w:bCs/>
        </w:rPr>
      </w:pPr>
    </w:p>
    <w:p w14:paraId="6A374100" w14:textId="506D3ED0" w:rsidR="00AF301A" w:rsidRDefault="00AF301A" w:rsidP="000A5577">
      <w:pPr>
        <w:pStyle w:val="ListParagraph1"/>
        <w:spacing w:after="0" w:line="240" w:lineRule="auto"/>
        <w:ind w:left="0"/>
        <w:jc w:val="both"/>
        <w:rPr>
          <w:rFonts w:ascii="Arial" w:hAnsi="Arial" w:cs="Arial"/>
          <w:b/>
          <w:bCs/>
        </w:rPr>
      </w:pPr>
    </w:p>
    <w:p w14:paraId="64C57ACF" w14:textId="7F0CAEF2" w:rsidR="00AF301A" w:rsidRDefault="00AF301A" w:rsidP="000A5577">
      <w:pPr>
        <w:pStyle w:val="ListParagraph1"/>
        <w:spacing w:after="0" w:line="240" w:lineRule="auto"/>
        <w:ind w:left="0"/>
        <w:jc w:val="both"/>
        <w:rPr>
          <w:rFonts w:ascii="Arial" w:hAnsi="Arial" w:cs="Arial"/>
          <w:b/>
          <w:bCs/>
        </w:rPr>
      </w:pPr>
    </w:p>
    <w:p w14:paraId="070540ED" w14:textId="2EE38622" w:rsidR="00AF301A" w:rsidRDefault="00AF301A" w:rsidP="000A5577">
      <w:pPr>
        <w:pStyle w:val="ListParagraph1"/>
        <w:spacing w:after="0" w:line="240" w:lineRule="auto"/>
        <w:ind w:left="0"/>
        <w:jc w:val="both"/>
        <w:rPr>
          <w:rFonts w:ascii="Arial" w:hAnsi="Arial" w:cs="Arial"/>
          <w:b/>
          <w:bCs/>
        </w:rPr>
      </w:pPr>
    </w:p>
    <w:p w14:paraId="6F9882E3" w14:textId="61032AC3" w:rsidR="00AF301A" w:rsidRDefault="00AF301A" w:rsidP="000A5577">
      <w:pPr>
        <w:pStyle w:val="ListParagraph1"/>
        <w:spacing w:after="0" w:line="240" w:lineRule="auto"/>
        <w:ind w:left="0"/>
        <w:jc w:val="both"/>
        <w:rPr>
          <w:rFonts w:ascii="Arial" w:hAnsi="Arial" w:cs="Arial"/>
          <w:b/>
          <w:bCs/>
        </w:rPr>
      </w:pPr>
    </w:p>
    <w:p w14:paraId="48E2208C" w14:textId="4340A11E" w:rsidR="00AF301A" w:rsidRDefault="00AF301A" w:rsidP="000A5577">
      <w:pPr>
        <w:pStyle w:val="ListParagraph1"/>
        <w:spacing w:after="0" w:line="240" w:lineRule="auto"/>
        <w:ind w:left="0"/>
        <w:jc w:val="both"/>
        <w:rPr>
          <w:rFonts w:ascii="Arial" w:hAnsi="Arial" w:cs="Arial"/>
          <w:b/>
          <w:bCs/>
        </w:rPr>
      </w:pPr>
    </w:p>
    <w:p w14:paraId="26076BDC" w14:textId="4C4E2A4B" w:rsidR="00AF301A" w:rsidRDefault="00AF301A" w:rsidP="000A5577">
      <w:pPr>
        <w:pStyle w:val="ListParagraph1"/>
        <w:spacing w:after="0" w:line="240" w:lineRule="auto"/>
        <w:ind w:left="0"/>
        <w:jc w:val="both"/>
        <w:rPr>
          <w:rFonts w:ascii="Arial" w:hAnsi="Arial" w:cs="Arial"/>
          <w:b/>
          <w:bCs/>
        </w:rPr>
      </w:pPr>
    </w:p>
    <w:p w14:paraId="79B066B3" w14:textId="6847E640" w:rsidR="008026E1" w:rsidRDefault="008026E1" w:rsidP="000A5577">
      <w:pPr>
        <w:pStyle w:val="ListParagraph1"/>
        <w:spacing w:after="0" w:line="240" w:lineRule="auto"/>
        <w:ind w:left="0"/>
        <w:jc w:val="both"/>
        <w:rPr>
          <w:rFonts w:ascii="Arial" w:hAnsi="Arial" w:cs="Arial"/>
          <w:b/>
          <w:bCs/>
        </w:rPr>
      </w:pPr>
    </w:p>
    <w:p w14:paraId="7F60CBCC" w14:textId="4A663864" w:rsidR="008026E1" w:rsidRDefault="008026E1" w:rsidP="000A5577">
      <w:pPr>
        <w:pStyle w:val="ListParagraph1"/>
        <w:spacing w:after="0" w:line="240" w:lineRule="auto"/>
        <w:ind w:left="0"/>
        <w:jc w:val="both"/>
        <w:rPr>
          <w:rFonts w:ascii="Arial" w:hAnsi="Arial" w:cs="Arial"/>
          <w:b/>
          <w:bCs/>
        </w:rPr>
      </w:pPr>
    </w:p>
    <w:p w14:paraId="3F774B2B" w14:textId="48B579BC" w:rsidR="008026E1" w:rsidRDefault="008026E1" w:rsidP="000A5577">
      <w:pPr>
        <w:pStyle w:val="ListParagraph1"/>
        <w:spacing w:after="0" w:line="240" w:lineRule="auto"/>
        <w:ind w:left="0"/>
        <w:jc w:val="both"/>
        <w:rPr>
          <w:rFonts w:ascii="Arial" w:hAnsi="Arial" w:cs="Arial"/>
          <w:b/>
          <w:bCs/>
        </w:rPr>
      </w:pPr>
    </w:p>
    <w:p w14:paraId="5E8B866A" w14:textId="627BBA86" w:rsidR="008026E1" w:rsidRDefault="008026E1" w:rsidP="000A5577">
      <w:pPr>
        <w:pStyle w:val="ListParagraph1"/>
        <w:spacing w:after="0" w:line="240" w:lineRule="auto"/>
        <w:ind w:left="0"/>
        <w:jc w:val="both"/>
        <w:rPr>
          <w:rFonts w:ascii="Arial" w:hAnsi="Arial" w:cs="Arial"/>
          <w:b/>
          <w:bCs/>
        </w:rPr>
      </w:pPr>
    </w:p>
    <w:p w14:paraId="29B06986" w14:textId="71CE315F" w:rsidR="008026E1" w:rsidRDefault="008026E1" w:rsidP="000A5577">
      <w:pPr>
        <w:pStyle w:val="ListParagraph1"/>
        <w:spacing w:after="0" w:line="240" w:lineRule="auto"/>
        <w:ind w:left="0"/>
        <w:jc w:val="both"/>
        <w:rPr>
          <w:rFonts w:ascii="Arial" w:hAnsi="Arial" w:cs="Arial"/>
          <w:b/>
          <w:bCs/>
        </w:rPr>
      </w:pPr>
    </w:p>
    <w:p w14:paraId="05C197F7" w14:textId="7A4F1D3A" w:rsidR="00AF301A" w:rsidRDefault="00AF301A" w:rsidP="000A5577">
      <w:pPr>
        <w:pStyle w:val="ListParagraph1"/>
        <w:spacing w:after="0" w:line="240" w:lineRule="auto"/>
        <w:ind w:left="0"/>
        <w:jc w:val="both"/>
        <w:rPr>
          <w:rFonts w:ascii="Arial" w:hAnsi="Arial" w:cs="Arial"/>
          <w:b/>
          <w:bCs/>
        </w:rPr>
      </w:pPr>
    </w:p>
    <w:p w14:paraId="3B958F5C" w14:textId="77777777" w:rsidR="00AF301A" w:rsidRDefault="00AF301A" w:rsidP="000A5577">
      <w:pPr>
        <w:pStyle w:val="ListParagraph1"/>
        <w:spacing w:after="0" w:line="240" w:lineRule="auto"/>
        <w:ind w:left="0"/>
        <w:jc w:val="both"/>
        <w:rPr>
          <w:rFonts w:ascii="Arial" w:hAnsi="Arial" w:cs="Arial"/>
          <w:b/>
          <w:bCs/>
        </w:rPr>
      </w:pPr>
    </w:p>
    <w:p w14:paraId="73A98A7F" w14:textId="77777777" w:rsidR="00AF301A" w:rsidRDefault="00AF301A" w:rsidP="000A5577">
      <w:pPr>
        <w:pStyle w:val="ListParagraph1"/>
        <w:spacing w:after="0" w:line="240" w:lineRule="auto"/>
        <w:ind w:left="0"/>
        <w:jc w:val="both"/>
        <w:rPr>
          <w:rFonts w:ascii="Arial" w:hAnsi="Arial" w:cs="Arial"/>
          <w:b/>
          <w:bCs/>
        </w:rPr>
      </w:pPr>
    </w:p>
    <w:p w14:paraId="0D5032F3" w14:textId="77777777" w:rsidR="00AF301A" w:rsidRDefault="00AF301A" w:rsidP="000A5577">
      <w:pPr>
        <w:pStyle w:val="ListParagraph1"/>
        <w:spacing w:after="0" w:line="240" w:lineRule="auto"/>
        <w:ind w:left="0"/>
        <w:jc w:val="both"/>
        <w:rPr>
          <w:rFonts w:ascii="Arial" w:hAnsi="Arial" w:cs="Arial"/>
          <w:b/>
          <w:bCs/>
        </w:rPr>
      </w:pPr>
    </w:p>
    <w:p w14:paraId="7E37A622" w14:textId="77777777" w:rsidR="00630F38" w:rsidRDefault="00630F38" w:rsidP="000A5577">
      <w:pPr>
        <w:pStyle w:val="Ttulo1"/>
        <w:spacing w:before="0" w:after="0"/>
        <w:jc w:val="both"/>
        <w:rPr>
          <w:sz w:val="22"/>
          <w:szCs w:val="22"/>
        </w:rPr>
      </w:pPr>
    </w:p>
    <w:p w14:paraId="37ED685A" w14:textId="77777777" w:rsidR="00630F38" w:rsidRDefault="00630F38" w:rsidP="000A5577">
      <w:pPr>
        <w:pStyle w:val="Ttulo1"/>
        <w:spacing w:before="0" w:after="0"/>
        <w:jc w:val="both"/>
        <w:rPr>
          <w:sz w:val="22"/>
          <w:szCs w:val="22"/>
        </w:rPr>
      </w:pPr>
    </w:p>
    <w:p w14:paraId="29C9243B" w14:textId="77777777" w:rsidR="00630F38" w:rsidRDefault="00630F38" w:rsidP="000A5577">
      <w:pPr>
        <w:pStyle w:val="Ttulo1"/>
        <w:spacing w:before="0" w:after="0"/>
        <w:jc w:val="both"/>
        <w:rPr>
          <w:sz w:val="22"/>
          <w:szCs w:val="22"/>
        </w:rPr>
      </w:pPr>
    </w:p>
    <w:p w14:paraId="4E7120EB" w14:textId="4B2C7080" w:rsidR="0092524C" w:rsidRDefault="00206358" w:rsidP="000A5577">
      <w:pPr>
        <w:pStyle w:val="Ttulo1"/>
        <w:spacing w:before="0" w:after="0"/>
        <w:jc w:val="both"/>
        <w:rPr>
          <w:sz w:val="22"/>
          <w:szCs w:val="22"/>
        </w:rPr>
      </w:pPr>
      <w:r>
        <w:rPr>
          <w:sz w:val="22"/>
          <w:szCs w:val="22"/>
        </w:rPr>
        <w:t>5</w:t>
      </w:r>
      <w:r w:rsidR="0092524C" w:rsidRPr="00871222">
        <w:rPr>
          <w:sz w:val="22"/>
          <w:szCs w:val="22"/>
        </w:rPr>
        <w:t>.8.</w:t>
      </w:r>
      <w:r w:rsidR="0092524C" w:rsidRPr="00871222">
        <w:rPr>
          <w:sz w:val="22"/>
          <w:szCs w:val="22"/>
        </w:rPr>
        <w:tab/>
      </w:r>
      <w:bookmarkStart w:id="7" w:name="_Toc430263925"/>
      <w:r w:rsidR="0092524C" w:rsidRPr="00871222">
        <w:rPr>
          <w:sz w:val="22"/>
          <w:szCs w:val="22"/>
        </w:rPr>
        <w:t>INTERVENCIÓN EN CONSERVACIÓN-RESTAURACIÓN</w:t>
      </w:r>
      <w:bookmarkEnd w:id="7"/>
      <w:r w:rsidR="0092524C" w:rsidRPr="00871222">
        <w:rPr>
          <w:sz w:val="22"/>
          <w:szCs w:val="22"/>
        </w:rPr>
        <w:t>.</w:t>
      </w:r>
      <w:r w:rsidR="0092524C" w:rsidRPr="00FC735A">
        <w:rPr>
          <w:sz w:val="22"/>
          <w:szCs w:val="22"/>
        </w:rPr>
        <w:t xml:space="preserve"> </w:t>
      </w:r>
    </w:p>
    <w:p w14:paraId="6508AFEF" w14:textId="77777777" w:rsidR="0092524C" w:rsidRDefault="0092524C" w:rsidP="000A5577">
      <w:pPr>
        <w:pStyle w:val="Ttulo1"/>
        <w:spacing w:before="0" w:after="0"/>
        <w:jc w:val="both"/>
        <w:rPr>
          <w:sz w:val="22"/>
          <w:szCs w:val="22"/>
        </w:rPr>
      </w:pPr>
    </w:p>
    <w:p w14:paraId="6ECF2E5F" w14:textId="77777777" w:rsidR="00111829" w:rsidRDefault="00111829" w:rsidP="000A5577">
      <w:pPr>
        <w:pStyle w:val="Ttulo1"/>
        <w:spacing w:before="0" w:after="0"/>
        <w:jc w:val="both"/>
        <w:rPr>
          <w:b w:val="0"/>
          <w:color w:val="FF0000"/>
          <w:sz w:val="22"/>
          <w:szCs w:val="22"/>
        </w:rPr>
      </w:pPr>
    </w:p>
    <w:p w14:paraId="3EF6AC20" w14:textId="77777777" w:rsidR="00111829" w:rsidRPr="005B768D" w:rsidRDefault="00111829" w:rsidP="000A5577">
      <w:pPr>
        <w:pStyle w:val="Ttulo1"/>
        <w:spacing w:before="0" w:after="0"/>
        <w:jc w:val="both"/>
        <w:rPr>
          <w:i/>
          <w:sz w:val="22"/>
          <w:szCs w:val="22"/>
        </w:rPr>
      </w:pPr>
      <w:r w:rsidRPr="005B768D">
        <w:rPr>
          <w:i/>
          <w:sz w:val="22"/>
          <w:szCs w:val="22"/>
        </w:rPr>
        <w:t>OBJETIVO</w:t>
      </w:r>
    </w:p>
    <w:p w14:paraId="43987E24" w14:textId="27970A88" w:rsidR="007E0787" w:rsidRDefault="00871222" w:rsidP="00871222">
      <w:pPr>
        <w:spacing w:after="0" w:line="240" w:lineRule="auto"/>
        <w:jc w:val="both"/>
        <w:rPr>
          <w:rFonts w:ascii="Arial" w:hAnsi="Arial" w:cs="Arial"/>
          <w:b/>
          <w:i/>
        </w:rPr>
      </w:pPr>
      <w:r>
        <w:rPr>
          <w:rFonts w:ascii="Arial" w:hAnsi="Arial" w:cs="Arial"/>
          <w:color w:val="222222"/>
          <w:lang w:val="es-ES_tradnl"/>
        </w:rPr>
        <w:t xml:space="preserve">Programar, atender y realizar </w:t>
      </w:r>
      <w:r w:rsidR="00461F36" w:rsidRPr="003408A2">
        <w:rPr>
          <w:rFonts w:ascii="Arial" w:hAnsi="Arial" w:cs="Arial"/>
          <w:color w:val="222222"/>
          <w:lang w:val="es-ES_tradnl"/>
        </w:rPr>
        <w:t xml:space="preserve">las intervenciones en conservación y restauración de </w:t>
      </w:r>
      <w:r>
        <w:rPr>
          <w:rFonts w:ascii="Arial" w:hAnsi="Arial" w:cs="Arial"/>
          <w:color w:val="222222"/>
          <w:lang w:val="es-ES_tradnl"/>
        </w:rPr>
        <w:t>la documentación</w:t>
      </w:r>
      <w:r w:rsidR="00461F36" w:rsidRPr="003408A2">
        <w:rPr>
          <w:rFonts w:ascii="Arial" w:hAnsi="Arial" w:cs="Arial"/>
          <w:color w:val="222222"/>
          <w:lang w:val="es-ES_tradnl"/>
        </w:rPr>
        <w:t xml:space="preserve"> en soporte de papel</w:t>
      </w:r>
      <w:r>
        <w:rPr>
          <w:rFonts w:ascii="Arial" w:hAnsi="Arial" w:cs="Arial"/>
          <w:color w:val="222222"/>
          <w:lang w:val="es-ES_tradnl"/>
        </w:rPr>
        <w:t xml:space="preserve"> que conforma los acervos documentales de la SDP, de acuerdo a su estado de deterioro y a la disposición final de las TRD.  </w:t>
      </w:r>
    </w:p>
    <w:p w14:paraId="4C2C0EF5" w14:textId="4A09481D" w:rsidR="007E0787" w:rsidRDefault="007E0787" w:rsidP="000A5577">
      <w:pPr>
        <w:spacing w:after="0" w:line="240" w:lineRule="auto"/>
        <w:rPr>
          <w:rFonts w:ascii="Arial" w:hAnsi="Arial" w:cs="Arial"/>
          <w:b/>
          <w:i/>
        </w:rPr>
      </w:pPr>
    </w:p>
    <w:p w14:paraId="61206157" w14:textId="77777777" w:rsidR="00597A4B" w:rsidRDefault="00597A4B" w:rsidP="000A5577">
      <w:pPr>
        <w:spacing w:after="0" w:line="240" w:lineRule="auto"/>
        <w:rPr>
          <w:rFonts w:ascii="Arial" w:hAnsi="Arial" w:cs="Arial"/>
          <w:b/>
          <w:i/>
        </w:rPr>
      </w:pPr>
    </w:p>
    <w:p w14:paraId="183611A8" w14:textId="77777777" w:rsidR="00111829" w:rsidRDefault="00111829" w:rsidP="000A5577">
      <w:pPr>
        <w:spacing w:after="0" w:line="240" w:lineRule="auto"/>
        <w:rPr>
          <w:rFonts w:ascii="Arial" w:hAnsi="Arial" w:cs="Arial"/>
          <w:b/>
          <w:i/>
        </w:rPr>
      </w:pPr>
      <w:r w:rsidRPr="005B768D">
        <w:rPr>
          <w:rFonts w:ascii="Arial" w:hAnsi="Arial" w:cs="Arial"/>
          <w:b/>
          <w:i/>
        </w:rPr>
        <w:t>ALCANCE</w:t>
      </w:r>
    </w:p>
    <w:p w14:paraId="19F76989" w14:textId="454C8E8E" w:rsidR="007E0787" w:rsidRPr="009935F1" w:rsidRDefault="00871222" w:rsidP="007E0787">
      <w:pPr>
        <w:shd w:val="clear" w:color="auto" w:fill="FFFFFF"/>
        <w:spacing w:after="0" w:line="240" w:lineRule="auto"/>
        <w:jc w:val="both"/>
        <w:rPr>
          <w:rFonts w:ascii="Arial" w:hAnsi="Arial" w:cs="Arial"/>
          <w:color w:val="222222"/>
          <w:highlight w:val="yellow"/>
          <w:lang w:val="es-ES_tradnl"/>
        </w:rPr>
      </w:pPr>
      <w:r>
        <w:rPr>
          <w:rFonts w:ascii="Arial" w:hAnsi="Arial" w:cs="Arial"/>
          <w:color w:val="222222"/>
          <w:lang w:val="es-ES_tradnl"/>
        </w:rPr>
        <w:t>Relaciona</w:t>
      </w:r>
      <w:r w:rsidR="007E0787">
        <w:rPr>
          <w:rFonts w:ascii="Arial" w:hAnsi="Arial" w:cs="Arial"/>
          <w:color w:val="222222"/>
          <w:lang w:val="es-ES_tradnl"/>
        </w:rPr>
        <w:t xml:space="preserve"> todo documento </w:t>
      </w:r>
      <w:r w:rsidR="007E0787" w:rsidRPr="00567308">
        <w:rPr>
          <w:rFonts w:ascii="Arial" w:hAnsi="Arial" w:cs="Arial"/>
          <w:color w:val="222222"/>
          <w:lang w:val="es-ES_tradnl"/>
        </w:rPr>
        <w:t xml:space="preserve">producido </w:t>
      </w:r>
      <w:r w:rsidR="007E0787">
        <w:rPr>
          <w:rFonts w:ascii="Arial" w:hAnsi="Arial" w:cs="Arial"/>
          <w:color w:val="222222"/>
          <w:lang w:val="es-ES_tradnl"/>
        </w:rPr>
        <w:t>en</w:t>
      </w:r>
      <w:r w:rsidR="007E0787" w:rsidRPr="00567308">
        <w:rPr>
          <w:rFonts w:ascii="Arial" w:hAnsi="Arial" w:cs="Arial"/>
          <w:color w:val="222222"/>
          <w:lang w:val="es-ES_tradnl"/>
        </w:rPr>
        <w:t xml:space="preserve"> soporte de papel</w:t>
      </w:r>
      <w:r w:rsidR="007E0787">
        <w:rPr>
          <w:rFonts w:ascii="Arial" w:hAnsi="Arial" w:cs="Arial"/>
          <w:color w:val="222222"/>
          <w:lang w:val="es-ES_tradnl"/>
        </w:rPr>
        <w:t xml:space="preserve">, que se encuentre con deterioros físicos (rasgaduras, roturas, faltantes, manchas, suciedad, deformación de plano, etc.), </w:t>
      </w:r>
      <w:r w:rsidR="007E0787" w:rsidRPr="009935F1">
        <w:rPr>
          <w:rFonts w:ascii="Arial" w:hAnsi="Arial" w:cs="Arial"/>
          <w:color w:val="222222"/>
          <w:lang w:val="es-ES_tradnl"/>
        </w:rPr>
        <w:t>químicos (oxidación, degradación de tintas, acidificación, etc.) y/o biológicos (hongos, bacterias, insectos y roedores), que hayan sido producidos recientemente o sean de los fondos documentales más antiguos de la entidad, sin importar la etapa de archivo en la que se encuentre.</w:t>
      </w:r>
      <w:r w:rsidR="00AA2320">
        <w:rPr>
          <w:rFonts w:ascii="Arial" w:hAnsi="Arial" w:cs="Arial"/>
          <w:color w:val="222222"/>
          <w:lang w:val="es-ES_tradnl"/>
        </w:rPr>
        <w:t xml:space="preserve"> Un aspecto fundamental para determinar los alcances de las intervenciones, es que se aplicarán los tratamientos a la documentación con conservación total, basados en las TRD y TVD. </w:t>
      </w:r>
      <w:r>
        <w:rPr>
          <w:rFonts w:ascii="Arial" w:hAnsi="Arial" w:cs="Arial"/>
          <w:color w:val="222222"/>
          <w:lang w:val="es-ES_tradnl"/>
        </w:rPr>
        <w:t>Ad</w:t>
      </w:r>
      <w:r w:rsidR="00935C8F">
        <w:rPr>
          <w:rFonts w:ascii="Arial" w:hAnsi="Arial" w:cs="Arial"/>
          <w:color w:val="222222"/>
          <w:lang w:val="es-ES_tradnl"/>
        </w:rPr>
        <w:t>i</w:t>
      </w:r>
      <w:r>
        <w:rPr>
          <w:rFonts w:ascii="Arial" w:hAnsi="Arial" w:cs="Arial"/>
          <w:color w:val="222222"/>
          <w:lang w:val="es-ES_tradnl"/>
        </w:rPr>
        <w:t xml:space="preserve">cionalmente, se tendrán en cuenta y se irán formulando actividades alrededor de la intervención de aquellos otros tipos de soportes físicos como cintas, </w:t>
      </w:r>
      <w:r w:rsidR="00935C8F">
        <w:rPr>
          <w:rFonts w:ascii="Arial" w:hAnsi="Arial" w:cs="Arial"/>
          <w:color w:val="222222"/>
          <w:lang w:val="es-ES_tradnl"/>
        </w:rPr>
        <w:t xml:space="preserve">CD, disquete, papel fotográfico, papel de seguridad, acetatos, </w:t>
      </w:r>
      <w:r w:rsidR="000F4442">
        <w:rPr>
          <w:rFonts w:ascii="Arial" w:hAnsi="Arial" w:cs="Arial"/>
          <w:color w:val="222222"/>
          <w:lang w:val="es-ES_tradnl"/>
        </w:rPr>
        <w:t xml:space="preserve">etc., que se vayan identificando en las intervenciones archivísticas y en la valoración de la producción. </w:t>
      </w:r>
    </w:p>
    <w:p w14:paraId="69526B9E" w14:textId="77777777" w:rsidR="007E0787" w:rsidRPr="005B768D" w:rsidRDefault="007E0787" w:rsidP="000A5577">
      <w:pPr>
        <w:spacing w:after="0" w:line="240" w:lineRule="auto"/>
        <w:rPr>
          <w:rFonts w:ascii="Arial" w:hAnsi="Arial" w:cs="Arial"/>
          <w:b/>
          <w:i/>
        </w:rPr>
      </w:pPr>
    </w:p>
    <w:p w14:paraId="4A730CC0" w14:textId="5F50FA2A" w:rsidR="00461F36" w:rsidRDefault="00871222" w:rsidP="00461F36">
      <w:pPr>
        <w:spacing w:after="0" w:line="240" w:lineRule="auto"/>
        <w:jc w:val="both"/>
        <w:rPr>
          <w:rFonts w:ascii="Arial" w:hAnsi="Arial" w:cs="Arial"/>
          <w:color w:val="222222"/>
          <w:lang w:val="es-ES_tradnl"/>
        </w:rPr>
      </w:pPr>
      <w:r>
        <w:rPr>
          <w:rFonts w:ascii="Arial" w:hAnsi="Arial" w:cs="Arial"/>
          <w:color w:val="222222"/>
          <w:lang w:val="es-ES_tradnl"/>
        </w:rPr>
        <w:lastRenderedPageBreak/>
        <w:t>La f</w:t>
      </w:r>
      <w:r w:rsidR="00461F36" w:rsidRPr="003408A2">
        <w:rPr>
          <w:rFonts w:ascii="Arial" w:hAnsi="Arial" w:cs="Arial"/>
          <w:color w:val="222222"/>
          <w:lang w:val="es-ES_tradnl"/>
        </w:rPr>
        <w:t xml:space="preserve">ormulación y funcionamiento es particular, pues </w:t>
      </w:r>
      <w:r w:rsidR="00461F36">
        <w:rPr>
          <w:rFonts w:ascii="Arial" w:hAnsi="Arial" w:cs="Arial"/>
          <w:color w:val="222222"/>
          <w:lang w:val="es-ES_tradnl"/>
        </w:rPr>
        <w:t xml:space="preserve">es </w:t>
      </w:r>
      <w:r w:rsidR="00461F36" w:rsidRPr="003408A2">
        <w:rPr>
          <w:rFonts w:ascii="Arial" w:hAnsi="Arial" w:cs="Arial"/>
          <w:color w:val="222222"/>
          <w:lang w:val="es-ES_tradnl"/>
        </w:rPr>
        <w:t xml:space="preserve">el único programa de conservación que se enmarca en el ámbito correctivo, ya que su implementación va directamente a la manipulación y tratamiento de los soportes documentales en físico </w:t>
      </w:r>
      <w:r w:rsidR="00461F36">
        <w:rPr>
          <w:rFonts w:ascii="Arial" w:hAnsi="Arial" w:cs="Arial"/>
          <w:color w:val="222222"/>
          <w:lang w:val="es-ES_tradnl"/>
        </w:rPr>
        <w:t xml:space="preserve">que presentan deterioros </w:t>
      </w:r>
      <w:r w:rsidR="00461F36" w:rsidRPr="003408A2">
        <w:rPr>
          <w:rFonts w:ascii="Arial" w:hAnsi="Arial" w:cs="Arial"/>
          <w:color w:val="222222"/>
          <w:lang w:val="es-ES_tradnl"/>
        </w:rPr>
        <w:t xml:space="preserve">y no en la intervención </w:t>
      </w:r>
      <w:r w:rsidR="00461F36">
        <w:rPr>
          <w:rFonts w:ascii="Arial" w:hAnsi="Arial" w:cs="Arial"/>
          <w:color w:val="222222"/>
          <w:lang w:val="es-ES_tradnl"/>
        </w:rPr>
        <w:t xml:space="preserve">preventiva </w:t>
      </w:r>
      <w:r w:rsidR="00461F36" w:rsidRPr="003408A2">
        <w:rPr>
          <w:rFonts w:ascii="Arial" w:hAnsi="Arial" w:cs="Arial"/>
          <w:color w:val="222222"/>
          <w:lang w:val="es-ES_tradnl"/>
        </w:rPr>
        <w:t>del contexto que lo</w:t>
      </w:r>
      <w:r w:rsidR="00461F36">
        <w:rPr>
          <w:rFonts w:ascii="Arial" w:hAnsi="Arial" w:cs="Arial"/>
          <w:color w:val="222222"/>
          <w:lang w:val="es-ES_tradnl"/>
        </w:rPr>
        <w:t>s</w:t>
      </w:r>
      <w:r w:rsidR="00461F36" w:rsidRPr="003408A2">
        <w:rPr>
          <w:rFonts w:ascii="Arial" w:hAnsi="Arial" w:cs="Arial"/>
          <w:color w:val="222222"/>
          <w:lang w:val="es-ES_tradnl"/>
        </w:rPr>
        <w:t xml:space="preserve"> alberga. </w:t>
      </w:r>
      <w:r w:rsidR="00461F36">
        <w:rPr>
          <w:rFonts w:ascii="Arial" w:hAnsi="Arial" w:cs="Arial"/>
          <w:color w:val="222222"/>
          <w:lang w:val="es-ES_tradnl"/>
        </w:rPr>
        <w:t xml:space="preserve">Al final, cuando culmina la ejecución de este programa, la documentación hace una transición para permanecer el resto de su vida archivística en el ámbito preventivo con la implementación de los 7 programas mencionados anteriormente. </w:t>
      </w:r>
    </w:p>
    <w:p w14:paraId="7FC7791E" w14:textId="32433A85" w:rsidR="00461F36" w:rsidRDefault="00461F36" w:rsidP="00461F36">
      <w:pPr>
        <w:spacing w:after="0" w:line="240" w:lineRule="auto"/>
        <w:jc w:val="both"/>
        <w:rPr>
          <w:rFonts w:ascii="Arial" w:hAnsi="Arial" w:cs="Arial"/>
          <w:color w:val="222222"/>
          <w:lang w:val="es-ES_tradnl"/>
        </w:rPr>
      </w:pPr>
    </w:p>
    <w:p w14:paraId="5828DA14" w14:textId="77777777" w:rsidR="00597A4B" w:rsidRDefault="00597A4B" w:rsidP="00461F36">
      <w:pPr>
        <w:spacing w:after="0" w:line="240" w:lineRule="auto"/>
        <w:jc w:val="both"/>
        <w:rPr>
          <w:rFonts w:ascii="Arial" w:hAnsi="Arial" w:cs="Arial"/>
          <w:color w:val="222222"/>
          <w:lang w:val="es-ES_tradnl"/>
        </w:rPr>
      </w:pPr>
    </w:p>
    <w:p w14:paraId="6D501F30" w14:textId="3ABD0076" w:rsidR="00111829" w:rsidRPr="005B768D" w:rsidRDefault="00111829" w:rsidP="00461F36">
      <w:pPr>
        <w:spacing w:after="0" w:line="240" w:lineRule="auto"/>
        <w:jc w:val="both"/>
        <w:rPr>
          <w:rFonts w:ascii="Arial" w:hAnsi="Arial" w:cs="Arial"/>
          <w:b/>
          <w:i/>
        </w:rPr>
      </w:pPr>
      <w:r w:rsidRPr="005B768D">
        <w:rPr>
          <w:rFonts w:ascii="Arial" w:hAnsi="Arial" w:cs="Arial"/>
          <w:b/>
          <w:i/>
        </w:rPr>
        <w:t>ACTIVIDADES</w:t>
      </w:r>
    </w:p>
    <w:p w14:paraId="227E7454" w14:textId="463FFF08" w:rsidR="00461F36" w:rsidRDefault="000F4442" w:rsidP="000A5577">
      <w:pPr>
        <w:pStyle w:val="ListParagraph1"/>
        <w:spacing w:after="0" w:line="240" w:lineRule="auto"/>
        <w:ind w:left="0"/>
        <w:jc w:val="both"/>
        <w:rPr>
          <w:rFonts w:ascii="Arial" w:hAnsi="Arial" w:cs="Arial"/>
          <w:color w:val="222222"/>
          <w:shd w:val="clear" w:color="auto" w:fill="FFFFFF"/>
        </w:rPr>
      </w:pPr>
      <w:r>
        <w:rPr>
          <w:rFonts w:ascii="Arial" w:hAnsi="Arial" w:cs="Arial"/>
        </w:rPr>
        <w:t>La</w:t>
      </w:r>
      <w:r w:rsidR="00111829" w:rsidRPr="009935F1">
        <w:rPr>
          <w:rFonts w:ascii="Arial" w:hAnsi="Arial" w:cs="Arial"/>
        </w:rPr>
        <w:t xml:space="preserve"> conservación- restauración estará encaminada a realizar acciones directas sobre los documentos textuales o gráficos </w:t>
      </w:r>
      <w:r>
        <w:rPr>
          <w:rFonts w:ascii="Arial" w:hAnsi="Arial" w:cs="Arial"/>
        </w:rPr>
        <w:t xml:space="preserve">(planos, mapas, dibujos, bocetos, etc.) </w:t>
      </w:r>
      <w:r w:rsidR="00111829" w:rsidRPr="009935F1">
        <w:rPr>
          <w:rFonts w:ascii="Arial" w:hAnsi="Arial" w:cs="Arial"/>
        </w:rPr>
        <w:t>que aseguren la estabilidad del papel y su preservación</w:t>
      </w:r>
      <w:r>
        <w:rPr>
          <w:rFonts w:ascii="Arial" w:hAnsi="Arial" w:cs="Arial"/>
        </w:rPr>
        <w:t xml:space="preserve">. </w:t>
      </w:r>
      <w:r w:rsidR="00111829" w:rsidRPr="009935F1">
        <w:rPr>
          <w:rFonts w:ascii="Arial" w:hAnsi="Arial" w:cs="Arial"/>
          <w:color w:val="222222"/>
          <w:shd w:val="clear" w:color="auto" w:fill="FFFFFF"/>
        </w:rPr>
        <w:t>Existen tres niveles de intervención: los primeros auxilios o intervención básica, e</w:t>
      </w:r>
      <w:r w:rsidR="00111829">
        <w:rPr>
          <w:rFonts w:ascii="Arial" w:hAnsi="Arial" w:cs="Arial"/>
          <w:color w:val="222222"/>
          <w:shd w:val="clear" w:color="auto" w:fill="FFFFFF"/>
        </w:rPr>
        <w:t xml:space="preserve">l </w:t>
      </w:r>
      <w:r w:rsidR="00111829" w:rsidRPr="009935F1">
        <w:rPr>
          <w:rFonts w:ascii="Arial" w:hAnsi="Arial" w:cs="Arial"/>
          <w:color w:val="222222"/>
          <w:shd w:val="clear" w:color="auto" w:fill="FFFFFF"/>
        </w:rPr>
        <w:t>nivel de conservación y el</w:t>
      </w:r>
      <w:r w:rsidR="00111829">
        <w:rPr>
          <w:rFonts w:ascii="Arial" w:hAnsi="Arial" w:cs="Arial"/>
          <w:color w:val="222222"/>
          <w:shd w:val="clear" w:color="auto" w:fill="FFFFFF"/>
        </w:rPr>
        <w:t xml:space="preserve"> </w:t>
      </w:r>
      <w:r w:rsidR="00111829" w:rsidRPr="009935F1">
        <w:rPr>
          <w:rFonts w:ascii="Arial" w:hAnsi="Arial" w:cs="Arial"/>
          <w:color w:val="222222"/>
          <w:shd w:val="clear" w:color="auto" w:fill="FFFFFF"/>
        </w:rPr>
        <w:t xml:space="preserve">nivel de restauración. </w:t>
      </w:r>
    </w:p>
    <w:p w14:paraId="3313E4B4" w14:textId="77777777" w:rsidR="00461F36" w:rsidRDefault="00461F36" w:rsidP="000A5577">
      <w:pPr>
        <w:pStyle w:val="ListParagraph1"/>
        <w:spacing w:after="0" w:line="240" w:lineRule="auto"/>
        <w:ind w:left="0"/>
        <w:jc w:val="both"/>
        <w:rPr>
          <w:rFonts w:ascii="Arial" w:hAnsi="Arial" w:cs="Arial"/>
          <w:color w:val="222222"/>
          <w:shd w:val="clear" w:color="auto" w:fill="FFFFFF"/>
        </w:rPr>
      </w:pPr>
    </w:p>
    <w:p w14:paraId="1D399480" w14:textId="77777777" w:rsidR="00461F36" w:rsidRDefault="00111829" w:rsidP="005E430D">
      <w:pPr>
        <w:pStyle w:val="ListParagraph1"/>
        <w:numPr>
          <w:ilvl w:val="0"/>
          <w:numId w:val="18"/>
        </w:numPr>
        <w:spacing w:after="0" w:line="240" w:lineRule="auto"/>
        <w:ind w:left="426"/>
        <w:jc w:val="both"/>
        <w:rPr>
          <w:rFonts w:ascii="Arial" w:hAnsi="Arial" w:cs="Arial"/>
        </w:rPr>
      </w:pPr>
      <w:r w:rsidRPr="009935F1">
        <w:rPr>
          <w:rFonts w:ascii="Arial" w:hAnsi="Arial" w:cs="Arial"/>
          <w:color w:val="222222"/>
          <w:shd w:val="clear" w:color="auto" w:fill="FFFFFF"/>
        </w:rPr>
        <w:t>El primero contempla los tratamientos y acciones para atender los deterioros de los documentos de forma provisional</w:t>
      </w:r>
      <w:r>
        <w:rPr>
          <w:rFonts w:ascii="Arial" w:hAnsi="Arial" w:cs="Arial"/>
          <w:color w:val="222222"/>
          <w:shd w:val="clear" w:color="auto" w:fill="FFFFFF"/>
        </w:rPr>
        <w:t xml:space="preserve"> o urgente</w:t>
      </w:r>
      <w:r w:rsidRPr="009935F1">
        <w:rPr>
          <w:rFonts w:ascii="Arial" w:hAnsi="Arial" w:cs="Arial"/>
          <w:color w:val="222222"/>
          <w:shd w:val="clear" w:color="auto" w:fill="FFFFFF"/>
        </w:rPr>
        <w:t xml:space="preserve">, pues la finalidad es lograr la estabilidad estructural </w:t>
      </w:r>
      <w:r w:rsidRPr="009935F1">
        <w:rPr>
          <w:rFonts w:ascii="Arial" w:hAnsi="Arial" w:cs="Arial"/>
        </w:rPr>
        <w:t>en documentación cuya integridad física y/o química se encuentre en peligro y/o riesgo inminente de pérdida</w:t>
      </w:r>
      <w:r w:rsidRPr="009935F1">
        <w:rPr>
          <w:rFonts w:ascii="Arial" w:hAnsi="Arial" w:cs="Arial"/>
          <w:color w:val="222222"/>
          <w:shd w:val="clear" w:color="auto" w:fill="FFFFFF"/>
        </w:rPr>
        <w:t xml:space="preserve"> y el alistamiento del soporte para la ejecución de otros procesos como la rep</w:t>
      </w:r>
      <w:r>
        <w:rPr>
          <w:rFonts w:ascii="Arial" w:hAnsi="Arial" w:cs="Arial"/>
          <w:color w:val="222222"/>
          <w:shd w:val="clear" w:color="auto" w:fill="FFFFFF"/>
        </w:rPr>
        <w:t>r</w:t>
      </w:r>
      <w:r w:rsidRPr="009935F1">
        <w:rPr>
          <w:rFonts w:ascii="Arial" w:hAnsi="Arial" w:cs="Arial"/>
          <w:color w:val="222222"/>
          <w:shd w:val="clear" w:color="auto" w:fill="FFFFFF"/>
        </w:rPr>
        <w:t>oducción</w:t>
      </w:r>
      <w:r>
        <w:rPr>
          <w:rFonts w:ascii="Arial" w:hAnsi="Arial" w:cs="Arial"/>
          <w:color w:val="222222"/>
          <w:shd w:val="clear" w:color="auto" w:fill="FFFFFF"/>
        </w:rPr>
        <w:t xml:space="preserve">, </w:t>
      </w:r>
      <w:r w:rsidRPr="009935F1">
        <w:rPr>
          <w:rFonts w:ascii="Arial" w:hAnsi="Arial" w:cs="Arial"/>
          <w:color w:val="222222"/>
          <w:shd w:val="clear" w:color="auto" w:fill="FFFFFF"/>
        </w:rPr>
        <w:t>digitalización o consulta</w:t>
      </w:r>
      <w:r>
        <w:rPr>
          <w:rFonts w:ascii="Arial" w:hAnsi="Arial" w:cs="Arial"/>
        </w:rPr>
        <w:t xml:space="preserve">. </w:t>
      </w:r>
    </w:p>
    <w:p w14:paraId="11B7A665" w14:textId="33195399" w:rsidR="00461F36" w:rsidRDefault="00111829" w:rsidP="005E430D">
      <w:pPr>
        <w:pStyle w:val="ListParagraph1"/>
        <w:numPr>
          <w:ilvl w:val="0"/>
          <w:numId w:val="18"/>
        </w:numPr>
        <w:spacing w:after="0" w:line="240" w:lineRule="auto"/>
        <w:ind w:left="426"/>
        <w:jc w:val="both"/>
        <w:rPr>
          <w:rFonts w:ascii="Arial" w:hAnsi="Arial" w:cs="Arial"/>
        </w:rPr>
      </w:pPr>
      <w:r>
        <w:rPr>
          <w:rFonts w:ascii="Arial" w:hAnsi="Arial" w:cs="Arial"/>
          <w:color w:val="222222"/>
          <w:shd w:val="clear" w:color="auto" w:fill="FFFFFF"/>
        </w:rPr>
        <w:t xml:space="preserve">El segundo nivel, de conservación, hace tratamientos más completos, definidos de acuerdo con el deterioro y el tipo de soporte y técnica gráfica que presente, cuya finalidad es solucionar los deterioros con tratamientos de recuperación y </w:t>
      </w:r>
      <w:r w:rsidRPr="009935F1">
        <w:rPr>
          <w:rFonts w:ascii="Arial" w:hAnsi="Arial" w:cs="Arial"/>
        </w:rPr>
        <w:t>protección para detener o prevenir daños mayores</w:t>
      </w:r>
      <w:r>
        <w:rPr>
          <w:rFonts w:ascii="Arial" w:hAnsi="Arial" w:cs="Arial"/>
        </w:rPr>
        <w:t xml:space="preserve">. </w:t>
      </w:r>
    </w:p>
    <w:p w14:paraId="20ED4289" w14:textId="6DA8D83E" w:rsidR="00111829" w:rsidRDefault="00111829" w:rsidP="005E430D">
      <w:pPr>
        <w:pStyle w:val="ListParagraph1"/>
        <w:numPr>
          <w:ilvl w:val="0"/>
          <w:numId w:val="18"/>
        </w:numPr>
        <w:spacing w:after="0" w:line="240" w:lineRule="auto"/>
        <w:ind w:left="426"/>
        <w:jc w:val="both"/>
        <w:rPr>
          <w:rFonts w:ascii="Arial" w:hAnsi="Arial" w:cs="Arial"/>
        </w:rPr>
      </w:pPr>
      <w:r>
        <w:rPr>
          <w:rFonts w:ascii="Arial" w:hAnsi="Arial" w:cs="Arial"/>
        </w:rPr>
        <w:t xml:space="preserve">El tercer nivel de intervención es el de restauración, en el que no sólo se aborda en nivel de conservación, sino que se hacen tratamientos para recuperar o resaltar valores históricos y estéticos del documento.  </w:t>
      </w:r>
    </w:p>
    <w:p w14:paraId="491E4FB2" w14:textId="77777777" w:rsidR="00111829" w:rsidRDefault="00111829" w:rsidP="000A5577">
      <w:pPr>
        <w:pStyle w:val="ListParagraph1"/>
        <w:spacing w:after="0" w:line="240" w:lineRule="auto"/>
        <w:ind w:left="0"/>
        <w:jc w:val="both"/>
        <w:rPr>
          <w:rFonts w:ascii="Arial" w:hAnsi="Arial" w:cs="Arial"/>
        </w:rPr>
      </w:pPr>
    </w:p>
    <w:p w14:paraId="0FF4E1BF" w14:textId="40377717" w:rsidR="00111829" w:rsidRPr="009935F1" w:rsidRDefault="00111829" w:rsidP="000A5577">
      <w:pPr>
        <w:pStyle w:val="ListParagraph1"/>
        <w:spacing w:after="0" w:line="240" w:lineRule="auto"/>
        <w:ind w:left="0"/>
        <w:jc w:val="both"/>
        <w:rPr>
          <w:rFonts w:ascii="Arial" w:hAnsi="Arial" w:cs="Arial"/>
          <w:bCs/>
        </w:rPr>
      </w:pPr>
      <w:r w:rsidRPr="003D2138">
        <w:rPr>
          <w:rFonts w:ascii="Arial" w:hAnsi="Arial" w:cs="Arial"/>
          <w:bCs/>
        </w:rPr>
        <w:t>Para la realización de las acciones de conservación-</w:t>
      </w:r>
      <w:r w:rsidRPr="009935F1">
        <w:rPr>
          <w:rFonts w:ascii="Arial" w:hAnsi="Arial" w:cs="Arial"/>
          <w:bCs/>
        </w:rPr>
        <w:t xml:space="preserve">restauración será necesario que la SDP cuente con un profesional en conservación-restauración que se responsabilice de </w:t>
      </w:r>
      <w:r w:rsidR="00AA2320">
        <w:rPr>
          <w:rFonts w:ascii="Arial" w:hAnsi="Arial" w:cs="Arial"/>
          <w:bCs/>
        </w:rPr>
        <w:t xml:space="preserve">establecer </w:t>
      </w:r>
      <w:r w:rsidR="000F4442">
        <w:rPr>
          <w:rFonts w:ascii="Arial" w:hAnsi="Arial" w:cs="Arial"/>
          <w:bCs/>
        </w:rPr>
        <w:t xml:space="preserve">las acciones a seguir, capacite </w:t>
      </w:r>
      <w:r w:rsidRPr="009935F1">
        <w:rPr>
          <w:rFonts w:ascii="Arial" w:hAnsi="Arial" w:cs="Arial"/>
          <w:bCs/>
        </w:rPr>
        <w:t>y supervise las actividades de menor complejidad, de esta manera se garantizará que se minimice el riesgo de pérdida o que se ejecuten procedimientos inadecuados o que estén en contra de los principios del SIC.</w:t>
      </w:r>
    </w:p>
    <w:p w14:paraId="40851568" w14:textId="77777777" w:rsidR="00111829" w:rsidRPr="009935F1" w:rsidRDefault="00111829" w:rsidP="000A5577">
      <w:pPr>
        <w:shd w:val="clear" w:color="auto" w:fill="FFFFFF"/>
        <w:spacing w:after="0" w:line="240" w:lineRule="auto"/>
        <w:jc w:val="both"/>
        <w:rPr>
          <w:rFonts w:ascii="Arial" w:hAnsi="Arial" w:cs="Arial"/>
          <w:color w:val="222222"/>
          <w:lang w:val="es-ES_tradnl"/>
        </w:rPr>
      </w:pPr>
    </w:p>
    <w:p w14:paraId="4C931963" w14:textId="2D602E69" w:rsidR="00111829" w:rsidRDefault="00111829" w:rsidP="000A5577">
      <w:pPr>
        <w:shd w:val="clear" w:color="auto" w:fill="FFFFFF"/>
        <w:spacing w:after="0" w:line="240" w:lineRule="auto"/>
        <w:jc w:val="both"/>
        <w:rPr>
          <w:rFonts w:ascii="Arial" w:hAnsi="Arial" w:cs="Arial"/>
          <w:color w:val="222222"/>
        </w:rPr>
      </w:pPr>
      <w:r w:rsidRPr="009935F1">
        <w:rPr>
          <w:rFonts w:ascii="Arial" w:hAnsi="Arial" w:cs="Arial"/>
          <w:color w:val="222222"/>
        </w:rPr>
        <w:t>Dentro de este programa</w:t>
      </w:r>
      <w:r>
        <w:rPr>
          <w:rFonts w:ascii="Arial" w:hAnsi="Arial" w:cs="Arial"/>
          <w:color w:val="222222"/>
        </w:rPr>
        <w:t xml:space="preserve">, </w:t>
      </w:r>
      <w:r w:rsidRPr="009935F1">
        <w:rPr>
          <w:rFonts w:ascii="Arial" w:hAnsi="Arial" w:cs="Arial"/>
          <w:color w:val="222222"/>
        </w:rPr>
        <w:t>se</w:t>
      </w:r>
      <w:r>
        <w:rPr>
          <w:rFonts w:ascii="Arial" w:hAnsi="Arial" w:cs="Arial"/>
          <w:color w:val="222222"/>
        </w:rPr>
        <w:t xml:space="preserve"> deben </w:t>
      </w:r>
      <w:r w:rsidRPr="009935F1">
        <w:rPr>
          <w:rFonts w:ascii="Arial" w:hAnsi="Arial" w:cs="Arial"/>
          <w:color w:val="222222"/>
        </w:rPr>
        <w:t xml:space="preserve">ir formulando </w:t>
      </w:r>
      <w:r>
        <w:rPr>
          <w:rFonts w:ascii="Arial" w:hAnsi="Arial" w:cs="Arial"/>
          <w:color w:val="222222"/>
        </w:rPr>
        <w:t xml:space="preserve">intervenciones </w:t>
      </w:r>
      <w:r w:rsidRPr="009935F1">
        <w:rPr>
          <w:rFonts w:ascii="Arial" w:hAnsi="Arial" w:cs="Arial"/>
          <w:color w:val="222222"/>
        </w:rPr>
        <w:t xml:space="preserve">de conservación y restauración </w:t>
      </w:r>
      <w:r w:rsidR="00713FF4">
        <w:rPr>
          <w:rFonts w:ascii="Arial" w:hAnsi="Arial" w:cs="Arial"/>
          <w:color w:val="222222"/>
        </w:rPr>
        <w:t>de acuerdo a la entrada del requerimiento y su objetivo que determinarán el nivel de intervención a aplicar, como se expone en la siguiente tabla:</w:t>
      </w:r>
    </w:p>
    <w:p w14:paraId="4241C64D" w14:textId="77777777" w:rsidR="00111829" w:rsidRDefault="00111829" w:rsidP="000A5577">
      <w:pPr>
        <w:shd w:val="clear" w:color="auto" w:fill="FFFFFF"/>
        <w:spacing w:after="0" w:line="240" w:lineRule="auto"/>
        <w:jc w:val="both"/>
        <w:rPr>
          <w:rFonts w:ascii="Arial" w:hAnsi="Arial" w:cs="Arial"/>
          <w:color w:val="222222"/>
        </w:rPr>
      </w:pPr>
    </w:p>
    <w:tbl>
      <w:tblPr>
        <w:tblStyle w:val="Tablaconcuadrcula"/>
        <w:tblW w:w="10060" w:type="dxa"/>
        <w:tblLook w:val="04A0" w:firstRow="1" w:lastRow="0" w:firstColumn="1" w:lastColumn="0" w:noHBand="0" w:noVBand="1"/>
      </w:tblPr>
      <w:tblGrid>
        <w:gridCol w:w="2660"/>
        <w:gridCol w:w="4536"/>
        <w:gridCol w:w="2864"/>
      </w:tblGrid>
      <w:tr w:rsidR="000F63EF" w14:paraId="6368B033" w14:textId="77777777" w:rsidTr="006D2548">
        <w:tc>
          <w:tcPr>
            <w:tcW w:w="2660" w:type="dxa"/>
            <w:shd w:val="clear" w:color="auto" w:fill="99CC66"/>
            <w:vAlign w:val="center"/>
          </w:tcPr>
          <w:p w14:paraId="4C94DC66" w14:textId="323134F7" w:rsidR="000F63EF" w:rsidRPr="000F63EF" w:rsidRDefault="000F63EF" w:rsidP="000F63EF">
            <w:pPr>
              <w:jc w:val="center"/>
              <w:rPr>
                <w:rFonts w:ascii="Arial" w:hAnsi="Arial" w:cs="Arial"/>
                <w:b/>
                <w:color w:val="222222"/>
                <w:sz w:val="20"/>
              </w:rPr>
            </w:pPr>
            <w:r w:rsidRPr="000F63EF">
              <w:rPr>
                <w:rFonts w:ascii="Arial" w:hAnsi="Arial" w:cs="Arial"/>
                <w:b/>
                <w:color w:val="222222"/>
                <w:sz w:val="20"/>
              </w:rPr>
              <w:t>ENTRADA DE LA INTERVENCIÓN</w:t>
            </w:r>
          </w:p>
        </w:tc>
        <w:tc>
          <w:tcPr>
            <w:tcW w:w="4536" w:type="dxa"/>
            <w:shd w:val="clear" w:color="auto" w:fill="99CC66"/>
            <w:vAlign w:val="center"/>
          </w:tcPr>
          <w:p w14:paraId="05D8205B" w14:textId="6A9D5E22" w:rsidR="000F63EF" w:rsidRPr="000F63EF" w:rsidRDefault="000F63EF" w:rsidP="000F63EF">
            <w:pPr>
              <w:jc w:val="center"/>
              <w:rPr>
                <w:rFonts w:ascii="Arial" w:hAnsi="Arial" w:cs="Arial"/>
                <w:b/>
                <w:color w:val="222222"/>
                <w:sz w:val="20"/>
              </w:rPr>
            </w:pPr>
            <w:r w:rsidRPr="000F63EF">
              <w:rPr>
                <w:rFonts w:ascii="Arial" w:hAnsi="Arial" w:cs="Arial"/>
                <w:b/>
                <w:color w:val="222222"/>
                <w:sz w:val="20"/>
              </w:rPr>
              <w:t>OBJETIVO</w:t>
            </w:r>
          </w:p>
        </w:tc>
        <w:tc>
          <w:tcPr>
            <w:tcW w:w="2864" w:type="dxa"/>
            <w:shd w:val="clear" w:color="auto" w:fill="99CC66"/>
            <w:vAlign w:val="center"/>
          </w:tcPr>
          <w:p w14:paraId="4F5DFABB" w14:textId="6FDF7521" w:rsidR="000F63EF" w:rsidRPr="000F63EF" w:rsidRDefault="000F63EF" w:rsidP="000F63EF">
            <w:pPr>
              <w:jc w:val="center"/>
              <w:rPr>
                <w:rFonts w:ascii="Arial" w:hAnsi="Arial" w:cs="Arial"/>
                <w:b/>
                <w:color w:val="222222"/>
                <w:sz w:val="20"/>
              </w:rPr>
            </w:pPr>
            <w:r w:rsidRPr="000F63EF">
              <w:rPr>
                <w:rFonts w:ascii="Arial" w:hAnsi="Arial" w:cs="Arial"/>
                <w:b/>
                <w:color w:val="222222"/>
                <w:sz w:val="20"/>
              </w:rPr>
              <w:t>NIVEL DE INTERVENCIÓN</w:t>
            </w:r>
          </w:p>
        </w:tc>
      </w:tr>
      <w:tr w:rsidR="000F63EF" w14:paraId="08E2709A" w14:textId="77777777" w:rsidTr="006D2548">
        <w:trPr>
          <w:trHeight w:val="692"/>
        </w:trPr>
        <w:tc>
          <w:tcPr>
            <w:tcW w:w="2660" w:type="dxa"/>
            <w:vAlign w:val="center"/>
          </w:tcPr>
          <w:p w14:paraId="423C6D51" w14:textId="32787670"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Intervención de la documentación histórica de conservación total</w:t>
            </w:r>
          </w:p>
        </w:tc>
        <w:tc>
          <w:tcPr>
            <w:tcW w:w="4536" w:type="dxa"/>
            <w:vAlign w:val="center"/>
          </w:tcPr>
          <w:p w14:paraId="233A9FA2" w14:textId="424132EF"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Realizar el alistamiento físico al fondo o serie a transferir secundariamente al Archivo de Bogotá</w:t>
            </w:r>
          </w:p>
        </w:tc>
        <w:tc>
          <w:tcPr>
            <w:tcW w:w="2864" w:type="dxa"/>
            <w:vAlign w:val="center"/>
          </w:tcPr>
          <w:p w14:paraId="1B0AD036" w14:textId="1996E60C"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 xml:space="preserve">Se implementan intervenciones en </w:t>
            </w:r>
            <w:r w:rsidR="00AA2320">
              <w:rPr>
                <w:rFonts w:ascii="Arial" w:hAnsi="Arial" w:cs="Arial"/>
                <w:color w:val="222222"/>
                <w:sz w:val="19"/>
                <w:szCs w:val="19"/>
              </w:rPr>
              <w:t xml:space="preserve">conservación - </w:t>
            </w:r>
            <w:r w:rsidRPr="00713FF4">
              <w:rPr>
                <w:rFonts w:ascii="Arial" w:hAnsi="Arial" w:cs="Arial"/>
                <w:color w:val="222222"/>
                <w:sz w:val="19"/>
                <w:szCs w:val="19"/>
              </w:rPr>
              <w:t>restauración.</w:t>
            </w:r>
          </w:p>
        </w:tc>
      </w:tr>
      <w:tr w:rsidR="000F63EF" w14:paraId="1118C845" w14:textId="77777777" w:rsidTr="006D2548">
        <w:trPr>
          <w:trHeight w:val="830"/>
        </w:trPr>
        <w:tc>
          <w:tcPr>
            <w:tcW w:w="2660" w:type="dxa"/>
            <w:vAlign w:val="center"/>
          </w:tcPr>
          <w:p w14:paraId="72067445" w14:textId="795CC438"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Intervención archivística de los fondos documentales</w:t>
            </w:r>
          </w:p>
        </w:tc>
        <w:tc>
          <w:tcPr>
            <w:tcW w:w="4536" w:type="dxa"/>
            <w:vAlign w:val="center"/>
          </w:tcPr>
          <w:p w14:paraId="7CA78156" w14:textId="4F031BC0" w:rsidR="000F63EF" w:rsidRPr="00713FF4" w:rsidRDefault="000F63EF" w:rsidP="00AA2320">
            <w:pPr>
              <w:rPr>
                <w:rFonts w:ascii="Arial" w:hAnsi="Arial" w:cs="Arial"/>
                <w:color w:val="222222"/>
                <w:sz w:val="19"/>
                <w:szCs w:val="19"/>
              </w:rPr>
            </w:pPr>
            <w:r w:rsidRPr="00713FF4">
              <w:rPr>
                <w:rFonts w:ascii="Arial" w:hAnsi="Arial" w:cs="Arial"/>
                <w:color w:val="222222"/>
                <w:sz w:val="19"/>
                <w:szCs w:val="19"/>
              </w:rPr>
              <w:t xml:space="preserve">Aplicar </w:t>
            </w:r>
            <w:r w:rsidR="00AA2320">
              <w:rPr>
                <w:rFonts w:ascii="Arial" w:hAnsi="Arial" w:cs="Arial"/>
                <w:color w:val="222222"/>
                <w:sz w:val="19"/>
                <w:szCs w:val="19"/>
              </w:rPr>
              <w:t xml:space="preserve">la disposición de conservación total </w:t>
            </w:r>
            <w:r w:rsidR="00B076CD">
              <w:rPr>
                <w:rFonts w:ascii="Arial" w:hAnsi="Arial" w:cs="Arial"/>
                <w:color w:val="222222"/>
                <w:sz w:val="19"/>
                <w:szCs w:val="19"/>
              </w:rPr>
              <w:t xml:space="preserve">y selección </w:t>
            </w:r>
            <w:r w:rsidR="00AA2320">
              <w:rPr>
                <w:rFonts w:ascii="Arial" w:hAnsi="Arial" w:cs="Arial"/>
                <w:color w:val="222222"/>
                <w:sz w:val="19"/>
                <w:szCs w:val="19"/>
              </w:rPr>
              <w:t>de</w:t>
            </w:r>
            <w:r w:rsidRPr="00713FF4">
              <w:rPr>
                <w:rFonts w:ascii="Arial" w:hAnsi="Arial" w:cs="Arial"/>
                <w:color w:val="222222"/>
                <w:sz w:val="19"/>
                <w:szCs w:val="19"/>
              </w:rPr>
              <w:t xml:space="preserve"> la TVD Y TRD de la entidad.</w:t>
            </w:r>
          </w:p>
        </w:tc>
        <w:tc>
          <w:tcPr>
            <w:tcW w:w="2864" w:type="dxa"/>
            <w:vAlign w:val="center"/>
          </w:tcPr>
          <w:p w14:paraId="4119AD43" w14:textId="1D341A61" w:rsidR="000F63EF" w:rsidRPr="00713FF4" w:rsidRDefault="000F63EF" w:rsidP="006D2548">
            <w:pPr>
              <w:ind w:right="-132"/>
              <w:rPr>
                <w:rFonts w:ascii="Arial" w:hAnsi="Arial" w:cs="Arial"/>
                <w:color w:val="222222"/>
                <w:sz w:val="19"/>
                <w:szCs w:val="19"/>
              </w:rPr>
            </w:pPr>
            <w:r w:rsidRPr="00713FF4">
              <w:rPr>
                <w:rFonts w:ascii="Arial" w:hAnsi="Arial" w:cs="Arial"/>
                <w:color w:val="222222"/>
                <w:sz w:val="19"/>
                <w:szCs w:val="19"/>
              </w:rPr>
              <w:t>Se implementan intervenciones en conservación y ocasionalmente en restauración.</w:t>
            </w:r>
          </w:p>
        </w:tc>
      </w:tr>
      <w:tr w:rsidR="000F63EF" w14:paraId="6B63A5BB" w14:textId="77777777" w:rsidTr="006D2548">
        <w:trPr>
          <w:trHeight w:val="782"/>
        </w:trPr>
        <w:tc>
          <w:tcPr>
            <w:tcW w:w="2660" w:type="dxa"/>
            <w:vAlign w:val="center"/>
          </w:tcPr>
          <w:p w14:paraId="7EC7CC3D" w14:textId="619BD755"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Intervención inmediata y eventual</w:t>
            </w:r>
          </w:p>
        </w:tc>
        <w:tc>
          <w:tcPr>
            <w:tcW w:w="4536" w:type="dxa"/>
            <w:vAlign w:val="center"/>
          </w:tcPr>
          <w:p w14:paraId="51F343CF" w14:textId="5D160BC0"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Atender la documentación que por servicios de consulta se requiere intervenir con fines de lograr su manipulación y/o reproducción</w:t>
            </w:r>
          </w:p>
        </w:tc>
        <w:tc>
          <w:tcPr>
            <w:tcW w:w="2864" w:type="dxa"/>
            <w:vAlign w:val="center"/>
          </w:tcPr>
          <w:p w14:paraId="7C7D3B94" w14:textId="7B6C20A7"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Se implementan intervenciones básicas o en primeros auxilios.</w:t>
            </w:r>
          </w:p>
        </w:tc>
      </w:tr>
      <w:tr w:rsidR="000F63EF" w14:paraId="3198153B" w14:textId="77777777" w:rsidTr="006D2548">
        <w:trPr>
          <w:trHeight w:val="953"/>
        </w:trPr>
        <w:tc>
          <w:tcPr>
            <w:tcW w:w="2660" w:type="dxa"/>
            <w:vAlign w:val="center"/>
          </w:tcPr>
          <w:p w14:paraId="68D9F8A2" w14:textId="10BFDA59"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lastRenderedPageBreak/>
              <w:t xml:space="preserve">Intervención solicitada o requerida </w:t>
            </w:r>
          </w:p>
        </w:tc>
        <w:tc>
          <w:tcPr>
            <w:tcW w:w="4536" w:type="dxa"/>
            <w:vAlign w:val="center"/>
          </w:tcPr>
          <w:p w14:paraId="0D2448E1" w14:textId="7F1E2396"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 xml:space="preserve">Atender la documentación que en los diferentes archivos y dependencias de la entidad solicitan su intervención por deterioro. </w:t>
            </w:r>
          </w:p>
        </w:tc>
        <w:tc>
          <w:tcPr>
            <w:tcW w:w="2864" w:type="dxa"/>
            <w:vAlign w:val="center"/>
          </w:tcPr>
          <w:p w14:paraId="440C940A" w14:textId="5A627F08"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Se implementa cualquiera de los tres niveles dependiendo de</w:t>
            </w:r>
            <w:r w:rsidR="00AA2320">
              <w:rPr>
                <w:rFonts w:ascii="Arial" w:hAnsi="Arial" w:cs="Arial"/>
                <w:color w:val="222222"/>
                <w:sz w:val="19"/>
                <w:szCs w:val="19"/>
              </w:rPr>
              <w:t xml:space="preserve"> </w:t>
            </w:r>
            <w:r w:rsidRPr="00713FF4">
              <w:rPr>
                <w:rFonts w:ascii="Arial" w:hAnsi="Arial" w:cs="Arial"/>
                <w:color w:val="222222"/>
                <w:sz w:val="19"/>
                <w:szCs w:val="19"/>
              </w:rPr>
              <w:t>l</w:t>
            </w:r>
            <w:r w:rsidR="00AA2320">
              <w:rPr>
                <w:rFonts w:ascii="Arial" w:hAnsi="Arial" w:cs="Arial"/>
                <w:color w:val="222222"/>
                <w:sz w:val="19"/>
                <w:szCs w:val="19"/>
              </w:rPr>
              <w:t>a</w:t>
            </w:r>
            <w:r w:rsidRPr="00713FF4">
              <w:rPr>
                <w:rFonts w:ascii="Arial" w:hAnsi="Arial" w:cs="Arial"/>
                <w:color w:val="222222"/>
                <w:sz w:val="19"/>
                <w:szCs w:val="19"/>
              </w:rPr>
              <w:t xml:space="preserve"> d</w:t>
            </w:r>
            <w:r w:rsidR="00AA2320">
              <w:rPr>
                <w:rFonts w:ascii="Arial" w:hAnsi="Arial" w:cs="Arial"/>
                <w:color w:val="222222"/>
                <w:sz w:val="19"/>
                <w:szCs w:val="19"/>
              </w:rPr>
              <w:t>isposición final del d</w:t>
            </w:r>
            <w:r w:rsidRPr="00713FF4">
              <w:rPr>
                <w:rFonts w:ascii="Arial" w:hAnsi="Arial" w:cs="Arial"/>
                <w:color w:val="222222"/>
                <w:sz w:val="19"/>
                <w:szCs w:val="19"/>
              </w:rPr>
              <w:t>ocumento.</w:t>
            </w:r>
          </w:p>
        </w:tc>
      </w:tr>
      <w:tr w:rsidR="000F63EF" w14:paraId="3BE382E5" w14:textId="77777777" w:rsidTr="006D2548">
        <w:trPr>
          <w:trHeight w:val="696"/>
        </w:trPr>
        <w:tc>
          <w:tcPr>
            <w:tcW w:w="2660" w:type="dxa"/>
            <w:vAlign w:val="center"/>
          </w:tcPr>
          <w:p w14:paraId="32734ADB" w14:textId="4C361BB6" w:rsidR="000F63EF" w:rsidRPr="00713FF4" w:rsidRDefault="000F63EF" w:rsidP="000F63EF">
            <w:pPr>
              <w:rPr>
                <w:rFonts w:ascii="Arial" w:hAnsi="Arial" w:cs="Arial"/>
                <w:color w:val="222222"/>
                <w:sz w:val="19"/>
                <w:szCs w:val="19"/>
              </w:rPr>
            </w:pPr>
            <w:r w:rsidRPr="00713FF4">
              <w:rPr>
                <w:rFonts w:ascii="Arial" w:hAnsi="Arial" w:cs="Arial"/>
                <w:sz w:val="19"/>
                <w:szCs w:val="19"/>
              </w:rPr>
              <w:t>Intervenciones periódicas y planificadas</w:t>
            </w:r>
          </w:p>
        </w:tc>
        <w:tc>
          <w:tcPr>
            <w:tcW w:w="4536" w:type="dxa"/>
            <w:vAlign w:val="center"/>
          </w:tcPr>
          <w:p w14:paraId="0C0B85E9" w14:textId="5C7854D7" w:rsidR="000F63EF" w:rsidRPr="00713FF4" w:rsidRDefault="000F63EF" w:rsidP="000F63EF">
            <w:pPr>
              <w:rPr>
                <w:rFonts w:ascii="Arial" w:hAnsi="Arial" w:cs="Arial"/>
                <w:color w:val="222222"/>
                <w:sz w:val="19"/>
                <w:szCs w:val="19"/>
              </w:rPr>
            </w:pPr>
            <w:r w:rsidRPr="00713FF4">
              <w:rPr>
                <w:rFonts w:ascii="Arial" w:hAnsi="Arial" w:cs="Arial"/>
                <w:sz w:val="19"/>
                <w:szCs w:val="19"/>
              </w:rPr>
              <w:t xml:space="preserve">Mantener los acervos en condiciones óptimas de conservación física y estructural. </w:t>
            </w:r>
          </w:p>
        </w:tc>
        <w:tc>
          <w:tcPr>
            <w:tcW w:w="2864" w:type="dxa"/>
            <w:vAlign w:val="center"/>
          </w:tcPr>
          <w:p w14:paraId="311CE0A9" w14:textId="6405D1FD" w:rsidR="000F63EF" w:rsidRPr="00713FF4" w:rsidRDefault="000F63EF" w:rsidP="000F63EF">
            <w:pPr>
              <w:rPr>
                <w:rFonts w:ascii="Arial" w:hAnsi="Arial" w:cs="Arial"/>
                <w:color w:val="222222"/>
                <w:sz w:val="19"/>
                <w:szCs w:val="19"/>
              </w:rPr>
            </w:pPr>
            <w:r w:rsidRPr="00713FF4">
              <w:rPr>
                <w:rFonts w:ascii="Arial" w:hAnsi="Arial" w:cs="Arial"/>
                <w:color w:val="222222"/>
                <w:sz w:val="19"/>
                <w:szCs w:val="19"/>
              </w:rPr>
              <w:t>Se implementan intervenciones en conservación.</w:t>
            </w:r>
          </w:p>
        </w:tc>
      </w:tr>
    </w:tbl>
    <w:p w14:paraId="5488F463" w14:textId="77777777" w:rsidR="00597A4B" w:rsidRPr="00B076CD" w:rsidRDefault="00597A4B" w:rsidP="00B076CD">
      <w:pPr>
        <w:shd w:val="clear" w:color="auto" w:fill="FFFFFF"/>
        <w:spacing w:after="0" w:line="240" w:lineRule="auto"/>
        <w:jc w:val="both"/>
        <w:rPr>
          <w:rFonts w:ascii="Arial" w:hAnsi="Arial" w:cs="Arial"/>
          <w:color w:val="222222"/>
          <w:lang w:val="es-ES_tradnl"/>
        </w:rPr>
      </w:pPr>
    </w:p>
    <w:p w14:paraId="674B5EA7" w14:textId="45B517CD" w:rsidR="000B20A2" w:rsidRDefault="00B076CD" w:rsidP="00B076CD">
      <w:pPr>
        <w:shd w:val="clear" w:color="auto" w:fill="FFFFFF"/>
        <w:spacing w:after="0" w:line="240" w:lineRule="auto"/>
        <w:jc w:val="both"/>
        <w:rPr>
          <w:rFonts w:ascii="Arial" w:hAnsi="Arial" w:cs="Arial"/>
          <w:lang w:val="es-ES_tradnl"/>
        </w:rPr>
      </w:pPr>
      <w:r w:rsidRPr="00B076CD">
        <w:rPr>
          <w:rFonts w:ascii="Arial" w:hAnsi="Arial" w:cs="Arial"/>
          <w:color w:val="222222"/>
          <w:lang w:val="es-ES_tradnl"/>
        </w:rPr>
        <w:t xml:space="preserve">Respecto a las intervenciones planificadas, éstas se proyectarán de acuerdo a los resultados de las intervenciones archivísticas por lo que se pretenden ir </w:t>
      </w:r>
      <w:r>
        <w:rPr>
          <w:rFonts w:ascii="Arial" w:hAnsi="Arial" w:cs="Arial"/>
          <w:color w:val="222222"/>
          <w:lang w:val="es-ES_tradnl"/>
        </w:rPr>
        <w:t xml:space="preserve">programando y </w:t>
      </w:r>
      <w:r w:rsidRPr="00B076CD">
        <w:rPr>
          <w:rFonts w:ascii="Arial" w:hAnsi="Arial" w:cs="Arial"/>
          <w:color w:val="222222"/>
          <w:lang w:val="es-ES_tradnl"/>
        </w:rPr>
        <w:t xml:space="preserve">ejecutando a corto y mediano </w:t>
      </w:r>
      <w:r>
        <w:rPr>
          <w:rFonts w:ascii="Arial" w:hAnsi="Arial" w:cs="Arial"/>
          <w:color w:val="222222"/>
          <w:lang w:val="es-ES_tradnl"/>
        </w:rPr>
        <w:t xml:space="preserve">plazo. En el 2020 éstas se </w:t>
      </w:r>
      <w:r w:rsidRPr="002776CF">
        <w:rPr>
          <w:rFonts w:ascii="Arial" w:hAnsi="Arial" w:cs="Arial"/>
          <w:lang w:val="es-ES_tradnl"/>
        </w:rPr>
        <w:t>centrarán en la documentación misional del Archivo Central a med</w:t>
      </w:r>
      <w:r w:rsidR="00EF1B9C" w:rsidRPr="002776CF">
        <w:rPr>
          <w:rFonts w:ascii="Arial" w:hAnsi="Arial" w:cs="Arial"/>
          <w:lang w:val="es-ES_tradnl"/>
        </w:rPr>
        <w:t xml:space="preserve">ida que se aplique la TRD y TVD que conforman un fondo de aproximadamente </w:t>
      </w:r>
      <w:r w:rsidR="002776CF" w:rsidRPr="002776CF">
        <w:rPr>
          <w:rFonts w:ascii="Arial" w:hAnsi="Arial" w:cs="Arial"/>
          <w:lang w:val="es-ES_tradnl"/>
        </w:rPr>
        <w:t xml:space="preserve">2027 </w:t>
      </w:r>
      <w:r w:rsidR="00E02466" w:rsidRPr="002776CF">
        <w:rPr>
          <w:rFonts w:ascii="Arial" w:hAnsi="Arial" w:cs="Arial"/>
          <w:lang w:val="es-ES_tradnl"/>
        </w:rPr>
        <w:t xml:space="preserve">metros lineales y en terminar los 2 metros lineales de expedientes de licencias urbanísticas, que son restantes de intervenciones de años anteriores. </w:t>
      </w:r>
      <w:r w:rsidR="000B20A2" w:rsidRPr="002776CF">
        <w:rPr>
          <w:rFonts w:ascii="Arial" w:hAnsi="Arial" w:cs="Arial"/>
          <w:lang w:val="es-ES_tradnl"/>
        </w:rPr>
        <w:t xml:space="preserve">Adicional, se realizarán eventualmente intervenciones en los folios que así lo requieran para alcanzar el proceso de digitalización que se realiza a la serie licencia urbanísticas, las cuales se ejecutarán inmediatamente se encuentre </w:t>
      </w:r>
      <w:r w:rsidR="000B20A2">
        <w:rPr>
          <w:rFonts w:ascii="Arial" w:hAnsi="Arial" w:cs="Arial"/>
          <w:lang w:val="es-ES_tradnl"/>
        </w:rPr>
        <w:t xml:space="preserve">la necesidad de solucionar un deterioro físico que impida la actividad. </w:t>
      </w:r>
    </w:p>
    <w:p w14:paraId="7C362709" w14:textId="77777777" w:rsidR="000B20A2" w:rsidRDefault="000B20A2" w:rsidP="00B076CD">
      <w:pPr>
        <w:shd w:val="clear" w:color="auto" w:fill="FFFFFF"/>
        <w:spacing w:after="0" w:line="240" w:lineRule="auto"/>
        <w:jc w:val="both"/>
        <w:rPr>
          <w:rFonts w:ascii="Arial" w:hAnsi="Arial" w:cs="Arial"/>
          <w:lang w:val="es-ES_tradnl"/>
        </w:rPr>
      </w:pPr>
    </w:p>
    <w:p w14:paraId="0076C06B" w14:textId="4F5EE871" w:rsidR="00B076CD" w:rsidRDefault="000B20A2" w:rsidP="00B076CD">
      <w:pPr>
        <w:shd w:val="clear" w:color="auto" w:fill="FFFFFF"/>
        <w:spacing w:after="0" w:line="240" w:lineRule="auto"/>
        <w:jc w:val="both"/>
        <w:rPr>
          <w:rFonts w:ascii="Arial" w:hAnsi="Arial" w:cs="Arial"/>
          <w:color w:val="222222"/>
          <w:lang w:val="es-ES_tradnl"/>
        </w:rPr>
      </w:pPr>
      <w:r w:rsidRPr="000B20A2">
        <w:rPr>
          <w:rFonts w:ascii="Arial" w:hAnsi="Arial" w:cs="Arial"/>
          <w:lang w:val="es-ES_tradnl"/>
        </w:rPr>
        <w:t>A</w:t>
      </w:r>
      <w:r w:rsidR="00B076CD" w:rsidRPr="000B20A2">
        <w:rPr>
          <w:rFonts w:ascii="Arial" w:hAnsi="Arial" w:cs="Arial"/>
          <w:lang w:val="es-ES_tradnl"/>
        </w:rPr>
        <w:t xml:space="preserve"> mediano plazo, un futuro proyecto de intervención será el obtenido a partir del diagnóstico que se in</w:t>
      </w:r>
      <w:r w:rsidR="002776CF">
        <w:rPr>
          <w:rFonts w:ascii="Arial" w:hAnsi="Arial" w:cs="Arial"/>
          <w:lang w:val="es-ES_tradnl"/>
        </w:rPr>
        <w:t>i</w:t>
      </w:r>
      <w:r w:rsidR="00B076CD" w:rsidRPr="000B20A2">
        <w:rPr>
          <w:rFonts w:ascii="Arial" w:hAnsi="Arial" w:cs="Arial"/>
          <w:lang w:val="es-ES_tradnl"/>
        </w:rPr>
        <w:t xml:space="preserve">ciará </w:t>
      </w:r>
      <w:r w:rsidR="00B076CD" w:rsidRPr="00B076CD">
        <w:rPr>
          <w:rFonts w:ascii="Arial" w:hAnsi="Arial" w:cs="Arial"/>
          <w:color w:val="222222"/>
          <w:lang w:val="es-ES_tradnl"/>
        </w:rPr>
        <w:t>en el 2020 en la colecció</w:t>
      </w:r>
      <w:r w:rsidR="00B076CD">
        <w:rPr>
          <w:rFonts w:ascii="Arial" w:hAnsi="Arial" w:cs="Arial"/>
          <w:color w:val="222222"/>
          <w:lang w:val="es-ES_tradnl"/>
        </w:rPr>
        <w:t>n de la Planoteca, con el fin de mejorar las condiciones de conservación de los planos, los cuales actualmente conforman el fondo de mayor prioridad para intervención documental por su avanzado deterioro. Durante esta planificación, se determinará de acuerdo al estado y al volumen a intervenir, la cantidad de personal que</w:t>
      </w:r>
      <w:r w:rsidR="00EF1B9C">
        <w:rPr>
          <w:rFonts w:ascii="Arial" w:hAnsi="Arial" w:cs="Arial"/>
          <w:color w:val="222222"/>
          <w:lang w:val="es-ES_tradnl"/>
        </w:rPr>
        <w:t xml:space="preserve"> desarrollará los tratamientos, el tiempo de ejecución y los insumos necesarios. </w:t>
      </w:r>
    </w:p>
    <w:p w14:paraId="55BDE3AB" w14:textId="77777777" w:rsidR="00B076CD" w:rsidRPr="00B076CD" w:rsidRDefault="00B076CD" w:rsidP="00B076CD">
      <w:pPr>
        <w:shd w:val="clear" w:color="auto" w:fill="FFFFFF"/>
        <w:spacing w:after="0" w:line="240" w:lineRule="auto"/>
        <w:jc w:val="both"/>
      </w:pPr>
    </w:p>
    <w:p w14:paraId="69E2DE43" w14:textId="32432255" w:rsidR="007B79A3" w:rsidRPr="00622446" w:rsidRDefault="00622446" w:rsidP="007B79A3">
      <w:pPr>
        <w:pStyle w:val="Ttulo1"/>
        <w:spacing w:before="0" w:after="0"/>
        <w:jc w:val="both"/>
        <w:rPr>
          <w:b w:val="0"/>
          <w:sz w:val="22"/>
          <w:szCs w:val="22"/>
        </w:rPr>
      </w:pPr>
      <w:r>
        <w:rPr>
          <w:b w:val="0"/>
          <w:sz w:val="22"/>
          <w:szCs w:val="22"/>
        </w:rPr>
        <w:t xml:space="preserve">De manera general, </w:t>
      </w:r>
      <w:r w:rsidRPr="00622446">
        <w:rPr>
          <w:b w:val="0"/>
          <w:sz w:val="22"/>
          <w:szCs w:val="22"/>
        </w:rPr>
        <w:t>algunas de l</w:t>
      </w:r>
      <w:r w:rsidR="007B79A3" w:rsidRPr="00622446">
        <w:rPr>
          <w:b w:val="0"/>
          <w:sz w:val="22"/>
          <w:szCs w:val="22"/>
        </w:rPr>
        <w:t xml:space="preserve">as actividades que se realizarán en procesos de </w:t>
      </w:r>
      <w:r w:rsidRPr="00622446">
        <w:rPr>
          <w:b w:val="0"/>
          <w:sz w:val="22"/>
          <w:szCs w:val="22"/>
        </w:rPr>
        <w:t xml:space="preserve">intervención, independientemente de su nivel de alcance son: </w:t>
      </w:r>
    </w:p>
    <w:p w14:paraId="3F75AED2" w14:textId="77777777" w:rsidR="007B79A3" w:rsidRPr="00111829" w:rsidRDefault="007B79A3" w:rsidP="007B79A3">
      <w:pPr>
        <w:spacing w:after="0" w:line="240" w:lineRule="auto"/>
        <w:rPr>
          <w:rFonts w:ascii="Arial" w:hAnsi="Arial" w:cs="Arial"/>
          <w:color w:val="FF0000"/>
        </w:rPr>
      </w:pPr>
    </w:p>
    <w:p w14:paraId="20C07925" w14:textId="6E4C211E" w:rsidR="007B79A3" w:rsidRPr="0092033F" w:rsidRDefault="007B79A3" w:rsidP="005E430D">
      <w:pPr>
        <w:pStyle w:val="ListParagraph1"/>
        <w:numPr>
          <w:ilvl w:val="0"/>
          <w:numId w:val="1"/>
        </w:numPr>
        <w:spacing w:after="0" w:line="240" w:lineRule="auto"/>
        <w:jc w:val="both"/>
        <w:rPr>
          <w:rFonts w:ascii="Arial" w:hAnsi="Arial" w:cs="Arial"/>
          <w:bCs/>
        </w:rPr>
      </w:pPr>
      <w:r w:rsidRPr="0092033F">
        <w:rPr>
          <w:rFonts w:ascii="Arial" w:hAnsi="Arial" w:cs="Arial"/>
          <w:bCs/>
        </w:rPr>
        <w:t>Borrado y limpieza mecánica</w:t>
      </w:r>
      <w:r w:rsidR="0092033F" w:rsidRPr="0092033F">
        <w:rPr>
          <w:rFonts w:ascii="Arial" w:hAnsi="Arial" w:cs="Arial"/>
          <w:bCs/>
        </w:rPr>
        <w:t xml:space="preserve">: eliminar del soporte la suciedad superficial y consistente. </w:t>
      </w:r>
    </w:p>
    <w:p w14:paraId="12F44587" w14:textId="3863F8CA" w:rsidR="007B79A3" w:rsidRPr="005C2278" w:rsidRDefault="007B79A3" w:rsidP="005E430D">
      <w:pPr>
        <w:pStyle w:val="ListParagraph1"/>
        <w:numPr>
          <w:ilvl w:val="0"/>
          <w:numId w:val="1"/>
        </w:numPr>
        <w:spacing w:after="0" w:line="240" w:lineRule="auto"/>
        <w:jc w:val="both"/>
        <w:rPr>
          <w:rFonts w:ascii="Arial" w:hAnsi="Arial" w:cs="Arial"/>
          <w:bCs/>
        </w:rPr>
      </w:pPr>
      <w:r w:rsidRPr="0092033F">
        <w:rPr>
          <w:rFonts w:ascii="Arial" w:hAnsi="Arial" w:cs="Arial"/>
          <w:bCs/>
        </w:rPr>
        <w:t>Desinfección puntual</w:t>
      </w:r>
      <w:r w:rsidR="0092033F" w:rsidRPr="0092033F">
        <w:rPr>
          <w:rFonts w:ascii="Arial" w:hAnsi="Arial" w:cs="Arial"/>
          <w:bCs/>
        </w:rPr>
        <w:t xml:space="preserve">: </w:t>
      </w:r>
      <w:r w:rsidR="0092033F" w:rsidRPr="005C2278">
        <w:rPr>
          <w:rFonts w:ascii="Arial" w:hAnsi="Arial" w:cs="Arial"/>
          <w:bCs/>
        </w:rPr>
        <w:t xml:space="preserve">detener el ataque biológico en sus diferentes niveles de afectación. </w:t>
      </w:r>
    </w:p>
    <w:p w14:paraId="401C11A7" w14:textId="0B917C08" w:rsidR="007B79A3" w:rsidRPr="005C2278" w:rsidRDefault="0092033F" w:rsidP="005E430D">
      <w:pPr>
        <w:pStyle w:val="ListParagraph1"/>
        <w:numPr>
          <w:ilvl w:val="0"/>
          <w:numId w:val="1"/>
        </w:numPr>
        <w:spacing w:after="0" w:line="240" w:lineRule="auto"/>
        <w:jc w:val="both"/>
        <w:rPr>
          <w:rFonts w:ascii="Arial" w:hAnsi="Arial" w:cs="Arial"/>
          <w:bCs/>
        </w:rPr>
      </w:pPr>
      <w:r w:rsidRPr="005C2278">
        <w:rPr>
          <w:rFonts w:ascii="Arial" w:hAnsi="Arial" w:cs="Arial"/>
          <w:bCs/>
        </w:rPr>
        <w:t>Eliminación de material agregado: retiro de gancho legadores, grapas y clips metálicos y de cintas adhesivas u otros elementos de cualquier tipo</w:t>
      </w:r>
      <w:r w:rsidR="00CC7DFB" w:rsidRPr="005C2278">
        <w:rPr>
          <w:rFonts w:ascii="Arial" w:hAnsi="Arial" w:cs="Arial"/>
          <w:bCs/>
        </w:rPr>
        <w:t xml:space="preserve"> </w:t>
      </w:r>
      <w:r w:rsidR="005C2278" w:rsidRPr="005C2278">
        <w:rPr>
          <w:rFonts w:ascii="Arial" w:hAnsi="Arial" w:cs="Arial"/>
          <w:bCs/>
        </w:rPr>
        <w:t>añadidos al documento</w:t>
      </w:r>
      <w:r w:rsidR="00CC7DFB" w:rsidRPr="005C2278">
        <w:rPr>
          <w:rFonts w:ascii="Arial" w:hAnsi="Arial" w:cs="Arial"/>
          <w:bCs/>
        </w:rPr>
        <w:t>.</w:t>
      </w:r>
    </w:p>
    <w:p w14:paraId="0FDE03B2" w14:textId="2AA45363" w:rsidR="007B79A3" w:rsidRPr="005C2278" w:rsidRDefault="007B79A3" w:rsidP="005E430D">
      <w:pPr>
        <w:pStyle w:val="ListParagraph1"/>
        <w:numPr>
          <w:ilvl w:val="0"/>
          <w:numId w:val="1"/>
        </w:numPr>
        <w:spacing w:after="0" w:line="240" w:lineRule="auto"/>
        <w:jc w:val="both"/>
        <w:rPr>
          <w:rFonts w:ascii="Arial" w:hAnsi="Arial" w:cs="Arial"/>
          <w:bCs/>
        </w:rPr>
      </w:pPr>
      <w:r w:rsidRPr="005C2278">
        <w:rPr>
          <w:rFonts w:ascii="Arial" w:hAnsi="Arial" w:cs="Arial"/>
          <w:bCs/>
        </w:rPr>
        <w:t>Recuperación de plano</w:t>
      </w:r>
      <w:r w:rsidR="005C2278" w:rsidRPr="005C2278">
        <w:rPr>
          <w:rFonts w:ascii="Arial" w:hAnsi="Arial" w:cs="Arial"/>
          <w:bCs/>
        </w:rPr>
        <w:t xml:space="preserve">: devolución del plano de la unidad documental, disminuyendo o eliminando arrugas, ondulaciones, dobleces y pliegues. </w:t>
      </w:r>
    </w:p>
    <w:p w14:paraId="534076D7" w14:textId="682AC413" w:rsidR="007B79A3" w:rsidRPr="005C2278" w:rsidRDefault="005C2278" w:rsidP="005E430D">
      <w:pPr>
        <w:pStyle w:val="ListParagraph1"/>
        <w:numPr>
          <w:ilvl w:val="0"/>
          <w:numId w:val="1"/>
        </w:numPr>
        <w:spacing w:after="0" w:line="240" w:lineRule="auto"/>
        <w:jc w:val="both"/>
        <w:rPr>
          <w:rFonts w:ascii="Arial" w:hAnsi="Arial" w:cs="Arial"/>
          <w:bCs/>
        </w:rPr>
      </w:pPr>
      <w:r w:rsidRPr="005C2278">
        <w:rPr>
          <w:rFonts w:ascii="Arial" w:hAnsi="Arial" w:cs="Arial"/>
          <w:bCs/>
        </w:rPr>
        <w:t xml:space="preserve">Refuerzos estructurales: estabilizar la estructura del soporte a través de la unión de rasgaduras y fragmentos o restitución de faltantes o doblajes. </w:t>
      </w:r>
    </w:p>
    <w:p w14:paraId="6B1BF244" w14:textId="77777777" w:rsidR="007B79A3" w:rsidRPr="005C2278" w:rsidRDefault="007B79A3" w:rsidP="005E430D">
      <w:pPr>
        <w:pStyle w:val="ListParagraph1"/>
        <w:numPr>
          <w:ilvl w:val="0"/>
          <w:numId w:val="1"/>
        </w:numPr>
        <w:spacing w:after="0" w:line="240" w:lineRule="auto"/>
        <w:jc w:val="both"/>
        <w:rPr>
          <w:rFonts w:ascii="Arial" w:hAnsi="Arial" w:cs="Arial"/>
          <w:bCs/>
        </w:rPr>
      </w:pPr>
      <w:r w:rsidRPr="005C2278">
        <w:rPr>
          <w:rFonts w:ascii="Arial" w:hAnsi="Arial" w:cs="Arial"/>
          <w:bCs/>
        </w:rPr>
        <w:t>Intervenciones de mayor complejidad que solo deberán ser realizadas por el profesional en conservación-restauración y para las cuales se requieren equipos y materiales especializados.</w:t>
      </w:r>
    </w:p>
    <w:p w14:paraId="3F884599" w14:textId="77777777" w:rsidR="007B79A3" w:rsidRDefault="007B79A3" w:rsidP="000A5577">
      <w:pPr>
        <w:shd w:val="clear" w:color="auto" w:fill="FFFFFF"/>
        <w:spacing w:after="0" w:line="240" w:lineRule="auto"/>
        <w:jc w:val="both"/>
        <w:rPr>
          <w:rFonts w:ascii="Arial" w:hAnsi="Arial" w:cs="Arial"/>
          <w:color w:val="222222"/>
          <w:lang w:val="es-ES_tradnl"/>
        </w:rPr>
      </w:pPr>
    </w:p>
    <w:p w14:paraId="71DBEDC9" w14:textId="2C793B74" w:rsidR="00447BB0" w:rsidRDefault="00447BB0" w:rsidP="000A5577">
      <w:pPr>
        <w:shd w:val="clear" w:color="auto" w:fill="FFFFFF"/>
        <w:spacing w:after="0" w:line="240" w:lineRule="auto"/>
        <w:jc w:val="both"/>
        <w:rPr>
          <w:rFonts w:ascii="Arial" w:hAnsi="Arial" w:cs="Arial"/>
          <w:color w:val="222222"/>
          <w:lang w:val="es-ES_tradnl"/>
        </w:rPr>
      </w:pPr>
      <w:r>
        <w:rPr>
          <w:rFonts w:ascii="Arial" w:hAnsi="Arial" w:cs="Arial"/>
          <w:color w:val="222222"/>
          <w:lang w:val="es-ES_tradnl"/>
        </w:rPr>
        <w:t>A corto plazo se elaborará un instructivo claro y preciso sobre las intervenciones a nivel de primer</w:t>
      </w:r>
      <w:r w:rsidR="00494E3B">
        <w:rPr>
          <w:rFonts w:ascii="Arial" w:hAnsi="Arial" w:cs="Arial"/>
          <w:color w:val="222222"/>
          <w:lang w:val="es-ES_tradnl"/>
        </w:rPr>
        <w:t>o</w:t>
      </w:r>
      <w:r>
        <w:rPr>
          <w:rFonts w:ascii="Arial" w:hAnsi="Arial" w:cs="Arial"/>
          <w:color w:val="222222"/>
          <w:lang w:val="es-ES_tradnl"/>
        </w:rPr>
        <w:t xml:space="preserve">s auxilios, con el fin de soportar las acciones que se deben realizar y como insumo para socializar y capacitar este tipo de intervenciones. </w:t>
      </w:r>
    </w:p>
    <w:p w14:paraId="1D3E25F1" w14:textId="77777777" w:rsidR="00447BB0" w:rsidRDefault="00447BB0" w:rsidP="000A5577">
      <w:pPr>
        <w:shd w:val="clear" w:color="auto" w:fill="FFFFFF"/>
        <w:spacing w:after="0" w:line="240" w:lineRule="auto"/>
        <w:jc w:val="both"/>
        <w:rPr>
          <w:rFonts w:ascii="Arial" w:hAnsi="Arial" w:cs="Arial"/>
          <w:color w:val="222222"/>
          <w:lang w:val="es-ES_tradnl"/>
        </w:rPr>
      </w:pPr>
    </w:p>
    <w:p w14:paraId="5DEB3E22" w14:textId="6728D77F" w:rsidR="00111829" w:rsidRPr="00C76243" w:rsidRDefault="00494E3B" w:rsidP="000A5577">
      <w:pPr>
        <w:shd w:val="clear" w:color="auto" w:fill="FFFFFF"/>
        <w:spacing w:after="0" w:line="240" w:lineRule="auto"/>
        <w:jc w:val="both"/>
        <w:rPr>
          <w:rFonts w:ascii="Arial" w:hAnsi="Arial" w:cs="Arial"/>
          <w:color w:val="222222"/>
          <w:highlight w:val="yellow"/>
          <w:lang w:val="es-ES_tradnl"/>
        </w:rPr>
      </w:pPr>
      <w:r>
        <w:rPr>
          <w:rFonts w:ascii="Arial" w:hAnsi="Arial" w:cs="Arial"/>
          <w:color w:val="222222"/>
          <w:lang w:val="es-ES_tradnl"/>
        </w:rPr>
        <w:t>En la</w:t>
      </w:r>
      <w:r w:rsidR="00111829">
        <w:rPr>
          <w:rFonts w:ascii="Arial" w:hAnsi="Arial" w:cs="Arial"/>
          <w:color w:val="222222"/>
          <w:lang w:val="es-ES_tradnl"/>
        </w:rPr>
        <w:t xml:space="preserve"> </w:t>
      </w:r>
      <w:r w:rsidR="00111829" w:rsidRPr="009935F1">
        <w:rPr>
          <w:rFonts w:ascii="Arial" w:hAnsi="Arial" w:cs="Arial"/>
          <w:color w:val="222222"/>
          <w:lang w:val="es-ES_tradnl"/>
        </w:rPr>
        <w:t>metodología</w:t>
      </w:r>
      <w:r w:rsidR="00111829">
        <w:rPr>
          <w:rFonts w:ascii="Arial" w:hAnsi="Arial" w:cs="Arial"/>
          <w:color w:val="222222"/>
          <w:lang w:val="es-ES_tradnl"/>
        </w:rPr>
        <w:t xml:space="preserve"> se </w:t>
      </w:r>
      <w:r w:rsidR="00CE40B2">
        <w:rPr>
          <w:rFonts w:ascii="Arial" w:hAnsi="Arial" w:cs="Arial"/>
          <w:color w:val="222222"/>
          <w:lang w:val="es-ES_tradnl"/>
        </w:rPr>
        <w:t xml:space="preserve">articula este programa con el de sensibilización y capacitación, pues </w:t>
      </w:r>
      <w:r w:rsidR="00111829" w:rsidRPr="009935F1">
        <w:rPr>
          <w:rFonts w:ascii="Arial" w:hAnsi="Arial" w:cs="Arial"/>
          <w:color w:val="222222"/>
          <w:lang w:val="es-ES_tradnl"/>
        </w:rPr>
        <w:t xml:space="preserve">establece que se capacitan a los funcionarios que tienen a cargo la intervención archivística de los fondos para que aborden una intervención integral, dejando los soportes de la información de manera estable y facilitando la manipulación del documento. En todos los casos se tendrá la orientación, acompañamiento </w:t>
      </w:r>
      <w:r w:rsidR="00111829" w:rsidRPr="009935F1">
        <w:rPr>
          <w:rFonts w:ascii="Arial" w:hAnsi="Arial" w:cs="Arial"/>
          <w:color w:val="222222"/>
          <w:lang w:val="es-ES_tradnl"/>
        </w:rPr>
        <w:lastRenderedPageBreak/>
        <w:t>y ayuda del profesional en conservación y restauración para el control de calidad y revisión de los tratamientos aplicados. </w:t>
      </w:r>
    </w:p>
    <w:p w14:paraId="24BB90D8" w14:textId="77777777" w:rsidR="00111829" w:rsidRPr="009935F1" w:rsidRDefault="00111829" w:rsidP="000A5577">
      <w:pPr>
        <w:shd w:val="clear" w:color="auto" w:fill="FFFFFF"/>
        <w:spacing w:after="0" w:line="240" w:lineRule="auto"/>
        <w:jc w:val="both"/>
        <w:rPr>
          <w:rFonts w:ascii="Arial" w:hAnsi="Arial" w:cs="Arial"/>
          <w:color w:val="222222"/>
          <w:highlight w:val="yellow"/>
          <w:lang w:val="es-ES_tradnl"/>
        </w:rPr>
      </w:pPr>
    </w:p>
    <w:p w14:paraId="4AB076ED" w14:textId="5B600DCB" w:rsidR="00111829" w:rsidRPr="001E01D3" w:rsidRDefault="00111829" w:rsidP="000A5577">
      <w:pPr>
        <w:spacing w:after="0" w:line="240" w:lineRule="auto"/>
        <w:jc w:val="both"/>
        <w:rPr>
          <w:lang w:eastAsia="es-CO"/>
        </w:rPr>
      </w:pPr>
      <w:r>
        <w:rPr>
          <w:rFonts w:ascii="Arial" w:hAnsi="Arial" w:cs="Arial"/>
          <w:color w:val="222222"/>
          <w:shd w:val="clear" w:color="auto" w:fill="FFFFFF"/>
        </w:rPr>
        <w:t xml:space="preserve">Finalmente, es de resaltar </w:t>
      </w:r>
      <w:r w:rsidRPr="002776CF">
        <w:rPr>
          <w:rFonts w:ascii="Arial" w:hAnsi="Arial" w:cs="Arial"/>
          <w:shd w:val="clear" w:color="auto" w:fill="FFFFFF"/>
        </w:rPr>
        <w:t>que, este programa se articula</w:t>
      </w:r>
      <w:r w:rsidR="00CE40B2" w:rsidRPr="002776CF">
        <w:rPr>
          <w:rFonts w:ascii="Arial" w:hAnsi="Arial" w:cs="Arial"/>
          <w:shd w:val="clear" w:color="auto" w:fill="FFFFFF"/>
        </w:rPr>
        <w:t xml:space="preserve"> también </w:t>
      </w:r>
      <w:r w:rsidRPr="002776CF">
        <w:rPr>
          <w:rFonts w:ascii="Arial" w:hAnsi="Arial" w:cs="Arial"/>
          <w:shd w:val="clear" w:color="auto" w:fill="FFFFFF"/>
        </w:rPr>
        <w:t xml:space="preserve">con el Plan de Preservación Digital a Largo Plazo en la implementación de la estrategia 4: </w:t>
      </w:r>
      <w:r w:rsidRPr="002776CF">
        <w:rPr>
          <w:rFonts w:ascii="Arial" w:hAnsi="Arial" w:cs="Arial"/>
          <w:i/>
          <w:shd w:val="clear" w:color="auto" w:fill="FFFFFF"/>
        </w:rPr>
        <w:t>Conversión de documentos: análogos a digital</w:t>
      </w:r>
      <w:r w:rsidRPr="002776CF">
        <w:rPr>
          <w:rFonts w:ascii="Arial" w:hAnsi="Arial" w:cs="Arial"/>
          <w:shd w:val="clear" w:color="auto" w:fill="FFFFFF"/>
        </w:rPr>
        <w:t xml:space="preserve">, ya que, dependiendo del tipo de proyecto de digitalización, se aplican las actividades de intervención, normalmente en nivel más básico de intervención (primeros auxilios) para el alistamiento físico de los soportes en papel para el paso por los equipos de </w:t>
      </w:r>
      <w:r w:rsidR="002776CF" w:rsidRPr="002776CF">
        <w:rPr>
          <w:rFonts w:ascii="Arial" w:hAnsi="Arial" w:cs="Arial"/>
          <w:shd w:val="clear" w:color="auto" w:fill="FFFFFF"/>
        </w:rPr>
        <w:t>escáner</w:t>
      </w:r>
      <w:r w:rsidRPr="002776CF">
        <w:rPr>
          <w:rFonts w:ascii="Arial" w:hAnsi="Arial" w:cs="Arial"/>
          <w:shd w:val="clear" w:color="auto" w:fill="FFFFFF"/>
        </w:rPr>
        <w:t xml:space="preserve"> a emplear. L</w:t>
      </w:r>
      <w:r w:rsidRPr="002776CF">
        <w:rPr>
          <w:rFonts w:ascii="Arial" w:hAnsi="Arial" w:cs="Arial"/>
          <w:shd w:val="clear" w:color="auto" w:fill="FFFFFF"/>
          <w:lang w:eastAsia="es-CO"/>
        </w:rPr>
        <w:t xml:space="preserve">os aspectos </w:t>
      </w:r>
      <w:r w:rsidRPr="001E01D3">
        <w:rPr>
          <w:rFonts w:ascii="Arial" w:hAnsi="Arial" w:cs="Arial"/>
          <w:shd w:val="clear" w:color="auto" w:fill="FFFFFF"/>
          <w:lang w:eastAsia="es-CO"/>
        </w:rPr>
        <w:t>físicos de la documentación que se deben tener en cuenta dentro de la planificación y ejecución de la presente estrategia de conversión, son el tipo de soporte, su estado de conservación y el formato, ya que de éstos dependerá la selección de los equipos idóneos para el proceso, los tiempos de ejecución, presupuesto y la intervención para preparar para digitalizar. </w:t>
      </w:r>
    </w:p>
    <w:p w14:paraId="2DA45CB5" w14:textId="77777777" w:rsidR="00C10460" w:rsidRPr="000B20A2" w:rsidRDefault="00C10460" w:rsidP="00D67191">
      <w:pPr>
        <w:spacing w:after="0" w:line="240" w:lineRule="auto"/>
        <w:rPr>
          <w:rFonts w:ascii="Arial" w:hAnsi="Arial" w:cs="Arial"/>
          <w:lang w:val="es-MX"/>
        </w:rPr>
      </w:pPr>
    </w:p>
    <w:p w14:paraId="127DDC1D" w14:textId="10FA6CF8" w:rsidR="000B20A2" w:rsidRPr="000B20A2" w:rsidRDefault="000B20A2" w:rsidP="000B20A2">
      <w:pPr>
        <w:spacing w:after="0" w:line="240" w:lineRule="auto"/>
        <w:jc w:val="both"/>
        <w:rPr>
          <w:rFonts w:ascii="Arial" w:hAnsi="Arial" w:cs="Arial"/>
          <w:lang w:val="es-MX"/>
        </w:rPr>
      </w:pPr>
      <w:r w:rsidRPr="000B20A2">
        <w:rPr>
          <w:rFonts w:ascii="Arial" w:hAnsi="Arial" w:cs="Arial"/>
          <w:lang w:val="es-MX"/>
        </w:rPr>
        <w:t xml:space="preserve">Actualmente, los proyectos de digitalización que se están llevando a cabo en la entidad (serie licencias urbanísticas e Historias Laborales) </w:t>
      </w:r>
      <w:r>
        <w:rPr>
          <w:rFonts w:ascii="Arial" w:hAnsi="Arial" w:cs="Arial"/>
          <w:lang w:val="es-MX"/>
        </w:rPr>
        <w:t xml:space="preserve">se están </w:t>
      </w:r>
      <w:r w:rsidR="002776CF">
        <w:rPr>
          <w:rFonts w:ascii="Arial" w:hAnsi="Arial" w:cs="Arial"/>
          <w:lang w:val="es-MX"/>
        </w:rPr>
        <w:t>protocolizando</w:t>
      </w:r>
      <w:r>
        <w:rPr>
          <w:rFonts w:ascii="Arial" w:hAnsi="Arial" w:cs="Arial"/>
          <w:lang w:val="es-MX"/>
        </w:rPr>
        <w:t>, de tal manera que se estandarice el instructivo del proceso. Al no realizarse un diagnóstico previo sobre el volumen y tipo de intervenciones que se deben ejecutar, las actividades de intervención no son programables en el tiempo, puest</w:t>
      </w:r>
      <w:r w:rsidR="0061150E">
        <w:rPr>
          <w:rFonts w:ascii="Arial" w:hAnsi="Arial" w:cs="Arial"/>
          <w:lang w:val="es-MX"/>
        </w:rPr>
        <w:t xml:space="preserve">o que se atienden inmediatamente </w:t>
      </w:r>
      <w:r>
        <w:rPr>
          <w:rFonts w:ascii="Arial" w:hAnsi="Arial" w:cs="Arial"/>
          <w:lang w:val="es-MX"/>
        </w:rPr>
        <w:t>cuando e</w:t>
      </w:r>
      <w:r w:rsidR="0061150E">
        <w:rPr>
          <w:rFonts w:ascii="Arial" w:hAnsi="Arial" w:cs="Arial"/>
          <w:lang w:val="es-MX"/>
        </w:rPr>
        <w:t>n el proceso e</w:t>
      </w:r>
      <w:r>
        <w:rPr>
          <w:rFonts w:ascii="Arial" w:hAnsi="Arial" w:cs="Arial"/>
          <w:lang w:val="es-MX"/>
        </w:rPr>
        <w:t xml:space="preserve">l deterioro impide continuar </w:t>
      </w:r>
      <w:r w:rsidR="0061150E">
        <w:rPr>
          <w:rFonts w:ascii="Arial" w:hAnsi="Arial" w:cs="Arial"/>
          <w:lang w:val="es-MX"/>
        </w:rPr>
        <w:t xml:space="preserve">la </w:t>
      </w:r>
      <w:r>
        <w:rPr>
          <w:rFonts w:ascii="Arial" w:hAnsi="Arial" w:cs="Arial"/>
          <w:lang w:val="es-MX"/>
        </w:rPr>
        <w:t xml:space="preserve">digitalización. </w:t>
      </w:r>
      <w:r w:rsidR="0061150E">
        <w:rPr>
          <w:rFonts w:ascii="Arial" w:hAnsi="Arial" w:cs="Arial"/>
          <w:lang w:val="es-MX"/>
        </w:rPr>
        <w:t xml:space="preserve">Por lo anterior, aunque se expone la articulación con el PPDLP, no es viable hacer una programación que se vea reflejada en los dos planes, ya que la intervención es aleatoria de acuerdo al estado de conservación detectado en el mismo momento de realizar el proceso. Además, el porcentaje de intervención que se realiza durante esta actividad es mínimo debido a que es documentación producida recientemente que se encuentra en buen estado de conservación, por lo </w:t>
      </w:r>
      <w:r w:rsidR="002776CF">
        <w:rPr>
          <w:rFonts w:ascii="Arial" w:hAnsi="Arial" w:cs="Arial"/>
          <w:lang w:val="es-MX"/>
        </w:rPr>
        <w:t>tanto,</w:t>
      </w:r>
      <w:r w:rsidR="0061150E">
        <w:rPr>
          <w:rFonts w:ascii="Arial" w:hAnsi="Arial" w:cs="Arial"/>
          <w:lang w:val="es-MX"/>
        </w:rPr>
        <w:t xml:space="preserve"> no se hace necesario planificar un diagnóstico previo de los expedientes a digitalizar. </w:t>
      </w:r>
    </w:p>
    <w:p w14:paraId="4143A64E" w14:textId="77777777" w:rsidR="007E0787" w:rsidRDefault="007E0787" w:rsidP="00D67191">
      <w:pPr>
        <w:spacing w:after="0" w:line="240" w:lineRule="auto"/>
        <w:rPr>
          <w:rFonts w:ascii="Arial" w:hAnsi="Arial" w:cs="Arial"/>
          <w:b/>
          <w:lang w:val="es-MX"/>
        </w:rPr>
      </w:pPr>
    </w:p>
    <w:p w14:paraId="27F031ED" w14:textId="77777777" w:rsidR="007E0787" w:rsidRDefault="007E0787" w:rsidP="007E0787">
      <w:pPr>
        <w:spacing w:after="0" w:line="240" w:lineRule="auto"/>
        <w:rPr>
          <w:rFonts w:ascii="Arial" w:hAnsi="Arial" w:cs="Arial"/>
          <w:b/>
          <w:i/>
        </w:rPr>
      </w:pPr>
      <w:r w:rsidRPr="005B768D">
        <w:rPr>
          <w:rFonts w:ascii="Arial" w:hAnsi="Arial" w:cs="Arial"/>
          <w:b/>
          <w:i/>
        </w:rPr>
        <w:t>RECURSOS</w:t>
      </w:r>
    </w:p>
    <w:tbl>
      <w:tblPr>
        <w:tblStyle w:val="Tablaconcuadrcula"/>
        <w:tblW w:w="0" w:type="auto"/>
        <w:jc w:val="center"/>
        <w:tblLook w:val="04A0" w:firstRow="1" w:lastRow="0" w:firstColumn="1" w:lastColumn="0" w:noHBand="0" w:noVBand="1"/>
      </w:tblPr>
      <w:tblGrid>
        <w:gridCol w:w="3031"/>
        <w:gridCol w:w="6562"/>
      </w:tblGrid>
      <w:tr w:rsidR="00461F36" w14:paraId="726DAED6" w14:textId="77777777" w:rsidTr="00461F36">
        <w:trPr>
          <w:trHeight w:val="296"/>
          <w:jc w:val="center"/>
        </w:trPr>
        <w:tc>
          <w:tcPr>
            <w:tcW w:w="3031" w:type="dxa"/>
            <w:tcBorders>
              <w:top w:val="single" w:sz="4" w:space="0" w:color="auto"/>
              <w:left w:val="single" w:sz="4" w:space="0" w:color="auto"/>
              <w:bottom w:val="single" w:sz="4" w:space="0" w:color="auto"/>
              <w:right w:val="single" w:sz="4" w:space="0" w:color="auto"/>
            </w:tcBorders>
            <w:shd w:val="clear" w:color="auto" w:fill="99CCFF"/>
            <w:vAlign w:val="center"/>
          </w:tcPr>
          <w:p w14:paraId="7EC6EACD" w14:textId="77777777" w:rsidR="00461F36" w:rsidRPr="000D2FF4" w:rsidRDefault="00461F36" w:rsidP="00461F36">
            <w:pPr>
              <w:jc w:val="center"/>
              <w:rPr>
                <w:rFonts w:ascii="Arial" w:hAnsi="Arial" w:cs="Arial"/>
                <w:b/>
                <w:lang w:val="es-ES" w:eastAsia="es-ES"/>
              </w:rPr>
            </w:pPr>
            <w:r w:rsidRPr="000D2FF4">
              <w:rPr>
                <w:rFonts w:ascii="Arial" w:hAnsi="Arial" w:cs="Arial"/>
                <w:b/>
                <w:lang w:val="es-ES" w:eastAsia="es-ES"/>
              </w:rPr>
              <w:t>TIPO DE RECURSO</w:t>
            </w:r>
          </w:p>
        </w:tc>
        <w:tc>
          <w:tcPr>
            <w:tcW w:w="6562" w:type="dxa"/>
            <w:tcBorders>
              <w:top w:val="single" w:sz="4" w:space="0" w:color="auto"/>
              <w:left w:val="single" w:sz="4" w:space="0" w:color="auto"/>
              <w:bottom w:val="single" w:sz="4" w:space="0" w:color="auto"/>
              <w:right w:val="single" w:sz="4" w:space="0" w:color="auto"/>
            </w:tcBorders>
            <w:shd w:val="clear" w:color="auto" w:fill="99CCFF"/>
            <w:vAlign w:val="center"/>
          </w:tcPr>
          <w:p w14:paraId="302ABBA6" w14:textId="77777777" w:rsidR="00461F36" w:rsidRPr="000D2FF4" w:rsidRDefault="00461F36" w:rsidP="00461F36">
            <w:pPr>
              <w:jc w:val="center"/>
              <w:rPr>
                <w:rFonts w:ascii="Arial" w:hAnsi="Arial" w:cs="Arial"/>
                <w:b/>
                <w:lang w:val="es-ES" w:eastAsia="es-ES"/>
              </w:rPr>
            </w:pPr>
            <w:r>
              <w:rPr>
                <w:rFonts w:ascii="Arial" w:hAnsi="Arial" w:cs="Arial"/>
                <w:b/>
                <w:lang w:val="es-ES" w:eastAsia="es-ES"/>
              </w:rPr>
              <w:t xml:space="preserve">ESPECIFICACIONES </w:t>
            </w:r>
          </w:p>
        </w:tc>
      </w:tr>
      <w:tr w:rsidR="00461F36" w14:paraId="73B62BC7" w14:textId="77777777" w:rsidTr="00447BB0">
        <w:trPr>
          <w:trHeight w:val="782"/>
          <w:jc w:val="center"/>
        </w:trPr>
        <w:tc>
          <w:tcPr>
            <w:tcW w:w="3031" w:type="dxa"/>
            <w:tcBorders>
              <w:top w:val="single" w:sz="4" w:space="0" w:color="auto"/>
            </w:tcBorders>
            <w:vAlign w:val="center"/>
          </w:tcPr>
          <w:p w14:paraId="74D93848" w14:textId="77777777" w:rsidR="00461F36" w:rsidRPr="0093350C" w:rsidRDefault="00461F36" w:rsidP="00461F36">
            <w:pPr>
              <w:jc w:val="both"/>
              <w:rPr>
                <w:rFonts w:ascii="Arial" w:hAnsi="Arial" w:cs="Arial"/>
                <w:b/>
                <w:sz w:val="20"/>
                <w:lang w:val="es-ES" w:eastAsia="es-ES"/>
              </w:rPr>
            </w:pPr>
            <w:r w:rsidRPr="0093350C">
              <w:rPr>
                <w:rFonts w:ascii="Arial" w:hAnsi="Arial" w:cs="Arial"/>
                <w:b/>
                <w:sz w:val="20"/>
                <w:lang w:val="es-ES" w:eastAsia="es-ES"/>
              </w:rPr>
              <w:t>HUMANO</w:t>
            </w:r>
          </w:p>
        </w:tc>
        <w:tc>
          <w:tcPr>
            <w:tcW w:w="6562" w:type="dxa"/>
            <w:tcBorders>
              <w:top w:val="single" w:sz="4" w:space="0" w:color="auto"/>
            </w:tcBorders>
            <w:vAlign w:val="center"/>
          </w:tcPr>
          <w:p w14:paraId="4C511BC4" w14:textId="77777777" w:rsidR="00461F36" w:rsidRPr="0093350C" w:rsidRDefault="00461F36" w:rsidP="00461F36">
            <w:pPr>
              <w:jc w:val="both"/>
              <w:rPr>
                <w:rFonts w:ascii="Arial" w:hAnsi="Arial" w:cs="Arial"/>
                <w:sz w:val="20"/>
                <w:lang w:val="es-ES" w:eastAsia="es-ES"/>
              </w:rPr>
            </w:pPr>
            <w:r w:rsidRPr="0093350C">
              <w:rPr>
                <w:rFonts w:ascii="Arial" w:hAnsi="Arial" w:cs="Arial"/>
                <w:sz w:val="20"/>
                <w:lang w:val="es-ES" w:eastAsia="es-ES"/>
              </w:rPr>
              <w:t xml:space="preserve">Profesional en Conservación y Restauración </w:t>
            </w:r>
          </w:p>
          <w:p w14:paraId="02A70B06" w14:textId="421C2E68" w:rsidR="00447BB0" w:rsidRDefault="00447BB0" w:rsidP="00461F36">
            <w:pPr>
              <w:jc w:val="both"/>
              <w:rPr>
                <w:rFonts w:ascii="Arial" w:hAnsi="Arial" w:cs="Arial"/>
                <w:sz w:val="20"/>
                <w:lang w:val="es-ES" w:eastAsia="es-ES"/>
              </w:rPr>
            </w:pPr>
            <w:r>
              <w:rPr>
                <w:rFonts w:ascii="Arial" w:hAnsi="Arial" w:cs="Arial"/>
                <w:sz w:val="20"/>
                <w:lang w:val="es-ES" w:eastAsia="es-ES"/>
              </w:rPr>
              <w:t xml:space="preserve">Personal de archivos </w:t>
            </w:r>
          </w:p>
          <w:p w14:paraId="68E6A789" w14:textId="7F823AF1" w:rsidR="00461F36" w:rsidRPr="0093350C" w:rsidRDefault="00447BB0" w:rsidP="00447BB0">
            <w:pPr>
              <w:jc w:val="both"/>
              <w:rPr>
                <w:rFonts w:ascii="Arial" w:hAnsi="Arial" w:cs="Arial"/>
                <w:sz w:val="20"/>
                <w:lang w:val="es-ES" w:eastAsia="es-ES"/>
              </w:rPr>
            </w:pPr>
            <w:r>
              <w:rPr>
                <w:rFonts w:ascii="Arial" w:hAnsi="Arial" w:cs="Arial"/>
                <w:sz w:val="20"/>
                <w:lang w:val="es-ES" w:eastAsia="es-ES"/>
              </w:rPr>
              <w:t>B</w:t>
            </w:r>
            <w:r w:rsidR="00461F36">
              <w:rPr>
                <w:rFonts w:ascii="Arial" w:hAnsi="Arial" w:cs="Arial"/>
                <w:sz w:val="20"/>
                <w:lang w:val="es-ES" w:eastAsia="es-ES"/>
              </w:rPr>
              <w:t xml:space="preserve">rigadistas documentales </w:t>
            </w:r>
          </w:p>
        </w:tc>
      </w:tr>
      <w:tr w:rsidR="00461F36" w14:paraId="63316EBD" w14:textId="77777777" w:rsidTr="00447BB0">
        <w:trPr>
          <w:trHeight w:val="978"/>
          <w:jc w:val="center"/>
        </w:trPr>
        <w:tc>
          <w:tcPr>
            <w:tcW w:w="3031" w:type="dxa"/>
            <w:tcBorders>
              <w:top w:val="single" w:sz="4" w:space="0" w:color="auto"/>
            </w:tcBorders>
            <w:vAlign w:val="center"/>
          </w:tcPr>
          <w:p w14:paraId="2EBA588C" w14:textId="3245F640" w:rsidR="00461F36" w:rsidRPr="0093350C" w:rsidRDefault="00461F36" w:rsidP="00461F36">
            <w:pPr>
              <w:jc w:val="both"/>
              <w:rPr>
                <w:rFonts w:ascii="Arial" w:hAnsi="Arial" w:cs="Arial"/>
                <w:b/>
                <w:sz w:val="20"/>
                <w:lang w:val="es-ES" w:eastAsia="es-ES"/>
              </w:rPr>
            </w:pPr>
            <w:r>
              <w:rPr>
                <w:rFonts w:ascii="Arial" w:hAnsi="Arial" w:cs="Arial"/>
                <w:b/>
                <w:sz w:val="20"/>
                <w:lang w:val="es-ES" w:eastAsia="es-ES"/>
              </w:rPr>
              <w:t xml:space="preserve">INSUMOS </w:t>
            </w:r>
            <w:r w:rsidR="00447BB0">
              <w:rPr>
                <w:rFonts w:ascii="Arial" w:hAnsi="Arial" w:cs="Arial"/>
                <w:b/>
                <w:sz w:val="20"/>
                <w:lang w:val="es-ES" w:eastAsia="es-ES"/>
              </w:rPr>
              <w:t>Y HERRAMIENTAS</w:t>
            </w:r>
          </w:p>
        </w:tc>
        <w:tc>
          <w:tcPr>
            <w:tcW w:w="6562" w:type="dxa"/>
            <w:tcBorders>
              <w:top w:val="single" w:sz="4" w:space="0" w:color="auto"/>
            </w:tcBorders>
            <w:vAlign w:val="center"/>
          </w:tcPr>
          <w:p w14:paraId="3DE3B206" w14:textId="294BF754" w:rsidR="00461F36" w:rsidRPr="0093350C" w:rsidRDefault="00461F36" w:rsidP="00461F36">
            <w:pPr>
              <w:jc w:val="both"/>
              <w:rPr>
                <w:rFonts w:ascii="Arial" w:hAnsi="Arial" w:cs="Arial"/>
                <w:sz w:val="20"/>
                <w:lang w:val="es-ES" w:eastAsia="es-ES"/>
              </w:rPr>
            </w:pPr>
            <w:r>
              <w:rPr>
                <w:rFonts w:ascii="Arial" w:hAnsi="Arial" w:cs="Arial"/>
                <w:sz w:val="20"/>
                <w:lang w:val="es-ES" w:eastAsia="es-ES"/>
              </w:rPr>
              <w:t xml:space="preserve">Materiales especializados para la conservación de archivos </w:t>
            </w:r>
            <w:r w:rsidR="00447BB0">
              <w:rPr>
                <w:rFonts w:ascii="Arial" w:hAnsi="Arial" w:cs="Arial"/>
                <w:sz w:val="20"/>
                <w:lang w:val="es-ES" w:eastAsia="es-ES"/>
              </w:rPr>
              <w:t xml:space="preserve">(borrona, borradores, bisturí, espátulas, cintas, papeles y cartones de conservación, algodón, plancha para monocote, plegaderas, pinzas, pinceles, alcohol, desinfectante, </w:t>
            </w:r>
            <w:r w:rsidR="002776CF">
              <w:rPr>
                <w:rFonts w:ascii="Arial" w:hAnsi="Arial" w:cs="Arial"/>
                <w:sz w:val="20"/>
                <w:lang w:val="es-ES" w:eastAsia="es-ES"/>
              </w:rPr>
              <w:t>etc.</w:t>
            </w:r>
            <w:r w:rsidR="00447BB0">
              <w:rPr>
                <w:rFonts w:ascii="Arial" w:hAnsi="Arial" w:cs="Arial"/>
                <w:sz w:val="20"/>
                <w:lang w:val="es-ES" w:eastAsia="es-ES"/>
              </w:rPr>
              <w:t xml:space="preserve">). </w:t>
            </w:r>
          </w:p>
        </w:tc>
      </w:tr>
      <w:tr w:rsidR="00461F36" w14:paraId="0510F8FA" w14:textId="77777777" w:rsidTr="00447BB0">
        <w:trPr>
          <w:trHeight w:val="609"/>
          <w:jc w:val="center"/>
        </w:trPr>
        <w:tc>
          <w:tcPr>
            <w:tcW w:w="3031" w:type="dxa"/>
            <w:tcBorders>
              <w:top w:val="single" w:sz="4" w:space="0" w:color="auto"/>
            </w:tcBorders>
            <w:vAlign w:val="center"/>
          </w:tcPr>
          <w:p w14:paraId="7A722B56" w14:textId="3117756B" w:rsidR="00461F36" w:rsidRDefault="00461F36" w:rsidP="00461F36">
            <w:pPr>
              <w:jc w:val="both"/>
              <w:rPr>
                <w:rFonts w:ascii="Arial" w:hAnsi="Arial" w:cs="Arial"/>
                <w:b/>
                <w:sz w:val="20"/>
                <w:lang w:val="es-ES" w:eastAsia="es-ES"/>
              </w:rPr>
            </w:pPr>
            <w:r>
              <w:rPr>
                <w:rFonts w:ascii="Arial" w:hAnsi="Arial" w:cs="Arial"/>
                <w:b/>
                <w:sz w:val="20"/>
                <w:lang w:val="es-ES" w:eastAsia="es-ES"/>
              </w:rPr>
              <w:t>TÉCNICOS</w:t>
            </w:r>
            <w:r w:rsidR="00447BB0">
              <w:rPr>
                <w:rFonts w:ascii="Arial" w:hAnsi="Arial" w:cs="Arial"/>
                <w:b/>
                <w:sz w:val="20"/>
                <w:lang w:val="es-ES" w:eastAsia="es-ES"/>
              </w:rPr>
              <w:t xml:space="preserve"> – TECNOLÓGICOS</w:t>
            </w:r>
          </w:p>
        </w:tc>
        <w:tc>
          <w:tcPr>
            <w:tcW w:w="6562" w:type="dxa"/>
            <w:tcBorders>
              <w:top w:val="single" w:sz="4" w:space="0" w:color="auto"/>
            </w:tcBorders>
            <w:vAlign w:val="center"/>
          </w:tcPr>
          <w:p w14:paraId="43134E6F" w14:textId="709948F4" w:rsidR="00461F36" w:rsidRDefault="00CE20E5" w:rsidP="00447BB0">
            <w:pPr>
              <w:jc w:val="both"/>
              <w:rPr>
                <w:rFonts w:ascii="Arial" w:hAnsi="Arial" w:cs="Arial"/>
                <w:sz w:val="20"/>
                <w:lang w:val="es-ES" w:eastAsia="es-ES"/>
              </w:rPr>
            </w:pPr>
            <w:r>
              <w:rPr>
                <w:rFonts w:ascii="Arial" w:hAnsi="Arial" w:cs="Arial"/>
                <w:sz w:val="20"/>
                <w:lang w:val="es-ES" w:eastAsia="es-ES"/>
              </w:rPr>
              <w:t>Procesos normalizados</w:t>
            </w:r>
            <w:r w:rsidR="00461F36">
              <w:rPr>
                <w:rFonts w:ascii="Arial" w:hAnsi="Arial" w:cs="Arial"/>
                <w:sz w:val="20"/>
                <w:lang w:val="es-ES" w:eastAsia="es-ES"/>
              </w:rPr>
              <w:t xml:space="preserve"> para la </w:t>
            </w:r>
            <w:r w:rsidR="00447BB0">
              <w:rPr>
                <w:rFonts w:ascii="Arial" w:hAnsi="Arial" w:cs="Arial"/>
                <w:sz w:val="20"/>
                <w:lang w:val="es-ES" w:eastAsia="es-ES"/>
              </w:rPr>
              <w:t xml:space="preserve">intervención en conservación (primeros auxilios). </w:t>
            </w:r>
          </w:p>
          <w:p w14:paraId="6C0053AC" w14:textId="77777777" w:rsidR="00447BB0" w:rsidRDefault="00447BB0" w:rsidP="00447BB0">
            <w:pPr>
              <w:jc w:val="both"/>
              <w:rPr>
                <w:rFonts w:ascii="Arial" w:hAnsi="Arial" w:cs="Arial"/>
                <w:sz w:val="20"/>
                <w:lang w:val="es-ES" w:eastAsia="es-ES"/>
              </w:rPr>
            </w:pPr>
            <w:r>
              <w:rPr>
                <w:rFonts w:ascii="Arial" w:hAnsi="Arial" w:cs="Arial"/>
                <w:sz w:val="20"/>
                <w:lang w:val="es-ES" w:eastAsia="es-ES"/>
              </w:rPr>
              <w:t>Procesos normalizados para la digitalización</w:t>
            </w:r>
          </w:p>
          <w:p w14:paraId="5C7EBC77" w14:textId="3B92D763" w:rsidR="00447BB0" w:rsidRDefault="00447BB0" w:rsidP="00447BB0">
            <w:pPr>
              <w:jc w:val="both"/>
              <w:rPr>
                <w:rFonts w:ascii="Arial" w:hAnsi="Arial" w:cs="Arial"/>
                <w:sz w:val="20"/>
                <w:lang w:val="es-ES" w:eastAsia="es-ES"/>
              </w:rPr>
            </w:pPr>
            <w:r>
              <w:rPr>
                <w:rFonts w:ascii="Arial" w:hAnsi="Arial" w:cs="Arial"/>
                <w:sz w:val="20"/>
                <w:lang w:val="es-ES" w:eastAsia="es-ES"/>
              </w:rPr>
              <w:t>Computador – escáner – cámara fotográfica</w:t>
            </w:r>
          </w:p>
        </w:tc>
      </w:tr>
      <w:tr w:rsidR="00461F36" w:rsidRPr="00BA7BBD" w14:paraId="79E0D801" w14:textId="77777777" w:rsidTr="002776CF">
        <w:trPr>
          <w:trHeight w:val="564"/>
          <w:jc w:val="center"/>
        </w:trPr>
        <w:tc>
          <w:tcPr>
            <w:tcW w:w="3031" w:type="dxa"/>
            <w:vAlign w:val="center"/>
          </w:tcPr>
          <w:p w14:paraId="772C36D4" w14:textId="77777777" w:rsidR="00461F36" w:rsidRPr="00BA7BBD" w:rsidRDefault="00461F36" w:rsidP="00461F36">
            <w:pPr>
              <w:jc w:val="both"/>
              <w:rPr>
                <w:rFonts w:ascii="Arial" w:hAnsi="Arial" w:cs="Arial"/>
                <w:b/>
                <w:sz w:val="20"/>
                <w:szCs w:val="20"/>
                <w:lang w:val="es-ES" w:eastAsia="es-ES"/>
              </w:rPr>
            </w:pPr>
            <w:r w:rsidRPr="00BA7BBD">
              <w:rPr>
                <w:rFonts w:ascii="Arial" w:hAnsi="Arial" w:cs="Arial"/>
                <w:b/>
                <w:sz w:val="20"/>
                <w:szCs w:val="20"/>
                <w:lang w:val="es-ES" w:eastAsia="es-ES"/>
              </w:rPr>
              <w:t>FINANCIEROS</w:t>
            </w:r>
          </w:p>
        </w:tc>
        <w:tc>
          <w:tcPr>
            <w:tcW w:w="6562" w:type="dxa"/>
            <w:vAlign w:val="center"/>
          </w:tcPr>
          <w:p w14:paraId="1F256D5A" w14:textId="65C49EF7" w:rsidR="00461F36" w:rsidRPr="00BA7BBD" w:rsidRDefault="00461F36" w:rsidP="00447BB0">
            <w:pPr>
              <w:shd w:val="clear" w:color="auto" w:fill="FFFFFF"/>
              <w:jc w:val="both"/>
              <w:rPr>
                <w:rFonts w:ascii="Arial" w:hAnsi="Arial" w:cs="Arial"/>
                <w:sz w:val="20"/>
                <w:szCs w:val="20"/>
                <w:lang w:val="es-ES" w:eastAsia="es-ES"/>
              </w:rPr>
            </w:pPr>
            <w:r w:rsidRPr="00BA7BBD">
              <w:rPr>
                <w:rFonts w:ascii="Arial" w:hAnsi="Arial" w:cs="Arial"/>
                <w:sz w:val="20"/>
                <w:szCs w:val="20"/>
                <w:lang w:val="es-ES" w:eastAsia="es-ES"/>
              </w:rPr>
              <w:t xml:space="preserve">Presupuesto para la </w:t>
            </w:r>
            <w:r w:rsidR="00447BB0">
              <w:rPr>
                <w:rFonts w:ascii="Arial" w:hAnsi="Arial" w:cs="Arial"/>
                <w:sz w:val="20"/>
                <w:szCs w:val="20"/>
                <w:lang w:val="es-ES" w:eastAsia="es-ES"/>
              </w:rPr>
              <w:t xml:space="preserve">adquisición de insumos de conservación y herramientas </w:t>
            </w:r>
          </w:p>
        </w:tc>
      </w:tr>
    </w:tbl>
    <w:p w14:paraId="51CB4946" w14:textId="77777777" w:rsidR="00461F36" w:rsidRDefault="00461F36" w:rsidP="007E0787">
      <w:pPr>
        <w:spacing w:after="0" w:line="240" w:lineRule="auto"/>
        <w:rPr>
          <w:rFonts w:ascii="Arial" w:hAnsi="Arial" w:cs="Arial"/>
          <w:b/>
          <w:i/>
        </w:rPr>
      </w:pPr>
    </w:p>
    <w:p w14:paraId="0B5DC304" w14:textId="77777777" w:rsidR="00447BB0" w:rsidRPr="005B768D" w:rsidRDefault="00447BB0" w:rsidP="007E0787">
      <w:pPr>
        <w:spacing w:after="0" w:line="240" w:lineRule="auto"/>
        <w:rPr>
          <w:rFonts w:ascii="Arial" w:hAnsi="Arial" w:cs="Arial"/>
          <w:b/>
          <w:i/>
        </w:rPr>
      </w:pPr>
    </w:p>
    <w:p w14:paraId="44B80878" w14:textId="77777777" w:rsidR="007E0787" w:rsidRDefault="007E0787" w:rsidP="007E0787">
      <w:pPr>
        <w:spacing w:after="0" w:line="240" w:lineRule="auto"/>
        <w:rPr>
          <w:rFonts w:ascii="Arial" w:hAnsi="Arial" w:cs="Arial"/>
          <w:b/>
          <w:i/>
        </w:rPr>
      </w:pPr>
      <w:r w:rsidRPr="005B768D">
        <w:rPr>
          <w:rFonts w:ascii="Arial" w:hAnsi="Arial" w:cs="Arial"/>
          <w:b/>
          <w:i/>
        </w:rPr>
        <w:t>REGISTROS</w:t>
      </w:r>
    </w:p>
    <w:p w14:paraId="41CB950D" w14:textId="182A0187" w:rsidR="00461F36" w:rsidRPr="000F4442" w:rsidRDefault="00461F36" w:rsidP="005E430D">
      <w:pPr>
        <w:pStyle w:val="Prrafodelista"/>
        <w:numPr>
          <w:ilvl w:val="0"/>
          <w:numId w:val="19"/>
        </w:numPr>
        <w:spacing w:after="0" w:line="240" w:lineRule="auto"/>
        <w:jc w:val="both"/>
        <w:rPr>
          <w:rFonts w:ascii="Arial" w:hAnsi="Arial" w:cs="Arial"/>
          <w:color w:val="FF0000"/>
        </w:rPr>
      </w:pPr>
      <w:r w:rsidRPr="00EA2311">
        <w:rPr>
          <w:rFonts w:ascii="Arial" w:hAnsi="Arial" w:cs="Arial"/>
        </w:rPr>
        <w:t>A-FO</w:t>
      </w:r>
      <w:r w:rsidR="00F52E53" w:rsidRPr="00EA2311">
        <w:rPr>
          <w:rFonts w:ascii="Arial" w:hAnsi="Arial" w:cs="Arial"/>
        </w:rPr>
        <w:t xml:space="preserve">-213 </w:t>
      </w:r>
      <w:r w:rsidR="00EA2311" w:rsidRPr="00EA2311">
        <w:rPr>
          <w:rFonts w:ascii="Arial" w:hAnsi="Arial" w:cs="Arial"/>
        </w:rPr>
        <w:t>H</w:t>
      </w:r>
      <w:r w:rsidR="00F52E53" w:rsidRPr="00EA2311">
        <w:rPr>
          <w:rFonts w:ascii="Arial" w:hAnsi="Arial" w:cs="Arial"/>
        </w:rPr>
        <w:t xml:space="preserve">istorial </w:t>
      </w:r>
      <w:r w:rsidR="00EA2311" w:rsidRPr="00EA2311">
        <w:rPr>
          <w:rFonts w:ascii="Arial" w:hAnsi="Arial" w:cs="Arial"/>
        </w:rPr>
        <w:t xml:space="preserve">de intervención de conservación documental </w:t>
      </w:r>
      <w:r w:rsidR="00713FF4" w:rsidRPr="00EA2311">
        <w:rPr>
          <w:rFonts w:ascii="Arial" w:hAnsi="Arial" w:cs="Arial"/>
        </w:rPr>
        <w:t xml:space="preserve">en el que </w:t>
      </w:r>
      <w:r w:rsidR="00713FF4" w:rsidRPr="00713FF4">
        <w:rPr>
          <w:rFonts w:ascii="Arial" w:hAnsi="Arial" w:cs="Arial"/>
        </w:rPr>
        <w:t>se registra</w:t>
      </w:r>
      <w:r w:rsidR="00713FF4">
        <w:rPr>
          <w:rFonts w:ascii="Arial" w:hAnsi="Arial" w:cs="Arial"/>
        </w:rPr>
        <w:t>n</w:t>
      </w:r>
      <w:r w:rsidR="00713FF4" w:rsidRPr="00713FF4">
        <w:rPr>
          <w:rFonts w:ascii="Arial" w:hAnsi="Arial" w:cs="Arial"/>
        </w:rPr>
        <w:t xml:space="preserve"> </w:t>
      </w:r>
      <w:r w:rsidR="00713FF4">
        <w:rPr>
          <w:rFonts w:ascii="Arial" w:hAnsi="Arial" w:cs="Arial"/>
        </w:rPr>
        <w:t>l</w:t>
      </w:r>
      <w:r w:rsidR="00713FF4" w:rsidRPr="00713FF4">
        <w:rPr>
          <w:rFonts w:ascii="Arial" w:hAnsi="Arial" w:cs="Arial"/>
        </w:rPr>
        <w:t>os deterioros encontrados y las</w:t>
      </w:r>
      <w:r w:rsidR="00713FF4">
        <w:rPr>
          <w:rFonts w:ascii="Arial" w:hAnsi="Arial" w:cs="Arial"/>
        </w:rPr>
        <w:t xml:space="preserve"> </w:t>
      </w:r>
      <w:r w:rsidR="00713FF4" w:rsidRPr="00713FF4">
        <w:rPr>
          <w:rFonts w:ascii="Arial" w:hAnsi="Arial" w:cs="Arial"/>
        </w:rPr>
        <w:t xml:space="preserve">intervenciones realizadas sobre unidades de documentos. </w:t>
      </w:r>
    </w:p>
    <w:p w14:paraId="01E26FF0" w14:textId="228FF48E" w:rsidR="00461F36" w:rsidRDefault="00461F36" w:rsidP="005E430D">
      <w:pPr>
        <w:pStyle w:val="Prrafodelista"/>
        <w:numPr>
          <w:ilvl w:val="0"/>
          <w:numId w:val="19"/>
        </w:numPr>
        <w:spacing w:after="0" w:line="240" w:lineRule="auto"/>
        <w:jc w:val="both"/>
        <w:rPr>
          <w:rFonts w:ascii="Arial" w:hAnsi="Arial" w:cs="Arial"/>
        </w:rPr>
      </w:pPr>
      <w:r w:rsidRPr="00713FF4">
        <w:rPr>
          <w:rFonts w:ascii="Arial" w:hAnsi="Arial" w:cs="Arial"/>
        </w:rPr>
        <w:t>Registro en inventarios documentales</w:t>
      </w:r>
      <w:r w:rsidR="00713FF4" w:rsidRPr="00713FF4">
        <w:rPr>
          <w:rFonts w:ascii="Arial" w:hAnsi="Arial" w:cs="Arial"/>
        </w:rPr>
        <w:t xml:space="preserve"> que apoyen la identificación de los lotes intervenidos y </w:t>
      </w:r>
      <w:r w:rsidR="00713FF4" w:rsidRPr="00EA2311">
        <w:rPr>
          <w:rFonts w:ascii="Arial" w:hAnsi="Arial" w:cs="Arial"/>
        </w:rPr>
        <w:t xml:space="preserve">donde se señalen que dicha documentación ya obtuvo procesos de conservación. </w:t>
      </w:r>
    </w:p>
    <w:p w14:paraId="779D5320" w14:textId="2891F632" w:rsidR="00D069B8" w:rsidRPr="00EA2311" w:rsidRDefault="00D069B8" w:rsidP="005E430D">
      <w:pPr>
        <w:pStyle w:val="Prrafodelista"/>
        <w:numPr>
          <w:ilvl w:val="0"/>
          <w:numId w:val="19"/>
        </w:numPr>
        <w:spacing w:after="0" w:line="240" w:lineRule="auto"/>
        <w:jc w:val="both"/>
        <w:rPr>
          <w:rFonts w:ascii="Arial" w:hAnsi="Arial" w:cs="Arial"/>
        </w:rPr>
      </w:pPr>
      <w:r>
        <w:rPr>
          <w:rFonts w:ascii="Arial" w:hAnsi="Arial" w:cs="Arial"/>
        </w:rPr>
        <w:lastRenderedPageBreak/>
        <w:t xml:space="preserve">Informe de intervenciones archivísticas y de conservación. </w:t>
      </w:r>
    </w:p>
    <w:p w14:paraId="7C230C1F" w14:textId="3130C900" w:rsidR="00461F36" w:rsidRPr="00EA2311" w:rsidRDefault="00CA3531" w:rsidP="005E430D">
      <w:pPr>
        <w:pStyle w:val="Prrafodelista"/>
        <w:numPr>
          <w:ilvl w:val="0"/>
          <w:numId w:val="19"/>
        </w:numPr>
        <w:spacing w:after="0" w:line="240" w:lineRule="auto"/>
        <w:rPr>
          <w:rFonts w:ascii="Arial" w:hAnsi="Arial" w:cs="Arial"/>
        </w:rPr>
      </w:pPr>
      <w:r w:rsidRPr="00EA2311">
        <w:rPr>
          <w:rFonts w:ascii="Arial" w:hAnsi="Arial" w:cs="Arial"/>
        </w:rPr>
        <w:t>A-IN I</w:t>
      </w:r>
      <w:r w:rsidR="00871222" w:rsidRPr="00EA2311">
        <w:rPr>
          <w:rFonts w:ascii="Arial" w:hAnsi="Arial" w:cs="Arial"/>
        </w:rPr>
        <w:t>nstructivo de intervenciones en primeros auxilios</w:t>
      </w:r>
      <w:r w:rsidR="00EA2311" w:rsidRPr="00EA2311">
        <w:rPr>
          <w:rFonts w:ascii="Arial" w:hAnsi="Arial" w:cs="Arial"/>
        </w:rPr>
        <w:t xml:space="preserve"> (por elaborar)</w:t>
      </w:r>
      <w:r w:rsidR="00EA2311">
        <w:rPr>
          <w:rFonts w:ascii="Arial" w:hAnsi="Arial" w:cs="Arial"/>
        </w:rPr>
        <w:t xml:space="preserve">. </w:t>
      </w:r>
    </w:p>
    <w:p w14:paraId="270F1FF6" w14:textId="77777777" w:rsidR="00447BB0" w:rsidRDefault="00447BB0" w:rsidP="007E0787">
      <w:pPr>
        <w:spacing w:after="0" w:line="240" w:lineRule="auto"/>
        <w:rPr>
          <w:rFonts w:ascii="Arial" w:hAnsi="Arial" w:cs="Arial"/>
          <w:b/>
          <w:i/>
        </w:rPr>
      </w:pPr>
    </w:p>
    <w:p w14:paraId="6329C659" w14:textId="7CE2BC9F" w:rsidR="007E0787" w:rsidRPr="005B768D" w:rsidRDefault="007E0787" w:rsidP="007E0787">
      <w:pPr>
        <w:spacing w:after="0" w:line="240" w:lineRule="auto"/>
        <w:rPr>
          <w:rFonts w:ascii="Arial" w:hAnsi="Arial" w:cs="Arial"/>
          <w:b/>
          <w:i/>
        </w:rPr>
      </w:pPr>
      <w:r w:rsidRPr="005B768D">
        <w:rPr>
          <w:rFonts w:ascii="Arial" w:hAnsi="Arial" w:cs="Arial"/>
          <w:b/>
          <w:i/>
        </w:rPr>
        <w:t>CRONOGRAMA</w:t>
      </w:r>
    </w:p>
    <w:p w14:paraId="294D142E" w14:textId="396056CD" w:rsidR="00CE40B2" w:rsidRDefault="002776CF" w:rsidP="00CE40B2">
      <w:pPr>
        <w:spacing w:after="0"/>
        <w:jc w:val="both"/>
        <w:rPr>
          <w:rFonts w:ascii="Arial" w:hAnsi="Arial" w:cs="Arial"/>
          <w:lang w:val="es-ES" w:eastAsia="es-ES"/>
        </w:rPr>
      </w:pPr>
      <w:r>
        <w:rPr>
          <w:noProof/>
          <w:lang w:val="es-MX" w:eastAsia="es-MX"/>
        </w:rPr>
        <mc:AlternateContent>
          <mc:Choice Requires="wpg">
            <w:drawing>
              <wp:anchor distT="0" distB="0" distL="114300" distR="114300" simplePos="0" relativeHeight="251960344" behindDoc="0" locked="0" layoutInCell="1" allowOverlap="1" wp14:anchorId="6F3C4B31" wp14:editId="013544F9">
                <wp:simplePos x="0" y="0"/>
                <wp:positionH relativeFrom="column">
                  <wp:posOffset>292735</wp:posOffset>
                </wp:positionH>
                <wp:positionV relativeFrom="paragraph">
                  <wp:posOffset>822960</wp:posOffset>
                </wp:positionV>
                <wp:extent cx="3599815" cy="3599815"/>
                <wp:effectExtent l="38100" t="0" r="19685" b="38735"/>
                <wp:wrapThrough wrapText="bothSides">
                  <wp:wrapPolygon edited="0">
                    <wp:start x="7544" y="0"/>
                    <wp:lineTo x="4344" y="1943"/>
                    <wp:lineTo x="2058" y="2058"/>
                    <wp:lineTo x="2058" y="3886"/>
                    <wp:lineTo x="1029" y="3886"/>
                    <wp:lineTo x="1029" y="5715"/>
                    <wp:lineTo x="-114" y="7201"/>
                    <wp:lineTo x="-229" y="7544"/>
                    <wp:lineTo x="-229" y="14745"/>
                    <wp:lineTo x="229" y="14860"/>
                    <wp:lineTo x="229" y="15546"/>
                    <wp:lineTo x="1257" y="16689"/>
                    <wp:lineTo x="1257" y="18060"/>
                    <wp:lineTo x="2400" y="18518"/>
                    <wp:lineTo x="2400" y="19089"/>
                    <wp:lineTo x="5144" y="20346"/>
                    <wp:lineTo x="5144" y="21147"/>
                    <wp:lineTo x="7658" y="21718"/>
                    <wp:lineTo x="9259" y="21718"/>
                    <wp:lineTo x="13374" y="21718"/>
                    <wp:lineTo x="16346" y="21147"/>
                    <wp:lineTo x="16346" y="20346"/>
                    <wp:lineTo x="19089" y="18632"/>
                    <wp:lineTo x="21261" y="14860"/>
                    <wp:lineTo x="21604" y="13145"/>
                    <wp:lineTo x="21604" y="9373"/>
                    <wp:lineTo x="21490" y="7658"/>
                    <wp:lineTo x="19432" y="3886"/>
                    <wp:lineTo x="18175" y="2743"/>
                    <wp:lineTo x="17146" y="2058"/>
                    <wp:lineTo x="13831" y="0"/>
                    <wp:lineTo x="7544" y="0"/>
                  </wp:wrapPolygon>
                </wp:wrapThrough>
                <wp:docPr id="2662" name="Agrupar 2662"/>
                <wp:cNvGraphicFramePr/>
                <a:graphic xmlns:a="http://schemas.openxmlformats.org/drawingml/2006/main">
                  <a:graphicData uri="http://schemas.microsoft.com/office/word/2010/wordprocessingGroup">
                    <wpg:wgp>
                      <wpg:cNvGrpSpPr/>
                      <wpg:grpSpPr>
                        <a:xfrm>
                          <a:off x="0" y="0"/>
                          <a:ext cx="3599815" cy="3599815"/>
                          <a:chOff x="0" y="0"/>
                          <a:chExt cx="3599815" cy="3599815"/>
                        </a:xfrm>
                      </wpg:grpSpPr>
                      <wpg:grpSp>
                        <wpg:cNvPr id="1" name="Agrupar 1"/>
                        <wpg:cNvGrpSpPr/>
                        <wpg:grpSpPr>
                          <a:xfrm>
                            <a:off x="0" y="0"/>
                            <a:ext cx="3599815" cy="3599815"/>
                            <a:chOff x="0" y="0"/>
                            <a:chExt cx="3599815" cy="3599815"/>
                          </a:xfrm>
                        </wpg:grpSpPr>
                        <wpg:grpSp>
                          <wpg:cNvPr id="1750" name="Agrupar 1750"/>
                          <wpg:cNvGrpSpPr/>
                          <wpg:grpSpPr>
                            <a:xfrm>
                              <a:off x="0" y="0"/>
                              <a:ext cx="3599815" cy="3599815"/>
                              <a:chOff x="0" y="0"/>
                              <a:chExt cx="3599815" cy="3599815"/>
                            </a:xfrm>
                          </wpg:grpSpPr>
                          <wpg:grpSp>
                            <wpg:cNvPr id="1751" name="Agrupar 1751"/>
                            <wpg:cNvGrpSpPr/>
                            <wpg:grpSpPr>
                              <a:xfrm>
                                <a:off x="0" y="0"/>
                                <a:ext cx="3599815" cy="3599815"/>
                                <a:chOff x="-216" y="8467"/>
                                <a:chExt cx="3960216" cy="4034083"/>
                              </a:xfrm>
                            </wpg:grpSpPr>
                            <wpg:grpSp>
                              <wpg:cNvPr id="1752" name="Agrupar 1752"/>
                              <wpg:cNvGrpSpPr/>
                              <wpg:grpSpPr>
                                <a:xfrm rot="20665950">
                                  <a:off x="-216" y="82550"/>
                                  <a:ext cx="3960216" cy="3960000"/>
                                  <a:chOff x="-212" y="-29"/>
                                  <a:chExt cx="3960216" cy="3960000"/>
                                </a:xfrm>
                              </wpg:grpSpPr>
                              <wpg:grpSp>
                                <wpg:cNvPr id="1753" name="Agrupar 1753"/>
                                <wpg:cNvGrpSpPr/>
                                <wpg:grpSpPr>
                                  <a:xfrm rot="912484">
                                    <a:off x="-212" y="-29"/>
                                    <a:ext cx="3960216" cy="3960000"/>
                                    <a:chOff x="-217" y="0"/>
                                    <a:chExt cx="3970873" cy="3961765"/>
                                  </a:xfrm>
                                  <a:noFill/>
                                </wpg:grpSpPr>
                                <wps:wsp>
                                  <wps:cNvPr id="1754" name="Dodecágono 1754"/>
                                  <wps:cNvSpPr/>
                                  <wps:spPr>
                                    <a:xfrm>
                                      <a:off x="-217" y="165"/>
                                      <a:ext cx="3957515" cy="3959665"/>
                                    </a:xfrm>
                                    <a:prstGeom prst="dodecagon">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5" name="Agrupar 1755"/>
                                  <wpg:cNvGrpSpPr/>
                                  <wpg:grpSpPr>
                                    <a:xfrm>
                                      <a:off x="0" y="0"/>
                                      <a:ext cx="3970656" cy="3961765"/>
                                      <a:chOff x="0" y="0"/>
                                      <a:chExt cx="3970656" cy="3961765"/>
                                    </a:xfrm>
                                    <a:grpFill/>
                                  </wpg:grpSpPr>
                                  <wps:wsp>
                                    <wps:cNvPr id="1756" name="Conector recto 1756"/>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757" name="Conector recto 1757"/>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758" name="Conector recto 1758"/>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759" name="Conector recto 1759"/>
                                    <wps:cNvCnPr/>
                                    <wps:spPr>
                                      <a:xfrm flipH="1">
                                        <a:off x="0" y="1460501"/>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56" name="Conector recto 256"/>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57" name="Conector recto 257"/>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258" name="Agrupar 258"/>
                                <wpg:cNvGrpSpPr/>
                                <wpg:grpSpPr>
                                  <a:xfrm rot="912484">
                                    <a:off x="269240" y="270510"/>
                                    <a:ext cx="3420000" cy="3420000"/>
                                    <a:chOff x="0" y="0"/>
                                    <a:chExt cx="3970656" cy="3961765"/>
                                  </a:xfrm>
                                  <a:noFill/>
                                </wpg:grpSpPr>
                                <wps:wsp>
                                  <wps:cNvPr id="259" name="Dodecágono 259"/>
                                  <wps:cNvSpPr/>
                                  <wps:spPr>
                                    <a:xfrm>
                                      <a:off x="0" y="0"/>
                                      <a:ext cx="3957515" cy="3959665"/>
                                    </a:xfrm>
                                    <a:prstGeom prst="dodecagon">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Agrupar 260"/>
                                  <wpg:cNvGrpSpPr/>
                                  <wpg:grpSpPr>
                                    <a:xfrm>
                                      <a:off x="0" y="0"/>
                                      <a:ext cx="3970656" cy="3961765"/>
                                      <a:chOff x="0" y="0"/>
                                      <a:chExt cx="3970656" cy="3961765"/>
                                    </a:xfrm>
                                    <a:grpFill/>
                                  </wpg:grpSpPr>
                                  <wps:wsp>
                                    <wps:cNvPr id="261" name="Conector recto 261"/>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262" name="Conector recto 262"/>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263" name="Conector recto 263"/>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264" name="Conector recto 264"/>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265" name="Conector recto 265"/>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266" name="Conector recto 266"/>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267" name="Agrupar 267"/>
                                <wpg:cNvGrpSpPr/>
                                <wpg:grpSpPr>
                                  <a:xfrm rot="912484">
                                    <a:off x="539115" y="542925"/>
                                    <a:ext cx="2879725" cy="2879725"/>
                                    <a:chOff x="0" y="0"/>
                                    <a:chExt cx="3970656" cy="3961765"/>
                                  </a:xfrm>
                                  <a:noFill/>
                                </wpg:grpSpPr>
                                <wps:wsp>
                                  <wps:cNvPr id="268" name="Dodecágono 268"/>
                                  <wps:cNvSpPr/>
                                  <wps:spPr>
                                    <a:xfrm>
                                      <a:off x="0" y="0"/>
                                      <a:ext cx="3957515" cy="3959665"/>
                                    </a:xfrm>
                                    <a:prstGeom prst="dodecagon">
                                      <a:avLst/>
                                    </a:prstGeom>
                                    <a:noFill/>
                                    <a:ln w="38100" cmpd="sng">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9" name="Agrupar 269"/>
                                  <wpg:cNvGrpSpPr/>
                                  <wpg:grpSpPr>
                                    <a:xfrm>
                                      <a:off x="0" y="0"/>
                                      <a:ext cx="3970656" cy="3961765"/>
                                      <a:chOff x="0" y="0"/>
                                      <a:chExt cx="3970656" cy="3961765"/>
                                    </a:xfrm>
                                    <a:grpFill/>
                                  </wpg:grpSpPr>
                                  <wps:wsp>
                                    <wps:cNvPr id="271" name="Conector recto 271"/>
                                    <wps:cNvCnPr/>
                                    <wps:spPr>
                                      <a:xfrm>
                                        <a:off x="1456055" y="0"/>
                                        <a:ext cx="1041400" cy="39497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272" name="Conector recto 272"/>
                                    <wps:cNvCnPr/>
                                    <wps:spPr>
                                      <a:xfrm flipH="1">
                                        <a:off x="1451610" y="8255"/>
                                        <a:ext cx="1062355" cy="395351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273" name="Conector recto 273"/>
                                    <wps:cNvCnPr/>
                                    <wps:spPr>
                                      <a:xfrm flipH="1">
                                        <a:off x="524510" y="541655"/>
                                        <a:ext cx="2904490" cy="2887345"/>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274" name="Conector recto 274"/>
                                    <wps:cNvCnPr/>
                                    <wps:spPr>
                                      <a:xfrm flipH="1">
                                        <a:off x="0" y="1460500"/>
                                        <a:ext cx="3949065" cy="10541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275" name="Conector recto 275"/>
                                    <wps:cNvCnPr/>
                                    <wps:spPr>
                                      <a:xfrm flipH="1" flipV="1">
                                        <a:off x="0" y="1459230"/>
                                        <a:ext cx="3970656" cy="1049443"/>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276" name="Conector recto 276"/>
                                    <wps:cNvCnPr/>
                                    <wps:spPr>
                                      <a:xfrm flipH="1" flipV="1">
                                        <a:off x="533400" y="528955"/>
                                        <a:ext cx="2891155" cy="290322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277" name="Agrupar 277"/>
                                <wpg:cNvGrpSpPr/>
                                <wpg:grpSpPr>
                                  <a:xfrm rot="912484">
                                    <a:off x="812798" y="806450"/>
                                    <a:ext cx="2337435" cy="2336799"/>
                                    <a:chOff x="-2" y="0"/>
                                    <a:chExt cx="3970656" cy="3961764"/>
                                  </a:xfrm>
                                </wpg:grpSpPr>
                                <wps:wsp>
                                  <wps:cNvPr id="278" name="Dodecágono 278"/>
                                  <wps:cNvSpPr/>
                                  <wps:spPr>
                                    <a:xfrm>
                                      <a:off x="0" y="0"/>
                                      <a:ext cx="3957515" cy="3959665"/>
                                    </a:xfrm>
                                    <a:prstGeom prst="dodecagon">
                                      <a:avLst/>
                                    </a:prstGeom>
                                    <a:solidFill>
                                      <a:srgbClr val="FFFFFF"/>
                                    </a:solidFill>
                                    <a:ln w="38100" cmpd="sng">
                                      <a:solidFill>
                                        <a:schemeClr val="accent6">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9" name="Agrupar 279"/>
                                  <wpg:cNvGrpSpPr/>
                                  <wpg:grpSpPr>
                                    <a:xfrm>
                                      <a:off x="-2" y="0"/>
                                      <a:ext cx="3970656" cy="3961764"/>
                                      <a:chOff x="-2" y="0"/>
                                      <a:chExt cx="3970656" cy="3961764"/>
                                    </a:xfrm>
                                  </wpg:grpSpPr>
                                  <wps:wsp>
                                    <wps:cNvPr id="280" name="Conector recto 280"/>
                                    <wps:cNvCnPr/>
                                    <wps:spPr>
                                      <a:xfrm>
                                        <a:off x="1456055" y="0"/>
                                        <a:ext cx="1041400" cy="394970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81" name="Conector recto 281"/>
                                    <wps:cNvCnPr/>
                                    <wps:spPr>
                                      <a:xfrm flipH="1">
                                        <a:off x="1451609" y="8253"/>
                                        <a:ext cx="1062355" cy="3953511"/>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82" name="Conector recto 282"/>
                                    <wps:cNvCnPr/>
                                    <wps:spPr>
                                      <a:xfrm flipH="1">
                                        <a:off x="524512" y="541653"/>
                                        <a:ext cx="2904490" cy="2887345"/>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83" name="Conector recto 283"/>
                                    <wps:cNvCnPr/>
                                    <wps:spPr>
                                      <a:xfrm flipH="1">
                                        <a:off x="2" y="1460499"/>
                                        <a:ext cx="3949065" cy="1054099"/>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84" name="Conector recto 284"/>
                                    <wps:cNvCnPr/>
                                    <wps:spPr>
                                      <a:xfrm flipH="1" flipV="1">
                                        <a:off x="-2" y="1459230"/>
                                        <a:ext cx="3970656" cy="1049442"/>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85" name="Conector recto 285"/>
                                    <wps:cNvCnPr/>
                                    <wps:spPr>
                                      <a:xfrm flipH="1" flipV="1">
                                        <a:off x="533400" y="528955"/>
                                        <a:ext cx="2891155" cy="2903220"/>
                                      </a:xfrm>
                                      <a:prstGeom prst="line">
                                        <a:avLst/>
                                      </a:prstGeom>
                                      <a:ln w="38100" cmpd="sng">
                                        <a:solidFill>
                                          <a:schemeClr val="accent6">
                                            <a:lumMod val="40000"/>
                                            <a:lumOff val="6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286" name="Agrupar 286"/>
                                <wpg:cNvGrpSpPr/>
                                <wpg:grpSpPr>
                                  <a:xfrm>
                                    <a:off x="1088390" y="1068070"/>
                                    <a:ext cx="1799590" cy="1799590"/>
                                    <a:chOff x="0" y="0"/>
                                    <a:chExt cx="1800000" cy="1800000"/>
                                  </a:xfrm>
                                </wpg:grpSpPr>
                                <wpg:grpSp>
                                  <wpg:cNvPr id="287" name="Agrupar 287"/>
                                  <wpg:cNvGrpSpPr/>
                                  <wpg:grpSpPr>
                                    <a:xfrm rot="912484">
                                      <a:off x="0" y="0"/>
                                      <a:ext cx="1800000" cy="1800000"/>
                                      <a:chOff x="0" y="0"/>
                                      <a:chExt cx="3970656" cy="3961765"/>
                                    </a:xfrm>
                                  </wpg:grpSpPr>
                                  <wps:wsp>
                                    <wps:cNvPr id="1760" name="Dodecágono 1760"/>
                                    <wps:cNvSpPr/>
                                    <wps:spPr>
                                      <a:xfrm>
                                        <a:off x="0" y="0"/>
                                        <a:ext cx="3957515" cy="3959665"/>
                                      </a:xfrm>
                                      <a:prstGeom prst="dodecagon">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1" name="Agrupar 1761"/>
                                    <wpg:cNvGrpSpPr/>
                                    <wpg:grpSpPr>
                                      <a:xfrm>
                                        <a:off x="0" y="0"/>
                                        <a:ext cx="3970656" cy="3961765"/>
                                        <a:chOff x="0" y="0"/>
                                        <a:chExt cx="3970656" cy="3961765"/>
                                      </a:xfrm>
                                    </wpg:grpSpPr>
                                    <wps:wsp>
                                      <wps:cNvPr id="1762" name="Conector recto 1762"/>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63" name="Conector recto 1763"/>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64" name="Conector recto 1764"/>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65" name="Conector recto 1765"/>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66" name="Conector recto 1766"/>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67" name="Conector recto 1767"/>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768" name="Cuadro de texto 1768"/>
                                  <wps:cNvSpPr txBox="1"/>
                                  <wps:spPr>
                                    <a:xfrm rot="17048823">
                                      <a:off x="797416" y="148770"/>
                                      <a:ext cx="509048"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CCC91FA" w14:textId="77777777" w:rsidR="006716B9" w:rsidRPr="001C65D4" w:rsidRDefault="006716B9" w:rsidP="007E0787">
                                        <w:pPr>
                                          <w:rPr>
                                            <w:rFonts w:asciiTheme="majorHAnsi" w:hAnsiTheme="majorHAnsi"/>
                                            <w:sz w:val="16"/>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Cuadro de texto 1769"/>
                                  <wps:cNvSpPr txBox="1"/>
                                  <wps:spPr>
                                    <a:xfrm rot="18732452">
                                      <a:off x="1087111" y="296870"/>
                                      <a:ext cx="508350" cy="244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F08FD83"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0" name="Cuadro de texto 1770"/>
                                  <wps:cNvSpPr txBox="1"/>
                                  <wps:spPr>
                                    <a:xfrm>
                                      <a:off x="1227455" y="64706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6F24E54"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1" name="Cuadro de texto 1771"/>
                                  <wps:cNvSpPr txBox="1"/>
                                  <wps:spPr>
                                    <a:xfrm rot="1161241">
                                      <a:off x="1217930" y="94170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8B3A7C9"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 name="Cuadro de texto 1772"/>
                                  <wps:cNvSpPr txBox="1"/>
                                  <wps:spPr>
                                    <a:xfrm rot="2435009">
                                      <a:off x="1080770" y="120205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F38977F"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Cuadro de texto 1773"/>
                                  <wps:cNvSpPr txBox="1"/>
                                  <wps:spPr>
                                    <a:xfrm rot="4277222">
                                      <a:off x="810260" y="138684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918B5EE"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 name="Cuadro de texto 1774"/>
                                  <wps:cNvSpPr txBox="1"/>
                                  <wps:spPr>
                                    <a:xfrm rot="17209168">
                                      <a:off x="505460" y="127381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40860A6"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JUL</w:t>
                                        </w:r>
                                      </w:p>
                                      <w:p w14:paraId="10709D72" w14:textId="77777777" w:rsidR="006716B9" w:rsidRPr="00303E07" w:rsidRDefault="006716B9" w:rsidP="007E0787">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 name="Cuadro de texto 1775"/>
                                  <wps:cNvSpPr txBox="1"/>
                                  <wps:spPr>
                                    <a:xfrm rot="18875322">
                                      <a:off x="263130" y="1152224"/>
                                      <a:ext cx="526624" cy="2277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B54C96C"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AGO</w:t>
                                        </w:r>
                                      </w:p>
                                      <w:p w14:paraId="0EC0181E" w14:textId="77777777" w:rsidR="006716B9" w:rsidRPr="00303E07" w:rsidRDefault="006716B9" w:rsidP="007E0787">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 name="Cuadro de texto 1776"/>
                                  <wps:cNvSpPr txBox="1"/>
                                  <wps:spPr>
                                    <a:xfrm rot="20453229">
                                      <a:off x="159385" y="92202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A69EF3E"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SEP</w:t>
                                        </w:r>
                                      </w:p>
                                      <w:p w14:paraId="4D0C0E24" w14:textId="77777777" w:rsidR="006716B9" w:rsidRPr="00303E07" w:rsidRDefault="006716B9" w:rsidP="007E0787">
                                        <w:pPr>
                                          <w:rPr>
                                            <w:rFonts w:asciiTheme="majorHAnsi" w:hAnsiTheme="majorHAnsi"/>
                                            <w:sz w:val="16"/>
                                            <w:szCs w:val="20"/>
                                          </w:rPr>
                                        </w:pPr>
                                      </w:p>
                                      <w:p w14:paraId="62875537" w14:textId="77777777" w:rsidR="006716B9" w:rsidRPr="00303E07" w:rsidRDefault="006716B9" w:rsidP="007E0787">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Cuadro de texto 1777"/>
                                  <wps:cNvSpPr txBox="1"/>
                                  <wps:spPr>
                                    <a:xfrm>
                                      <a:off x="131445" y="63246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CDD0C86"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OCT</w:t>
                                        </w:r>
                                      </w:p>
                                      <w:p w14:paraId="47365FF3" w14:textId="77777777" w:rsidR="006716B9" w:rsidRPr="00303E07" w:rsidRDefault="006716B9" w:rsidP="007E0787">
                                        <w:pPr>
                                          <w:rPr>
                                            <w:rFonts w:asciiTheme="majorHAnsi" w:hAnsiTheme="majorHAnsi"/>
                                            <w:sz w:val="16"/>
                                            <w:szCs w:val="20"/>
                                          </w:rPr>
                                        </w:pPr>
                                      </w:p>
                                      <w:p w14:paraId="0C0BBD14" w14:textId="77777777" w:rsidR="006716B9" w:rsidRPr="00303E07" w:rsidRDefault="006716B9" w:rsidP="007E0787">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 name="Cuadro de texto 1778"/>
                                  <wps:cNvSpPr txBox="1"/>
                                  <wps:spPr>
                                    <a:xfrm rot="2514675">
                                      <a:off x="257023" y="380720"/>
                                      <a:ext cx="470065" cy="2333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9616CE7"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NOV</w:t>
                                        </w:r>
                                      </w:p>
                                      <w:p w14:paraId="699B9C14" w14:textId="77777777" w:rsidR="006716B9" w:rsidRPr="00303E07" w:rsidRDefault="006716B9" w:rsidP="007E0787">
                                        <w:pPr>
                                          <w:rPr>
                                            <w:rFonts w:asciiTheme="majorHAnsi" w:hAnsiTheme="majorHAnsi"/>
                                            <w:sz w:val="16"/>
                                            <w:szCs w:val="20"/>
                                          </w:rPr>
                                        </w:pPr>
                                      </w:p>
                                      <w:p w14:paraId="11BF9405" w14:textId="77777777" w:rsidR="006716B9" w:rsidRPr="00303E07" w:rsidRDefault="006716B9" w:rsidP="007E0787">
                                        <w:pPr>
                                          <w:rPr>
                                            <w:rFonts w:asciiTheme="majorHAnsi" w:hAnsiTheme="majorHAnsi"/>
                                            <w:sz w:val="16"/>
                                            <w:szCs w:val="20"/>
                                          </w:rPr>
                                        </w:pPr>
                                      </w:p>
                                      <w:p w14:paraId="7D9E34BE" w14:textId="77777777" w:rsidR="006716B9" w:rsidRPr="00303E07" w:rsidRDefault="006716B9" w:rsidP="007E0787">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9" name="Cuadro de texto 1779"/>
                                  <wps:cNvSpPr txBox="1"/>
                                  <wps:spPr>
                                    <a:xfrm rot="4166682">
                                      <a:off x="557847" y="223907"/>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95A4E51"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DIC</w:t>
                                        </w:r>
                                      </w:p>
                                      <w:p w14:paraId="587B457A" w14:textId="77777777" w:rsidR="006716B9" w:rsidRPr="00303E07" w:rsidRDefault="006716B9" w:rsidP="007E0787">
                                        <w:pPr>
                                          <w:rPr>
                                            <w:rFonts w:asciiTheme="majorHAnsi" w:hAnsiTheme="majorHAnsi"/>
                                            <w:sz w:val="16"/>
                                            <w:szCs w:val="20"/>
                                          </w:rPr>
                                        </w:pPr>
                                      </w:p>
                                      <w:p w14:paraId="0C25412D" w14:textId="77777777" w:rsidR="006716B9" w:rsidRPr="00303E07" w:rsidRDefault="006716B9" w:rsidP="007E0787">
                                        <w:pPr>
                                          <w:rPr>
                                            <w:rFonts w:asciiTheme="majorHAnsi" w:hAnsiTheme="majorHAnsi"/>
                                            <w:sz w:val="16"/>
                                            <w:szCs w:val="20"/>
                                          </w:rPr>
                                        </w:pPr>
                                      </w:p>
                                      <w:p w14:paraId="0C420563" w14:textId="77777777" w:rsidR="006716B9" w:rsidRPr="00303E07" w:rsidRDefault="006716B9" w:rsidP="007E0787">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80" name="Cuadro de texto 1780"/>
                              <wps:cNvSpPr txBox="1"/>
                              <wps:spPr>
                                <a:xfrm>
                                  <a:off x="1626236" y="805605"/>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BD5569E" w14:textId="77777777" w:rsidR="006716B9" w:rsidRPr="001C65D4" w:rsidRDefault="006716B9" w:rsidP="007E0787">
                                    <w:pPr>
                                      <w:rPr>
                                        <w:rFonts w:asciiTheme="majorHAnsi" w:hAnsiTheme="majorHAnsi"/>
                                        <w:b/>
                                        <w:sz w:val="28"/>
                                      </w:rPr>
                                    </w:pPr>
                                    <w:r w:rsidRPr="001C65D4">
                                      <w:rPr>
                                        <w:rFonts w:asciiTheme="majorHAnsi" w:hAnsiTheme="majorHAnsi"/>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Cuadro de texto 1781"/>
                              <wps:cNvSpPr txBox="1"/>
                              <wps:spPr>
                                <a:xfrm>
                                  <a:off x="1542840" y="542503"/>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268D952" w14:textId="77777777" w:rsidR="006716B9" w:rsidRPr="001C65D4" w:rsidRDefault="006716B9" w:rsidP="007E0787">
                                    <w:pPr>
                                      <w:rPr>
                                        <w:rFonts w:asciiTheme="majorHAnsi" w:hAnsiTheme="majorHAnsi"/>
                                        <w:b/>
                                        <w:sz w:val="28"/>
                                      </w:rPr>
                                    </w:pPr>
                                    <w:r w:rsidRPr="001C65D4">
                                      <w:rPr>
                                        <w:rFonts w:asciiTheme="majorHAnsi" w:hAnsiTheme="majorHAnsi"/>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2" name="Cuadro de texto 1782"/>
                              <wps:cNvSpPr txBox="1"/>
                              <wps:spPr>
                                <a:xfrm>
                                  <a:off x="1457750" y="280460"/>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B65E42D" w14:textId="77777777" w:rsidR="006716B9" w:rsidRPr="001C65D4" w:rsidRDefault="006716B9" w:rsidP="007E0787">
                                    <w:pPr>
                                      <w:rPr>
                                        <w:rFonts w:asciiTheme="majorHAnsi" w:hAnsiTheme="majorHAnsi"/>
                                        <w:b/>
                                        <w:sz w:val="28"/>
                                      </w:rPr>
                                    </w:pPr>
                                    <w:r w:rsidRPr="001C65D4">
                                      <w:rPr>
                                        <w:rFonts w:asciiTheme="majorHAnsi" w:hAnsiTheme="majorHAnsi"/>
                                        <w:b/>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3" name="Cuadro de texto 1783"/>
                              <wps:cNvSpPr txBox="1"/>
                              <wps:spPr>
                                <a:xfrm>
                                  <a:off x="1414570" y="8467"/>
                                  <a:ext cx="295910"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EEF4D76" w14:textId="77777777" w:rsidR="006716B9" w:rsidRPr="001C65D4" w:rsidRDefault="006716B9" w:rsidP="007E0787">
                                    <w:pPr>
                                      <w:rPr>
                                        <w:rFonts w:asciiTheme="majorHAnsi" w:hAnsiTheme="majorHAnsi"/>
                                        <w:b/>
                                      </w:rPr>
                                    </w:pPr>
                                    <w:r w:rsidRPr="001C65D4">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4" name="Agrupar 1784"/>
                            <wpg:cNvGrpSpPr/>
                            <wpg:grpSpPr>
                              <a:xfrm>
                                <a:off x="1677035" y="1664970"/>
                                <a:ext cx="275591" cy="342265"/>
                                <a:chOff x="-18775" y="18350"/>
                                <a:chExt cx="254454" cy="310242"/>
                              </a:xfrm>
                              <a:solidFill>
                                <a:schemeClr val="bg1"/>
                              </a:solidFill>
                            </wpg:grpSpPr>
                            <wps:wsp>
                              <wps:cNvPr id="1785" name="Elipse 1785"/>
                              <wps:cNvSpPr/>
                              <wps:spPr>
                                <a:xfrm>
                                  <a:off x="-14316" y="19726"/>
                                  <a:ext cx="249995" cy="249995"/>
                                </a:xfrm>
                                <a:prstGeom prst="ellipse">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Cuadro de texto 1786"/>
                              <wps:cNvSpPr txBox="1"/>
                              <wps:spPr>
                                <a:xfrm>
                                  <a:off x="-18775" y="18350"/>
                                  <a:ext cx="224155" cy="310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D7BB422" w14:textId="7FA2A345" w:rsidR="006716B9" w:rsidRPr="00A31147" w:rsidRDefault="006716B9" w:rsidP="007E0787">
                                    <w:pPr>
                                      <w:rPr>
                                        <w:rFonts w:asciiTheme="majorHAnsi" w:hAnsiTheme="majorHAnsi"/>
                                        <w:b/>
                                        <w:sz w:val="28"/>
                                      </w:rPr>
                                    </w:pPr>
                                    <w:r>
                                      <w:rPr>
                                        <w:rFonts w:asciiTheme="majorHAnsi" w:hAnsiTheme="majorHAnsi"/>
                                        <w:b/>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89" name="Anillo 889"/>
                          <wps:cNvSpPr/>
                          <wps:spPr>
                            <a:xfrm>
                              <a:off x="1742440" y="115570"/>
                              <a:ext cx="141605" cy="140970"/>
                            </a:xfrm>
                            <a:prstGeom prst="donu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nillo 890"/>
                          <wps:cNvSpPr/>
                          <wps:spPr>
                            <a:xfrm>
                              <a:off x="2432685" y="535305"/>
                              <a:ext cx="141605" cy="140970"/>
                            </a:xfrm>
                            <a:prstGeom prst="donu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Anillo 892"/>
                          <wps:cNvSpPr/>
                          <wps:spPr>
                            <a:xfrm>
                              <a:off x="1871345" y="83121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Anillo 893"/>
                          <wps:cNvSpPr/>
                          <wps:spPr>
                            <a:xfrm>
                              <a:off x="1610360" y="84010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 name="Anillo 1823"/>
                          <wps:cNvSpPr/>
                          <wps:spPr>
                            <a:xfrm>
                              <a:off x="3158490" y="930910"/>
                              <a:ext cx="141605" cy="140970"/>
                            </a:xfrm>
                            <a:prstGeom prst="donu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 name="Anillo 1824"/>
                          <wps:cNvSpPr/>
                          <wps:spPr>
                            <a:xfrm>
                              <a:off x="271780" y="2580640"/>
                              <a:ext cx="141605" cy="140970"/>
                            </a:xfrm>
                            <a:prstGeom prst="donu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Anillo 1825"/>
                          <wps:cNvSpPr/>
                          <wps:spPr>
                            <a:xfrm>
                              <a:off x="3167380" y="2580640"/>
                              <a:ext cx="141605" cy="140970"/>
                            </a:xfrm>
                            <a:prstGeom prst="donu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Anillo 1826"/>
                          <wps:cNvSpPr/>
                          <wps:spPr>
                            <a:xfrm>
                              <a:off x="245110" y="948690"/>
                              <a:ext cx="141605" cy="140970"/>
                            </a:xfrm>
                            <a:prstGeom prst="donu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Anillo 1827"/>
                          <wps:cNvSpPr/>
                          <wps:spPr>
                            <a:xfrm>
                              <a:off x="1742440" y="3405505"/>
                              <a:ext cx="141605" cy="140970"/>
                            </a:xfrm>
                            <a:prstGeom prst="donut">
                              <a:avLst/>
                            </a:prstGeom>
                            <a:solidFill>
                              <a:srgbClr val="FFFF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Anillo 1828"/>
                          <wps:cNvSpPr/>
                          <wps:spPr>
                            <a:xfrm>
                              <a:off x="970915" y="561975"/>
                              <a:ext cx="141605" cy="140970"/>
                            </a:xfrm>
                            <a:prstGeom prst="donu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Anillo 1829"/>
                          <wps:cNvSpPr/>
                          <wps:spPr>
                            <a:xfrm>
                              <a:off x="299085" y="1781175"/>
                              <a:ext cx="141605" cy="140970"/>
                            </a:xfrm>
                            <a:prstGeom prst="donu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 name="Anillo 1830"/>
                          <wps:cNvSpPr/>
                          <wps:spPr>
                            <a:xfrm>
                              <a:off x="1016000" y="2982595"/>
                              <a:ext cx="141605" cy="140970"/>
                            </a:xfrm>
                            <a:prstGeom prst="donu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Anillo 1831"/>
                          <wps:cNvSpPr/>
                          <wps:spPr>
                            <a:xfrm>
                              <a:off x="2423160" y="2973705"/>
                              <a:ext cx="141605" cy="140970"/>
                            </a:xfrm>
                            <a:prstGeom prst="donu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Anillo 1832"/>
                          <wps:cNvSpPr/>
                          <wps:spPr>
                            <a:xfrm>
                              <a:off x="3140710" y="1772285"/>
                              <a:ext cx="141605" cy="140970"/>
                            </a:xfrm>
                            <a:prstGeom prst="donut">
                              <a:avLst/>
                            </a:prstGeom>
                            <a:solidFill>
                              <a:srgbClr val="CC6666"/>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Anillo 1838"/>
                          <wps:cNvSpPr/>
                          <wps:spPr>
                            <a:xfrm>
                              <a:off x="2597150" y="210502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Anillo 1839"/>
                          <wps:cNvSpPr/>
                          <wps:spPr>
                            <a:xfrm>
                              <a:off x="2066925" y="87058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Anillo 1840"/>
                          <wps:cNvSpPr/>
                          <wps:spPr>
                            <a:xfrm>
                              <a:off x="2198370" y="94043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Anillo 1841"/>
                          <wps:cNvSpPr/>
                          <wps:spPr>
                            <a:xfrm>
                              <a:off x="2817495" y="130619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Anillo 1842"/>
                          <wps:cNvSpPr/>
                          <wps:spPr>
                            <a:xfrm>
                              <a:off x="2342515" y="75057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Anillo 1843"/>
                          <wps:cNvSpPr/>
                          <wps:spPr>
                            <a:xfrm>
                              <a:off x="2898140" y="185229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Anillo 1844"/>
                          <wps:cNvSpPr/>
                          <wps:spPr>
                            <a:xfrm>
                              <a:off x="2691765" y="242633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Anillo 1845"/>
                          <wps:cNvSpPr/>
                          <wps:spPr>
                            <a:xfrm>
                              <a:off x="2413635" y="270446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 name="Anillo 1846"/>
                          <wps:cNvSpPr/>
                          <wps:spPr>
                            <a:xfrm>
                              <a:off x="1910715" y="292925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 name="Anillo 1847"/>
                          <wps:cNvSpPr/>
                          <wps:spPr>
                            <a:xfrm>
                              <a:off x="1238885" y="282003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Anillo 1848"/>
                          <wps:cNvSpPr/>
                          <wps:spPr>
                            <a:xfrm>
                              <a:off x="753745" y="241681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Anillo 1849"/>
                          <wps:cNvSpPr/>
                          <wps:spPr>
                            <a:xfrm>
                              <a:off x="528955" y="196977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Anillo 1850"/>
                          <wps:cNvSpPr/>
                          <wps:spPr>
                            <a:xfrm>
                              <a:off x="610870" y="1313815"/>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Anillo 1851"/>
                          <wps:cNvSpPr/>
                          <wps:spPr>
                            <a:xfrm>
                              <a:off x="1535430" y="292925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Anillo 1852"/>
                          <wps:cNvSpPr/>
                          <wps:spPr>
                            <a:xfrm>
                              <a:off x="2479040" y="120586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 name="Anillo 1853"/>
                          <wps:cNvSpPr/>
                          <wps:spPr>
                            <a:xfrm>
                              <a:off x="2663825" y="162623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Anillo 1854"/>
                          <wps:cNvSpPr/>
                          <wps:spPr>
                            <a:xfrm>
                              <a:off x="2198370" y="2819400"/>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 name="Anillo 1855"/>
                          <wps:cNvSpPr/>
                          <wps:spPr>
                            <a:xfrm>
                              <a:off x="1005840" y="2702560"/>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Anillo 1856"/>
                          <wps:cNvSpPr/>
                          <wps:spPr>
                            <a:xfrm>
                              <a:off x="619760" y="223583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Anillo 1857"/>
                          <wps:cNvSpPr/>
                          <wps:spPr>
                            <a:xfrm>
                              <a:off x="538480" y="158051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Anillo 1858"/>
                          <wps:cNvSpPr/>
                          <wps:spPr>
                            <a:xfrm>
                              <a:off x="735330" y="1096645"/>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Anillo 1860"/>
                          <wps:cNvSpPr/>
                          <wps:spPr>
                            <a:xfrm>
                              <a:off x="1102360" y="773430"/>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Anillo 1863"/>
                          <wps:cNvSpPr/>
                          <wps:spPr>
                            <a:xfrm>
                              <a:off x="1821815" y="266827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Anillo 1864"/>
                          <wps:cNvSpPr/>
                          <wps:spPr>
                            <a:xfrm>
                              <a:off x="2066925" y="2633980"/>
                              <a:ext cx="141605" cy="140970"/>
                            </a:xfrm>
                            <a:prstGeom prst="donut">
                              <a:avLst/>
                            </a:prstGeom>
                            <a:solidFill>
                              <a:srgbClr val="9966CC"/>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Anillo 1865"/>
                          <wps:cNvSpPr/>
                          <wps:spPr>
                            <a:xfrm>
                              <a:off x="2335530" y="246761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3" name="Anillo 2613"/>
                        <wps:cNvSpPr/>
                        <wps:spPr>
                          <a:xfrm>
                            <a:off x="2496185" y="862330"/>
                            <a:ext cx="141605" cy="140970"/>
                          </a:xfrm>
                          <a:prstGeom prst="donut">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4" name="Anillo 2614"/>
                        <wps:cNvSpPr/>
                        <wps:spPr>
                          <a:xfrm>
                            <a:off x="2333625" y="1035050"/>
                            <a:ext cx="141605" cy="140970"/>
                          </a:xfrm>
                          <a:prstGeom prst="donut">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5" name="Anillo 2615"/>
                        <wps:cNvSpPr/>
                        <wps:spPr>
                          <a:xfrm>
                            <a:off x="2160905" y="669290"/>
                            <a:ext cx="141605" cy="140970"/>
                          </a:xfrm>
                          <a:prstGeom prst="donut">
                            <a:avLst/>
                          </a:prstGeom>
                          <a:solidFill>
                            <a:schemeClr val="bg2">
                              <a:lumMod val="50000"/>
                            </a:schemeClr>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7" name="Anillo 2617"/>
                        <wps:cNvSpPr/>
                        <wps:spPr>
                          <a:xfrm>
                            <a:off x="2648585" y="1024890"/>
                            <a:ext cx="141605" cy="140970"/>
                          </a:xfrm>
                          <a:prstGeom prst="donut">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8" name="Anillo 2618"/>
                        <wps:cNvSpPr/>
                        <wps:spPr>
                          <a:xfrm>
                            <a:off x="1724025" y="2934970"/>
                            <a:ext cx="141605" cy="140970"/>
                          </a:xfrm>
                          <a:prstGeom prst="donut">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 name="Anillo 2619"/>
                        <wps:cNvSpPr/>
                        <wps:spPr>
                          <a:xfrm>
                            <a:off x="535305" y="1776730"/>
                            <a:ext cx="141605" cy="140970"/>
                          </a:xfrm>
                          <a:prstGeom prst="donut">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2" name="Anillo 2622"/>
                        <wps:cNvSpPr/>
                        <wps:spPr>
                          <a:xfrm>
                            <a:off x="2577465" y="1380490"/>
                            <a:ext cx="141605" cy="140970"/>
                          </a:xfrm>
                          <a:prstGeom prst="donut">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3" name="Anillo 2623"/>
                        <wps:cNvSpPr/>
                        <wps:spPr>
                          <a:xfrm>
                            <a:off x="2668905" y="1837690"/>
                            <a:ext cx="141605" cy="140970"/>
                          </a:xfrm>
                          <a:prstGeom prst="donut">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4" name="Anillo 2624"/>
                        <wps:cNvSpPr/>
                        <wps:spPr>
                          <a:xfrm>
                            <a:off x="2496185" y="2284730"/>
                            <a:ext cx="141605" cy="140970"/>
                          </a:xfrm>
                          <a:prstGeom prst="donut">
                            <a:avLst/>
                          </a:prstGeom>
                          <a:solidFill>
                            <a:schemeClr val="accent2"/>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8" name="Anillo 2628"/>
                        <wps:cNvSpPr/>
                        <wps:spPr>
                          <a:xfrm>
                            <a:off x="2729865" y="1167130"/>
                            <a:ext cx="141605" cy="140970"/>
                          </a:xfrm>
                          <a:prstGeom prst="donut">
                            <a:avLst/>
                          </a:prstGeom>
                          <a:solidFill>
                            <a:schemeClr val="bg2">
                              <a:lumMod val="50000"/>
                            </a:schemeClr>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9" name="Anillo 2629"/>
                        <wps:cNvSpPr/>
                        <wps:spPr>
                          <a:xfrm>
                            <a:off x="2902585" y="1624330"/>
                            <a:ext cx="141605" cy="140970"/>
                          </a:xfrm>
                          <a:prstGeom prst="donut">
                            <a:avLst/>
                          </a:prstGeom>
                          <a:solidFill>
                            <a:schemeClr val="bg2">
                              <a:lumMod val="50000"/>
                            </a:schemeClr>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0" name="Anillo 2630"/>
                        <wps:cNvSpPr/>
                        <wps:spPr>
                          <a:xfrm>
                            <a:off x="2811145" y="2244090"/>
                            <a:ext cx="141605" cy="140970"/>
                          </a:xfrm>
                          <a:prstGeom prst="donut">
                            <a:avLst/>
                          </a:prstGeom>
                          <a:solidFill>
                            <a:schemeClr val="bg2">
                              <a:lumMod val="50000"/>
                            </a:schemeClr>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5" name="Anillo 2655"/>
                        <wps:cNvSpPr/>
                        <wps:spPr>
                          <a:xfrm>
                            <a:off x="2191385" y="2548890"/>
                            <a:ext cx="141605" cy="140970"/>
                          </a:xfrm>
                          <a:prstGeom prst="donut">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6" name="Anillo 2656"/>
                        <wps:cNvSpPr/>
                        <wps:spPr>
                          <a:xfrm>
                            <a:off x="1734185" y="842010"/>
                            <a:ext cx="141605" cy="140970"/>
                          </a:xfrm>
                          <a:prstGeom prst="donut">
                            <a:avLst/>
                          </a:prstGeom>
                          <a:solidFill>
                            <a:srgbClr val="008000"/>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3C4B31" id="Agrupar 2662" o:spid="_x0000_s2067" style="position:absolute;left:0;text-align:left;margin-left:23.05pt;margin-top:64.8pt;width:283.45pt;height:283.45pt;z-index:251960344" coordsize="35998,3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">
                <v:group id="Agrupar 1" o:spid="_x0000_s2068" style="position:absolute;width:35998;height:35998" coordsize="35998,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Agrupar 1750" o:spid="_x0000_s2069" style="position:absolute;width:35998;height:35998" coordsize="35998,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group id="Agrupar 1751" o:spid="_x0000_s2070" style="position:absolute;width:35998;height:35998" coordorigin="-2,84" coordsize="39602,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Agrupar 1752" o:spid="_x0000_s2071" style="position:absolute;left:-2;top:825;width:39602;height:39600;rotation:-1020232fd" coordorigin="-2" coordsize="39602,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">
                        <v:group id="Agrupar 1753" o:spid="_x0000_s2072" style="position:absolute;left:-2;width:39602;height:39599;rotation:996676fd" coordorigin="-2" coordsize="39708,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">
                          <v:shape id="Dodecágono 1754" o:spid="_x0000_s2073" style="position:absolute;left:-2;top:1;width:39574;height:39597;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" path="m,1449311l530234,530522,1448524,,2508991,r918290,530522l3957515,1449311r,1061043l3427281,3429143r-918290,530522l1448524,3959665,530234,3429143,,2510354,,1449311xe" filled="f" strokecolor="#1f4d78 [1608]"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1755" o:spid="_x0000_s2074"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line id="Conector recto 1756" o:spid="_x0000_s2075"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" strokecolor="#1f4d78 [1608]" strokeweight="3pt">
                              <v:stroke joinstyle="miter"/>
                            </v:line>
                            <v:line id="Conector recto 1757" o:spid="_x0000_s2076"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" strokecolor="#1f4d78 [1608]" strokeweight="3pt">
                              <v:stroke joinstyle="miter"/>
                            </v:line>
                            <v:line id="Conector recto 1758" o:spid="_x0000_s2077"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" strokecolor="#1f4d78 [1608]" strokeweight="3pt">
                              <v:stroke joinstyle="miter"/>
                            </v:line>
                            <v:line id="Conector recto 1759" o:spid="_x0000_s2078"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" strokecolor="#1f4d78 [1608]" strokeweight="3pt">
                              <v:stroke joinstyle="miter"/>
                            </v:line>
                            <v:line id="Conector recto 256" o:spid="_x0000_s2079"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" strokecolor="#1f4d78 [1608]" strokeweight="3pt">
                              <v:stroke joinstyle="miter"/>
                            </v:line>
                            <v:line id="Conector recto 257" o:spid="_x0000_s2080"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" strokecolor="#1f4d78 [1608]" strokeweight="3pt">
                              <v:stroke joinstyle="miter"/>
                            </v:line>
                          </v:group>
                        </v:group>
                        <v:group id="Agrupar 258" o:spid="_x0000_s2081" style="position:absolute;left:2692;top:2705;width:34200;height:342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">
                          <v:shape id="Dodecágono 259" o:spid="_x0000_s2082"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" path="m,1449311l530234,530522,1448524,,2508991,r918290,530522l3957515,1449311r,1061043l3427281,3429143r-918290,530522l1448524,3959665,530234,3429143,,2510354,,1449311xe" filled="f" strokecolor="green"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260" o:spid="_x0000_s2083"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Conector recto 261" o:spid="_x0000_s2084"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" strokecolor="green" strokeweight="3pt">
                              <v:stroke joinstyle="miter"/>
                            </v:line>
                            <v:line id="Conector recto 262" o:spid="_x0000_s2085"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" strokecolor="green" strokeweight="3pt">
                              <v:stroke joinstyle="miter"/>
                            </v:line>
                            <v:line id="Conector recto 263" o:spid="_x0000_s2086"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" strokecolor="green" strokeweight="3pt">
                              <v:stroke joinstyle="miter"/>
                            </v:line>
                            <v:line id="Conector recto 264" o:spid="_x0000_s2087"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" strokecolor="green" strokeweight="3pt">
                              <v:stroke joinstyle="miter"/>
                            </v:line>
                            <v:line id="Conector recto 265" o:spid="_x0000_s2088"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" strokecolor="green" strokeweight="3pt">
                              <v:stroke joinstyle="miter"/>
                            </v:line>
                            <v:line id="Conector recto 266" o:spid="_x0000_s2089"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" strokecolor="green" strokeweight="3pt">
                              <v:stroke joinstyle="miter"/>
                            </v:line>
                          </v:group>
                        </v:group>
                        <v:group id="Agrupar 267" o:spid="_x0000_s2090" style="position:absolute;left:5391;top:5429;width:28797;height:28797;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">
                          <v:shape id="Dodecágono 268" o:spid="_x0000_s2091"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" path="m,1449311l530234,530522,1448524,,2508991,r918290,530522l3957515,1449311r,1061043l3427281,3429143r-918290,530522l1448524,3959665,530234,3429143,,2510354,,1449311xe" filled="f" strokecolor="#70ad47 [3209]"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269" o:spid="_x0000_s2092"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Conector recto 271" o:spid="_x0000_s2093"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" strokecolor="#70ad47 [3209]" strokeweight="3pt">
                              <v:stroke joinstyle="miter"/>
                            </v:line>
                            <v:line id="Conector recto 272" o:spid="_x0000_s2094"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" strokecolor="#70ad47 [3209]" strokeweight="3pt">
                              <v:stroke joinstyle="miter"/>
                            </v:line>
                            <v:line id="Conector recto 273" o:spid="_x0000_s2095"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" strokecolor="#70ad47 [3209]" strokeweight="3pt">
                              <v:stroke joinstyle="miter"/>
                            </v:line>
                            <v:line id="Conector recto 274" o:spid="_x0000_s2096"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" strokecolor="#70ad47 [3209]" strokeweight="3pt">
                              <v:stroke joinstyle="miter"/>
                            </v:line>
                            <v:line id="Conector recto 275" o:spid="_x0000_s2097"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" strokecolor="#70ad47 [3209]" strokeweight="3pt">
                              <v:stroke joinstyle="miter"/>
                            </v:line>
                            <v:line id="Conector recto 276" o:spid="_x0000_s2098"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" strokecolor="#70ad47 [3209]" strokeweight="3pt">
                              <v:stroke joinstyle="miter"/>
                            </v:line>
                          </v:group>
                        </v:group>
                        <v:group id="Agrupar 277" o:spid="_x0000_s2099" style="position:absolute;left:8127;top:8064;width:23375;height:23368;rotation:996676fd"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">
                          <v:shape id="Dodecágono 278" o:spid="_x0000_s2100"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" path="m,1449311l530234,530522,1448524,,2508991,r918290,530522l3957515,1449311r,1061043l3427281,3429143r-918290,530522l1448524,3959665,530234,3429143,,2510354,,1449311xe" strokecolor="#c5e0b3 [1305]" strokeweight="3pt">
                            <v:stroke joinstyle="miter"/>
                            <v:path arrowok="t" o:connecttype="custom" o:connectlocs="0,1449311;530234,530522;1448524,0;2508991,0;3427281,530522;3957515,1449311;3957515,2510354;3427281,3429143;2508991,3959665;1448524,3959665;530234,3429143;0,2510354;0,1449311" o:connectangles="0,0,0,0,0,0,0,0,0,0,0,0,0"/>
                          </v:shape>
                          <v:group id="Agrupar 279" o:spid="_x0000_s2101" style="position:absolute;width:39706;height:39617"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Conector recto 280" o:spid="_x0000_s2102"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" strokecolor="#c5e0b3 [1305]" strokeweight="3pt">
                              <v:stroke joinstyle="miter"/>
                            </v:line>
                            <v:line id="Conector recto 281" o:spid="_x0000_s2103"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" strokecolor="#c5e0b3 [1305]" strokeweight="3pt">
                              <v:stroke joinstyle="miter"/>
                            </v:line>
                            <v:line id="Conector recto 282" o:spid="_x0000_s2104" style="position:absolute;flip:x;visibility:visible;mso-wrap-style:square" from="5245,5416" to="34290,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" strokecolor="#c5e0b3 [1305]" strokeweight="3pt">
                              <v:stroke joinstyle="miter"/>
                            </v:line>
                            <v:line id="Conector recto 283" o:spid="_x0000_s2105" style="position:absolute;flip:x;visibility:visible;mso-wrap-style:square" from="0,14604" to="39490,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" strokecolor="#c5e0b3 [1305]" strokeweight="3pt">
                              <v:stroke joinstyle="miter"/>
                            </v:line>
                            <v:line id="Conector recto 284" o:spid="_x0000_s2106"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" strokecolor="#c5e0b3 [1305]" strokeweight="3pt">
                              <v:stroke joinstyle="miter"/>
                            </v:line>
                            <v:line id="Conector recto 285" o:spid="_x0000_s2107"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" strokecolor="#c5e0b3 [1305]" strokeweight="3pt">
                              <v:stroke joinstyle="miter"/>
                            </v:line>
                          </v:group>
                        </v:group>
                        <v:group id="Agrupar 286" o:spid="_x0000_s2108" style="position:absolute;left:10883;top:10680;width:17996;height:17996"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Agrupar 287" o:spid="_x0000_s2109" style="position:absolute;width:18000;height:18000;rotation:996676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">
                            <v:shape id="Dodecágono 1760" o:spid="_x0000_s2110" style="position:absolute;width:39575;height:39596;visibility:visible;mso-wrap-style:square;v-text-anchor:middle" coordsize="3957515,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" path="m,1449311l530234,530522,1448524,,2508991,r918290,530522l3957515,1449311r,1061043l3427281,3429143r-918290,530522l1448524,3959665,530234,3429143,,2510354,,1449311xe" strokeweight="1.5pt">
                              <v:stroke joinstyle="miter"/>
                              <v:path arrowok="t" o:connecttype="custom" o:connectlocs="0,1449311;530234,530522;1448524,0;2508991,0;3427281,530522;3957515,1449311;3957515,2510354;3427281,3429143;2508991,3959665;1448524,3959665;530234,3429143;0,2510354;0,1449311" o:connectangles="0,0,0,0,0,0,0,0,0,0,0,0,0"/>
                            </v:shape>
                            <v:group id="Agrupar 1761" o:spid="_x0000_s2111"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line id="Conector recto 1762" o:spid="_x0000_s2112"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" strokecolor="black [3213]" strokeweight="1pt">
                                <v:stroke joinstyle="miter"/>
                              </v:line>
                              <v:line id="Conector recto 1763" o:spid="_x0000_s2113"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" strokecolor="black [3213]" strokeweight="1pt">
                                <v:stroke joinstyle="miter"/>
                              </v:line>
                              <v:line id="Conector recto 1764" o:spid="_x0000_s2114"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" strokecolor="black [3213]" strokeweight="1pt">
                                <v:stroke joinstyle="miter"/>
                              </v:line>
                              <v:line id="Conector recto 1765" o:spid="_x0000_s2115"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" strokecolor="black [3213]" strokeweight="1pt">
                                <v:stroke joinstyle="miter"/>
                              </v:line>
                              <v:line id="Conector recto 1766" o:spid="_x0000_s2116"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" strokecolor="black [3213]" strokeweight="1pt">
                                <v:stroke joinstyle="miter"/>
                              </v:line>
                              <v:line id="Conector recto 1767" o:spid="_x0000_s2117"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" strokecolor="black [3213]" strokeweight="1pt">
                                <v:stroke joinstyle="miter"/>
                              </v:line>
                            </v:group>
                          </v:group>
                          <v:shape id="Cuadro de texto 1768" o:spid="_x0000_s2118" type="#_x0000_t202" style="position:absolute;left:7974;top:1487;width:5090;height:2528;rotation:-49710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" filled="f" stroked="f">
                            <v:textbox>
                              <w:txbxContent>
                                <w:p w14:paraId="5CCC91FA" w14:textId="77777777" w:rsidR="006716B9" w:rsidRPr="001C65D4" w:rsidRDefault="006716B9" w:rsidP="007E0787">
                                  <w:pPr>
                                    <w:rPr>
                                      <w:rFonts w:asciiTheme="majorHAnsi" w:hAnsiTheme="majorHAnsi"/>
                                      <w:sz w:val="16"/>
                                      <w:szCs w:val="20"/>
                                    </w:rPr>
                                  </w:pPr>
                                  <w:r w:rsidRPr="001C65D4">
                                    <w:rPr>
                                      <w:rFonts w:asciiTheme="majorHAnsi" w:hAnsiTheme="majorHAnsi"/>
                                      <w:sz w:val="16"/>
                                      <w:szCs w:val="20"/>
                                    </w:rPr>
                                    <w:t>ENE</w:t>
                                  </w:r>
                                </w:p>
                              </w:txbxContent>
                            </v:textbox>
                          </v:shape>
                          <v:shape id="Cuadro de texto 1769" o:spid="_x0000_s2119" type="#_x0000_t202" style="position:absolute;left:10871;top:2968;width:5083;height:2443;rotation:-31321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" filled="f" stroked="f">
                            <v:textbox>
                              <w:txbxContent>
                                <w:p w14:paraId="2F08FD83"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FEB</w:t>
                                  </w:r>
                                </w:p>
                              </w:txbxContent>
                            </v:textbox>
                          </v:shape>
                          <v:shape id="Cuadro de texto 1770" o:spid="_x0000_s2120" type="#_x0000_t202" style="position:absolute;left:12274;top:6470;width:487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" filled="f" stroked="f">
                            <v:textbox>
                              <w:txbxContent>
                                <w:p w14:paraId="06F24E54"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MAR</w:t>
                                  </w:r>
                                </w:p>
                              </w:txbxContent>
                            </v:textbox>
                          </v:shape>
                          <v:shape id="Cuadro de texto 1771" o:spid="_x0000_s2121" type="#_x0000_t202" style="position:absolute;left:12179;top:9417;width:4877;height:2451;rotation:126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" filled="f" stroked="f">
                            <v:textbox>
                              <w:txbxContent>
                                <w:p w14:paraId="18B3A7C9"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ABR</w:t>
                                  </w:r>
                                </w:p>
                              </w:txbxContent>
                            </v:textbox>
                          </v:shape>
                          <v:shape id="Cuadro de texto 1772" o:spid="_x0000_s2122" type="#_x0000_t202" style="position:absolute;left:10807;top:12020;width:4877;height:2451;rotation:26596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" filled="f" stroked="f">
                            <v:textbox>
                              <w:txbxContent>
                                <w:p w14:paraId="3F38977F"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MAY</w:t>
                                  </w:r>
                                </w:p>
                              </w:txbxContent>
                            </v:textbox>
                          </v:shape>
                          <v:shape id="Cuadro de texto 1773" o:spid="_x0000_s2123" type="#_x0000_t202" style="position:absolute;left:8102;top:13868;width:4877;height:2451;rotation:4671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" filled="f" stroked="f">
                            <v:textbox>
                              <w:txbxContent>
                                <w:p w14:paraId="7918B5EE"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JUN</w:t>
                                  </w:r>
                                </w:p>
                              </w:txbxContent>
                            </v:textbox>
                          </v:shape>
                          <v:shape id="Cuadro de texto 1774" o:spid="_x0000_s2124" type="#_x0000_t202" style="position:absolute;left:5054;top:12738;width:4877;height:2451;rotation:-4795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" filled="f" stroked="f">
                            <v:textbox>
                              <w:txbxContent>
                                <w:p w14:paraId="440860A6"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JUL</w:t>
                                  </w:r>
                                </w:p>
                                <w:p w14:paraId="10709D72" w14:textId="77777777" w:rsidR="006716B9" w:rsidRPr="00303E07" w:rsidRDefault="006716B9" w:rsidP="007E0787">
                                  <w:pPr>
                                    <w:rPr>
                                      <w:rFonts w:asciiTheme="majorHAnsi" w:hAnsiTheme="majorHAnsi"/>
                                      <w:sz w:val="16"/>
                                      <w:szCs w:val="20"/>
                                    </w:rPr>
                                  </w:pPr>
                                </w:p>
                              </w:txbxContent>
                            </v:textbox>
                          </v:shape>
                          <v:shape id="Cuadro de texto 1775" o:spid="_x0000_s2125" type="#_x0000_t202" style="position:absolute;left:2630;top:11522;width:5267;height:2278;rotation:-2976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" filled="f" stroked="f">
                            <v:textbox>
                              <w:txbxContent>
                                <w:p w14:paraId="4B54C96C"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AGO</w:t>
                                  </w:r>
                                </w:p>
                                <w:p w14:paraId="0EC0181E" w14:textId="77777777" w:rsidR="006716B9" w:rsidRPr="00303E07" w:rsidRDefault="006716B9" w:rsidP="007E0787">
                                  <w:pPr>
                                    <w:rPr>
                                      <w:rFonts w:asciiTheme="majorHAnsi" w:hAnsiTheme="majorHAnsi"/>
                                      <w:sz w:val="16"/>
                                      <w:szCs w:val="20"/>
                                    </w:rPr>
                                  </w:pPr>
                                </w:p>
                              </w:txbxContent>
                            </v:textbox>
                          </v:shape>
                          <v:shape id="Cuadro de texto 1776" o:spid="_x0000_s2126" type="#_x0000_t202" style="position:absolute;left:1593;top:9220;width:4395;height:2451;rotation:-1252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" filled="f" stroked="f">
                            <v:textbox>
                              <w:txbxContent>
                                <w:p w14:paraId="7A69EF3E"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SEP</w:t>
                                  </w:r>
                                </w:p>
                                <w:p w14:paraId="4D0C0E24" w14:textId="77777777" w:rsidR="006716B9" w:rsidRPr="00303E07" w:rsidRDefault="006716B9" w:rsidP="007E0787">
                                  <w:pPr>
                                    <w:rPr>
                                      <w:rFonts w:asciiTheme="majorHAnsi" w:hAnsiTheme="majorHAnsi"/>
                                      <w:sz w:val="16"/>
                                      <w:szCs w:val="20"/>
                                    </w:rPr>
                                  </w:pPr>
                                </w:p>
                                <w:p w14:paraId="62875537" w14:textId="77777777" w:rsidR="006716B9" w:rsidRPr="00303E07" w:rsidRDefault="006716B9" w:rsidP="007E0787">
                                  <w:pPr>
                                    <w:rPr>
                                      <w:rFonts w:asciiTheme="majorHAnsi" w:hAnsiTheme="majorHAnsi"/>
                                      <w:sz w:val="16"/>
                                      <w:szCs w:val="20"/>
                                    </w:rPr>
                                  </w:pPr>
                                </w:p>
                              </w:txbxContent>
                            </v:textbox>
                          </v:shape>
                          <v:shape id="Cuadro de texto 1777" o:spid="_x0000_s2127" type="#_x0000_t202" style="position:absolute;left:1314;top:6324;width:439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" filled="f" stroked="f">
                            <v:textbox>
                              <w:txbxContent>
                                <w:p w14:paraId="7CDD0C86"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OCT</w:t>
                                  </w:r>
                                </w:p>
                                <w:p w14:paraId="47365FF3" w14:textId="77777777" w:rsidR="006716B9" w:rsidRPr="00303E07" w:rsidRDefault="006716B9" w:rsidP="007E0787">
                                  <w:pPr>
                                    <w:rPr>
                                      <w:rFonts w:asciiTheme="majorHAnsi" w:hAnsiTheme="majorHAnsi"/>
                                      <w:sz w:val="16"/>
                                      <w:szCs w:val="20"/>
                                    </w:rPr>
                                  </w:pPr>
                                </w:p>
                                <w:p w14:paraId="0C0BBD14" w14:textId="77777777" w:rsidR="006716B9" w:rsidRPr="00303E07" w:rsidRDefault="006716B9" w:rsidP="007E0787">
                                  <w:pPr>
                                    <w:rPr>
                                      <w:rFonts w:asciiTheme="majorHAnsi" w:hAnsiTheme="majorHAnsi"/>
                                      <w:sz w:val="16"/>
                                      <w:szCs w:val="20"/>
                                    </w:rPr>
                                  </w:pPr>
                                </w:p>
                              </w:txbxContent>
                            </v:textbox>
                          </v:shape>
                          <v:shape id="Cuadro de texto 1778" o:spid="_x0000_s2128" type="#_x0000_t202" style="position:absolute;left:2570;top:3807;width:4700;height:2333;rotation:2746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" filled="f" stroked="f">
                            <v:textbox>
                              <w:txbxContent>
                                <w:p w14:paraId="39616CE7"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NOV</w:t>
                                  </w:r>
                                </w:p>
                                <w:p w14:paraId="699B9C14" w14:textId="77777777" w:rsidR="006716B9" w:rsidRPr="00303E07" w:rsidRDefault="006716B9" w:rsidP="007E0787">
                                  <w:pPr>
                                    <w:rPr>
                                      <w:rFonts w:asciiTheme="majorHAnsi" w:hAnsiTheme="majorHAnsi"/>
                                      <w:sz w:val="16"/>
                                      <w:szCs w:val="20"/>
                                    </w:rPr>
                                  </w:pPr>
                                </w:p>
                                <w:p w14:paraId="11BF9405" w14:textId="77777777" w:rsidR="006716B9" w:rsidRPr="00303E07" w:rsidRDefault="006716B9" w:rsidP="007E0787">
                                  <w:pPr>
                                    <w:rPr>
                                      <w:rFonts w:asciiTheme="majorHAnsi" w:hAnsiTheme="majorHAnsi"/>
                                      <w:sz w:val="16"/>
                                      <w:szCs w:val="20"/>
                                    </w:rPr>
                                  </w:pPr>
                                </w:p>
                                <w:p w14:paraId="7D9E34BE" w14:textId="77777777" w:rsidR="006716B9" w:rsidRPr="00303E07" w:rsidRDefault="006716B9" w:rsidP="007E0787">
                                  <w:pPr>
                                    <w:rPr>
                                      <w:rFonts w:asciiTheme="majorHAnsi" w:hAnsiTheme="majorHAnsi"/>
                                      <w:sz w:val="16"/>
                                      <w:szCs w:val="20"/>
                                    </w:rPr>
                                  </w:pPr>
                                </w:p>
                              </w:txbxContent>
                            </v:textbox>
                          </v:shape>
                          <v:shape id="Cuadro de texto 1779" o:spid="_x0000_s2129" type="#_x0000_t202" style="position:absolute;left:5579;top:2238;width:4394;height:2451;rotation:4551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" filled="f" stroked="f">
                            <v:textbox>
                              <w:txbxContent>
                                <w:p w14:paraId="395A4E51" w14:textId="77777777" w:rsidR="006716B9" w:rsidRPr="00303E07" w:rsidRDefault="006716B9" w:rsidP="007E0787">
                                  <w:pPr>
                                    <w:rPr>
                                      <w:rFonts w:asciiTheme="majorHAnsi" w:hAnsiTheme="majorHAnsi"/>
                                      <w:sz w:val="16"/>
                                      <w:szCs w:val="20"/>
                                    </w:rPr>
                                  </w:pPr>
                                  <w:r w:rsidRPr="00303E07">
                                    <w:rPr>
                                      <w:rFonts w:asciiTheme="majorHAnsi" w:hAnsiTheme="majorHAnsi"/>
                                      <w:sz w:val="16"/>
                                      <w:szCs w:val="20"/>
                                    </w:rPr>
                                    <w:t>DIC</w:t>
                                  </w:r>
                                </w:p>
                                <w:p w14:paraId="587B457A" w14:textId="77777777" w:rsidR="006716B9" w:rsidRPr="00303E07" w:rsidRDefault="006716B9" w:rsidP="007E0787">
                                  <w:pPr>
                                    <w:rPr>
                                      <w:rFonts w:asciiTheme="majorHAnsi" w:hAnsiTheme="majorHAnsi"/>
                                      <w:sz w:val="16"/>
                                      <w:szCs w:val="20"/>
                                    </w:rPr>
                                  </w:pPr>
                                </w:p>
                                <w:p w14:paraId="0C25412D" w14:textId="77777777" w:rsidR="006716B9" w:rsidRPr="00303E07" w:rsidRDefault="006716B9" w:rsidP="007E0787">
                                  <w:pPr>
                                    <w:rPr>
                                      <w:rFonts w:asciiTheme="majorHAnsi" w:hAnsiTheme="majorHAnsi"/>
                                      <w:sz w:val="16"/>
                                      <w:szCs w:val="20"/>
                                    </w:rPr>
                                  </w:pPr>
                                </w:p>
                                <w:p w14:paraId="0C420563" w14:textId="77777777" w:rsidR="006716B9" w:rsidRPr="00303E07" w:rsidRDefault="006716B9" w:rsidP="007E0787">
                                  <w:pPr>
                                    <w:rPr>
                                      <w:rFonts w:asciiTheme="majorHAnsi" w:hAnsiTheme="majorHAnsi"/>
                                      <w:sz w:val="16"/>
                                      <w:szCs w:val="20"/>
                                    </w:rPr>
                                  </w:pPr>
                                </w:p>
                              </w:txbxContent>
                            </v:textbox>
                          </v:shape>
                        </v:group>
                      </v:group>
                      <v:shape id="Cuadro de texto 1780" o:spid="_x0000_s2130" type="#_x0000_t202" style="position:absolute;left:16262;top:8056;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" filled="f" stroked="f">
                        <v:textbox>
                          <w:txbxContent>
                            <w:p w14:paraId="5BD5569E" w14:textId="77777777" w:rsidR="006716B9" w:rsidRPr="001C65D4" w:rsidRDefault="006716B9" w:rsidP="007E0787">
                              <w:pPr>
                                <w:rPr>
                                  <w:rFonts w:asciiTheme="majorHAnsi" w:hAnsiTheme="majorHAnsi"/>
                                  <w:b/>
                                  <w:sz w:val="28"/>
                                </w:rPr>
                              </w:pPr>
                              <w:r w:rsidRPr="001C65D4">
                                <w:rPr>
                                  <w:rFonts w:asciiTheme="majorHAnsi" w:hAnsiTheme="majorHAnsi"/>
                                  <w:b/>
                                  <w:sz w:val="28"/>
                                </w:rPr>
                                <w:t>P</w:t>
                              </w:r>
                            </w:p>
                          </w:txbxContent>
                        </v:textbox>
                      </v:shape>
                      <v:shape id="Cuadro de texto 1781" o:spid="_x0000_s2131" type="#_x0000_t202" style="position:absolute;left:15428;top:5425;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" filled="f" stroked="f">
                        <v:textbox>
                          <w:txbxContent>
                            <w:p w14:paraId="2268D952" w14:textId="77777777" w:rsidR="006716B9" w:rsidRPr="001C65D4" w:rsidRDefault="006716B9" w:rsidP="007E0787">
                              <w:pPr>
                                <w:rPr>
                                  <w:rFonts w:asciiTheme="majorHAnsi" w:hAnsiTheme="majorHAnsi"/>
                                  <w:b/>
                                  <w:sz w:val="28"/>
                                </w:rPr>
                              </w:pPr>
                              <w:r w:rsidRPr="001C65D4">
                                <w:rPr>
                                  <w:rFonts w:asciiTheme="majorHAnsi" w:hAnsiTheme="majorHAnsi"/>
                                  <w:b/>
                                  <w:sz w:val="28"/>
                                </w:rPr>
                                <w:t>H</w:t>
                              </w:r>
                            </w:p>
                          </w:txbxContent>
                        </v:textbox>
                      </v:shape>
                      <v:shape id="Cuadro de texto 1782" o:spid="_x0000_s2132" type="#_x0000_t202" style="position:absolute;left:14577;top:280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" filled="f" stroked="f">
                        <v:textbox>
                          <w:txbxContent>
                            <w:p w14:paraId="2B65E42D" w14:textId="77777777" w:rsidR="006716B9" w:rsidRPr="001C65D4" w:rsidRDefault="006716B9" w:rsidP="007E0787">
                              <w:pPr>
                                <w:rPr>
                                  <w:rFonts w:asciiTheme="majorHAnsi" w:hAnsiTheme="majorHAnsi"/>
                                  <w:b/>
                                  <w:sz w:val="28"/>
                                </w:rPr>
                              </w:pPr>
                              <w:r w:rsidRPr="001C65D4">
                                <w:rPr>
                                  <w:rFonts w:asciiTheme="majorHAnsi" w:hAnsiTheme="majorHAnsi"/>
                                  <w:b/>
                                  <w:sz w:val="28"/>
                                </w:rPr>
                                <w:t>V</w:t>
                              </w:r>
                            </w:p>
                          </w:txbxContent>
                        </v:textbox>
                      </v:shape>
                      <v:shape id="Cuadro de texto 1783" o:spid="_x0000_s2133" type="#_x0000_t202" style="position:absolute;left:14145;top:84;width:29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" filled="f" stroked="f">
                        <v:textbox>
                          <w:txbxContent>
                            <w:p w14:paraId="7EEF4D76" w14:textId="77777777" w:rsidR="006716B9" w:rsidRPr="001C65D4" w:rsidRDefault="006716B9" w:rsidP="007E0787">
                              <w:pPr>
                                <w:rPr>
                                  <w:rFonts w:asciiTheme="majorHAnsi" w:hAnsiTheme="majorHAnsi"/>
                                  <w:b/>
                                </w:rPr>
                              </w:pPr>
                              <w:r w:rsidRPr="001C65D4">
                                <w:rPr>
                                  <w:rFonts w:asciiTheme="majorHAnsi" w:hAnsiTheme="majorHAnsi"/>
                                  <w:b/>
                                  <w:sz w:val="28"/>
                                </w:rPr>
                                <w:t>A</w:t>
                              </w:r>
                            </w:p>
                          </w:txbxContent>
                        </v:textbox>
                      </v:shape>
                    </v:group>
                    <v:group id="Agrupar 1784" o:spid="_x0000_s2134" style="position:absolute;left:16770;top:16649;width:2756;height:3423" coordorigin="-18775,18350" coordsize="254454,3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oval id="Elipse 1785" o:spid="_x0000_s2135" style="position:absolute;left:-14316;top:19726;width:249995;height:24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" filled="f" strokecolor="#7f7f7f [1612]" strokeweight=".5pt">
                        <v:stroke joinstyle="miter"/>
                      </v:oval>
                      <v:shape id="Cuadro de texto 1786" o:spid="_x0000_s2136" type="#_x0000_t202" style="position:absolute;left:-18775;top:18350;width:224155;height:3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" filled="f" stroked="f">
                        <v:textbox>
                          <w:txbxContent>
                            <w:p w14:paraId="3D7BB422" w14:textId="7FA2A345" w:rsidR="006716B9" w:rsidRPr="00A31147" w:rsidRDefault="006716B9" w:rsidP="007E0787">
                              <w:pPr>
                                <w:rPr>
                                  <w:rFonts w:asciiTheme="majorHAnsi" w:hAnsiTheme="majorHAnsi"/>
                                  <w:b/>
                                  <w:sz w:val="28"/>
                                </w:rPr>
                              </w:pPr>
                              <w:r>
                                <w:rPr>
                                  <w:rFonts w:asciiTheme="majorHAnsi" w:hAnsiTheme="majorHAnsi"/>
                                  <w:b/>
                                  <w:sz w:val="28"/>
                                </w:rPr>
                                <w:t>8</w:t>
                              </w:r>
                            </w:p>
                          </w:txbxContent>
                        </v:textbox>
                      </v:shape>
                    </v:group>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889" o:spid="_x0000_s2137" type="#_x0000_t23" style="position:absolute;left:17424;top:1155;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" adj="5376" fillcolor="yellow" strokecolor="#7f7f7f" strokeweight=".5pt">
                    <v:stroke joinstyle="miter"/>
                  </v:shape>
                  <v:shape id="Anillo 890" o:spid="_x0000_s2138" type="#_x0000_t23" style="position:absolute;left:24326;top:5353;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" adj="5376" fillcolor="#c66" strokecolor="#7f7f7f" strokeweight=".5pt">
                    <v:stroke joinstyle="miter"/>
                  </v:shape>
                  <v:shape id="Anillo 892" o:spid="_x0000_s2139" type="#_x0000_t23" style="position:absolute;left:18713;top:8312;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" adj="5376" fillcolor="#5b9bd5 [3208]" strokecolor="#7f7f7f" strokeweight=".5pt">
                    <v:stroke joinstyle="miter"/>
                  </v:shape>
                  <v:shape id="Anillo 893" o:spid="_x0000_s2140" type="#_x0000_t23" style="position:absolute;left:16103;top:8401;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" adj="5376" fillcolor="#96c" strokecolor="#7f7f7f" strokeweight=".5pt">
                    <v:stroke joinstyle="miter"/>
                  </v:shape>
                  <v:shape id="Anillo 1823" o:spid="_x0000_s2141" type="#_x0000_t23" style="position:absolute;left:31584;top:9309;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" adj="5376" fillcolor="yellow" strokecolor="#7f7f7f" strokeweight=".5pt">
                    <v:stroke joinstyle="miter"/>
                  </v:shape>
                  <v:shape id="Anillo 1824" o:spid="_x0000_s2142" type="#_x0000_t23" style="position:absolute;left:2717;top:25806;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" adj="5376" fillcolor="yellow" strokecolor="#7f7f7f" strokeweight=".5pt">
                    <v:stroke joinstyle="miter"/>
                  </v:shape>
                  <v:shape id="Anillo 1825" o:spid="_x0000_s2143" type="#_x0000_t23" style="position:absolute;left:31673;top:25806;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" adj="5376" fillcolor="yellow" strokecolor="#7f7f7f" strokeweight=".5pt">
                    <v:stroke joinstyle="miter"/>
                  </v:shape>
                  <v:shape id="Anillo 1826" o:spid="_x0000_s2144" type="#_x0000_t23" style="position:absolute;left:2451;top:9486;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" adj="5376" fillcolor="yellow" strokecolor="#7f7f7f" strokeweight=".5pt">
                    <v:stroke joinstyle="miter"/>
                  </v:shape>
                  <v:shape id="Anillo 1827" o:spid="_x0000_s2145" type="#_x0000_t23" style="position:absolute;left:17424;top:34055;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" adj="5376" fillcolor="yellow" strokecolor="#7f7f7f" strokeweight=".5pt">
                    <v:stroke joinstyle="miter"/>
                  </v:shape>
                  <v:shape id="Anillo 1828" o:spid="_x0000_s2146" type="#_x0000_t23" style="position:absolute;left:9709;top:5619;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" adj="5376" fillcolor="#c66" strokecolor="#7f7f7f" strokeweight=".5pt">
                    <v:stroke joinstyle="miter"/>
                  </v:shape>
                  <v:shape id="Anillo 1829" o:spid="_x0000_s2147" type="#_x0000_t23" style="position:absolute;left:2990;top:17811;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" adj="5376" fillcolor="#c66" strokecolor="#7f7f7f" strokeweight=".5pt">
                    <v:stroke joinstyle="miter"/>
                  </v:shape>
                  <v:shape id="Anillo 1830" o:spid="_x0000_s2148" type="#_x0000_t23" style="position:absolute;left:10160;top:29825;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" adj="5376" fillcolor="#c66" strokecolor="#7f7f7f" strokeweight=".5pt">
                    <v:stroke joinstyle="miter"/>
                  </v:shape>
                  <v:shape id="Anillo 1831" o:spid="_x0000_s2149" type="#_x0000_t23" style="position:absolute;left:24231;top:29737;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" adj="5376" fillcolor="#c66" strokecolor="#7f7f7f" strokeweight=".5pt">
                    <v:stroke joinstyle="miter"/>
                  </v:shape>
                  <v:shape id="Anillo 1832" o:spid="_x0000_s2150" type="#_x0000_t23" style="position:absolute;left:31407;top:1772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" adj="5376" fillcolor="#c66" strokecolor="#7f7f7f" strokeweight=".5pt">
                    <v:stroke joinstyle="miter"/>
                  </v:shape>
                  <v:shape id="Anillo 1838" o:spid="_x0000_s2151" type="#_x0000_t23" style="position:absolute;left:25971;top:21050;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" adj="5376" fillcolor="#96c" strokecolor="#7f7f7f" strokeweight=".5pt">
                    <v:stroke joinstyle="miter"/>
                  </v:shape>
                  <v:shape id="Anillo 1839" o:spid="_x0000_s2152" type="#_x0000_t23" style="position:absolute;left:20669;top:8705;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" adj="5376" fillcolor="#96c" strokecolor="#7f7f7f" strokeweight=".5pt">
                    <v:stroke joinstyle="miter"/>
                  </v:shape>
                  <v:shape id="Anillo 1840" o:spid="_x0000_s2153" type="#_x0000_t23" style="position:absolute;left:21983;top:9404;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" adj="5376" fillcolor="#5b9bd5 [3208]" strokecolor="#7f7f7f" strokeweight=".5pt">
                    <v:stroke joinstyle="miter"/>
                  </v:shape>
                  <v:shape id="Anillo 1841" o:spid="_x0000_s2154" type="#_x0000_t23" style="position:absolute;left:28174;top:13061;width:1417;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" adj="5376" fillcolor="#5b9bd5 [3208]" strokecolor="#7f7f7f" strokeweight=".5pt">
                    <v:stroke joinstyle="miter"/>
                  </v:shape>
                  <v:shape id="Anillo 1842" o:spid="_x0000_s2155" type="#_x0000_t23" style="position:absolute;left:23425;top:7505;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" adj="5376" fillcolor="#5b9bd5 [3208]" strokecolor="#7f7f7f" strokeweight=".5pt">
                    <v:stroke joinstyle="miter"/>
                  </v:shape>
                  <v:shape id="Anillo 1843" o:spid="_x0000_s2156" type="#_x0000_t23" style="position:absolute;left:28981;top:1852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" adj="5376" fillcolor="#5b9bd5 [3208]" strokecolor="#7f7f7f" strokeweight=".5pt">
                    <v:stroke joinstyle="miter"/>
                  </v:shape>
                  <v:shape id="Anillo 1844" o:spid="_x0000_s2157" type="#_x0000_t23" style="position:absolute;left:26917;top:24263;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" adj="5376" fillcolor="#5b9bd5 [3208]" strokecolor="#7f7f7f" strokeweight=".5pt">
                    <v:stroke joinstyle="miter"/>
                  </v:shape>
                  <v:shape id="Anillo 1845" o:spid="_x0000_s2158" type="#_x0000_t23" style="position:absolute;left:24136;top:27044;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" adj="5376" fillcolor="#5b9bd5 [3208]" strokecolor="#7f7f7f" strokeweight=".5pt">
                    <v:stroke joinstyle="miter"/>
                  </v:shape>
                  <v:shape id="Anillo 1846" o:spid="_x0000_s2159" type="#_x0000_t23" style="position:absolute;left:19107;top:2929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" adj="5376" fillcolor="#5b9bd5 [3208]" strokecolor="#7f7f7f" strokeweight=".5pt">
                    <v:stroke joinstyle="miter"/>
                  </v:shape>
                  <v:shape id="Anillo 1847" o:spid="_x0000_s2160" type="#_x0000_t23" style="position:absolute;left:12388;top:28200;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" adj="5376" fillcolor="#5b9bd5 [3208]" strokecolor="#7f7f7f" strokeweight=".5pt">
                    <v:stroke joinstyle="miter"/>
                  </v:shape>
                  <v:shape id="Anillo 1848" o:spid="_x0000_s2161" type="#_x0000_t23" style="position:absolute;left:7537;top:24168;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" adj="5376" fillcolor="#5b9bd5 [3208]" strokecolor="#7f7f7f" strokeweight=".5pt">
                    <v:stroke joinstyle="miter"/>
                  </v:shape>
                  <v:shape id="Anillo 1849" o:spid="_x0000_s2162" type="#_x0000_t23" style="position:absolute;left:5289;top:19697;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" adj="5376" fillcolor="#5b9bd5 [3208]" strokecolor="#7f7f7f" strokeweight=".5pt">
                    <v:stroke joinstyle="miter"/>
                  </v:shape>
                  <v:shape id="Anillo 1850" o:spid="_x0000_s2163" type="#_x0000_t23" style="position:absolute;left:6108;top:13138;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" adj="5376" fillcolor="#5b9bd5 [3208]" strokecolor="#7f7f7f" strokeweight=".5pt">
                    <v:stroke joinstyle="miter"/>
                  </v:shape>
                  <v:shape id="Anillo 1851" o:spid="_x0000_s2164" type="#_x0000_t23" style="position:absolute;left:15354;top:2929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" adj="5376" fillcolor="#96c" strokecolor="#7f7f7f" strokeweight=".5pt">
                    <v:stroke joinstyle="miter"/>
                  </v:shape>
                  <v:shape id="Anillo 1852" o:spid="_x0000_s2165" type="#_x0000_t23" style="position:absolute;left:24790;top:12058;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" adj="5376" fillcolor="#96c" strokecolor="#7f7f7f" strokeweight=".5pt">
                    <v:stroke joinstyle="miter"/>
                  </v:shape>
                  <v:shape id="Anillo 1853" o:spid="_x0000_s2166" type="#_x0000_t23" style="position:absolute;left:26638;top:1626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" adj="5376" fillcolor="#96c" strokecolor="#7f7f7f" strokeweight=".5pt">
                    <v:stroke joinstyle="miter"/>
                  </v:shape>
                  <v:shape id="Anillo 1854" o:spid="_x0000_s2167" type="#_x0000_t23" style="position:absolute;left:21983;top:28194;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" adj="5376" fillcolor="#96c" strokecolor="#7f7f7f" strokeweight=".5pt">
                    <v:stroke joinstyle="miter"/>
                  </v:shape>
                  <v:shape id="Anillo 1855" o:spid="_x0000_s2168" type="#_x0000_t23" style="position:absolute;left:10058;top:27025;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" adj="5376" fillcolor="#96c" strokecolor="#7f7f7f" strokeweight=".5pt">
                    <v:stroke joinstyle="miter"/>
                  </v:shape>
                  <v:shape id="Anillo 1856" o:spid="_x0000_s2169" type="#_x0000_t23" style="position:absolute;left:6197;top:22358;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" adj="5376" fillcolor="#96c" strokecolor="#7f7f7f" strokeweight=".5pt">
                    <v:stroke joinstyle="miter"/>
                  </v:shape>
                  <v:shape id="Anillo 1857" o:spid="_x0000_s2170" type="#_x0000_t23" style="position:absolute;left:5384;top:15805;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" adj="5376" fillcolor="#96c" strokecolor="#7f7f7f" strokeweight=".5pt">
                    <v:stroke joinstyle="miter"/>
                  </v:shape>
                  <v:shape id="Anillo 1858" o:spid="_x0000_s2171" type="#_x0000_t23" style="position:absolute;left:7353;top:10966;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" adj="5376" fillcolor="#96c" strokecolor="#7f7f7f" strokeweight=".5pt">
                    <v:stroke joinstyle="miter"/>
                  </v:shape>
                  <v:shape id="Anillo 1860" o:spid="_x0000_s2172" type="#_x0000_t23" style="position:absolute;left:11023;top:7734;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" adj="5376" fillcolor="#96c" strokecolor="#7f7f7f" strokeweight=".5pt">
                    <v:stroke joinstyle="miter"/>
                  </v:shape>
                  <v:shape id="Anillo 1863" o:spid="_x0000_s2173" type="#_x0000_t23" style="position:absolute;left:18218;top:2668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" adj="5376" fillcolor="#5b9bd5 [3208]" strokecolor="#7f7f7f" strokeweight=".5pt">
                    <v:stroke joinstyle="miter"/>
                  </v:shape>
                  <v:shape id="Anillo 1864" o:spid="_x0000_s2174" type="#_x0000_t23" style="position:absolute;left:20669;top:26339;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" adj="5376" fillcolor="#96c" strokecolor="#7f7f7f" strokeweight=".5pt">
                    <v:stroke joinstyle="miter"/>
                  </v:shape>
                  <v:shape id="Anillo 1865" o:spid="_x0000_s2175" type="#_x0000_t23" style="position:absolute;left:23355;top:24676;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" adj="5376" fillcolor="#5b9bd5 [3208]" strokecolor="#7f7f7f" strokeweight=".5pt">
                    <v:stroke joinstyle="miter"/>
                  </v:shape>
                </v:group>
                <v:shape id="Anillo 2613" o:spid="_x0000_s2176" type="#_x0000_t23" style="position:absolute;left:24961;top:8623;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" adj="5376" fillcolor="green" strokecolor="#7f7f7f" strokeweight=".5pt">
                  <v:stroke joinstyle="miter"/>
                </v:shape>
                <v:shape id="Anillo 2614" o:spid="_x0000_s2177" type="#_x0000_t23" style="position:absolute;left:23336;top:10350;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" adj="5376" fillcolor="#ed7d31 [3205]" strokecolor="#7f7f7f" strokeweight=".5pt">
                  <v:stroke joinstyle="miter"/>
                </v:shape>
                <v:shape id="Anillo 2615" o:spid="_x0000_s2178" type="#_x0000_t23" style="position:absolute;left:21609;top:6692;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" adj="5376" fillcolor="#747070 [1614]" strokecolor="#7f7f7f" strokeweight=".5pt">
                  <v:stroke joinstyle="miter"/>
                </v:shape>
                <v:shape id="Anillo 2617" o:spid="_x0000_s2179" type="#_x0000_t23" style="position:absolute;left:26485;top:10248;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" adj="5376" fillcolor="green" strokecolor="#7f7f7f" strokeweight=".5pt">
                  <v:stroke joinstyle="miter"/>
                </v:shape>
                <v:shape id="Anillo 2618" o:spid="_x0000_s2180" type="#_x0000_t23" style="position:absolute;left:17240;top:29349;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" adj="5376" fillcolor="green" strokecolor="#7f7f7f" strokeweight=".5pt">
                  <v:stroke joinstyle="miter"/>
                </v:shape>
                <v:shape id="Anillo 2619" o:spid="_x0000_s2181" type="#_x0000_t23" style="position:absolute;left:5353;top:17767;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" adj="5376" fillcolor="green" strokecolor="#7f7f7f" strokeweight=".5pt">
                  <v:stroke joinstyle="miter"/>
                </v:shape>
                <v:shape id="Anillo 2622" o:spid="_x0000_s2182" type="#_x0000_t23" style="position:absolute;left:25774;top:13804;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" adj="5376" fillcolor="#ed7d31 [3205]" strokecolor="#7f7f7f" strokeweight=".5pt">
                  <v:stroke joinstyle="miter"/>
                </v:shape>
                <v:shape id="Anillo 2623" o:spid="_x0000_s2183" type="#_x0000_t23" style="position:absolute;left:26689;top:18376;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" adj="5376" fillcolor="#ed7d31 [3205]" strokecolor="#7f7f7f" strokeweight=".5pt">
                  <v:stroke joinstyle="miter"/>
                </v:shape>
                <v:shape id="Anillo 2624" o:spid="_x0000_s2184" type="#_x0000_t23" style="position:absolute;left:24961;top:22847;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" adj="5376" fillcolor="#ed7d31 [3205]" strokecolor="#7f7f7f" strokeweight=".5pt">
                  <v:stroke joinstyle="miter"/>
                </v:shape>
                <v:shape id="Anillo 2628" o:spid="_x0000_s2185" type="#_x0000_t23" style="position:absolute;left:27298;top:11671;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" adj="5376" fillcolor="#747070 [1614]" strokecolor="#7f7f7f" strokeweight=".5pt">
                  <v:stroke joinstyle="miter"/>
                </v:shape>
                <v:shape id="Anillo 2629" o:spid="_x0000_s2186" type="#_x0000_t23" style="position:absolute;left:29025;top:16243;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" adj="5376" fillcolor="#747070 [1614]" strokecolor="#7f7f7f" strokeweight=".5pt">
                  <v:stroke joinstyle="miter"/>
                </v:shape>
                <v:shape id="Anillo 2630" o:spid="_x0000_s2187" type="#_x0000_t23" style="position:absolute;left:28111;top:22440;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" adj="5376" fillcolor="#747070 [1614]" strokecolor="#7f7f7f" strokeweight=".5pt">
                  <v:stroke joinstyle="miter"/>
                </v:shape>
                <v:shape id="Anillo 2655" o:spid="_x0000_s2188" type="#_x0000_t23" style="position:absolute;left:21913;top:25488;width:1416;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" adj="5376" fillcolor="green" strokecolor="#7f7f7f" strokeweight=".5pt">
                  <v:stroke joinstyle="miter"/>
                </v:shape>
                <v:shape id="Anillo 2656" o:spid="_x0000_s2189" type="#_x0000_t23" style="position:absolute;left:17341;top:8420;width:1416;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" adj="5376" fillcolor="green" strokecolor="#7f7f7f" strokeweight=".5pt">
                  <v:stroke joinstyle="miter"/>
                </v:shape>
                <w10:wrap type="through"/>
              </v:group>
            </w:pict>
          </mc:Fallback>
        </mc:AlternateContent>
      </w:r>
      <w:r w:rsidR="00CE40B2">
        <w:rPr>
          <w:rFonts w:ascii="Arial" w:hAnsi="Arial" w:cs="Arial"/>
          <w:lang w:val="es-ES" w:eastAsia="es-ES"/>
        </w:rPr>
        <w:t>El cronograma de las actividades se representa en un reloj repetible anualmente para la implementación del programa desde el ciclo de mejora continua PHVA. Éste se irá actualizando a medida que se cumplan las actividades proyectadas a corto plazo o que cambien las programaciones a mediano y largo plazo las cuales se muestran proyectadas en el cronograma lineal que se detalla en el capítulo 7 del presente plan.</w:t>
      </w:r>
    </w:p>
    <w:p w14:paraId="15602655" w14:textId="1B196C66" w:rsidR="007E0787" w:rsidRDefault="00FB7B67" w:rsidP="00D67191">
      <w:pPr>
        <w:spacing w:after="0" w:line="240" w:lineRule="auto"/>
        <w:rPr>
          <w:rFonts w:ascii="Arial" w:hAnsi="Arial" w:cs="Arial"/>
          <w:b/>
          <w:lang w:val="es-MX"/>
        </w:rPr>
      </w:pPr>
      <w:r>
        <w:rPr>
          <w:noProof/>
          <w:lang w:val="es-MX" w:eastAsia="es-MX"/>
        </w:rPr>
        <mc:AlternateContent>
          <mc:Choice Requires="wps">
            <w:drawing>
              <wp:anchor distT="0" distB="0" distL="114300" distR="114300" simplePos="0" relativeHeight="251655189" behindDoc="0" locked="0" layoutInCell="1" allowOverlap="1" wp14:anchorId="76DCF0C4" wp14:editId="4AE933B4">
                <wp:simplePos x="0" y="0"/>
                <wp:positionH relativeFrom="column">
                  <wp:posOffset>4441190</wp:posOffset>
                </wp:positionH>
                <wp:positionV relativeFrom="paragraph">
                  <wp:posOffset>27305</wp:posOffset>
                </wp:positionV>
                <wp:extent cx="1812290" cy="3811905"/>
                <wp:effectExtent l="0" t="0" r="0" b="0"/>
                <wp:wrapSquare wrapText="bothSides"/>
                <wp:docPr id="1833" name="Cuadro de texto 1833"/>
                <wp:cNvGraphicFramePr/>
                <a:graphic xmlns:a="http://schemas.openxmlformats.org/drawingml/2006/main">
                  <a:graphicData uri="http://schemas.microsoft.com/office/word/2010/wordprocessingShape">
                    <wps:wsp>
                      <wps:cNvSpPr txBox="1"/>
                      <wps:spPr>
                        <a:xfrm>
                          <a:off x="0" y="0"/>
                          <a:ext cx="1812290" cy="3811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D262124" w14:textId="77777777" w:rsidR="006716B9" w:rsidRPr="007E0787" w:rsidRDefault="006716B9" w:rsidP="00461F36">
                            <w:pPr>
                              <w:spacing w:after="0" w:line="240" w:lineRule="auto"/>
                              <w:rPr>
                                <w:rFonts w:ascii="Arial" w:hAnsi="Arial" w:cs="Arial"/>
                                <w:b/>
                                <w:sz w:val="18"/>
                                <w:szCs w:val="18"/>
                              </w:rPr>
                            </w:pPr>
                            <w:r w:rsidRPr="007E0787">
                              <w:rPr>
                                <w:rFonts w:ascii="Arial" w:hAnsi="Arial" w:cs="Arial"/>
                                <w:b/>
                                <w:sz w:val="18"/>
                                <w:szCs w:val="18"/>
                              </w:rPr>
                              <w:t>CONVENCIONES</w:t>
                            </w:r>
                          </w:p>
                          <w:p w14:paraId="6AD2485A" w14:textId="77777777" w:rsidR="006716B9" w:rsidRPr="007E0787" w:rsidRDefault="006716B9" w:rsidP="00461F36">
                            <w:pPr>
                              <w:spacing w:after="0" w:line="240" w:lineRule="auto"/>
                              <w:rPr>
                                <w:rFonts w:ascii="Arial" w:hAnsi="Arial" w:cs="Arial"/>
                                <w:sz w:val="18"/>
                                <w:szCs w:val="18"/>
                              </w:rPr>
                            </w:pPr>
                          </w:p>
                          <w:p w14:paraId="202EA2A7" w14:textId="4604F874" w:rsidR="006716B9" w:rsidRDefault="006716B9" w:rsidP="00461F36">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55C413F3" wp14:editId="16D2B751">
                                  <wp:extent cx="125506" cy="125506"/>
                                  <wp:effectExtent l="0" t="0" r="1905" b="1905"/>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564" cy="125564"/>
                                          </a:xfrm>
                                          <a:prstGeom prst="rect">
                                            <a:avLst/>
                                          </a:prstGeom>
                                          <a:noFill/>
                                          <a:ln>
                                            <a:noFill/>
                                          </a:ln>
                                        </pic:spPr>
                                      </pic:pic>
                                    </a:graphicData>
                                  </a:graphic>
                                </wp:inline>
                              </w:drawing>
                            </w:r>
                            <w:r>
                              <w:rPr>
                                <w:rFonts w:ascii="Arial" w:hAnsi="Arial" w:cs="Arial"/>
                                <w:sz w:val="18"/>
                                <w:szCs w:val="18"/>
                              </w:rPr>
                              <w:t xml:space="preserve"> </w:t>
                            </w:r>
                            <w:r w:rsidRPr="007E0787">
                              <w:rPr>
                                <w:rFonts w:ascii="Arial" w:hAnsi="Arial" w:cs="Arial"/>
                                <w:sz w:val="18"/>
                                <w:szCs w:val="18"/>
                              </w:rPr>
                              <w:t xml:space="preserve"> </w:t>
                            </w:r>
                            <w:r>
                              <w:rPr>
                                <w:rFonts w:ascii="Arial" w:hAnsi="Arial" w:cs="Arial"/>
                                <w:sz w:val="18"/>
                                <w:szCs w:val="18"/>
                              </w:rPr>
                              <w:t>PCP (proyecto corto plazo): intervención documentos conservación total</w:t>
                            </w:r>
                          </w:p>
                          <w:p w14:paraId="4BCA54A4" w14:textId="77777777" w:rsidR="006716B9" w:rsidRDefault="006716B9" w:rsidP="00461F36">
                            <w:pPr>
                              <w:spacing w:after="0" w:line="240" w:lineRule="auto"/>
                              <w:rPr>
                                <w:rFonts w:ascii="Arial" w:hAnsi="Arial" w:cs="Arial"/>
                                <w:sz w:val="18"/>
                                <w:szCs w:val="18"/>
                              </w:rPr>
                            </w:pPr>
                          </w:p>
                          <w:p w14:paraId="2C1E02A7" w14:textId="7DCD3F5E" w:rsidR="006716B9" w:rsidRPr="007E0787" w:rsidRDefault="006716B9" w:rsidP="00461F36">
                            <w:pPr>
                              <w:spacing w:after="0" w:line="240" w:lineRule="auto"/>
                              <w:rPr>
                                <w:rFonts w:ascii="Arial" w:hAnsi="Arial" w:cs="Arial"/>
                                <w:sz w:val="18"/>
                                <w:szCs w:val="18"/>
                              </w:rPr>
                            </w:pPr>
                            <w:r>
                              <w:rPr>
                                <w:rFonts w:ascii="Arial" w:hAnsi="Arial" w:cs="Arial"/>
                                <w:sz w:val="18"/>
                                <w:szCs w:val="18"/>
                              </w:rPr>
                              <w:t xml:space="preserve"> </w:t>
                            </w:r>
                            <w:r>
                              <w:rPr>
                                <w:rFonts w:ascii="Arial" w:hAnsi="Arial" w:cs="Arial"/>
                                <w:noProof/>
                                <w:sz w:val="18"/>
                                <w:szCs w:val="18"/>
                                <w:lang w:val="es-MX" w:eastAsia="es-MX"/>
                              </w:rPr>
                              <w:drawing>
                                <wp:inline distT="0" distB="0" distL="0" distR="0" wp14:anchorId="086CBCC5" wp14:editId="4E927A1A">
                                  <wp:extent cx="125506" cy="121058"/>
                                  <wp:effectExtent l="0" t="0" r="1905" b="635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774" cy="121316"/>
                                          </a:xfrm>
                                          <a:prstGeom prst="rect">
                                            <a:avLst/>
                                          </a:prstGeom>
                                          <a:noFill/>
                                          <a:ln>
                                            <a:noFill/>
                                          </a:ln>
                                        </pic:spPr>
                                      </pic:pic>
                                    </a:graphicData>
                                  </a:graphic>
                                </wp:inline>
                              </w:drawing>
                            </w:r>
                            <w:r>
                              <w:rPr>
                                <w:rFonts w:ascii="Arial" w:hAnsi="Arial" w:cs="Arial"/>
                                <w:sz w:val="18"/>
                                <w:szCs w:val="18"/>
                              </w:rPr>
                              <w:t xml:space="preserve">  PCP (proyecto corto plazo): intervención archivística planificada TVD y TRD</w:t>
                            </w:r>
                          </w:p>
                          <w:p w14:paraId="3822A12F" w14:textId="77777777" w:rsidR="006716B9" w:rsidRPr="007E0787" w:rsidRDefault="006716B9" w:rsidP="00461F36">
                            <w:pPr>
                              <w:spacing w:after="0" w:line="240" w:lineRule="auto"/>
                              <w:rPr>
                                <w:rFonts w:ascii="Arial" w:hAnsi="Arial" w:cs="Arial"/>
                                <w:sz w:val="18"/>
                                <w:szCs w:val="18"/>
                              </w:rPr>
                            </w:pPr>
                          </w:p>
                          <w:p w14:paraId="238AC454" w14:textId="229B7713" w:rsidR="006716B9" w:rsidRDefault="006716B9" w:rsidP="00461F36">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2857801F" wp14:editId="60C48E64">
                                  <wp:extent cx="144975" cy="144975"/>
                                  <wp:effectExtent l="0" t="0" r="7620" b="7620"/>
                                  <wp:docPr id="26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975" cy="144975"/>
                                          </a:xfrm>
                                          <a:prstGeom prst="rect">
                                            <a:avLst/>
                                          </a:prstGeom>
                                          <a:noFill/>
                                          <a:ln>
                                            <a:noFill/>
                                          </a:ln>
                                        </pic:spPr>
                                      </pic:pic>
                                    </a:graphicData>
                                  </a:graphic>
                                </wp:inline>
                              </w:drawing>
                            </w:r>
                            <w:r>
                              <w:rPr>
                                <w:rFonts w:ascii="Arial" w:hAnsi="Arial" w:cs="Arial"/>
                                <w:sz w:val="18"/>
                                <w:szCs w:val="18"/>
                              </w:rPr>
                              <w:t xml:space="preserve">  PMP (proyecto mediano plazo): intervención material Planoteca</w:t>
                            </w:r>
                          </w:p>
                          <w:p w14:paraId="13F7EE96" w14:textId="77777777" w:rsidR="006716B9" w:rsidRDefault="006716B9" w:rsidP="00461F36">
                            <w:pPr>
                              <w:spacing w:after="0" w:line="240" w:lineRule="auto"/>
                              <w:rPr>
                                <w:rFonts w:ascii="Arial" w:hAnsi="Arial" w:cs="Arial"/>
                                <w:sz w:val="18"/>
                                <w:szCs w:val="18"/>
                              </w:rPr>
                            </w:pPr>
                          </w:p>
                          <w:p w14:paraId="7A661CDD" w14:textId="6D29F82F" w:rsidR="006716B9" w:rsidRDefault="006716B9" w:rsidP="00461F36">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2C7D87DE" wp14:editId="5F0CBE32">
                                  <wp:extent cx="144975" cy="139176"/>
                                  <wp:effectExtent l="0" t="0" r="7620" b="0"/>
                                  <wp:docPr id="26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975" cy="139176"/>
                                          </a:xfrm>
                                          <a:prstGeom prst="rect">
                                            <a:avLst/>
                                          </a:prstGeom>
                                          <a:noFill/>
                                          <a:ln>
                                            <a:noFill/>
                                          </a:ln>
                                        </pic:spPr>
                                      </pic:pic>
                                    </a:graphicData>
                                  </a:graphic>
                                </wp:inline>
                              </w:drawing>
                            </w:r>
                            <w:r>
                              <w:rPr>
                                <w:rFonts w:ascii="Arial" w:hAnsi="Arial" w:cs="Arial"/>
                                <w:sz w:val="18"/>
                                <w:szCs w:val="18"/>
                              </w:rPr>
                              <w:t xml:space="preserve">  Sesiones de capacitación y seguimiento intervenciones</w:t>
                            </w:r>
                          </w:p>
                          <w:p w14:paraId="0C944492" w14:textId="77777777" w:rsidR="006716B9" w:rsidRDefault="006716B9" w:rsidP="00461F36">
                            <w:pPr>
                              <w:spacing w:after="0" w:line="240" w:lineRule="auto"/>
                              <w:rPr>
                                <w:rFonts w:ascii="Arial" w:hAnsi="Arial" w:cs="Arial"/>
                                <w:sz w:val="18"/>
                                <w:szCs w:val="18"/>
                              </w:rPr>
                            </w:pPr>
                          </w:p>
                          <w:p w14:paraId="5749C8EC" w14:textId="34ECBB9A" w:rsidR="006716B9" w:rsidRDefault="006716B9" w:rsidP="00461F36">
                            <w:pPr>
                              <w:spacing w:after="0" w:line="240" w:lineRule="auto"/>
                              <w:rPr>
                                <w:rFonts w:ascii="Arial" w:hAnsi="Arial" w:cs="Arial"/>
                                <w:sz w:val="18"/>
                                <w:szCs w:val="18"/>
                              </w:rPr>
                            </w:pPr>
                            <w:r>
                              <w:rPr>
                                <w:rFonts w:ascii="Arial" w:hAnsi="Arial" w:cs="Arial"/>
                                <w:sz w:val="18"/>
                                <w:szCs w:val="18"/>
                              </w:rPr>
                              <w:t xml:space="preserve"> </w:t>
                            </w:r>
                            <w:r>
                              <w:rPr>
                                <w:rFonts w:ascii="Arial" w:hAnsi="Arial" w:cs="Arial"/>
                                <w:noProof/>
                                <w:sz w:val="18"/>
                                <w:szCs w:val="18"/>
                                <w:lang w:val="es-MX" w:eastAsia="es-MX"/>
                              </w:rPr>
                              <w:drawing>
                                <wp:inline distT="0" distB="0" distL="0" distR="0" wp14:anchorId="71B57A32" wp14:editId="537C6AA5">
                                  <wp:extent cx="142435" cy="142435"/>
                                  <wp:effectExtent l="0" t="0" r="10160" b="10160"/>
                                  <wp:docPr id="26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435" cy="142435"/>
                                          </a:xfrm>
                                          <a:prstGeom prst="rect">
                                            <a:avLst/>
                                          </a:prstGeom>
                                          <a:noFill/>
                                          <a:ln>
                                            <a:noFill/>
                                          </a:ln>
                                        </pic:spPr>
                                      </pic:pic>
                                    </a:graphicData>
                                  </a:graphic>
                                </wp:inline>
                              </w:drawing>
                            </w:r>
                            <w:r>
                              <w:rPr>
                                <w:rFonts w:ascii="Arial" w:hAnsi="Arial" w:cs="Arial"/>
                                <w:sz w:val="18"/>
                                <w:szCs w:val="18"/>
                              </w:rPr>
                              <w:t xml:space="preserve">  PCP (proyecto corto plazo): instructivo sobre intervención primeros auxilios</w:t>
                            </w:r>
                          </w:p>
                          <w:p w14:paraId="6B37F1A1" w14:textId="77777777" w:rsidR="006716B9" w:rsidRPr="007E0787" w:rsidRDefault="006716B9" w:rsidP="00461F36">
                            <w:pPr>
                              <w:spacing w:after="0" w:line="240" w:lineRule="auto"/>
                              <w:rPr>
                                <w:rFonts w:ascii="Arial" w:hAnsi="Arial" w:cs="Arial"/>
                                <w:sz w:val="18"/>
                                <w:szCs w:val="18"/>
                              </w:rPr>
                            </w:pPr>
                          </w:p>
                          <w:p w14:paraId="06F48B9C" w14:textId="75E9124E" w:rsidR="006716B9" w:rsidRPr="007E0787" w:rsidRDefault="006716B9" w:rsidP="00461F36">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5322E540" wp14:editId="7AE13340">
                                  <wp:extent cx="125506" cy="125506"/>
                                  <wp:effectExtent l="0" t="0" r="1905" b="1905"/>
                                  <wp:docPr id="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506" cy="125506"/>
                                          </a:xfrm>
                                          <a:prstGeom prst="rect">
                                            <a:avLst/>
                                          </a:prstGeom>
                                          <a:noFill/>
                                          <a:ln>
                                            <a:noFill/>
                                          </a:ln>
                                        </pic:spPr>
                                      </pic:pic>
                                    </a:graphicData>
                                  </a:graphic>
                                </wp:inline>
                              </w:drawing>
                            </w:r>
                            <w:r>
                              <w:rPr>
                                <w:rFonts w:ascii="Arial" w:hAnsi="Arial" w:cs="Arial"/>
                                <w:sz w:val="18"/>
                                <w:szCs w:val="18"/>
                              </w:rPr>
                              <w:t xml:space="preserve"> </w:t>
                            </w:r>
                            <w:r w:rsidRPr="007E0787">
                              <w:rPr>
                                <w:rFonts w:ascii="Arial" w:hAnsi="Arial" w:cs="Arial"/>
                                <w:sz w:val="18"/>
                                <w:szCs w:val="18"/>
                              </w:rPr>
                              <w:t>Seguimiento y control del programa</w:t>
                            </w:r>
                          </w:p>
                          <w:p w14:paraId="6E9C861C" w14:textId="77777777" w:rsidR="006716B9" w:rsidRPr="007E0787" w:rsidRDefault="006716B9" w:rsidP="00461F36">
                            <w:pPr>
                              <w:spacing w:after="0" w:line="240" w:lineRule="auto"/>
                              <w:rPr>
                                <w:rFonts w:ascii="Arial" w:hAnsi="Arial" w:cs="Arial"/>
                                <w:sz w:val="18"/>
                                <w:szCs w:val="18"/>
                              </w:rPr>
                            </w:pPr>
                          </w:p>
                          <w:p w14:paraId="05D1C0FC" w14:textId="0258A17B" w:rsidR="006716B9" w:rsidRPr="007E0787" w:rsidRDefault="006716B9" w:rsidP="00461F36">
                            <w:pPr>
                              <w:spacing w:after="0" w:line="240" w:lineRule="auto"/>
                              <w:rPr>
                                <w:rFonts w:ascii="Arial" w:hAnsi="Arial" w:cs="Arial"/>
                                <w:sz w:val="18"/>
                                <w:szCs w:val="18"/>
                              </w:rPr>
                            </w:pPr>
                            <w:r>
                              <w:rPr>
                                <w:rFonts w:ascii="Arial" w:hAnsi="Arial" w:cs="Arial"/>
                                <w:noProof/>
                                <w:sz w:val="18"/>
                                <w:szCs w:val="18"/>
                                <w:lang w:val="es-MX" w:eastAsia="es-MX"/>
                              </w:rPr>
                              <w:drawing>
                                <wp:inline distT="0" distB="0" distL="0" distR="0" wp14:anchorId="082F9092" wp14:editId="79012132">
                                  <wp:extent cx="134470" cy="139411"/>
                                  <wp:effectExtent l="0" t="0" r="0" b="0"/>
                                  <wp:docPr id="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470" cy="139411"/>
                                          </a:xfrm>
                                          <a:prstGeom prst="rect">
                                            <a:avLst/>
                                          </a:prstGeom>
                                          <a:noFill/>
                                          <a:ln>
                                            <a:noFill/>
                                          </a:ln>
                                        </pic:spPr>
                                      </pic:pic>
                                    </a:graphicData>
                                  </a:graphic>
                                </wp:inline>
                              </w:drawing>
                            </w:r>
                            <w:r>
                              <w:rPr>
                                <w:rFonts w:ascii="Arial" w:hAnsi="Arial" w:cs="Arial"/>
                                <w:sz w:val="18"/>
                                <w:szCs w:val="18"/>
                              </w:rPr>
                              <w:t xml:space="preserve"> A</w:t>
                            </w:r>
                            <w:r w:rsidRPr="007E0787">
                              <w:rPr>
                                <w:rFonts w:ascii="Arial" w:hAnsi="Arial" w:cs="Arial"/>
                                <w:sz w:val="18"/>
                                <w:szCs w:val="18"/>
                              </w:rPr>
                              <w:t>cciones correctivas de implementación</w:t>
                            </w:r>
                          </w:p>
                          <w:p w14:paraId="5AE52ABC" w14:textId="77777777" w:rsidR="006716B9" w:rsidRPr="00DA2E49" w:rsidRDefault="006716B9" w:rsidP="00461F36">
                            <w:pPr>
                              <w:rPr>
                                <w:rFonts w:asciiTheme="majorHAnsi" w:hAnsiTheme="majorHAnsi"/>
                                <w:sz w:val="18"/>
                                <w:szCs w:val="18"/>
                              </w:rPr>
                            </w:pPr>
                          </w:p>
                          <w:p w14:paraId="24A54810" w14:textId="77777777" w:rsidR="006716B9" w:rsidRPr="00DA2E49" w:rsidRDefault="006716B9" w:rsidP="00461F36">
                            <w:pPr>
                              <w:rPr>
                                <w:rFonts w:asciiTheme="majorHAnsi" w:hAnsiTheme="majorHAnsi"/>
                                <w:sz w:val="18"/>
                                <w:szCs w:val="18"/>
                              </w:rPr>
                            </w:pPr>
                          </w:p>
                          <w:p w14:paraId="73CA5883" w14:textId="77777777" w:rsidR="006716B9" w:rsidRDefault="006716B9" w:rsidP="00461F36">
                            <w:pPr>
                              <w:rPr>
                                <w:rFonts w:asciiTheme="majorHAnsi" w:hAnsiTheme="majorHAnsi"/>
                                <w:sz w:val="18"/>
                                <w:szCs w:val="18"/>
                              </w:rPr>
                            </w:pPr>
                          </w:p>
                          <w:p w14:paraId="34B29D77" w14:textId="77777777" w:rsidR="006716B9" w:rsidRPr="00DA2E49" w:rsidRDefault="006716B9" w:rsidP="00461F36">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DCF0C4" id="Cuadro de texto 1833" o:spid="_x0000_s2190" type="#_x0000_t202" style="position:absolute;margin-left:349.7pt;margin-top:2.15pt;width:142.7pt;height:300.15pt;z-index:251655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" filled="f" stroked="f">
                <v:textbox>
                  <w:txbxContent>
                    <w:p w14:paraId="6D262124" w14:textId="77777777" w:rsidR="006716B9" w:rsidRPr="007E0787" w:rsidRDefault="006716B9" w:rsidP="00461F36">
                      <w:pPr>
                        <w:spacing w:after="0" w:line="240" w:lineRule="auto"/>
                        <w:rPr>
                          <w:rFonts w:ascii="Arial" w:hAnsi="Arial" w:cs="Arial"/>
                          <w:b/>
                          <w:sz w:val="18"/>
                          <w:szCs w:val="18"/>
                        </w:rPr>
                      </w:pPr>
                      <w:r w:rsidRPr="007E0787">
                        <w:rPr>
                          <w:rFonts w:ascii="Arial" w:hAnsi="Arial" w:cs="Arial"/>
                          <w:b/>
                          <w:sz w:val="18"/>
                          <w:szCs w:val="18"/>
                        </w:rPr>
                        <w:t>CONVENCIONES</w:t>
                      </w:r>
                    </w:p>
                    <w:p w14:paraId="6AD2485A" w14:textId="77777777" w:rsidR="006716B9" w:rsidRPr="007E0787" w:rsidRDefault="006716B9" w:rsidP="00461F36">
                      <w:pPr>
                        <w:spacing w:after="0" w:line="240" w:lineRule="auto"/>
                        <w:rPr>
                          <w:rFonts w:ascii="Arial" w:hAnsi="Arial" w:cs="Arial"/>
                          <w:sz w:val="18"/>
                          <w:szCs w:val="18"/>
                        </w:rPr>
                      </w:pPr>
                    </w:p>
                    <w:p w14:paraId="202EA2A7" w14:textId="4604F874" w:rsidR="006716B9" w:rsidRDefault="006716B9" w:rsidP="00461F36">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55C413F3" wp14:editId="16D2B751">
                            <wp:extent cx="125506" cy="125506"/>
                            <wp:effectExtent l="0" t="0" r="1905" b="1905"/>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564" cy="125564"/>
                                    </a:xfrm>
                                    <a:prstGeom prst="rect">
                                      <a:avLst/>
                                    </a:prstGeom>
                                    <a:noFill/>
                                    <a:ln>
                                      <a:noFill/>
                                    </a:ln>
                                  </pic:spPr>
                                </pic:pic>
                              </a:graphicData>
                            </a:graphic>
                          </wp:inline>
                        </w:drawing>
                      </w:r>
                      <w:r>
                        <w:rPr>
                          <w:rFonts w:ascii="Arial" w:hAnsi="Arial" w:cs="Arial"/>
                          <w:sz w:val="18"/>
                          <w:szCs w:val="18"/>
                        </w:rPr>
                        <w:t xml:space="preserve"> </w:t>
                      </w:r>
                      <w:r w:rsidRPr="007E0787">
                        <w:rPr>
                          <w:rFonts w:ascii="Arial" w:hAnsi="Arial" w:cs="Arial"/>
                          <w:sz w:val="18"/>
                          <w:szCs w:val="18"/>
                        </w:rPr>
                        <w:t xml:space="preserve"> </w:t>
                      </w:r>
                      <w:r>
                        <w:rPr>
                          <w:rFonts w:ascii="Arial" w:hAnsi="Arial" w:cs="Arial"/>
                          <w:sz w:val="18"/>
                          <w:szCs w:val="18"/>
                        </w:rPr>
                        <w:t>PCP (proyecto corto plazo): intervención documentos conservación total</w:t>
                      </w:r>
                    </w:p>
                    <w:p w14:paraId="4BCA54A4" w14:textId="77777777" w:rsidR="006716B9" w:rsidRDefault="006716B9" w:rsidP="00461F36">
                      <w:pPr>
                        <w:spacing w:after="0" w:line="240" w:lineRule="auto"/>
                        <w:rPr>
                          <w:rFonts w:ascii="Arial" w:hAnsi="Arial" w:cs="Arial"/>
                          <w:sz w:val="18"/>
                          <w:szCs w:val="18"/>
                        </w:rPr>
                      </w:pPr>
                    </w:p>
                    <w:p w14:paraId="2C1E02A7" w14:textId="7DCD3F5E" w:rsidR="006716B9" w:rsidRPr="007E0787" w:rsidRDefault="006716B9" w:rsidP="00461F36">
                      <w:pPr>
                        <w:spacing w:after="0" w:line="240" w:lineRule="auto"/>
                        <w:rPr>
                          <w:rFonts w:ascii="Arial" w:hAnsi="Arial" w:cs="Arial"/>
                          <w:sz w:val="18"/>
                          <w:szCs w:val="18"/>
                        </w:rPr>
                      </w:pPr>
                      <w:r>
                        <w:rPr>
                          <w:rFonts w:ascii="Arial" w:hAnsi="Arial" w:cs="Arial"/>
                          <w:sz w:val="18"/>
                          <w:szCs w:val="18"/>
                        </w:rPr>
                        <w:t xml:space="preserve"> </w:t>
                      </w:r>
                      <w:r>
                        <w:rPr>
                          <w:rFonts w:ascii="Arial" w:hAnsi="Arial" w:cs="Arial"/>
                          <w:noProof/>
                          <w:sz w:val="18"/>
                          <w:szCs w:val="18"/>
                          <w:lang w:val="es-ES" w:eastAsia="es-ES"/>
                        </w:rPr>
                        <w:drawing>
                          <wp:inline distT="0" distB="0" distL="0" distR="0" wp14:anchorId="086CBCC5" wp14:editId="4E927A1A">
                            <wp:extent cx="125506" cy="121058"/>
                            <wp:effectExtent l="0" t="0" r="1905" b="635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774" cy="121316"/>
                                    </a:xfrm>
                                    <a:prstGeom prst="rect">
                                      <a:avLst/>
                                    </a:prstGeom>
                                    <a:noFill/>
                                    <a:ln>
                                      <a:noFill/>
                                    </a:ln>
                                  </pic:spPr>
                                </pic:pic>
                              </a:graphicData>
                            </a:graphic>
                          </wp:inline>
                        </w:drawing>
                      </w:r>
                      <w:r>
                        <w:rPr>
                          <w:rFonts w:ascii="Arial" w:hAnsi="Arial" w:cs="Arial"/>
                          <w:sz w:val="18"/>
                          <w:szCs w:val="18"/>
                        </w:rPr>
                        <w:t xml:space="preserve">  PCP (proyecto corto plazo): intervención archivística planificada TVD y TRD</w:t>
                      </w:r>
                    </w:p>
                    <w:p w14:paraId="3822A12F" w14:textId="77777777" w:rsidR="006716B9" w:rsidRPr="007E0787" w:rsidRDefault="006716B9" w:rsidP="00461F36">
                      <w:pPr>
                        <w:spacing w:after="0" w:line="240" w:lineRule="auto"/>
                        <w:rPr>
                          <w:rFonts w:ascii="Arial" w:hAnsi="Arial" w:cs="Arial"/>
                          <w:sz w:val="18"/>
                          <w:szCs w:val="18"/>
                        </w:rPr>
                      </w:pPr>
                    </w:p>
                    <w:p w14:paraId="238AC454" w14:textId="229B7713" w:rsidR="006716B9" w:rsidRDefault="006716B9" w:rsidP="00461F36">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2857801F" wp14:editId="60C48E64">
                            <wp:extent cx="144975" cy="144975"/>
                            <wp:effectExtent l="0" t="0" r="7620" b="7620"/>
                            <wp:docPr id="26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975" cy="144975"/>
                                    </a:xfrm>
                                    <a:prstGeom prst="rect">
                                      <a:avLst/>
                                    </a:prstGeom>
                                    <a:noFill/>
                                    <a:ln>
                                      <a:noFill/>
                                    </a:ln>
                                  </pic:spPr>
                                </pic:pic>
                              </a:graphicData>
                            </a:graphic>
                          </wp:inline>
                        </w:drawing>
                      </w:r>
                      <w:r>
                        <w:rPr>
                          <w:rFonts w:ascii="Arial" w:hAnsi="Arial" w:cs="Arial"/>
                          <w:sz w:val="18"/>
                          <w:szCs w:val="18"/>
                        </w:rPr>
                        <w:t xml:space="preserve">  PMP (proyecto mediano plazo): intervención material Planoteca</w:t>
                      </w:r>
                    </w:p>
                    <w:p w14:paraId="13F7EE96" w14:textId="77777777" w:rsidR="006716B9" w:rsidRDefault="006716B9" w:rsidP="00461F36">
                      <w:pPr>
                        <w:spacing w:after="0" w:line="240" w:lineRule="auto"/>
                        <w:rPr>
                          <w:rFonts w:ascii="Arial" w:hAnsi="Arial" w:cs="Arial"/>
                          <w:sz w:val="18"/>
                          <w:szCs w:val="18"/>
                        </w:rPr>
                      </w:pPr>
                    </w:p>
                    <w:p w14:paraId="7A661CDD" w14:textId="6D29F82F" w:rsidR="006716B9" w:rsidRDefault="006716B9" w:rsidP="00461F36">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2C7D87DE" wp14:editId="5F0CBE32">
                            <wp:extent cx="144975" cy="139176"/>
                            <wp:effectExtent l="0" t="0" r="7620" b="0"/>
                            <wp:docPr id="26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975" cy="139176"/>
                                    </a:xfrm>
                                    <a:prstGeom prst="rect">
                                      <a:avLst/>
                                    </a:prstGeom>
                                    <a:noFill/>
                                    <a:ln>
                                      <a:noFill/>
                                    </a:ln>
                                  </pic:spPr>
                                </pic:pic>
                              </a:graphicData>
                            </a:graphic>
                          </wp:inline>
                        </w:drawing>
                      </w:r>
                      <w:r>
                        <w:rPr>
                          <w:rFonts w:ascii="Arial" w:hAnsi="Arial" w:cs="Arial"/>
                          <w:sz w:val="18"/>
                          <w:szCs w:val="18"/>
                        </w:rPr>
                        <w:t xml:space="preserve">  Sesiones de capacitación y seguimiento intervenciones</w:t>
                      </w:r>
                    </w:p>
                    <w:p w14:paraId="0C944492" w14:textId="77777777" w:rsidR="006716B9" w:rsidRDefault="006716B9" w:rsidP="00461F36">
                      <w:pPr>
                        <w:spacing w:after="0" w:line="240" w:lineRule="auto"/>
                        <w:rPr>
                          <w:rFonts w:ascii="Arial" w:hAnsi="Arial" w:cs="Arial"/>
                          <w:sz w:val="18"/>
                          <w:szCs w:val="18"/>
                        </w:rPr>
                      </w:pPr>
                    </w:p>
                    <w:p w14:paraId="5749C8EC" w14:textId="34ECBB9A" w:rsidR="006716B9" w:rsidRDefault="006716B9" w:rsidP="00461F36">
                      <w:pPr>
                        <w:spacing w:after="0" w:line="240" w:lineRule="auto"/>
                        <w:rPr>
                          <w:rFonts w:ascii="Arial" w:hAnsi="Arial" w:cs="Arial"/>
                          <w:sz w:val="18"/>
                          <w:szCs w:val="18"/>
                        </w:rPr>
                      </w:pPr>
                      <w:r>
                        <w:rPr>
                          <w:rFonts w:ascii="Arial" w:hAnsi="Arial" w:cs="Arial"/>
                          <w:sz w:val="18"/>
                          <w:szCs w:val="18"/>
                        </w:rPr>
                        <w:t xml:space="preserve"> </w:t>
                      </w:r>
                      <w:r>
                        <w:rPr>
                          <w:rFonts w:ascii="Arial" w:hAnsi="Arial" w:cs="Arial"/>
                          <w:noProof/>
                          <w:sz w:val="18"/>
                          <w:szCs w:val="18"/>
                          <w:lang w:val="es-ES" w:eastAsia="es-ES"/>
                        </w:rPr>
                        <w:drawing>
                          <wp:inline distT="0" distB="0" distL="0" distR="0" wp14:anchorId="71B57A32" wp14:editId="537C6AA5">
                            <wp:extent cx="142435" cy="142435"/>
                            <wp:effectExtent l="0" t="0" r="10160" b="10160"/>
                            <wp:docPr id="26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435" cy="142435"/>
                                    </a:xfrm>
                                    <a:prstGeom prst="rect">
                                      <a:avLst/>
                                    </a:prstGeom>
                                    <a:noFill/>
                                    <a:ln>
                                      <a:noFill/>
                                    </a:ln>
                                  </pic:spPr>
                                </pic:pic>
                              </a:graphicData>
                            </a:graphic>
                          </wp:inline>
                        </w:drawing>
                      </w:r>
                      <w:r>
                        <w:rPr>
                          <w:rFonts w:ascii="Arial" w:hAnsi="Arial" w:cs="Arial"/>
                          <w:sz w:val="18"/>
                          <w:szCs w:val="18"/>
                        </w:rPr>
                        <w:t xml:space="preserve">  PCP (proyecto corto plazo): instructivo sobre intervención primeros auxilios</w:t>
                      </w:r>
                    </w:p>
                    <w:p w14:paraId="6B37F1A1" w14:textId="77777777" w:rsidR="006716B9" w:rsidRPr="007E0787" w:rsidRDefault="006716B9" w:rsidP="00461F36">
                      <w:pPr>
                        <w:spacing w:after="0" w:line="240" w:lineRule="auto"/>
                        <w:rPr>
                          <w:rFonts w:ascii="Arial" w:hAnsi="Arial" w:cs="Arial"/>
                          <w:sz w:val="18"/>
                          <w:szCs w:val="18"/>
                        </w:rPr>
                      </w:pPr>
                    </w:p>
                    <w:p w14:paraId="06F48B9C" w14:textId="75E9124E" w:rsidR="006716B9" w:rsidRPr="007E0787" w:rsidRDefault="006716B9" w:rsidP="00461F36">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5322E540" wp14:editId="7AE13340">
                            <wp:extent cx="125506" cy="125506"/>
                            <wp:effectExtent l="0" t="0" r="1905" b="1905"/>
                            <wp:docPr id="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506" cy="125506"/>
                                    </a:xfrm>
                                    <a:prstGeom prst="rect">
                                      <a:avLst/>
                                    </a:prstGeom>
                                    <a:noFill/>
                                    <a:ln>
                                      <a:noFill/>
                                    </a:ln>
                                  </pic:spPr>
                                </pic:pic>
                              </a:graphicData>
                            </a:graphic>
                          </wp:inline>
                        </w:drawing>
                      </w:r>
                      <w:r>
                        <w:rPr>
                          <w:rFonts w:ascii="Arial" w:hAnsi="Arial" w:cs="Arial"/>
                          <w:sz w:val="18"/>
                          <w:szCs w:val="18"/>
                        </w:rPr>
                        <w:t xml:space="preserve"> </w:t>
                      </w:r>
                      <w:r w:rsidRPr="007E0787">
                        <w:rPr>
                          <w:rFonts w:ascii="Arial" w:hAnsi="Arial" w:cs="Arial"/>
                          <w:sz w:val="18"/>
                          <w:szCs w:val="18"/>
                        </w:rPr>
                        <w:t>Seguimiento y control del programa</w:t>
                      </w:r>
                    </w:p>
                    <w:p w14:paraId="6E9C861C" w14:textId="77777777" w:rsidR="006716B9" w:rsidRPr="007E0787" w:rsidRDefault="006716B9" w:rsidP="00461F36">
                      <w:pPr>
                        <w:spacing w:after="0" w:line="240" w:lineRule="auto"/>
                        <w:rPr>
                          <w:rFonts w:ascii="Arial" w:hAnsi="Arial" w:cs="Arial"/>
                          <w:sz w:val="18"/>
                          <w:szCs w:val="18"/>
                        </w:rPr>
                      </w:pPr>
                    </w:p>
                    <w:p w14:paraId="05D1C0FC" w14:textId="0258A17B" w:rsidR="006716B9" w:rsidRPr="007E0787" w:rsidRDefault="006716B9" w:rsidP="00461F36">
                      <w:pPr>
                        <w:spacing w:after="0" w:line="240" w:lineRule="auto"/>
                        <w:rPr>
                          <w:rFonts w:ascii="Arial" w:hAnsi="Arial" w:cs="Arial"/>
                          <w:sz w:val="18"/>
                          <w:szCs w:val="18"/>
                        </w:rPr>
                      </w:pPr>
                      <w:r>
                        <w:rPr>
                          <w:rFonts w:ascii="Arial" w:hAnsi="Arial" w:cs="Arial"/>
                          <w:noProof/>
                          <w:sz w:val="18"/>
                          <w:szCs w:val="18"/>
                          <w:lang w:val="es-ES" w:eastAsia="es-ES"/>
                        </w:rPr>
                        <w:drawing>
                          <wp:inline distT="0" distB="0" distL="0" distR="0" wp14:anchorId="082F9092" wp14:editId="79012132">
                            <wp:extent cx="134470" cy="139411"/>
                            <wp:effectExtent l="0" t="0" r="0" b="0"/>
                            <wp:docPr id="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470" cy="139411"/>
                                    </a:xfrm>
                                    <a:prstGeom prst="rect">
                                      <a:avLst/>
                                    </a:prstGeom>
                                    <a:noFill/>
                                    <a:ln>
                                      <a:noFill/>
                                    </a:ln>
                                  </pic:spPr>
                                </pic:pic>
                              </a:graphicData>
                            </a:graphic>
                          </wp:inline>
                        </w:drawing>
                      </w:r>
                      <w:r>
                        <w:rPr>
                          <w:rFonts w:ascii="Arial" w:hAnsi="Arial" w:cs="Arial"/>
                          <w:sz w:val="18"/>
                          <w:szCs w:val="18"/>
                        </w:rPr>
                        <w:t xml:space="preserve"> A</w:t>
                      </w:r>
                      <w:r w:rsidRPr="007E0787">
                        <w:rPr>
                          <w:rFonts w:ascii="Arial" w:hAnsi="Arial" w:cs="Arial"/>
                          <w:sz w:val="18"/>
                          <w:szCs w:val="18"/>
                        </w:rPr>
                        <w:t>cciones correctivas de implementación</w:t>
                      </w:r>
                    </w:p>
                    <w:p w14:paraId="5AE52ABC" w14:textId="77777777" w:rsidR="006716B9" w:rsidRPr="00DA2E49" w:rsidRDefault="006716B9" w:rsidP="00461F36">
                      <w:pPr>
                        <w:rPr>
                          <w:rFonts w:asciiTheme="majorHAnsi" w:hAnsiTheme="majorHAnsi"/>
                          <w:sz w:val="18"/>
                          <w:szCs w:val="18"/>
                        </w:rPr>
                      </w:pPr>
                    </w:p>
                    <w:p w14:paraId="24A54810" w14:textId="77777777" w:rsidR="006716B9" w:rsidRPr="00DA2E49" w:rsidRDefault="006716B9" w:rsidP="00461F36">
                      <w:pPr>
                        <w:rPr>
                          <w:rFonts w:asciiTheme="majorHAnsi" w:hAnsiTheme="majorHAnsi"/>
                          <w:sz w:val="18"/>
                          <w:szCs w:val="18"/>
                        </w:rPr>
                      </w:pPr>
                    </w:p>
                    <w:p w14:paraId="73CA5883" w14:textId="77777777" w:rsidR="006716B9" w:rsidRDefault="006716B9" w:rsidP="00461F36">
                      <w:pPr>
                        <w:rPr>
                          <w:rFonts w:asciiTheme="majorHAnsi" w:hAnsiTheme="majorHAnsi"/>
                          <w:sz w:val="18"/>
                          <w:szCs w:val="18"/>
                        </w:rPr>
                      </w:pPr>
                    </w:p>
                    <w:p w14:paraId="34B29D77" w14:textId="77777777" w:rsidR="006716B9" w:rsidRPr="00DA2E49" w:rsidRDefault="006716B9" w:rsidP="00461F36">
                      <w:pPr>
                        <w:rPr>
                          <w:rFonts w:asciiTheme="majorHAnsi" w:hAnsiTheme="majorHAnsi"/>
                          <w:sz w:val="18"/>
                          <w:szCs w:val="18"/>
                        </w:rPr>
                      </w:pPr>
                    </w:p>
                  </w:txbxContent>
                </v:textbox>
                <w10:wrap type="square"/>
              </v:shape>
            </w:pict>
          </mc:Fallback>
        </mc:AlternateContent>
      </w:r>
      <w:r w:rsidR="004C69AC">
        <w:rPr>
          <w:rFonts w:ascii="Arial" w:hAnsi="Arial" w:cs="Arial"/>
          <w:b/>
          <w:noProof/>
          <w:lang w:val="es-ES" w:eastAsia="es-ES"/>
        </w:rPr>
        <w:t xml:space="preserve"> </w:t>
      </w:r>
    </w:p>
    <w:p w14:paraId="24AB4241" w14:textId="13D778E4" w:rsidR="007E0787" w:rsidRDefault="007E0787" w:rsidP="00D67191">
      <w:pPr>
        <w:spacing w:after="0" w:line="240" w:lineRule="auto"/>
        <w:rPr>
          <w:rFonts w:ascii="Arial" w:hAnsi="Arial" w:cs="Arial"/>
          <w:b/>
          <w:lang w:val="es-MX"/>
        </w:rPr>
      </w:pPr>
    </w:p>
    <w:p w14:paraId="59197401" w14:textId="4F450FA8" w:rsidR="007E0787" w:rsidRDefault="007E0787" w:rsidP="00D67191">
      <w:pPr>
        <w:spacing w:after="0" w:line="240" w:lineRule="auto"/>
        <w:rPr>
          <w:rFonts w:ascii="Arial" w:hAnsi="Arial" w:cs="Arial"/>
          <w:b/>
          <w:lang w:val="es-MX"/>
        </w:rPr>
      </w:pPr>
    </w:p>
    <w:p w14:paraId="408433A3" w14:textId="05D68716" w:rsidR="007E0787" w:rsidRDefault="007E0787" w:rsidP="00D67191">
      <w:pPr>
        <w:spacing w:after="0" w:line="240" w:lineRule="auto"/>
        <w:rPr>
          <w:rFonts w:ascii="Arial" w:hAnsi="Arial" w:cs="Arial"/>
          <w:b/>
          <w:lang w:val="es-MX"/>
        </w:rPr>
      </w:pPr>
    </w:p>
    <w:p w14:paraId="15856080" w14:textId="6456C916" w:rsidR="00C10460" w:rsidRDefault="00C10460" w:rsidP="00D67191">
      <w:pPr>
        <w:spacing w:after="0" w:line="240" w:lineRule="auto"/>
        <w:rPr>
          <w:rFonts w:ascii="Arial" w:hAnsi="Arial" w:cs="Arial"/>
          <w:b/>
          <w:lang w:val="es-MX"/>
        </w:rPr>
      </w:pPr>
    </w:p>
    <w:p w14:paraId="4FC4932E" w14:textId="50F9139F" w:rsidR="007E0787" w:rsidRDefault="007E0787" w:rsidP="00D67191">
      <w:pPr>
        <w:spacing w:after="0" w:line="240" w:lineRule="auto"/>
        <w:rPr>
          <w:rFonts w:ascii="Arial" w:hAnsi="Arial" w:cs="Arial"/>
          <w:b/>
          <w:lang w:val="es-MX"/>
        </w:rPr>
      </w:pPr>
    </w:p>
    <w:p w14:paraId="434F1A63" w14:textId="654970C8" w:rsidR="007E0787" w:rsidRDefault="007E0787" w:rsidP="00D67191">
      <w:pPr>
        <w:spacing w:after="0" w:line="240" w:lineRule="auto"/>
        <w:rPr>
          <w:rFonts w:ascii="Arial" w:hAnsi="Arial" w:cs="Arial"/>
          <w:b/>
          <w:lang w:val="es-MX"/>
        </w:rPr>
      </w:pPr>
    </w:p>
    <w:p w14:paraId="4CB4172A" w14:textId="269C7A41" w:rsidR="007E0787" w:rsidRDefault="004C69AC" w:rsidP="00D67191">
      <w:pPr>
        <w:spacing w:after="0" w:line="240" w:lineRule="auto"/>
        <w:rPr>
          <w:rFonts w:ascii="Arial" w:hAnsi="Arial" w:cs="Arial"/>
          <w:b/>
          <w:lang w:val="es-MX"/>
        </w:rPr>
      </w:pPr>
      <w:r>
        <w:rPr>
          <w:noProof/>
          <w:lang w:val="es-MX" w:eastAsia="es-MX"/>
        </w:rPr>
        <mc:AlternateContent>
          <mc:Choice Requires="wps">
            <w:drawing>
              <wp:anchor distT="0" distB="0" distL="114300" distR="114300" simplePos="0" relativeHeight="251928600" behindDoc="0" locked="0" layoutInCell="1" allowOverlap="1" wp14:anchorId="173EB846" wp14:editId="6F71586E">
                <wp:simplePos x="0" y="0"/>
                <wp:positionH relativeFrom="column">
                  <wp:posOffset>1427480</wp:posOffset>
                </wp:positionH>
                <wp:positionV relativeFrom="paragraph">
                  <wp:posOffset>51435</wp:posOffset>
                </wp:positionV>
                <wp:extent cx="141605" cy="140970"/>
                <wp:effectExtent l="0" t="0" r="36195" b="36830"/>
                <wp:wrapNone/>
                <wp:docPr id="2616" name="Anillo 2616"/>
                <wp:cNvGraphicFramePr/>
                <a:graphic xmlns:a="http://schemas.openxmlformats.org/drawingml/2006/main">
                  <a:graphicData uri="http://schemas.microsoft.com/office/word/2010/wordprocessingShape">
                    <wps:wsp>
                      <wps:cNvSpPr/>
                      <wps:spPr>
                        <a:xfrm>
                          <a:off x="0" y="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8F034" id="Anillo 2616" o:spid="_x0000_s1026" type="#_x0000_t23" style="position:absolute;margin-left:112.4pt;margin-top:4.05pt;width:11.15pt;height:11.1pt;z-index:251928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" adj="5376" fillcolor="#5b9bd5 [3208]" strokecolor="#7f7f7f" strokeweight=".5pt">
                <v:stroke joinstyle="miter"/>
              </v:shape>
            </w:pict>
          </mc:Fallback>
        </mc:AlternateContent>
      </w:r>
    </w:p>
    <w:p w14:paraId="33E97FE0" w14:textId="128D3A81" w:rsidR="007E0787" w:rsidRDefault="007E0787" w:rsidP="00D67191">
      <w:pPr>
        <w:spacing w:after="0" w:line="240" w:lineRule="auto"/>
        <w:rPr>
          <w:rFonts w:ascii="Arial" w:hAnsi="Arial" w:cs="Arial"/>
          <w:b/>
          <w:lang w:val="es-MX"/>
        </w:rPr>
      </w:pPr>
    </w:p>
    <w:p w14:paraId="1FDB7125" w14:textId="2B734900" w:rsidR="007E0787" w:rsidRDefault="004C69AC" w:rsidP="00D67191">
      <w:pPr>
        <w:spacing w:after="0" w:line="240" w:lineRule="auto"/>
        <w:rPr>
          <w:rFonts w:ascii="Arial" w:hAnsi="Arial" w:cs="Arial"/>
          <w:b/>
          <w:lang w:val="es-MX"/>
        </w:rPr>
      </w:pPr>
      <w:r>
        <w:rPr>
          <w:noProof/>
          <w:lang w:val="es-MX" w:eastAsia="es-MX"/>
        </w:rPr>
        <mc:AlternateContent>
          <mc:Choice Requires="wps">
            <w:drawing>
              <wp:anchor distT="0" distB="0" distL="114300" distR="114300" simplePos="0" relativeHeight="251920408" behindDoc="0" locked="0" layoutInCell="1" allowOverlap="1" wp14:anchorId="283BFA6C" wp14:editId="6A5A5E35">
                <wp:simplePos x="0" y="0"/>
                <wp:positionH relativeFrom="column">
                  <wp:posOffset>1132840</wp:posOffset>
                </wp:positionH>
                <wp:positionV relativeFrom="paragraph">
                  <wp:posOffset>126365</wp:posOffset>
                </wp:positionV>
                <wp:extent cx="141605" cy="140970"/>
                <wp:effectExtent l="0" t="0" r="36195" b="36830"/>
                <wp:wrapNone/>
                <wp:docPr id="2612" name="Anillo 2612"/>
                <wp:cNvGraphicFramePr/>
                <a:graphic xmlns:a="http://schemas.openxmlformats.org/drawingml/2006/main">
                  <a:graphicData uri="http://schemas.microsoft.com/office/word/2010/wordprocessingShape">
                    <wps:wsp>
                      <wps:cNvSpPr/>
                      <wps:spPr>
                        <a:xfrm>
                          <a:off x="0" y="0"/>
                          <a:ext cx="141605" cy="140970"/>
                        </a:xfrm>
                        <a:prstGeom prst="donut">
                          <a:avLst/>
                        </a:prstGeom>
                        <a:solidFill>
                          <a:schemeClr val="accent5"/>
                        </a:solidFill>
                        <a:ln>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2E026" id="Anillo 2612" o:spid="_x0000_s1026" type="#_x0000_t23" style="position:absolute;margin-left:89.2pt;margin-top:9.95pt;width:11.15pt;height:11.1pt;z-index:251920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" adj="5376" fillcolor="#5b9bd5 [3208]" strokecolor="#7f7f7f" strokeweight=".5pt">
                <v:stroke joinstyle="miter"/>
              </v:shape>
            </w:pict>
          </mc:Fallback>
        </mc:AlternateContent>
      </w:r>
    </w:p>
    <w:p w14:paraId="409057D5" w14:textId="28090A10" w:rsidR="007E0787" w:rsidRDefault="007E0787" w:rsidP="00D67191">
      <w:pPr>
        <w:spacing w:after="0" w:line="240" w:lineRule="auto"/>
        <w:rPr>
          <w:rFonts w:ascii="Arial" w:hAnsi="Arial" w:cs="Arial"/>
          <w:b/>
          <w:lang w:val="es-MX"/>
        </w:rPr>
      </w:pPr>
    </w:p>
    <w:p w14:paraId="7C86537A" w14:textId="2451DE9E" w:rsidR="007E0787" w:rsidRDefault="007E0787" w:rsidP="00D67191">
      <w:pPr>
        <w:spacing w:after="0" w:line="240" w:lineRule="auto"/>
        <w:rPr>
          <w:rFonts w:ascii="Arial" w:hAnsi="Arial" w:cs="Arial"/>
          <w:b/>
          <w:lang w:val="es-MX"/>
        </w:rPr>
      </w:pPr>
    </w:p>
    <w:p w14:paraId="483D6C00" w14:textId="2ACE4BC2" w:rsidR="007E0787" w:rsidRDefault="007E0787" w:rsidP="00D67191">
      <w:pPr>
        <w:spacing w:after="0" w:line="240" w:lineRule="auto"/>
        <w:rPr>
          <w:rFonts w:ascii="Arial" w:hAnsi="Arial" w:cs="Arial"/>
          <w:b/>
          <w:lang w:val="es-MX"/>
        </w:rPr>
      </w:pPr>
    </w:p>
    <w:p w14:paraId="77651F6D" w14:textId="66E286C8" w:rsidR="007E0787" w:rsidRDefault="007E0787" w:rsidP="00D67191">
      <w:pPr>
        <w:spacing w:after="0" w:line="240" w:lineRule="auto"/>
        <w:rPr>
          <w:rFonts w:ascii="Arial" w:hAnsi="Arial" w:cs="Arial"/>
          <w:b/>
          <w:lang w:val="es-MX"/>
        </w:rPr>
      </w:pPr>
    </w:p>
    <w:p w14:paraId="7D739A38" w14:textId="4DC08FF0" w:rsidR="007E0787" w:rsidRDefault="007E0787" w:rsidP="00D67191">
      <w:pPr>
        <w:spacing w:after="0" w:line="240" w:lineRule="auto"/>
        <w:rPr>
          <w:rFonts w:ascii="Arial" w:hAnsi="Arial" w:cs="Arial"/>
          <w:b/>
          <w:lang w:val="es-MX"/>
        </w:rPr>
      </w:pPr>
    </w:p>
    <w:p w14:paraId="56F05FD6" w14:textId="5EAB97A0" w:rsidR="007E0787" w:rsidRDefault="007E0787" w:rsidP="00D67191">
      <w:pPr>
        <w:spacing w:after="0" w:line="240" w:lineRule="auto"/>
        <w:rPr>
          <w:rFonts w:ascii="Arial" w:hAnsi="Arial" w:cs="Arial"/>
          <w:b/>
          <w:lang w:val="es-MX"/>
        </w:rPr>
      </w:pPr>
    </w:p>
    <w:p w14:paraId="5E997A91" w14:textId="1F383FF3" w:rsidR="007E0787" w:rsidRDefault="007E0787" w:rsidP="00D67191">
      <w:pPr>
        <w:spacing w:after="0" w:line="240" w:lineRule="auto"/>
        <w:rPr>
          <w:rFonts w:ascii="Arial" w:hAnsi="Arial" w:cs="Arial"/>
          <w:b/>
          <w:lang w:val="es-MX"/>
        </w:rPr>
      </w:pPr>
    </w:p>
    <w:p w14:paraId="4100071C" w14:textId="7ABD4362" w:rsidR="007E0787" w:rsidRDefault="007E0787" w:rsidP="00D67191">
      <w:pPr>
        <w:spacing w:after="0" w:line="240" w:lineRule="auto"/>
        <w:rPr>
          <w:rFonts w:ascii="Arial" w:hAnsi="Arial" w:cs="Arial"/>
          <w:b/>
          <w:lang w:val="es-MX"/>
        </w:rPr>
      </w:pPr>
    </w:p>
    <w:p w14:paraId="391D8F5E" w14:textId="6109D215" w:rsidR="007E0787" w:rsidRDefault="007E0787" w:rsidP="00D67191">
      <w:pPr>
        <w:spacing w:after="0" w:line="240" w:lineRule="auto"/>
        <w:rPr>
          <w:rFonts w:ascii="Arial" w:hAnsi="Arial" w:cs="Arial"/>
          <w:b/>
          <w:lang w:val="es-MX"/>
        </w:rPr>
      </w:pPr>
    </w:p>
    <w:p w14:paraId="65B59E42" w14:textId="5788D7FA" w:rsidR="007E0787" w:rsidRDefault="007E0787" w:rsidP="00D67191">
      <w:pPr>
        <w:spacing w:after="0" w:line="240" w:lineRule="auto"/>
        <w:rPr>
          <w:rFonts w:ascii="Arial" w:hAnsi="Arial" w:cs="Arial"/>
          <w:b/>
          <w:lang w:val="es-MX"/>
        </w:rPr>
      </w:pPr>
    </w:p>
    <w:p w14:paraId="03853B59" w14:textId="77777777" w:rsidR="007E0787" w:rsidRDefault="007E0787" w:rsidP="00D67191">
      <w:pPr>
        <w:spacing w:after="0" w:line="240" w:lineRule="auto"/>
        <w:rPr>
          <w:rFonts w:ascii="Arial" w:hAnsi="Arial" w:cs="Arial"/>
          <w:b/>
          <w:lang w:val="es-MX"/>
        </w:rPr>
      </w:pPr>
    </w:p>
    <w:p w14:paraId="294271FE" w14:textId="4DBF6FFB" w:rsidR="007E0787" w:rsidRDefault="007E0787" w:rsidP="00D67191">
      <w:pPr>
        <w:spacing w:after="0" w:line="240" w:lineRule="auto"/>
        <w:rPr>
          <w:rFonts w:ascii="Arial" w:hAnsi="Arial" w:cs="Arial"/>
          <w:b/>
          <w:lang w:val="es-MX"/>
        </w:rPr>
      </w:pPr>
    </w:p>
    <w:p w14:paraId="751BDAA3" w14:textId="41C03A43" w:rsidR="007E0787" w:rsidRDefault="007E0787" w:rsidP="00D67191">
      <w:pPr>
        <w:spacing w:after="0" w:line="240" w:lineRule="auto"/>
        <w:rPr>
          <w:rFonts w:ascii="Arial" w:hAnsi="Arial" w:cs="Arial"/>
          <w:b/>
          <w:lang w:val="es-MX"/>
        </w:rPr>
      </w:pPr>
    </w:p>
    <w:p w14:paraId="489F965A" w14:textId="77777777" w:rsidR="007E0787" w:rsidRDefault="007E0787" w:rsidP="00D67191">
      <w:pPr>
        <w:spacing w:after="0" w:line="240" w:lineRule="auto"/>
        <w:rPr>
          <w:rFonts w:ascii="Arial" w:hAnsi="Arial" w:cs="Arial"/>
          <w:b/>
          <w:lang w:val="es-MX"/>
        </w:rPr>
      </w:pPr>
    </w:p>
    <w:p w14:paraId="3E11ECF4" w14:textId="6E180651" w:rsidR="007E0787" w:rsidRDefault="007E0787" w:rsidP="00D67191">
      <w:pPr>
        <w:spacing w:after="0" w:line="240" w:lineRule="auto"/>
        <w:rPr>
          <w:rFonts w:ascii="Arial" w:hAnsi="Arial" w:cs="Arial"/>
          <w:b/>
          <w:lang w:val="es-MX"/>
        </w:rPr>
      </w:pPr>
    </w:p>
    <w:p w14:paraId="2AB754A0" w14:textId="77777777" w:rsidR="002776CF" w:rsidRDefault="002776CF" w:rsidP="00D67191">
      <w:pPr>
        <w:spacing w:after="0" w:line="240" w:lineRule="auto"/>
        <w:rPr>
          <w:rFonts w:ascii="Arial" w:hAnsi="Arial" w:cs="Arial"/>
          <w:b/>
          <w:lang w:val="es-MX"/>
        </w:rPr>
      </w:pPr>
    </w:p>
    <w:p w14:paraId="73F622D5" w14:textId="73A3C2B8" w:rsidR="00871222" w:rsidRPr="003167A3" w:rsidRDefault="00805C34" w:rsidP="00494E3B">
      <w:pPr>
        <w:spacing w:after="0" w:line="240" w:lineRule="auto"/>
        <w:jc w:val="center"/>
        <w:rPr>
          <w:rFonts w:ascii="Arial" w:hAnsi="Arial" w:cs="Arial"/>
          <w:b/>
          <w:lang w:val="es-MX"/>
        </w:rPr>
      </w:pPr>
      <w:r>
        <w:rPr>
          <w:rFonts w:ascii="Arial" w:hAnsi="Arial" w:cs="Arial"/>
          <w:b/>
          <w:lang w:val="es-MX"/>
        </w:rPr>
        <w:t>6</w:t>
      </w:r>
      <w:r w:rsidR="00494E3B" w:rsidRPr="003167A3">
        <w:rPr>
          <w:rFonts w:ascii="Arial" w:hAnsi="Arial" w:cs="Arial"/>
          <w:b/>
          <w:lang w:val="es-MX"/>
        </w:rPr>
        <w:t xml:space="preserve">. </w:t>
      </w:r>
      <w:r w:rsidR="00871222" w:rsidRPr="003167A3">
        <w:rPr>
          <w:rFonts w:ascii="Arial" w:hAnsi="Arial" w:cs="Arial"/>
          <w:b/>
          <w:lang w:val="es-MX"/>
        </w:rPr>
        <w:t>SEGUIMIENTO Y EVALUACIÓN DEL PCD</w:t>
      </w:r>
    </w:p>
    <w:p w14:paraId="44A33F96" w14:textId="77777777" w:rsidR="00871222" w:rsidRPr="00494E3B" w:rsidRDefault="00871222" w:rsidP="00494E3B">
      <w:pPr>
        <w:pStyle w:val="Prrafodelista"/>
        <w:shd w:val="clear" w:color="auto" w:fill="FFFFFF"/>
        <w:spacing w:after="0" w:line="240" w:lineRule="auto"/>
        <w:jc w:val="both"/>
        <w:rPr>
          <w:rFonts w:ascii="Arial" w:hAnsi="Arial" w:cs="Arial"/>
          <w:bCs/>
        </w:rPr>
      </w:pPr>
    </w:p>
    <w:p w14:paraId="2A7F5D76" w14:textId="24C6E3FB" w:rsidR="009066D5" w:rsidRDefault="00871222" w:rsidP="009066D5">
      <w:pPr>
        <w:shd w:val="clear" w:color="auto" w:fill="FFFFFF"/>
        <w:spacing w:after="0" w:line="240" w:lineRule="auto"/>
        <w:jc w:val="both"/>
        <w:rPr>
          <w:rFonts w:ascii="Arial" w:eastAsia="Times New Roman" w:hAnsi="Arial" w:cs="Arial"/>
          <w:color w:val="222222"/>
          <w:lang w:val="es-ES_tradnl" w:eastAsia="es-ES"/>
        </w:rPr>
      </w:pPr>
      <w:r w:rsidRPr="00CA3531">
        <w:rPr>
          <w:rFonts w:ascii="Arial" w:eastAsia="Times New Roman" w:hAnsi="Arial" w:cs="Arial"/>
          <w:color w:val="222222"/>
          <w:lang w:val="es-ES_tradnl" w:eastAsia="es-ES"/>
        </w:rPr>
        <w:t>El seguimiento y evaluación del Plan de Conservación Documental son actividades transversales en el plan, ya</w:t>
      </w:r>
      <w:r w:rsidR="00120487">
        <w:rPr>
          <w:rFonts w:ascii="Arial" w:eastAsia="Times New Roman" w:hAnsi="Arial" w:cs="Arial"/>
          <w:color w:val="222222"/>
          <w:lang w:val="es-ES_tradnl" w:eastAsia="es-ES"/>
        </w:rPr>
        <w:t xml:space="preserve"> que cada programa </w:t>
      </w:r>
      <w:r w:rsidRPr="00CA3531">
        <w:rPr>
          <w:rFonts w:ascii="Arial" w:eastAsia="Times New Roman" w:hAnsi="Arial" w:cs="Arial"/>
          <w:color w:val="222222"/>
          <w:lang w:val="es-ES_tradnl" w:eastAsia="es-ES"/>
        </w:rPr>
        <w:t>tiene su propio seguimiento, control y actuación, </w:t>
      </w:r>
      <w:r w:rsidR="00120487">
        <w:rPr>
          <w:rFonts w:ascii="Arial" w:eastAsia="Times New Roman" w:hAnsi="Arial" w:cs="Arial"/>
          <w:color w:val="222222"/>
          <w:lang w:val="es-ES_tradnl" w:eastAsia="es-ES"/>
        </w:rPr>
        <w:t>q</w:t>
      </w:r>
      <w:r w:rsidRPr="00CA3531">
        <w:rPr>
          <w:rFonts w:ascii="Arial" w:eastAsia="Times New Roman" w:hAnsi="Arial" w:cs="Arial"/>
          <w:color w:val="222222"/>
          <w:lang w:val="es-ES_tradnl" w:eastAsia="es-ES"/>
        </w:rPr>
        <w:t xml:space="preserve">ue al consolidarlos demuestra el nivel de implementación </w:t>
      </w:r>
      <w:r w:rsidR="006A5283">
        <w:rPr>
          <w:rFonts w:ascii="Arial" w:eastAsia="Times New Roman" w:hAnsi="Arial" w:cs="Arial"/>
          <w:color w:val="222222"/>
          <w:lang w:val="es-ES_tradnl" w:eastAsia="es-ES"/>
        </w:rPr>
        <w:t xml:space="preserve">alcanzado </w:t>
      </w:r>
      <w:r w:rsidRPr="00CA3531">
        <w:rPr>
          <w:rFonts w:ascii="Arial" w:eastAsia="Times New Roman" w:hAnsi="Arial" w:cs="Arial"/>
          <w:color w:val="222222"/>
          <w:lang w:val="es-ES_tradnl" w:eastAsia="es-ES"/>
        </w:rPr>
        <w:t xml:space="preserve">del mismo Plan. </w:t>
      </w:r>
      <w:r w:rsidR="009066D5" w:rsidRPr="00CA3531">
        <w:rPr>
          <w:rFonts w:ascii="Arial" w:eastAsia="Times New Roman" w:hAnsi="Arial" w:cs="Arial"/>
          <w:color w:val="222222"/>
          <w:lang w:val="es-ES_tradnl" w:eastAsia="es-ES"/>
        </w:rPr>
        <w:t>Entre menos acciones correctivas haya que planear dentro de la fase del actuar, más madura se encontrará la implementación del plan. </w:t>
      </w:r>
    </w:p>
    <w:p w14:paraId="73314F15" w14:textId="77777777" w:rsidR="009066D5" w:rsidRDefault="009066D5" w:rsidP="009066D5">
      <w:pPr>
        <w:shd w:val="clear" w:color="auto" w:fill="FFFFFF"/>
        <w:spacing w:after="0" w:line="240" w:lineRule="auto"/>
        <w:jc w:val="both"/>
        <w:rPr>
          <w:rFonts w:ascii="Arial" w:hAnsi="Arial" w:cs="Arial"/>
          <w:bCs/>
          <w:color w:val="FF0000"/>
        </w:rPr>
      </w:pPr>
    </w:p>
    <w:p w14:paraId="3EC3D4DF" w14:textId="1F18ADF6" w:rsidR="00572146" w:rsidRDefault="00572146" w:rsidP="00BE5CE2">
      <w:pPr>
        <w:shd w:val="clear" w:color="auto" w:fill="FFFFFF"/>
        <w:spacing w:after="0" w:line="240" w:lineRule="auto"/>
        <w:jc w:val="both"/>
        <w:rPr>
          <w:rFonts w:ascii="Arial" w:hAnsi="Arial" w:cs="Arial"/>
          <w:bCs/>
        </w:rPr>
      </w:pPr>
      <w:r>
        <w:rPr>
          <w:rFonts w:ascii="Arial" w:eastAsia="Times New Roman" w:hAnsi="Arial" w:cs="Arial"/>
          <w:color w:val="222222"/>
          <w:lang w:val="es-ES_tradnl" w:eastAsia="es-ES"/>
        </w:rPr>
        <w:t xml:space="preserve">El seguimiento general que se le hace al </w:t>
      </w:r>
      <w:r w:rsidR="009066D5">
        <w:rPr>
          <w:rFonts w:ascii="Arial" w:eastAsia="Times New Roman" w:hAnsi="Arial" w:cs="Arial"/>
          <w:color w:val="222222"/>
          <w:lang w:val="es-ES_tradnl" w:eastAsia="es-ES"/>
        </w:rPr>
        <w:t xml:space="preserve">Plan se realiza de forma </w:t>
      </w:r>
      <w:r w:rsidR="00CE20E5">
        <w:rPr>
          <w:rFonts w:ascii="Arial" w:eastAsia="Times New Roman" w:hAnsi="Arial" w:cs="Arial"/>
          <w:color w:val="222222"/>
          <w:lang w:val="es-ES_tradnl" w:eastAsia="es-ES"/>
        </w:rPr>
        <w:t>continua,</w:t>
      </w:r>
      <w:r>
        <w:rPr>
          <w:rFonts w:ascii="Arial" w:eastAsia="Times New Roman" w:hAnsi="Arial" w:cs="Arial"/>
          <w:color w:val="222222"/>
          <w:lang w:val="es-ES_tradnl" w:eastAsia="es-ES"/>
        </w:rPr>
        <w:t xml:space="preserve"> pero se resume y consolidan todos los resultados de cada programa en </w:t>
      </w:r>
      <w:r w:rsidR="00095400">
        <w:rPr>
          <w:rFonts w:ascii="Arial" w:eastAsia="Times New Roman" w:hAnsi="Arial" w:cs="Arial"/>
          <w:lang w:val="es-ES_tradnl" w:eastAsia="es-ES"/>
        </w:rPr>
        <w:t>un</w:t>
      </w:r>
      <w:r w:rsidRPr="00EA2311">
        <w:rPr>
          <w:rFonts w:ascii="Arial" w:eastAsia="Times New Roman" w:hAnsi="Arial" w:cs="Arial"/>
          <w:lang w:val="es-ES_tradnl" w:eastAsia="es-ES"/>
        </w:rPr>
        <w:t xml:space="preserve"> </w:t>
      </w:r>
      <w:r w:rsidRPr="00EA2311">
        <w:rPr>
          <w:rFonts w:ascii="Arial" w:hAnsi="Arial" w:cs="Arial"/>
          <w:bCs/>
        </w:rPr>
        <w:t xml:space="preserve">Informe </w:t>
      </w:r>
      <w:r w:rsidR="009066D5" w:rsidRPr="00EA2311">
        <w:rPr>
          <w:rFonts w:ascii="Arial" w:hAnsi="Arial" w:cs="Arial"/>
          <w:bCs/>
        </w:rPr>
        <w:t xml:space="preserve">anual </w:t>
      </w:r>
      <w:r w:rsidRPr="00EA2311">
        <w:rPr>
          <w:rFonts w:ascii="Arial" w:hAnsi="Arial" w:cs="Arial"/>
          <w:bCs/>
        </w:rPr>
        <w:t xml:space="preserve">del Plan de Conservación Documental, que </w:t>
      </w:r>
      <w:r w:rsidR="00095400">
        <w:rPr>
          <w:rFonts w:ascii="Arial" w:hAnsi="Arial" w:cs="Arial"/>
          <w:bCs/>
        </w:rPr>
        <w:t xml:space="preserve">se elaborará </w:t>
      </w:r>
      <w:r w:rsidRPr="00EA2311">
        <w:rPr>
          <w:rFonts w:ascii="Arial" w:hAnsi="Arial" w:cs="Arial"/>
          <w:bCs/>
        </w:rPr>
        <w:t>una vez a final del año e in</w:t>
      </w:r>
      <w:r w:rsidR="001D5077" w:rsidRPr="00EA2311">
        <w:rPr>
          <w:rFonts w:ascii="Arial" w:hAnsi="Arial" w:cs="Arial"/>
          <w:bCs/>
        </w:rPr>
        <w:t>i</w:t>
      </w:r>
      <w:r w:rsidRPr="00EA2311">
        <w:rPr>
          <w:rFonts w:ascii="Arial" w:hAnsi="Arial" w:cs="Arial"/>
          <w:bCs/>
        </w:rPr>
        <w:t xml:space="preserve">cios de la siguiente vigencia, para así tener en cuenta </w:t>
      </w:r>
      <w:r w:rsidR="001D5077" w:rsidRPr="00EA2311">
        <w:rPr>
          <w:rFonts w:ascii="Arial" w:hAnsi="Arial" w:cs="Arial"/>
          <w:bCs/>
        </w:rPr>
        <w:t xml:space="preserve">lo pendiente por ejecutar o programar del año anterior o cualquier aspecto que tenga influencia en las gestiones del siguiente año. </w:t>
      </w:r>
      <w:r w:rsidR="009066D5" w:rsidRPr="00EA2311">
        <w:rPr>
          <w:rFonts w:ascii="Arial" w:hAnsi="Arial" w:cs="Arial"/>
          <w:bCs/>
        </w:rPr>
        <w:t>A su vez, se complementar</w:t>
      </w:r>
      <w:r w:rsidR="00095400">
        <w:rPr>
          <w:rFonts w:ascii="Arial" w:hAnsi="Arial" w:cs="Arial"/>
          <w:bCs/>
        </w:rPr>
        <w:t>á</w:t>
      </w:r>
      <w:r w:rsidR="009066D5" w:rsidRPr="00EA2311">
        <w:rPr>
          <w:rFonts w:ascii="Arial" w:hAnsi="Arial" w:cs="Arial"/>
          <w:bCs/>
        </w:rPr>
        <w:t xml:space="preserve"> anualmente el seguimiento, con la </w:t>
      </w:r>
      <w:r w:rsidR="009066D5" w:rsidRPr="00EA2311">
        <w:rPr>
          <w:rFonts w:ascii="Arial" w:hAnsi="Arial" w:cs="Arial"/>
          <w:bCs/>
        </w:rPr>
        <w:lastRenderedPageBreak/>
        <w:t xml:space="preserve">actualización del presente Plan a medida que se vayan ejecutando las actividades programadas a corto plazo y se </w:t>
      </w:r>
      <w:r w:rsidR="006A5283" w:rsidRPr="00EA2311">
        <w:rPr>
          <w:rFonts w:ascii="Arial" w:hAnsi="Arial" w:cs="Arial"/>
          <w:bCs/>
        </w:rPr>
        <w:t xml:space="preserve">vayan ajustando los detalles que requieran tras su </w:t>
      </w:r>
      <w:r w:rsidR="00C32128" w:rsidRPr="00EA2311">
        <w:rPr>
          <w:rFonts w:ascii="Arial" w:hAnsi="Arial" w:cs="Arial"/>
          <w:bCs/>
        </w:rPr>
        <w:t xml:space="preserve">implementación. </w:t>
      </w:r>
    </w:p>
    <w:p w14:paraId="431CAC27" w14:textId="77777777" w:rsidR="003D4239" w:rsidRPr="00EA2311" w:rsidRDefault="003D4239" w:rsidP="00BE5CE2">
      <w:pPr>
        <w:shd w:val="clear" w:color="auto" w:fill="FFFFFF"/>
        <w:spacing w:after="0" w:line="240" w:lineRule="auto"/>
        <w:jc w:val="both"/>
        <w:rPr>
          <w:rFonts w:ascii="Arial" w:hAnsi="Arial" w:cs="Arial"/>
          <w:bCs/>
        </w:rPr>
      </w:pPr>
    </w:p>
    <w:p w14:paraId="7553E3DE" w14:textId="7415128D" w:rsidR="0091655F" w:rsidRDefault="00C32128" w:rsidP="009066D5">
      <w:pPr>
        <w:shd w:val="clear" w:color="auto" w:fill="FFFFFF"/>
        <w:spacing w:after="0" w:line="240" w:lineRule="auto"/>
        <w:jc w:val="both"/>
        <w:rPr>
          <w:rFonts w:ascii="Arial" w:eastAsia="Times New Roman" w:hAnsi="Arial" w:cs="Arial"/>
          <w:color w:val="222222"/>
          <w:lang w:val="es-ES_tradnl" w:eastAsia="es-ES"/>
        </w:rPr>
      </w:pPr>
      <w:r w:rsidRPr="00EA2311">
        <w:rPr>
          <w:rFonts w:ascii="Arial" w:eastAsia="Times New Roman" w:hAnsi="Arial" w:cs="Arial"/>
          <w:lang w:val="es-ES_tradnl" w:eastAsia="es-ES"/>
        </w:rPr>
        <w:t>Por su parte, la</w:t>
      </w:r>
      <w:r w:rsidR="00871222" w:rsidRPr="00EA2311">
        <w:rPr>
          <w:rFonts w:ascii="Arial" w:eastAsia="Times New Roman" w:hAnsi="Arial" w:cs="Arial"/>
          <w:lang w:val="es-ES_tradnl" w:eastAsia="es-ES"/>
        </w:rPr>
        <w:t xml:space="preserve"> evaluación</w:t>
      </w:r>
      <w:r w:rsidR="00BE5CE2" w:rsidRPr="00EA2311">
        <w:rPr>
          <w:rFonts w:ascii="Arial" w:eastAsia="Times New Roman" w:hAnsi="Arial" w:cs="Arial"/>
          <w:lang w:val="es-ES_tradnl" w:eastAsia="es-ES"/>
        </w:rPr>
        <w:t xml:space="preserve"> se </w:t>
      </w:r>
      <w:r w:rsidR="003167A3" w:rsidRPr="00EA2311">
        <w:rPr>
          <w:rFonts w:ascii="Arial" w:eastAsia="Times New Roman" w:hAnsi="Arial" w:cs="Arial"/>
          <w:lang w:val="es-ES_tradnl" w:eastAsia="es-ES"/>
        </w:rPr>
        <w:t xml:space="preserve">lleva a cabo adoptando </w:t>
      </w:r>
      <w:r w:rsidR="00871222" w:rsidRPr="00EA2311">
        <w:rPr>
          <w:rFonts w:ascii="Arial" w:hAnsi="Arial" w:cs="Arial"/>
          <w:bCs/>
        </w:rPr>
        <w:t xml:space="preserve">la matriz evaluadora del Modelo de Madurez </w:t>
      </w:r>
      <w:r w:rsidR="00BE5CE2" w:rsidRPr="00EA2311">
        <w:rPr>
          <w:rFonts w:ascii="Arial" w:hAnsi="Arial" w:cs="Arial"/>
          <w:bCs/>
        </w:rPr>
        <w:t xml:space="preserve">propuesta y divulgada por el Archivo de Bogotá, </w:t>
      </w:r>
      <w:r w:rsidR="00871222" w:rsidRPr="00EA2311">
        <w:rPr>
          <w:rFonts w:ascii="Arial" w:hAnsi="Arial" w:cs="Arial"/>
          <w:bCs/>
        </w:rPr>
        <w:t xml:space="preserve">con </w:t>
      </w:r>
      <w:r w:rsidR="00BE5CE2" w:rsidRPr="00EA2311">
        <w:rPr>
          <w:rFonts w:ascii="Arial" w:hAnsi="Arial" w:cs="Arial"/>
          <w:bCs/>
        </w:rPr>
        <w:t>i</w:t>
      </w:r>
      <w:r w:rsidR="00871222" w:rsidRPr="00EA2311">
        <w:rPr>
          <w:rFonts w:ascii="Arial" w:hAnsi="Arial" w:cs="Arial"/>
          <w:bCs/>
        </w:rPr>
        <w:t xml:space="preserve">ndicadores que expresan </w:t>
      </w:r>
      <w:r w:rsidR="00BE5CE2" w:rsidRPr="00EA2311">
        <w:rPr>
          <w:rFonts w:ascii="Arial" w:hAnsi="Arial" w:cs="Arial"/>
          <w:bCs/>
        </w:rPr>
        <w:t>la calificación de</w:t>
      </w:r>
      <w:r w:rsidR="00BE5CE2" w:rsidRPr="00EA2311">
        <w:rPr>
          <w:rFonts w:ascii="Arial" w:eastAsia="Times New Roman" w:hAnsi="Arial" w:cs="Arial"/>
          <w:lang w:val="es-ES_tradnl" w:eastAsia="es-ES"/>
        </w:rPr>
        <w:t>l nivel de madurez de la implementación de todo el PCD.</w:t>
      </w:r>
      <w:r w:rsidR="009066D5" w:rsidRPr="00EA2311">
        <w:rPr>
          <w:rFonts w:ascii="Arial" w:eastAsia="Times New Roman" w:hAnsi="Arial" w:cs="Arial"/>
          <w:lang w:val="es-ES_tradnl" w:eastAsia="es-ES"/>
        </w:rPr>
        <w:t xml:space="preserve"> </w:t>
      </w:r>
      <w:r w:rsidRPr="00EA2311">
        <w:rPr>
          <w:rFonts w:ascii="Arial" w:eastAsia="Times New Roman" w:hAnsi="Arial" w:cs="Arial"/>
          <w:lang w:val="es-ES_tradnl" w:eastAsia="es-ES"/>
        </w:rPr>
        <w:t>Durante el 2019, por primera vez esta entidad aplicó la evaluación del Sistema Integrado de Conservación de la SDP, quedando el componente del Plan de Conservación Documental en un nivel de implementación AVANZADO</w:t>
      </w:r>
      <w:r w:rsidR="0091655F" w:rsidRPr="00EA2311">
        <w:rPr>
          <w:rFonts w:ascii="Arial" w:eastAsia="Times New Roman" w:hAnsi="Arial" w:cs="Arial"/>
          <w:lang w:val="es-ES_tradnl" w:eastAsia="es-ES"/>
        </w:rPr>
        <w:t>, faltando sólo alcanzar el nivel óptimo</w:t>
      </w:r>
      <w:r w:rsidRPr="00EA2311">
        <w:rPr>
          <w:rFonts w:ascii="Arial" w:eastAsia="Times New Roman" w:hAnsi="Arial" w:cs="Arial"/>
          <w:lang w:val="es-ES_tradnl" w:eastAsia="es-ES"/>
        </w:rPr>
        <w:t xml:space="preserve">. </w:t>
      </w:r>
      <w:r w:rsidR="003167A3" w:rsidRPr="00EA2311">
        <w:rPr>
          <w:rFonts w:ascii="Arial" w:eastAsia="Times New Roman" w:hAnsi="Arial" w:cs="Arial"/>
          <w:lang w:val="es-ES_tradnl" w:eastAsia="es-ES"/>
        </w:rPr>
        <w:t>La evaluación se realiza</w:t>
      </w:r>
      <w:r w:rsidR="00095400">
        <w:rPr>
          <w:rFonts w:ascii="Arial" w:eastAsia="Times New Roman" w:hAnsi="Arial" w:cs="Arial"/>
          <w:lang w:val="es-ES_tradnl" w:eastAsia="es-ES"/>
        </w:rPr>
        <w:t>rá</w:t>
      </w:r>
      <w:r w:rsidR="003167A3" w:rsidRPr="00EA2311">
        <w:rPr>
          <w:rFonts w:ascii="Arial" w:eastAsia="Times New Roman" w:hAnsi="Arial" w:cs="Arial"/>
          <w:lang w:val="es-ES_tradnl" w:eastAsia="es-ES"/>
        </w:rPr>
        <w:t xml:space="preserve"> </w:t>
      </w:r>
      <w:r w:rsidR="00095400">
        <w:rPr>
          <w:rFonts w:ascii="Arial" w:eastAsia="Times New Roman" w:hAnsi="Arial" w:cs="Arial"/>
          <w:lang w:val="es-ES_tradnl" w:eastAsia="es-ES"/>
        </w:rPr>
        <w:t>dos veces</w:t>
      </w:r>
      <w:r w:rsidR="003167A3" w:rsidRPr="00EA2311">
        <w:rPr>
          <w:rFonts w:ascii="Arial" w:eastAsia="Times New Roman" w:hAnsi="Arial" w:cs="Arial"/>
          <w:lang w:val="es-ES_tradnl" w:eastAsia="es-ES"/>
        </w:rPr>
        <w:t xml:space="preserve"> al año, utilizando </w:t>
      </w:r>
      <w:r w:rsidR="003167A3">
        <w:rPr>
          <w:rFonts w:ascii="Arial" w:eastAsia="Times New Roman" w:hAnsi="Arial" w:cs="Arial"/>
          <w:color w:val="222222"/>
          <w:lang w:val="es-ES_tradnl" w:eastAsia="es-ES"/>
        </w:rPr>
        <w:t>l</w:t>
      </w:r>
      <w:r w:rsidR="00EB5907">
        <w:rPr>
          <w:rFonts w:ascii="Arial" w:eastAsia="Times New Roman" w:hAnsi="Arial" w:cs="Arial"/>
          <w:color w:val="222222"/>
          <w:lang w:val="es-ES_tradnl" w:eastAsia="es-ES"/>
        </w:rPr>
        <w:t>as mismas 26 categorías correspondientes a este Plan y los</w:t>
      </w:r>
      <w:r w:rsidR="003167A3">
        <w:rPr>
          <w:rFonts w:ascii="Arial" w:eastAsia="Times New Roman" w:hAnsi="Arial" w:cs="Arial"/>
          <w:color w:val="222222"/>
          <w:lang w:val="es-ES_tradnl" w:eastAsia="es-ES"/>
        </w:rPr>
        <w:t xml:space="preserve"> mismos indicadores del mencionado Modelo de Madurez. </w:t>
      </w:r>
      <w:r>
        <w:rPr>
          <w:rFonts w:ascii="Arial" w:eastAsia="Times New Roman" w:hAnsi="Arial" w:cs="Arial"/>
          <w:color w:val="222222"/>
          <w:lang w:val="es-ES_tradnl" w:eastAsia="es-ES"/>
        </w:rPr>
        <w:t>Como se ha mencionado, desde hace varios años se realizan diferentes actividades de los planes de conservació</w:t>
      </w:r>
      <w:r w:rsidR="0091655F">
        <w:rPr>
          <w:rFonts w:ascii="Arial" w:eastAsia="Times New Roman" w:hAnsi="Arial" w:cs="Arial"/>
          <w:color w:val="222222"/>
          <w:lang w:val="es-ES_tradnl" w:eastAsia="es-ES"/>
        </w:rPr>
        <w:t xml:space="preserve">n lo que permitió llegar a dicho nivel de calificación y </w:t>
      </w:r>
      <w:r>
        <w:rPr>
          <w:rFonts w:ascii="Arial" w:eastAsia="Times New Roman" w:hAnsi="Arial" w:cs="Arial"/>
          <w:color w:val="222222"/>
          <w:lang w:val="es-ES_tradnl" w:eastAsia="es-ES"/>
        </w:rPr>
        <w:t xml:space="preserve">este año </w:t>
      </w:r>
      <w:r w:rsidR="0091655F">
        <w:rPr>
          <w:rFonts w:ascii="Arial" w:eastAsia="Times New Roman" w:hAnsi="Arial" w:cs="Arial"/>
          <w:color w:val="222222"/>
          <w:lang w:val="es-ES_tradnl" w:eastAsia="es-ES"/>
        </w:rPr>
        <w:t xml:space="preserve">se avanza un poco más pues </w:t>
      </w:r>
      <w:r>
        <w:rPr>
          <w:rFonts w:ascii="Arial" w:eastAsia="Times New Roman" w:hAnsi="Arial" w:cs="Arial"/>
          <w:color w:val="222222"/>
          <w:lang w:val="es-ES_tradnl" w:eastAsia="es-ES"/>
        </w:rPr>
        <w:t>finalmente queden consolidadas sistemáticamente en el presente Plan</w:t>
      </w:r>
      <w:r w:rsidR="0091655F">
        <w:rPr>
          <w:rFonts w:ascii="Arial" w:eastAsia="Times New Roman" w:hAnsi="Arial" w:cs="Arial"/>
          <w:color w:val="222222"/>
          <w:lang w:val="es-ES_tradnl" w:eastAsia="es-ES"/>
        </w:rPr>
        <w:t xml:space="preserve">. </w:t>
      </w:r>
    </w:p>
    <w:p w14:paraId="428E571E" w14:textId="625C0A29" w:rsidR="0091655F" w:rsidRDefault="0091655F" w:rsidP="009066D5">
      <w:pPr>
        <w:shd w:val="clear" w:color="auto" w:fill="FFFFFF"/>
        <w:spacing w:after="0" w:line="240" w:lineRule="auto"/>
        <w:jc w:val="both"/>
        <w:rPr>
          <w:rFonts w:ascii="Arial" w:eastAsia="Times New Roman" w:hAnsi="Arial" w:cs="Arial"/>
          <w:color w:val="222222"/>
          <w:lang w:val="es-ES_tradnl" w:eastAsia="es-ES"/>
        </w:rPr>
      </w:pPr>
    </w:p>
    <w:p w14:paraId="7E29ECC7" w14:textId="77777777" w:rsidR="002776CF" w:rsidRDefault="002776CF" w:rsidP="00494E3B">
      <w:pPr>
        <w:spacing w:after="0" w:line="240" w:lineRule="auto"/>
        <w:jc w:val="center"/>
        <w:rPr>
          <w:rFonts w:ascii="Arial" w:hAnsi="Arial" w:cs="Arial"/>
          <w:b/>
          <w:lang w:val="es-MX"/>
        </w:rPr>
      </w:pPr>
    </w:p>
    <w:p w14:paraId="38D3D2AF" w14:textId="56365A10" w:rsidR="00C10460" w:rsidRPr="00F76888" w:rsidRDefault="00805C34" w:rsidP="00494E3B">
      <w:pPr>
        <w:spacing w:after="0" w:line="240" w:lineRule="auto"/>
        <w:jc w:val="center"/>
        <w:rPr>
          <w:rFonts w:ascii="Arial" w:hAnsi="Arial" w:cs="Arial"/>
          <w:b/>
          <w:lang w:val="es-MX"/>
        </w:rPr>
      </w:pPr>
      <w:r>
        <w:rPr>
          <w:rFonts w:ascii="Arial" w:hAnsi="Arial" w:cs="Arial"/>
          <w:b/>
          <w:lang w:val="es-MX"/>
        </w:rPr>
        <w:t>7</w:t>
      </w:r>
      <w:r w:rsidR="00494E3B" w:rsidRPr="00F76888">
        <w:rPr>
          <w:rFonts w:ascii="Arial" w:hAnsi="Arial" w:cs="Arial"/>
          <w:b/>
          <w:lang w:val="es-MX"/>
        </w:rPr>
        <w:t xml:space="preserve">. </w:t>
      </w:r>
      <w:r w:rsidR="00C10460" w:rsidRPr="00F76888">
        <w:rPr>
          <w:rFonts w:ascii="Arial" w:hAnsi="Arial" w:cs="Arial"/>
          <w:b/>
          <w:lang w:val="es-MX"/>
        </w:rPr>
        <w:t xml:space="preserve">CRONOGRAMA </w:t>
      </w:r>
      <w:r w:rsidR="00871222" w:rsidRPr="00F76888">
        <w:rPr>
          <w:rFonts w:ascii="Arial" w:hAnsi="Arial" w:cs="Arial"/>
          <w:b/>
          <w:lang w:val="es-MX"/>
        </w:rPr>
        <w:t>DEL PCD</w:t>
      </w:r>
    </w:p>
    <w:p w14:paraId="314668A7" w14:textId="77777777" w:rsidR="0075519D" w:rsidRDefault="0075519D" w:rsidP="00D67191">
      <w:pPr>
        <w:spacing w:after="0" w:line="240" w:lineRule="auto"/>
        <w:rPr>
          <w:rFonts w:ascii="Arial" w:hAnsi="Arial" w:cs="Arial"/>
          <w:b/>
          <w:highlight w:val="green"/>
          <w:lang w:val="es-MX"/>
        </w:rPr>
      </w:pPr>
    </w:p>
    <w:p w14:paraId="5B1A0BD2" w14:textId="3E7ACFF3" w:rsidR="003167A3" w:rsidRPr="00BE5CE2" w:rsidRDefault="003167A3" w:rsidP="003167A3">
      <w:pPr>
        <w:spacing w:after="0" w:line="240" w:lineRule="auto"/>
        <w:jc w:val="both"/>
        <w:rPr>
          <w:rFonts w:ascii="Calibri" w:hAnsi="Calibri" w:cs="Arial"/>
          <w:color w:val="222222"/>
          <w:lang w:val="es-ES_tradnl" w:eastAsia="es-ES"/>
        </w:rPr>
      </w:pPr>
      <w:r>
        <w:rPr>
          <w:rFonts w:ascii="Arial" w:eastAsia="Times New Roman" w:hAnsi="Arial" w:cs="Arial"/>
          <w:color w:val="222222"/>
          <w:szCs w:val="24"/>
          <w:lang w:val="es-ES_tradnl" w:eastAsia="es-ES"/>
        </w:rPr>
        <w:t xml:space="preserve">Para definir el cronograma general de </w:t>
      </w:r>
      <w:r w:rsidR="0075519D" w:rsidRPr="007E0787">
        <w:rPr>
          <w:rFonts w:ascii="Arial" w:eastAsia="Times New Roman" w:hAnsi="Arial" w:cs="Arial"/>
          <w:color w:val="222222"/>
          <w:szCs w:val="24"/>
          <w:lang w:val="es-ES_tradnl" w:eastAsia="es-ES"/>
        </w:rPr>
        <w:t>todo el Sistema Integrado de Conservación en su componente del P</w:t>
      </w:r>
      <w:r>
        <w:rPr>
          <w:rFonts w:ascii="Arial" w:eastAsia="Times New Roman" w:hAnsi="Arial" w:cs="Arial"/>
          <w:color w:val="222222"/>
          <w:szCs w:val="24"/>
          <w:lang w:val="es-ES_tradnl" w:eastAsia="es-ES"/>
        </w:rPr>
        <w:t xml:space="preserve">lan de </w:t>
      </w:r>
      <w:r w:rsidR="0075519D" w:rsidRPr="007E0787">
        <w:rPr>
          <w:rFonts w:ascii="Arial" w:eastAsia="Times New Roman" w:hAnsi="Arial" w:cs="Arial"/>
          <w:color w:val="222222"/>
          <w:szCs w:val="24"/>
          <w:lang w:val="es-ES_tradnl" w:eastAsia="es-ES"/>
        </w:rPr>
        <w:t>C</w:t>
      </w:r>
      <w:r>
        <w:rPr>
          <w:rFonts w:ascii="Arial" w:eastAsia="Times New Roman" w:hAnsi="Arial" w:cs="Arial"/>
          <w:color w:val="222222"/>
          <w:szCs w:val="24"/>
          <w:lang w:val="es-ES_tradnl" w:eastAsia="es-ES"/>
        </w:rPr>
        <w:t xml:space="preserve">onservación </w:t>
      </w:r>
      <w:r w:rsidR="0075519D" w:rsidRPr="007E0787">
        <w:rPr>
          <w:rFonts w:ascii="Arial" w:eastAsia="Times New Roman" w:hAnsi="Arial" w:cs="Arial"/>
          <w:color w:val="222222"/>
          <w:szCs w:val="24"/>
          <w:lang w:val="es-ES_tradnl" w:eastAsia="es-ES"/>
        </w:rPr>
        <w:t>D</w:t>
      </w:r>
      <w:r>
        <w:rPr>
          <w:rFonts w:ascii="Arial" w:eastAsia="Times New Roman" w:hAnsi="Arial" w:cs="Arial"/>
          <w:color w:val="222222"/>
          <w:szCs w:val="24"/>
          <w:lang w:val="es-ES_tradnl" w:eastAsia="es-ES"/>
        </w:rPr>
        <w:t>ocumental</w:t>
      </w:r>
      <w:r w:rsidR="0075519D" w:rsidRPr="007E0787">
        <w:rPr>
          <w:rFonts w:ascii="Arial" w:eastAsia="Times New Roman" w:hAnsi="Arial" w:cs="Arial"/>
          <w:color w:val="222222"/>
          <w:szCs w:val="24"/>
          <w:lang w:val="es-ES_tradnl" w:eastAsia="es-ES"/>
        </w:rPr>
        <w:t xml:space="preserve">, se consolidaron todos los cronogramas de cada programa exponiendo así la </w:t>
      </w:r>
      <w:r w:rsidR="00CE20E5" w:rsidRPr="007E0787">
        <w:rPr>
          <w:rFonts w:ascii="Arial" w:eastAsia="Times New Roman" w:hAnsi="Arial" w:cs="Arial"/>
          <w:color w:val="222222"/>
          <w:szCs w:val="24"/>
          <w:lang w:val="es-ES_tradnl" w:eastAsia="es-ES"/>
        </w:rPr>
        <w:t>int</w:t>
      </w:r>
      <w:r w:rsidR="00CE20E5">
        <w:rPr>
          <w:rFonts w:ascii="Arial" w:eastAsia="Times New Roman" w:hAnsi="Arial" w:cs="Arial"/>
          <w:color w:val="222222"/>
          <w:szCs w:val="24"/>
          <w:lang w:val="es-ES_tradnl" w:eastAsia="es-ES"/>
        </w:rPr>
        <w:t>e</w:t>
      </w:r>
      <w:r w:rsidR="00CE20E5" w:rsidRPr="007E0787">
        <w:rPr>
          <w:rFonts w:ascii="Arial" w:eastAsia="Times New Roman" w:hAnsi="Arial" w:cs="Arial"/>
          <w:color w:val="222222"/>
          <w:szCs w:val="24"/>
          <w:lang w:val="es-ES_tradnl" w:eastAsia="es-ES"/>
        </w:rPr>
        <w:t>gralidad, articulación</w:t>
      </w:r>
      <w:r w:rsidR="0075519D" w:rsidRPr="007E0787">
        <w:rPr>
          <w:rFonts w:ascii="Arial" w:eastAsia="Times New Roman" w:hAnsi="Arial" w:cs="Arial"/>
          <w:color w:val="222222"/>
          <w:szCs w:val="24"/>
          <w:lang w:val="es-ES_tradnl" w:eastAsia="es-ES"/>
        </w:rPr>
        <w:t xml:space="preserve"> y sincronización que puede existir entre ellos. </w:t>
      </w:r>
      <w:r w:rsidR="00CE20E5" w:rsidRPr="00BE5CE2">
        <w:rPr>
          <w:rFonts w:ascii="Arial" w:hAnsi="Arial" w:cs="Arial"/>
          <w:color w:val="222222"/>
          <w:lang w:val="es-ES_tradnl" w:eastAsia="es-ES"/>
        </w:rPr>
        <w:t>Además,</w:t>
      </w:r>
      <w:r w:rsidRPr="00BE5CE2">
        <w:rPr>
          <w:rFonts w:ascii="Arial" w:hAnsi="Arial" w:cs="Arial"/>
          <w:color w:val="222222"/>
          <w:lang w:val="es-ES_tradnl" w:eastAsia="es-ES"/>
        </w:rPr>
        <w:t xml:space="preserve"> se puede observar la</w:t>
      </w:r>
      <w:r>
        <w:rPr>
          <w:rFonts w:ascii="Arial" w:hAnsi="Arial" w:cs="Arial"/>
          <w:color w:val="222222"/>
          <w:lang w:val="es-ES_tradnl" w:eastAsia="es-ES"/>
        </w:rPr>
        <w:t xml:space="preserve"> madurez del Plan, ya que en la </w:t>
      </w:r>
      <w:r w:rsidR="00CE20E5" w:rsidRPr="00BE5CE2">
        <w:rPr>
          <w:rFonts w:ascii="Arial" w:hAnsi="Arial" w:cs="Arial"/>
          <w:color w:val="222222"/>
          <w:lang w:val="es-ES_tradnl" w:eastAsia="es-ES"/>
        </w:rPr>
        <w:t>mayoría de</w:t>
      </w:r>
      <w:r w:rsidRPr="00BE5CE2">
        <w:rPr>
          <w:rFonts w:ascii="Arial" w:hAnsi="Arial" w:cs="Arial"/>
          <w:color w:val="222222"/>
          <w:lang w:val="es-ES_tradnl" w:eastAsia="es-ES"/>
        </w:rPr>
        <w:t xml:space="preserve"> programas se define la implementación cíclica o el funcionamiento anual de cada uno a</w:t>
      </w:r>
      <w:r>
        <w:rPr>
          <w:rFonts w:ascii="Arial" w:hAnsi="Arial" w:cs="Arial"/>
          <w:color w:val="222222"/>
          <w:lang w:val="es-ES_tradnl" w:eastAsia="es-ES"/>
        </w:rPr>
        <w:t xml:space="preserve"> largo plazo, pues con los avanc</w:t>
      </w:r>
      <w:r w:rsidRPr="00BE5CE2">
        <w:rPr>
          <w:rFonts w:ascii="Arial" w:hAnsi="Arial" w:cs="Arial"/>
          <w:color w:val="222222"/>
          <w:lang w:val="es-ES_tradnl" w:eastAsia="es-ES"/>
        </w:rPr>
        <w:t xml:space="preserve">es las únicas actividades que se irán actualizando son aquellas que responden a corto </w:t>
      </w:r>
      <w:r w:rsidR="00F42059">
        <w:rPr>
          <w:rFonts w:ascii="Arial" w:hAnsi="Arial" w:cs="Arial"/>
          <w:color w:val="222222"/>
          <w:lang w:val="es-ES_tradnl" w:eastAsia="es-ES"/>
        </w:rPr>
        <w:t xml:space="preserve">o mediano </w:t>
      </w:r>
      <w:r w:rsidRPr="00BE5CE2">
        <w:rPr>
          <w:rFonts w:ascii="Arial" w:hAnsi="Arial" w:cs="Arial"/>
          <w:color w:val="222222"/>
          <w:lang w:val="es-ES_tradnl" w:eastAsia="es-ES"/>
        </w:rPr>
        <w:t>plazo o las que por el seguimiento se establezca su ajuste. </w:t>
      </w:r>
    </w:p>
    <w:p w14:paraId="5A6332B3" w14:textId="77777777" w:rsidR="0075519D" w:rsidRPr="007E0787" w:rsidRDefault="0075519D" w:rsidP="007E0787">
      <w:pPr>
        <w:shd w:val="clear" w:color="auto" w:fill="FFFFFF"/>
        <w:spacing w:after="0" w:line="240" w:lineRule="auto"/>
        <w:jc w:val="both"/>
        <w:rPr>
          <w:rFonts w:ascii="Arial" w:eastAsia="Times New Roman" w:hAnsi="Arial" w:cs="Arial"/>
          <w:color w:val="222222"/>
          <w:szCs w:val="24"/>
          <w:lang w:val="es-ES_tradnl" w:eastAsia="es-ES"/>
        </w:rPr>
      </w:pPr>
    </w:p>
    <w:p w14:paraId="12396C5C" w14:textId="53796DD8" w:rsidR="00871222" w:rsidRPr="00BE5CE2" w:rsidRDefault="0075519D" w:rsidP="00BE5CE2">
      <w:pPr>
        <w:shd w:val="clear" w:color="auto" w:fill="FFFFFF"/>
        <w:spacing w:after="0" w:line="240" w:lineRule="auto"/>
        <w:jc w:val="both"/>
        <w:rPr>
          <w:rFonts w:ascii="Calibri" w:hAnsi="Calibri" w:cs="Arial"/>
          <w:color w:val="222222"/>
          <w:lang w:val="es-ES_tradnl" w:eastAsia="es-ES"/>
        </w:rPr>
      </w:pPr>
      <w:r w:rsidRPr="007E0787">
        <w:rPr>
          <w:rFonts w:ascii="Arial" w:eastAsia="Times New Roman" w:hAnsi="Arial" w:cs="Arial"/>
          <w:color w:val="222222"/>
          <w:szCs w:val="24"/>
          <w:lang w:val="es-ES_tradnl" w:eastAsia="es-ES"/>
        </w:rPr>
        <w:t xml:space="preserve">La </w:t>
      </w:r>
      <w:r w:rsidR="00871222" w:rsidRPr="00BE5CE2">
        <w:rPr>
          <w:rFonts w:ascii="Arial" w:hAnsi="Arial" w:cs="Arial"/>
          <w:color w:val="222222"/>
          <w:lang w:val="es-ES_tradnl" w:eastAsia="es-ES"/>
        </w:rPr>
        <w:t>operatividad del SIC se representa en un reloj anual dividido en 4 fases que corresponden al ciclo de gestión de calidad</w:t>
      </w:r>
      <w:r w:rsidR="00963123">
        <w:rPr>
          <w:rFonts w:ascii="Arial" w:hAnsi="Arial" w:cs="Arial"/>
          <w:color w:val="222222"/>
          <w:lang w:val="es-ES_tradnl" w:eastAsia="es-ES"/>
        </w:rPr>
        <w:t xml:space="preserve"> </w:t>
      </w:r>
      <w:r w:rsidR="00963123" w:rsidRPr="00EA2311">
        <w:rPr>
          <w:rFonts w:ascii="Arial" w:hAnsi="Arial" w:cs="Arial"/>
          <w:lang w:val="es-ES_tradnl" w:eastAsia="es-ES"/>
        </w:rPr>
        <w:t>de mejora continua</w:t>
      </w:r>
      <w:r w:rsidR="00871222" w:rsidRPr="00EA2311">
        <w:rPr>
          <w:rFonts w:ascii="Arial" w:hAnsi="Arial" w:cs="Arial"/>
          <w:lang w:val="es-ES_tradnl" w:eastAsia="es-ES"/>
        </w:rPr>
        <w:t xml:space="preserve"> PHVA </w:t>
      </w:r>
      <w:r w:rsidR="003167A3" w:rsidRPr="00EA2311">
        <w:rPr>
          <w:rFonts w:ascii="Arial" w:hAnsi="Arial" w:cs="Arial"/>
          <w:lang w:val="es-ES_tradnl" w:eastAsia="es-ES"/>
        </w:rPr>
        <w:t xml:space="preserve">(Planear </w:t>
      </w:r>
      <w:r w:rsidR="003167A3">
        <w:rPr>
          <w:rFonts w:ascii="Arial" w:hAnsi="Arial" w:cs="Arial"/>
          <w:color w:val="222222"/>
          <w:lang w:val="es-ES_tradnl" w:eastAsia="es-ES"/>
        </w:rPr>
        <w:t>- Hacer - Verificar y A</w:t>
      </w:r>
      <w:r w:rsidR="00871222" w:rsidRPr="00BE5CE2">
        <w:rPr>
          <w:rFonts w:ascii="Arial" w:hAnsi="Arial" w:cs="Arial"/>
          <w:color w:val="222222"/>
          <w:lang w:val="es-ES_tradnl" w:eastAsia="es-ES"/>
        </w:rPr>
        <w:t>ctuar), en el que a través de convenciones se muestran las actividades generales que se deben desarrollar para la estipulada implementación del Plan</w:t>
      </w:r>
      <w:r w:rsidR="003167A3">
        <w:rPr>
          <w:rFonts w:ascii="Arial" w:hAnsi="Arial" w:cs="Arial"/>
          <w:color w:val="222222"/>
          <w:lang w:val="es-ES_tradnl" w:eastAsia="es-ES"/>
        </w:rPr>
        <w:t xml:space="preserve"> y sus programas</w:t>
      </w:r>
      <w:r w:rsidR="00871222" w:rsidRPr="00BE5CE2">
        <w:rPr>
          <w:rFonts w:ascii="Arial" w:hAnsi="Arial" w:cs="Arial"/>
          <w:color w:val="222222"/>
          <w:lang w:val="es-ES_tradnl" w:eastAsia="es-ES"/>
        </w:rPr>
        <w:t xml:space="preserve">. </w:t>
      </w:r>
      <w:r w:rsidR="009316B0">
        <w:rPr>
          <w:rFonts w:ascii="Arial" w:hAnsi="Arial" w:cs="Arial"/>
          <w:color w:val="222222"/>
          <w:lang w:val="es-ES_tradnl" w:eastAsia="es-ES"/>
        </w:rPr>
        <w:t>A</w:t>
      </w:r>
      <w:r w:rsidR="009316B0">
        <w:rPr>
          <w:rFonts w:ascii="Arial" w:eastAsia="Times New Roman" w:hAnsi="Arial" w:cs="Arial"/>
          <w:color w:val="222222"/>
          <w:szCs w:val="24"/>
          <w:lang w:val="es-ES_tradnl" w:eastAsia="es-ES"/>
        </w:rPr>
        <w:t>lgunas actividades que no son planeadas o programadas previamente pues surgen</w:t>
      </w:r>
      <w:r w:rsidR="00F42059">
        <w:rPr>
          <w:rFonts w:ascii="Arial" w:eastAsia="Times New Roman" w:hAnsi="Arial" w:cs="Arial"/>
          <w:color w:val="222222"/>
          <w:szCs w:val="24"/>
          <w:lang w:val="es-ES_tradnl" w:eastAsia="es-ES"/>
        </w:rPr>
        <w:t xml:space="preserve"> ocasionalmente o de improvisto, </w:t>
      </w:r>
      <w:r w:rsidR="009316B0">
        <w:rPr>
          <w:rFonts w:ascii="Arial" w:eastAsia="Times New Roman" w:hAnsi="Arial" w:cs="Arial"/>
          <w:color w:val="222222"/>
          <w:szCs w:val="24"/>
          <w:lang w:val="es-ES_tradnl" w:eastAsia="es-ES"/>
        </w:rPr>
        <w:t xml:space="preserve">no se representan en los relojes pues no se conoce cuando van a suceder. </w:t>
      </w:r>
      <w:r w:rsidR="00871222" w:rsidRPr="00BE5CE2">
        <w:rPr>
          <w:rFonts w:ascii="Arial" w:hAnsi="Arial" w:cs="Arial"/>
          <w:color w:val="222222"/>
          <w:lang w:val="es-ES_tradnl" w:eastAsia="es-ES"/>
        </w:rPr>
        <w:t xml:space="preserve">Este se irá modificando </w:t>
      </w:r>
      <w:r w:rsidR="00CE20E5" w:rsidRPr="00BE5CE2">
        <w:rPr>
          <w:rFonts w:ascii="Arial" w:hAnsi="Arial" w:cs="Arial"/>
          <w:color w:val="222222"/>
          <w:lang w:val="es-ES_tradnl" w:eastAsia="es-ES"/>
        </w:rPr>
        <w:t>a medida</w:t>
      </w:r>
      <w:r w:rsidR="00871222" w:rsidRPr="00BE5CE2">
        <w:rPr>
          <w:rFonts w:ascii="Arial" w:hAnsi="Arial" w:cs="Arial"/>
          <w:color w:val="222222"/>
          <w:lang w:val="es-ES_tradnl" w:eastAsia="es-ES"/>
        </w:rPr>
        <w:t xml:space="preserve"> que se vayan ejecutando las actividades que son a corto plazo y si llegan a generarse otras actividades específicas derivadas de proyectos nuevos, para así en un futuro, alcanzar un sistema que opere fluidamente con sólo los seguimientos y controles.</w:t>
      </w:r>
    </w:p>
    <w:p w14:paraId="3FFEBA3F" w14:textId="77777777" w:rsidR="00871222" w:rsidRPr="00BE5CE2" w:rsidRDefault="00871222" w:rsidP="00BE5CE2">
      <w:pPr>
        <w:shd w:val="clear" w:color="auto" w:fill="FFFFFF"/>
        <w:spacing w:after="0" w:line="240" w:lineRule="auto"/>
        <w:jc w:val="both"/>
        <w:rPr>
          <w:rFonts w:ascii="Arial" w:eastAsia="Times New Roman" w:hAnsi="Arial" w:cs="Arial"/>
          <w:color w:val="222222"/>
          <w:lang w:val="es-ES_tradnl" w:eastAsia="es-ES"/>
        </w:rPr>
      </w:pPr>
    </w:p>
    <w:p w14:paraId="2A3BDEE6" w14:textId="436CBB89" w:rsidR="00871222" w:rsidRPr="00BE5CE2" w:rsidRDefault="00871222" w:rsidP="00BE5CE2">
      <w:pPr>
        <w:shd w:val="clear" w:color="auto" w:fill="FFFFFF"/>
        <w:spacing w:after="0" w:line="240" w:lineRule="auto"/>
        <w:jc w:val="both"/>
        <w:rPr>
          <w:rFonts w:ascii="Arial" w:eastAsia="Times New Roman" w:hAnsi="Arial" w:cs="Arial"/>
          <w:color w:val="222222"/>
          <w:lang w:val="es-ES_tradnl" w:eastAsia="es-ES"/>
        </w:rPr>
      </w:pPr>
      <w:r w:rsidRPr="00BE5CE2">
        <w:rPr>
          <w:rFonts w:ascii="Arial" w:eastAsia="Times New Roman" w:hAnsi="Arial" w:cs="Arial"/>
          <w:color w:val="222222"/>
          <w:lang w:val="es-ES_tradnl" w:eastAsia="es-ES"/>
        </w:rPr>
        <w:t>En este reloj aparte de estar consolidadas las actividades de los 8 programas, también se reflejan aquellas otras por fuera de éstos, que aportan a la adminis</w:t>
      </w:r>
      <w:r w:rsidR="003167A3">
        <w:rPr>
          <w:rFonts w:ascii="Arial" w:eastAsia="Times New Roman" w:hAnsi="Arial" w:cs="Arial"/>
          <w:color w:val="222222"/>
          <w:lang w:val="es-ES_tradnl" w:eastAsia="es-ES"/>
        </w:rPr>
        <w:t xml:space="preserve">tración y seguimiento del Plan, tales como: </w:t>
      </w:r>
    </w:p>
    <w:p w14:paraId="55E2F97E" w14:textId="77777777" w:rsidR="00871222" w:rsidRPr="00D31BA7" w:rsidRDefault="00871222" w:rsidP="00BE5CE2">
      <w:pPr>
        <w:shd w:val="clear" w:color="auto" w:fill="FFFFFF"/>
        <w:spacing w:after="0" w:line="240" w:lineRule="auto"/>
        <w:jc w:val="both"/>
        <w:rPr>
          <w:rFonts w:ascii="Arial" w:eastAsia="Times New Roman" w:hAnsi="Arial" w:cs="Arial"/>
          <w:color w:val="222222"/>
          <w:sz w:val="12"/>
          <w:szCs w:val="12"/>
          <w:lang w:val="es-ES_tradnl" w:eastAsia="es-ES"/>
        </w:rPr>
      </w:pPr>
    </w:p>
    <w:p w14:paraId="7F8A2BBD" w14:textId="42E84FB8" w:rsidR="00871222" w:rsidRPr="00D31BA7" w:rsidRDefault="003167A3" w:rsidP="005E430D">
      <w:pPr>
        <w:pStyle w:val="Prrafodelista"/>
        <w:numPr>
          <w:ilvl w:val="0"/>
          <w:numId w:val="23"/>
        </w:numPr>
        <w:shd w:val="clear" w:color="auto" w:fill="FFFFFF"/>
        <w:spacing w:after="0" w:line="240" w:lineRule="auto"/>
        <w:jc w:val="both"/>
        <w:rPr>
          <w:rFonts w:ascii="Arial" w:eastAsia="Times New Roman" w:hAnsi="Arial" w:cs="Arial"/>
          <w:color w:val="222222"/>
          <w:lang w:val="es-ES_tradnl" w:eastAsia="es-ES"/>
        </w:rPr>
      </w:pPr>
      <w:r w:rsidRPr="00D31BA7">
        <w:rPr>
          <w:rFonts w:ascii="Arial" w:eastAsia="Times New Roman" w:hAnsi="Arial" w:cs="Arial"/>
          <w:color w:val="222222"/>
          <w:lang w:val="es-ES_tradnl" w:eastAsia="es-ES"/>
        </w:rPr>
        <w:t xml:space="preserve">Actualización del PCD: esta actividad a corto plazo </w:t>
      </w:r>
      <w:r w:rsidR="00871222" w:rsidRPr="00D31BA7">
        <w:rPr>
          <w:rFonts w:ascii="Arial" w:eastAsia="Times New Roman" w:hAnsi="Arial" w:cs="Arial"/>
          <w:color w:val="222222"/>
          <w:lang w:val="es-ES_tradnl" w:eastAsia="es-ES"/>
        </w:rPr>
        <w:t xml:space="preserve">incluye </w:t>
      </w:r>
      <w:r w:rsidRPr="00D31BA7">
        <w:rPr>
          <w:rFonts w:ascii="Arial" w:eastAsia="Times New Roman" w:hAnsi="Arial" w:cs="Arial"/>
          <w:color w:val="222222"/>
          <w:lang w:val="es-ES_tradnl" w:eastAsia="es-ES"/>
        </w:rPr>
        <w:t xml:space="preserve">no sólo ajustar o registrar las novedades en el </w:t>
      </w:r>
      <w:r w:rsidR="00871222" w:rsidRPr="00D31BA7">
        <w:rPr>
          <w:rFonts w:ascii="Arial" w:eastAsia="Times New Roman" w:hAnsi="Arial" w:cs="Arial"/>
          <w:color w:val="222222"/>
          <w:lang w:val="es-ES_tradnl" w:eastAsia="es-ES"/>
        </w:rPr>
        <w:t>documento</w:t>
      </w:r>
      <w:r w:rsidRPr="00D31BA7">
        <w:rPr>
          <w:rFonts w:ascii="Arial" w:eastAsia="Times New Roman" w:hAnsi="Arial" w:cs="Arial"/>
          <w:color w:val="222222"/>
          <w:lang w:val="es-ES_tradnl" w:eastAsia="es-ES"/>
        </w:rPr>
        <w:t xml:space="preserve">, sino </w:t>
      </w:r>
      <w:r w:rsidR="00871222" w:rsidRPr="00D31BA7">
        <w:rPr>
          <w:rFonts w:ascii="Arial" w:eastAsia="Times New Roman" w:hAnsi="Arial" w:cs="Arial"/>
          <w:color w:val="222222"/>
          <w:lang w:val="es-ES_tradnl" w:eastAsia="es-ES"/>
        </w:rPr>
        <w:t>todo lo relacionado con el S</w:t>
      </w:r>
      <w:r w:rsidRPr="00D31BA7">
        <w:rPr>
          <w:rFonts w:ascii="Arial" w:eastAsia="Times New Roman" w:hAnsi="Arial" w:cs="Arial"/>
          <w:color w:val="222222"/>
          <w:lang w:val="es-ES_tradnl" w:eastAsia="es-ES"/>
        </w:rPr>
        <w:t xml:space="preserve">istema Integrado de Gestión - SIG en relación con todo lo </w:t>
      </w:r>
      <w:r w:rsidR="00871222" w:rsidRPr="00D31BA7">
        <w:rPr>
          <w:rFonts w:ascii="Arial" w:eastAsia="Times New Roman" w:hAnsi="Arial" w:cs="Arial"/>
          <w:color w:val="222222"/>
          <w:lang w:val="es-ES_tradnl" w:eastAsia="es-ES"/>
        </w:rPr>
        <w:t>procedime</w:t>
      </w:r>
      <w:r w:rsidRPr="00D31BA7">
        <w:rPr>
          <w:rFonts w:ascii="Arial" w:eastAsia="Times New Roman" w:hAnsi="Arial" w:cs="Arial"/>
          <w:color w:val="222222"/>
          <w:lang w:val="es-ES_tradnl" w:eastAsia="es-ES"/>
        </w:rPr>
        <w:t>n</w:t>
      </w:r>
      <w:r w:rsidR="00871222" w:rsidRPr="00D31BA7">
        <w:rPr>
          <w:rFonts w:ascii="Arial" w:eastAsia="Times New Roman" w:hAnsi="Arial" w:cs="Arial"/>
          <w:color w:val="222222"/>
          <w:lang w:val="es-ES_tradnl" w:eastAsia="es-ES"/>
        </w:rPr>
        <w:t>tal.</w:t>
      </w:r>
    </w:p>
    <w:p w14:paraId="72BCF11C" w14:textId="7743D391" w:rsidR="00871222" w:rsidRPr="00D31BA7" w:rsidRDefault="00871222" w:rsidP="005E430D">
      <w:pPr>
        <w:pStyle w:val="Prrafodelista"/>
        <w:numPr>
          <w:ilvl w:val="0"/>
          <w:numId w:val="23"/>
        </w:numPr>
        <w:shd w:val="clear" w:color="auto" w:fill="FFFFFF"/>
        <w:spacing w:after="0" w:line="240" w:lineRule="auto"/>
        <w:jc w:val="both"/>
        <w:rPr>
          <w:rFonts w:ascii="Arial" w:eastAsia="Times New Roman" w:hAnsi="Arial" w:cs="Arial"/>
          <w:color w:val="222222"/>
          <w:lang w:val="es-ES_tradnl" w:eastAsia="es-ES"/>
        </w:rPr>
      </w:pPr>
      <w:r w:rsidRPr="00D31BA7">
        <w:rPr>
          <w:rFonts w:ascii="Arial" w:eastAsia="Times New Roman" w:hAnsi="Arial" w:cs="Arial"/>
          <w:color w:val="222222"/>
          <w:lang w:val="es-ES_tradnl" w:eastAsia="es-ES"/>
        </w:rPr>
        <w:t xml:space="preserve">Informe </w:t>
      </w:r>
      <w:r w:rsidR="003167A3" w:rsidRPr="00D31BA7">
        <w:rPr>
          <w:rFonts w:ascii="Arial" w:eastAsia="Times New Roman" w:hAnsi="Arial" w:cs="Arial"/>
          <w:color w:val="222222"/>
          <w:lang w:val="es-ES_tradnl" w:eastAsia="es-ES"/>
        </w:rPr>
        <w:t xml:space="preserve">anual del </w:t>
      </w:r>
      <w:r w:rsidRPr="00D31BA7">
        <w:rPr>
          <w:rFonts w:ascii="Arial" w:eastAsia="Times New Roman" w:hAnsi="Arial" w:cs="Arial"/>
          <w:color w:val="222222"/>
          <w:lang w:val="es-ES_tradnl" w:eastAsia="es-ES"/>
        </w:rPr>
        <w:t>PCD</w:t>
      </w:r>
      <w:r w:rsidR="003167A3" w:rsidRPr="00D31BA7">
        <w:rPr>
          <w:rFonts w:ascii="Arial" w:eastAsia="Times New Roman" w:hAnsi="Arial" w:cs="Arial"/>
          <w:color w:val="222222"/>
          <w:lang w:val="es-ES_tradnl" w:eastAsia="es-ES"/>
        </w:rPr>
        <w:t xml:space="preserve">: Se elabora entre diciembre y enero de cada año, resumiendo lo avanzado y ejecutado en el año y proyectando las actividades o proyectos venideros. </w:t>
      </w:r>
    </w:p>
    <w:p w14:paraId="557ABE53" w14:textId="3D86D105" w:rsidR="00871222" w:rsidRPr="00D31BA7" w:rsidRDefault="003167A3" w:rsidP="005E430D">
      <w:pPr>
        <w:pStyle w:val="Prrafodelista"/>
        <w:numPr>
          <w:ilvl w:val="0"/>
          <w:numId w:val="23"/>
        </w:numPr>
        <w:shd w:val="clear" w:color="auto" w:fill="FFFFFF"/>
        <w:spacing w:after="0" w:line="240" w:lineRule="auto"/>
        <w:jc w:val="both"/>
        <w:rPr>
          <w:rFonts w:ascii="Arial" w:eastAsia="Times New Roman" w:hAnsi="Arial" w:cs="Arial"/>
          <w:color w:val="222222"/>
          <w:lang w:val="es-ES_tradnl" w:eastAsia="es-ES"/>
        </w:rPr>
      </w:pPr>
      <w:r w:rsidRPr="00D31BA7">
        <w:rPr>
          <w:rFonts w:ascii="Arial" w:eastAsia="Times New Roman" w:hAnsi="Arial" w:cs="Arial"/>
          <w:color w:val="222222"/>
          <w:lang w:val="es-ES_tradnl" w:eastAsia="es-ES"/>
        </w:rPr>
        <w:t>G</w:t>
      </w:r>
      <w:r w:rsidR="00871222" w:rsidRPr="00D31BA7">
        <w:rPr>
          <w:rFonts w:ascii="Arial" w:eastAsia="Times New Roman" w:hAnsi="Arial" w:cs="Arial"/>
          <w:color w:val="222222"/>
          <w:lang w:val="es-ES_tradnl" w:eastAsia="es-ES"/>
        </w:rPr>
        <w:t>esti</w:t>
      </w:r>
      <w:r w:rsidRPr="00D31BA7">
        <w:rPr>
          <w:rFonts w:ascii="Arial" w:eastAsia="Times New Roman" w:hAnsi="Arial" w:cs="Arial"/>
          <w:color w:val="222222"/>
          <w:lang w:val="es-ES_tradnl" w:eastAsia="es-ES"/>
        </w:rPr>
        <w:t>ones de presentació</w:t>
      </w:r>
      <w:r w:rsidR="00871222" w:rsidRPr="00D31BA7">
        <w:rPr>
          <w:rFonts w:ascii="Arial" w:eastAsia="Times New Roman" w:hAnsi="Arial" w:cs="Arial"/>
          <w:color w:val="222222"/>
          <w:lang w:val="es-ES_tradnl" w:eastAsia="es-ES"/>
        </w:rPr>
        <w:t>n</w:t>
      </w:r>
      <w:r w:rsidRPr="00D31BA7">
        <w:rPr>
          <w:rFonts w:ascii="Arial" w:eastAsia="Times New Roman" w:hAnsi="Arial" w:cs="Arial"/>
          <w:color w:val="222222"/>
          <w:lang w:val="es-ES_tradnl" w:eastAsia="es-ES"/>
        </w:rPr>
        <w:t>,</w:t>
      </w:r>
      <w:r w:rsidR="00871222" w:rsidRPr="00D31BA7">
        <w:rPr>
          <w:rFonts w:ascii="Arial" w:eastAsia="Times New Roman" w:hAnsi="Arial" w:cs="Arial"/>
          <w:color w:val="222222"/>
          <w:lang w:val="es-ES_tradnl" w:eastAsia="es-ES"/>
        </w:rPr>
        <w:t> </w:t>
      </w:r>
      <w:r w:rsidRPr="00D31BA7">
        <w:rPr>
          <w:rFonts w:ascii="Arial" w:eastAsia="Times New Roman" w:hAnsi="Arial" w:cs="Arial"/>
          <w:color w:val="222222"/>
          <w:lang w:val="es-ES_tradnl" w:eastAsia="es-ES"/>
        </w:rPr>
        <w:t>ajustes, aprobación ante comités y entes rectores en t</w:t>
      </w:r>
      <w:r w:rsidR="00F76888" w:rsidRPr="00D31BA7">
        <w:rPr>
          <w:rFonts w:ascii="Arial" w:eastAsia="Times New Roman" w:hAnsi="Arial" w:cs="Arial"/>
          <w:color w:val="222222"/>
          <w:lang w:val="es-ES_tradnl" w:eastAsia="es-ES"/>
        </w:rPr>
        <w:t>emas archiví</w:t>
      </w:r>
      <w:r w:rsidR="0098518E" w:rsidRPr="00D31BA7">
        <w:rPr>
          <w:rFonts w:ascii="Arial" w:eastAsia="Times New Roman" w:hAnsi="Arial" w:cs="Arial"/>
          <w:color w:val="222222"/>
          <w:lang w:val="es-ES_tradnl" w:eastAsia="es-ES"/>
        </w:rPr>
        <w:t>stic</w:t>
      </w:r>
      <w:r w:rsidR="00871222" w:rsidRPr="00D31BA7">
        <w:rPr>
          <w:rFonts w:ascii="Arial" w:eastAsia="Times New Roman" w:hAnsi="Arial" w:cs="Arial"/>
          <w:color w:val="222222"/>
          <w:lang w:val="es-ES_tradnl" w:eastAsia="es-ES"/>
        </w:rPr>
        <w:t>os</w:t>
      </w:r>
      <w:r w:rsidR="0098518E" w:rsidRPr="00D31BA7">
        <w:rPr>
          <w:rFonts w:ascii="Arial" w:eastAsia="Times New Roman" w:hAnsi="Arial" w:cs="Arial"/>
          <w:color w:val="222222"/>
          <w:lang w:val="es-ES_tradnl" w:eastAsia="es-ES"/>
        </w:rPr>
        <w:t xml:space="preserve"> como el Arch</w:t>
      </w:r>
      <w:r w:rsidRPr="00D31BA7">
        <w:rPr>
          <w:rFonts w:ascii="Arial" w:eastAsia="Times New Roman" w:hAnsi="Arial" w:cs="Arial"/>
          <w:color w:val="222222"/>
          <w:lang w:val="es-ES_tradnl" w:eastAsia="es-ES"/>
        </w:rPr>
        <w:t>i</w:t>
      </w:r>
      <w:r w:rsidR="0098518E" w:rsidRPr="00D31BA7">
        <w:rPr>
          <w:rFonts w:ascii="Arial" w:eastAsia="Times New Roman" w:hAnsi="Arial" w:cs="Arial"/>
          <w:color w:val="222222"/>
          <w:lang w:val="es-ES_tradnl" w:eastAsia="es-ES"/>
        </w:rPr>
        <w:t>v</w:t>
      </w:r>
      <w:r w:rsidRPr="00D31BA7">
        <w:rPr>
          <w:rFonts w:ascii="Arial" w:eastAsia="Times New Roman" w:hAnsi="Arial" w:cs="Arial"/>
          <w:color w:val="222222"/>
          <w:lang w:val="es-ES_tradnl" w:eastAsia="es-ES"/>
        </w:rPr>
        <w:t xml:space="preserve">o de Bogotá </w:t>
      </w:r>
      <w:r w:rsidR="00871222" w:rsidRPr="00D31BA7">
        <w:rPr>
          <w:rFonts w:ascii="Arial" w:eastAsia="Times New Roman" w:hAnsi="Arial" w:cs="Arial"/>
          <w:color w:val="222222"/>
          <w:lang w:val="es-ES_tradnl" w:eastAsia="es-ES"/>
        </w:rPr>
        <w:t>y</w:t>
      </w:r>
      <w:r w:rsidRPr="00D31BA7">
        <w:rPr>
          <w:rFonts w:ascii="Arial" w:eastAsia="Times New Roman" w:hAnsi="Arial" w:cs="Arial"/>
          <w:color w:val="222222"/>
          <w:lang w:val="es-ES_tradnl" w:eastAsia="es-ES"/>
        </w:rPr>
        <w:t xml:space="preserve"> el </w:t>
      </w:r>
      <w:r w:rsidR="00871222" w:rsidRPr="00D31BA7">
        <w:rPr>
          <w:rFonts w:ascii="Arial" w:eastAsia="Times New Roman" w:hAnsi="Arial" w:cs="Arial"/>
          <w:color w:val="222222"/>
          <w:lang w:val="es-ES_tradnl" w:eastAsia="es-ES"/>
        </w:rPr>
        <w:t>A</w:t>
      </w:r>
      <w:r w:rsidRPr="00D31BA7">
        <w:rPr>
          <w:rFonts w:ascii="Arial" w:eastAsia="Times New Roman" w:hAnsi="Arial" w:cs="Arial"/>
          <w:color w:val="222222"/>
          <w:lang w:val="es-ES_tradnl" w:eastAsia="es-ES"/>
        </w:rPr>
        <w:t>rchivo General de la Nación</w:t>
      </w:r>
      <w:r w:rsidR="00871222" w:rsidRPr="00D31BA7">
        <w:rPr>
          <w:rFonts w:ascii="Arial" w:eastAsia="Times New Roman" w:hAnsi="Arial" w:cs="Arial"/>
          <w:color w:val="222222"/>
          <w:lang w:val="es-ES_tradnl" w:eastAsia="es-ES"/>
        </w:rPr>
        <w:t> </w:t>
      </w:r>
    </w:p>
    <w:p w14:paraId="03F3B72A" w14:textId="77777777" w:rsidR="00D31BA7" w:rsidRDefault="00D31BA7" w:rsidP="00783A49">
      <w:pPr>
        <w:shd w:val="clear" w:color="auto" w:fill="FFFFFF"/>
        <w:spacing w:after="0" w:line="240" w:lineRule="auto"/>
        <w:jc w:val="both"/>
        <w:rPr>
          <w:rFonts w:ascii="Arial" w:hAnsi="Arial" w:cs="Arial"/>
          <w:color w:val="222222"/>
          <w:lang w:val="es-ES_tradnl" w:eastAsia="es-ES"/>
        </w:rPr>
      </w:pPr>
    </w:p>
    <w:p w14:paraId="26B28890" w14:textId="09A46CEF" w:rsidR="00704A36" w:rsidRDefault="00871222" w:rsidP="00783A49">
      <w:pPr>
        <w:shd w:val="clear" w:color="auto" w:fill="FFFFFF"/>
        <w:spacing w:after="0" w:line="240" w:lineRule="auto"/>
        <w:jc w:val="both"/>
        <w:rPr>
          <w:rFonts w:ascii="Arial" w:eastAsia="Times New Roman" w:hAnsi="Arial" w:cs="Arial"/>
          <w:color w:val="222222"/>
          <w:szCs w:val="24"/>
          <w:lang w:val="es-ES_tradnl" w:eastAsia="es-ES"/>
        </w:rPr>
      </w:pPr>
      <w:r w:rsidRPr="00BE5CE2">
        <w:rPr>
          <w:rFonts w:ascii="Arial" w:hAnsi="Arial" w:cs="Arial"/>
          <w:color w:val="222222"/>
          <w:lang w:val="es-ES_tradnl" w:eastAsia="es-ES"/>
        </w:rPr>
        <w:t>Adicionalmente, para darle otro tipo de lectura al PCD y</w:t>
      </w:r>
      <w:r w:rsidR="00F76888">
        <w:rPr>
          <w:rFonts w:ascii="Arial" w:hAnsi="Arial" w:cs="Arial"/>
          <w:color w:val="222222"/>
          <w:lang w:val="es-ES_tradnl" w:eastAsia="es-ES"/>
        </w:rPr>
        <w:t xml:space="preserve"> reflejar el comportamiento del </w:t>
      </w:r>
      <w:r w:rsidRPr="00BE5CE2">
        <w:rPr>
          <w:rFonts w:ascii="Arial" w:hAnsi="Arial" w:cs="Arial"/>
          <w:color w:val="222222"/>
          <w:lang w:val="es-ES_tradnl" w:eastAsia="es-ES"/>
        </w:rPr>
        <w:t xml:space="preserve">Plan </w:t>
      </w:r>
      <w:r w:rsidR="00C41C19">
        <w:rPr>
          <w:rFonts w:ascii="Arial" w:hAnsi="Arial" w:cs="Arial"/>
          <w:color w:val="222222"/>
          <w:lang w:val="es-ES_tradnl" w:eastAsia="es-ES"/>
        </w:rPr>
        <w:t xml:space="preserve">especialmente </w:t>
      </w:r>
      <w:r w:rsidRPr="00BE5CE2">
        <w:rPr>
          <w:rFonts w:ascii="Arial" w:hAnsi="Arial" w:cs="Arial"/>
          <w:color w:val="222222"/>
          <w:lang w:val="es-ES_tradnl" w:eastAsia="es-ES"/>
        </w:rPr>
        <w:t xml:space="preserve">a </w:t>
      </w:r>
      <w:r w:rsidR="009316B0">
        <w:rPr>
          <w:rFonts w:ascii="Arial" w:hAnsi="Arial" w:cs="Arial"/>
          <w:color w:val="222222"/>
          <w:lang w:val="es-ES_tradnl" w:eastAsia="es-ES"/>
        </w:rPr>
        <w:t xml:space="preserve">corto </w:t>
      </w:r>
      <w:r w:rsidRPr="00BE5CE2">
        <w:rPr>
          <w:rFonts w:ascii="Arial" w:hAnsi="Arial" w:cs="Arial"/>
          <w:color w:val="222222"/>
          <w:lang w:val="es-ES_tradnl" w:eastAsia="es-ES"/>
        </w:rPr>
        <w:t xml:space="preserve">plazo, se representa </w:t>
      </w:r>
      <w:r w:rsidR="00F76888">
        <w:rPr>
          <w:rFonts w:ascii="Arial" w:hAnsi="Arial" w:cs="Arial"/>
          <w:color w:val="222222"/>
          <w:lang w:val="es-ES_tradnl" w:eastAsia="es-ES"/>
        </w:rPr>
        <w:t xml:space="preserve">el cronograma </w:t>
      </w:r>
      <w:r w:rsidRPr="00BE5CE2">
        <w:rPr>
          <w:rFonts w:ascii="Arial" w:hAnsi="Arial" w:cs="Arial"/>
          <w:color w:val="222222"/>
          <w:lang w:val="es-ES_tradnl" w:eastAsia="es-ES"/>
        </w:rPr>
        <w:t>de forma lineal para entender la oper</w:t>
      </w:r>
      <w:r w:rsidR="00963123">
        <w:rPr>
          <w:rFonts w:ascii="Arial" w:hAnsi="Arial" w:cs="Arial"/>
          <w:color w:val="222222"/>
          <w:lang w:val="es-ES_tradnl" w:eastAsia="es-ES"/>
        </w:rPr>
        <w:t xml:space="preserve">atividad </w:t>
      </w:r>
      <w:r w:rsidR="00963123">
        <w:rPr>
          <w:rFonts w:ascii="Arial" w:hAnsi="Arial" w:cs="Arial"/>
          <w:color w:val="222222"/>
          <w:lang w:val="es-ES_tradnl" w:eastAsia="es-ES"/>
        </w:rPr>
        <w:lastRenderedPageBreak/>
        <w:t xml:space="preserve">a lo largo de los 5 </w:t>
      </w:r>
      <w:r w:rsidRPr="00BE5CE2">
        <w:rPr>
          <w:rFonts w:ascii="Arial" w:hAnsi="Arial" w:cs="Arial"/>
          <w:color w:val="222222"/>
          <w:lang w:val="es-ES_tradnl" w:eastAsia="es-ES"/>
        </w:rPr>
        <w:t>años siguientes, es decir para una vigencia 20</w:t>
      </w:r>
      <w:r w:rsidR="002559F3">
        <w:rPr>
          <w:rFonts w:ascii="Arial" w:hAnsi="Arial" w:cs="Arial"/>
          <w:color w:val="222222"/>
          <w:lang w:val="es-ES_tradnl" w:eastAsia="es-ES"/>
        </w:rPr>
        <w:t>20</w:t>
      </w:r>
      <w:r w:rsidRPr="00BE5CE2">
        <w:rPr>
          <w:rFonts w:ascii="Arial" w:hAnsi="Arial" w:cs="Arial"/>
          <w:color w:val="222222"/>
          <w:lang w:val="es-ES_tradnl" w:eastAsia="es-ES"/>
        </w:rPr>
        <w:t>-202</w:t>
      </w:r>
      <w:r w:rsidR="002559F3">
        <w:rPr>
          <w:rFonts w:ascii="Arial" w:hAnsi="Arial" w:cs="Arial"/>
          <w:color w:val="222222"/>
          <w:lang w:val="es-ES_tradnl" w:eastAsia="es-ES"/>
        </w:rPr>
        <w:t>4</w:t>
      </w:r>
      <w:r w:rsidR="00C41C19">
        <w:rPr>
          <w:rFonts w:ascii="Arial" w:hAnsi="Arial" w:cs="Arial"/>
          <w:color w:val="222222"/>
          <w:lang w:val="es-ES_tradnl" w:eastAsia="es-ES"/>
        </w:rPr>
        <w:t xml:space="preserve">, </w:t>
      </w:r>
      <w:r w:rsidR="002559F3">
        <w:rPr>
          <w:rFonts w:ascii="Arial" w:hAnsi="Arial" w:cs="Arial"/>
          <w:color w:val="222222"/>
          <w:lang w:val="es-ES_tradnl" w:eastAsia="es-ES"/>
        </w:rPr>
        <w:t>resaltando</w:t>
      </w:r>
      <w:r w:rsidR="00C41C19">
        <w:rPr>
          <w:rFonts w:ascii="Arial" w:hAnsi="Arial" w:cs="Arial"/>
          <w:color w:val="222222"/>
          <w:lang w:val="es-ES_tradnl" w:eastAsia="es-ES"/>
        </w:rPr>
        <w:t xml:space="preserve"> aquellas que son para desarrollar entre los dos primeros años. </w:t>
      </w:r>
    </w:p>
    <w:p w14:paraId="10EE7152" w14:textId="1695328F" w:rsidR="006F168B" w:rsidRDefault="00783A49">
      <w:pPr>
        <w:rPr>
          <w:rFonts w:ascii="Arial" w:eastAsia="Times New Roman" w:hAnsi="Arial" w:cs="Arial"/>
          <w:color w:val="222222"/>
          <w:szCs w:val="24"/>
          <w:lang w:val="es-ES_tradnl" w:eastAsia="es-ES"/>
        </w:rPr>
      </w:pPr>
      <w:r>
        <w:rPr>
          <w:rFonts w:ascii="Arial" w:hAnsi="Arial" w:cs="Arial"/>
          <w:b/>
          <w:noProof/>
          <w:lang w:val="es-MX" w:eastAsia="es-MX"/>
        </w:rPr>
        <mc:AlternateContent>
          <mc:Choice Requires="wpg">
            <w:drawing>
              <wp:anchor distT="0" distB="0" distL="114300" distR="114300" simplePos="0" relativeHeight="251655192" behindDoc="0" locked="0" layoutInCell="1" allowOverlap="1" wp14:anchorId="5A0212AC" wp14:editId="0DE01EEA">
                <wp:simplePos x="0" y="0"/>
                <wp:positionH relativeFrom="column">
                  <wp:posOffset>216535</wp:posOffset>
                </wp:positionH>
                <wp:positionV relativeFrom="paragraph">
                  <wp:posOffset>76835</wp:posOffset>
                </wp:positionV>
                <wp:extent cx="5760000" cy="5760000"/>
                <wp:effectExtent l="38100" t="38100" r="31750" b="31750"/>
                <wp:wrapNone/>
                <wp:docPr id="1985" name="Grupo 1985"/>
                <wp:cNvGraphicFramePr/>
                <a:graphic xmlns:a="http://schemas.openxmlformats.org/drawingml/2006/main">
                  <a:graphicData uri="http://schemas.microsoft.com/office/word/2010/wordprocessingGroup">
                    <wpg:wgp>
                      <wpg:cNvGrpSpPr/>
                      <wpg:grpSpPr>
                        <a:xfrm>
                          <a:off x="0" y="0"/>
                          <a:ext cx="5760000" cy="5760000"/>
                          <a:chOff x="0" y="0"/>
                          <a:chExt cx="6119495" cy="6119495"/>
                        </a:xfrm>
                      </wpg:grpSpPr>
                      <wpg:grpSp>
                        <wpg:cNvPr id="1705" name="Agrupar 1705"/>
                        <wpg:cNvGrpSpPr/>
                        <wpg:grpSpPr>
                          <a:xfrm>
                            <a:off x="0" y="0"/>
                            <a:ext cx="6119495" cy="6119495"/>
                            <a:chOff x="0" y="0"/>
                            <a:chExt cx="6119495" cy="6119495"/>
                          </a:xfrm>
                        </wpg:grpSpPr>
                        <wpg:grpSp>
                          <wpg:cNvPr id="1440" name="Agrupar 1440"/>
                          <wpg:cNvGrpSpPr/>
                          <wpg:grpSpPr>
                            <a:xfrm>
                              <a:off x="0" y="0"/>
                              <a:ext cx="6119495" cy="6119495"/>
                              <a:chOff x="0" y="0"/>
                              <a:chExt cx="6119495" cy="6119495"/>
                            </a:xfrm>
                          </wpg:grpSpPr>
                          <wpg:grpSp>
                            <wpg:cNvPr id="1442" name="Agrupar 1442"/>
                            <wpg:cNvGrpSpPr/>
                            <wpg:grpSpPr>
                              <a:xfrm rot="20697677">
                                <a:off x="0" y="0"/>
                                <a:ext cx="6119495" cy="6119495"/>
                                <a:chOff x="0" y="0"/>
                                <a:chExt cx="3599815" cy="3599965"/>
                              </a:xfrm>
                              <a:noFill/>
                            </wpg:grpSpPr>
                            <wps:wsp>
                              <wps:cNvPr id="1444" name="Elipse 1444"/>
                              <wps:cNvSpPr/>
                              <wps:spPr>
                                <a:xfrm>
                                  <a:off x="0" y="0"/>
                                  <a:ext cx="3599815" cy="3599965"/>
                                </a:xfrm>
                                <a:prstGeom prst="ellipse">
                                  <a:avLst/>
                                </a:prstGeom>
                                <a:grpFill/>
                                <a:ln w="38100" cmpd="sng">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0" name="Agrupar 1450"/>
                              <wpg:cNvGrpSpPr/>
                              <wpg:grpSpPr>
                                <a:xfrm rot="857148">
                                  <a:off x="67310" y="60325"/>
                                  <a:ext cx="3491230" cy="3489960"/>
                                  <a:chOff x="0" y="0"/>
                                  <a:chExt cx="3970656" cy="3961765"/>
                                </a:xfrm>
                                <a:grpFill/>
                              </wpg:grpSpPr>
                              <wps:wsp>
                                <wps:cNvPr id="1519" name="Conector recto 1519"/>
                                <wps:cNvCnPr/>
                                <wps:spPr>
                                  <a:xfrm>
                                    <a:off x="1456055" y="0"/>
                                    <a:ext cx="1041400" cy="39497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20" name="Conector recto 1520"/>
                                <wps:cNvCnPr/>
                                <wps:spPr>
                                  <a:xfrm flipH="1">
                                    <a:off x="1451610" y="8255"/>
                                    <a:ext cx="1062355" cy="395351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21" name="Conector recto 1521"/>
                                <wps:cNvCnPr/>
                                <wps:spPr>
                                  <a:xfrm flipH="1">
                                    <a:off x="524510" y="541655"/>
                                    <a:ext cx="2904490" cy="2887345"/>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22" name="Conector recto 1522"/>
                                <wps:cNvCnPr/>
                                <wps:spPr>
                                  <a:xfrm flipH="1">
                                    <a:off x="0" y="1460500"/>
                                    <a:ext cx="3949065" cy="105410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23" name="Conector recto 1523"/>
                                <wps:cNvCnPr/>
                                <wps:spPr>
                                  <a:xfrm flipH="1" flipV="1">
                                    <a:off x="0" y="1459230"/>
                                    <a:ext cx="3970656" cy="1049443"/>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24" name="Conector recto 1524"/>
                                <wps:cNvCnPr/>
                                <wps:spPr>
                                  <a:xfrm flipH="1" flipV="1">
                                    <a:off x="533400" y="528955"/>
                                    <a:ext cx="2891155" cy="2903220"/>
                                  </a:xfrm>
                                  <a:prstGeom prst="line">
                                    <a:avLst/>
                                  </a:prstGeom>
                                  <a:grpFill/>
                                  <a:ln w="38100" cmpd="sng">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525" name="Agrupar 1525"/>
                            <wpg:cNvGrpSpPr/>
                            <wpg:grpSpPr>
                              <a:xfrm rot="20697677">
                                <a:off x="373380" y="367665"/>
                                <a:ext cx="5399405" cy="5399405"/>
                                <a:chOff x="0" y="0"/>
                                <a:chExt cx="3599815" cy="3599965"/>
                              </a:xfrm>
                              <a:noFill/>
                            </wpg:grpSpPr>
                            <wps:wsp>
                              <wps:cNvPr id="1526" name="Elipse 1526"/>
                              <wps:cNvSpPr/>
                              <wps:spPr>
                                <a:xfrm>
                                  <a:off x="0" y="0"/>
                                  <a:ext cx="3599815" cy="3599965"/>
                                </a:xfrm>
                                <a:prstGeom prst="ellipse">
                                  <a:avLst/>
                                </a:prstGeom>
                                <a:grpFill/>
                                <a:ln w="38100" cmpd="sng">
                                  <a:solidFill>
                                    <a:srgbClr val="008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7" name="Agrupar 1527"/>
                              <wpg:cNvGrpSpPr/>
                              <wpg:grpSpPr>
                                <a:xfrm rot="857148">
                                  <a:off x="67310" y="60325"/>
                                  <a:ext cx="3491230" cy="3489960"/>
                                  <a:chOff x="0" y="0"/>
                                  <a:chExt cx="3970656" cy="3961765"/>
                                </a:xfrm>
                                <a:grpFill/>
                              </wpg:grpSpPr>
                              <wps:wsp>
                                <wps:cNvPr id="1528" name="Conector recto 1528"/>
                                <wps:cNvCnPr/>
                                <wps:spPr>
                                  <a:xfrm>
                                    <a:off x="1456055" y="0"/>
                                    <a:ext cx="1041400" cy="39497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529" name="Conector recto 1529"/>
                                <wps:cNvCnPr/>
                                <wps:spPr>
                                  <a:xfrm flipH="1">
                                    <a:off x="1451610" y="8255"/>
                                    <a:ext cx="1062355" cy="395351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530" name="Conector recto 1530"/>
                                <wps:cNvCnPr/>
                                <wps:spPr>
                                  <a:xfrm flipH="1">
                                    <a:off x="524510" y="541655"/>
                                    <a:ext cx="2904490" cy="2887345"/>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531" name="Conector recto 1531"/>
                                <wps:cNvCnPr/>
                                <wps:spPr>
                                  <a:xfrm flipH="1">
                                    <a:off x="0" y="1460500"/>
                                    <a:ext cx="3949065" cy="105410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532" name="Conector recto 1532"/>
                                <wps:cNvCnPr/>
                                <wps:spPr>
                                  <a:xfrm flipH="1" flipV="1">
                                    <a:off x="0" y="1459230"/>
                                    <a:ext cx="3970656" cy="1049443"/>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s:wsp>
                                <wps:cNvPr id="1533" name="Conector recto 1533"/>
                                <wps:cNvCnPr/>
                                <wps:spPr>
                                  <a:xfrm flipH="1" flipV="1">
                                    <a:off x="533400" y="528955"/>
                                    <a:ext cx="2891155" cy="2903220"/>
                                  </a:xfrm>
                                  <a:prstGeom prst="line">
                                    <a:avLst/>
                                  </a:prstGeom>
                                  <a:grpFill/>
                                  <a:ln w="38100" cmpd="sng">
                                    <a:solidFill>
                                      <a:srgbClr val="008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534" name="Agrupar 1534"/>
                            <wpg:cNvGrpSpPr/>
                            <wpg:grpSpPr>
                              <a:xfrm rot="20697677">
                                <a:off x="725805" y="724535"/>
                                <a:ext cx="4679950" cy="4679950"/>
                                <a:chOff x="0" y="0"/>
                                <a:chExt cx="3599815" cy="3599965"/>
                              </a:xfrm>
                              <a:noFill/>
                            </wpg:grpSpPr>
                            <wps:wsp>
                              <wps:cNvPr id="1535" name="Elipse 1535"/>
                              <wps:cNvSpPr/>
                              <wps:spPr>
                                <a:xfrm>
                                  <a:off x="0" y="0"/>
                                  <a:ext cx="3599815" cy="3599965"/>
                                </a:xfrm>
                                <a:prstGeom prst="ellipse">
                                  <a:avLst/>
                                </a:prstGeom>
                                <a:grpFill/>
                                <a:ln w="38100" cmpd="sng">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6" name="Agrupar 1536"/>
                              <wpg:cNvGrpSpPr/>
                              <wpg:grpSpPr>
                                <a:xfrm rot="857148">
                                  <a:off x="67310" y="60325"/>
                                  <a:ext cx="3491230" cy="3489960"/>
                                  <a:chOff x="0" y="0"/>
                                  <a:chExt cx="3970656" cy="3961765"/>
                                </a:xfrm>
                                <a:grpFill/>
                              </wpg:grpSpPr>
                              <wps:wsp>
                                <wps:cNvPr id="1537" name="Conector recto 1537"/>
                                <wps:cNvCnPr/>
                                <wps:spPr>
                                  <a:xfrm>
                                    <a:off x="1456055" y="0"/>
                                    <a:ext cx="1041400" cy="39497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538" name="Conector recto 1538"/>
                                <wps:cNvCnPr/>
                                <wps:spPr>
                                  <a:xfrm flipH="1">
                                    <a:off x="1451610" y="8255"/>
                                    <a:ext cx="1062355" cy="395351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539" name="Conector recto 1539"/>
                                <wps:cNvCnPr/>
                                <wps:spPr>
                                  <a:xfrm flipH="1">
                                    <a:off x="524510" y="541655"/>
                                    <a:ext cx="2904490" cy="2887345"/>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540" name="Conector recto 1540"/>
                                <wps:cNvCnPr/>
                                <wps:spPr>
                                  <a:xfrm flipH="1">
                                    <a:off x="0" y="1460500"/>
                                    <a:ext cx="3949065" cy="105410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541" name="Conector recto 1541"/>
                                <wps:cNvCnPr/>
                                <wps:spPr>
                                  <a:xfrm flipH="1" flipV="1">
                                    <a:off x="0" y="1459230"/>
                                    <a:ext cx="3970656" cy="1049443"/>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s:wsp>
                                <wps:cNvPr id="1542" name="Conector recto 1542"/>
                                <wps:cNvCnPr/>
                                <wps:spPr>
                                  <a:xfrm flipH="1" flipV="1">
                                    <a:off x="533400" y="528955"/>
                                    <a:ext cx="2891155" cy="2903220"/>
                                  </a:xfrm>
                                  <a:prstGeom prst="line">
                                    <a:avLst/>
                                  </a:prstGeom>
                                  <a:grpFill/>
                                  <a:ln w="381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543" name="Agrupar 1543"/>
                            <wpg:cNvGrpSpPr/>
                            <wpg:grpSpPr>
                              <a:xfrm rot="20697677">
                                <a:off x="1454150" y="1449705"/>
                                <a:ext cx="3239770" cy="3239770"/>
                                <a:chOff x="0" y="0"/>
                                <a:chExt cx="3599815" cy="3599965"/>
                              </a:xfrm>
                              <a:noFill/>
                            </wpg:grpSpPr>
                            <wps:wsp>
                              <wps:cNvPr id="1544" name="Elipse 1544"/>
                              <wps:cNvSpPr/>
                              <wps:spPr>
                                <a:xfrm>
                                  <a:off x="0" y="0"/>
                                  <a:ext cx="3599815" cy="3599965"/>
                                </a:xfrm>
                                <a:prstGeom prst="ellipse">
                                  <a:avLst/>
                                </a:prstGeom>
                                <a:grpFill/>
                                <a:ln w="38100" cmpd="sng">
                                  <a:solidFill>
                                    <a:schemeClr val="bg2">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5" name="Agrupar 1545"/>
                              <wpg:cNvGrpSpPr/>
                              <wpg:grpSpPr>
                                <a:xfrm rot="857148">
                                  <a:off x="67311" y="60326"/>
                                  <a:ext cx="3491231" cy="3489959"/>
                                  <a:chOff x="1" y="1"/>
                                  <a:chExt cx="3970657" cy="3961764"/>
                                </a:xfrm>
                                <a:grpFill/>
                              </wpg:grpSpPr>
                              <wps:wsp>
                                <wps:cNvPr id="1546" name="Conector recto 1546"/>
                                <wps:cNvCnPr/>
                                <wps:spPr>
                                  <a:xfrm>
                                    <a:off x="1456056" y="1"/>
                                    <a:ext cx="1041400" cy="3949701"/>
                                  </a:xfrm>
                                  <a:prstGeom prst="line">
                                    <a:avLst/>
                                  </a:prstGeom>
                                  <a:grpFill/>
                                  <a:ln w="3810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47" name="Conector recto 1547"/>
                                <wps:cNvCnPr/>
                                <wps:spPr>
                                  <a:xfrm flipH="1">
                                    <a:off x="1451609" y="8256"/>
                                    <a:ext cx="1062355" cy="3953509"/>
                                  </a:xfrm>
                                  <a:prstGeom prst="line">
                                    <a:avLst/>
                                  </a:prstGeom>
                                  <a:grpFill/>
                                  <a:ln w="3810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48" name="Conector recto 1548"/>
                                <wps:cNvCnPr/>
                                <wps:spPr>
                                  <a:xfrm flipH="1">
                                    <a:off x="524510" y="541656"/>
                                    <a:ext cx="2904489" cy="2887345"/>
                                  </a:xfrm>
                                  <a:prstGeom prst="line">
                                    <a:avLst/>
                                  </a:prstGeom>
                                  <a:grpFill/>
                                  <a:ln w="3810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49" name="Conector recto 1549"/>
                                <wps:cNvCnPr/>
                                <wps:spPr>
                                  <a:xfrm flipH="1">
                                    <a:off x="1" y="1460500"/>
                                    <a:ext cx="3949064" cy="1054100"/>
                                  </a:xfrm>
                                  <a:prstGeom prst="line">
                                    <a:avLst/>
                                  </a:prstGeom>
                                  <a:grpFill/>
                                  <a:ln w="3810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50" name="Conector recto 1550"/>
                                <wps:cNvCnPr/>
                                <wps:spPr>
                                  <a:xfrm flipH="1" flipV="1">
                                    <a:off x="1" y="1459230"/>
                                    <a:ext cx="3970657" cy="1049443"/>
                                  </a:xfrm>
                                  <a:prstGeom prst="line">
                                    <a:avLst/>
                                  </a:prstGeom>
                                  <a:grpFill/>
                                  <a:ln w="3810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51" name="Conector recto 1551"/>
                                <wps:cNvCnPr/>
                                <wps:spPr>
                                  <a:xfrm flipH="1" flipV="1">
                                    <a:off x="533400" y="528955"/>
                                    <a:ext cx="2891155" cy="2903220"/>
                                  </a:xfrm>
                                  <a:prstGeom prst="line">
                                    <a:avLst/>
                                  </a:prstGeom>
                                  <a:grpFill/>
                                  <a:ln w="38100"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s:wsp>
                          <wps:cNvPr id="1552" name="Cuadro de texto 1552"/>
                          <wps:cNvSpPr txBox="1"/>
                          <wps:spPr>
                            <a:xfrm>
                              <a:off x="2587501" y="1351267"/>
                              <a:ext cx="326390"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DFA77F9" w14:textId="77777777" w:rsidR="006716B9" w:rsidRPr="00995096" w:rsidRDefault="006716B9" w:rsidP="00BE5CE2">
                                <w:pPr>
                                  <w:rPr>
                                    <w:rFonts w:ascii="Arial Black" w:hAnsi="Arial Black"/>
                                    <w:b/>
                                    <w:sz w:val="32"/>
                                  </w:rPr>
                                </w:pPr>
                                <w:r w:rsidRPr="00995096">
                                  <w:rPr>
                                    <w:rFonts w:ascii="Arial Black" w:hAnsi="Arial Black"/>
                                    <w:b/>
                                    <w:sz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3" name="Cuadro de texto 1553"/>
                          <wps:cNvSpPr txBox="1"/>
                          <wps:spPr>
                            <a:xfrm>
                              <a:off x="2406434" y="680097"/>
                              <a:ext cx="302260" cy="328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D0CAF64" w14:textId="77777777" w:rsidR="006716B9" w:rsidRPr="00995096" w:rsidRDefault="006716B9" w:rsidP="00BE5CE2">
                                <w:pPr>
                                  <w:rPr>
                                    <w:rFonts w:ascii="Arial Black" w:hAnsi="Arial Black"/>
                                    <w:b/>
                                    <w:sz w:val="32"/>
                                  </w:rPr>
                                </w:pPr>
                                <w:r w:rsidRPr="00995096">
                                  <w:rPr>
                                    <w:rFonts w:ascii="Arial Black" w:hAnsi="Arial Black"/>
                                    <w:b/>
                                    <w:sz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 name="Cuadro de texto 1554"/>
                          <wps:cNvSpPr txBox="1"/>
                          <wps:spPr>
                            <a:xfrm>
                              <a:off x="2307374" y="337197"/>
                              <a:ext cx="3232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2F709FA" w14:textId="77777777" w:rsidR="006716B9" w:rsidRPr="00995096" w:rsidRDefault="006716B9" w:rsidP="00BE5CE2">
                                <w:pPr>
                                  <w:rPr>
                                    <w:rFonts w:ascii="Arial Black" w:hAnsi="Arial Black"/>
                                    <w:b/>
                                    <w:sz w:val="32"/>
                                  </w:rPr>
                                </w:pPr>
                                <w:r w:rsidRPr="00995096">
                                  <w:rPr>
                                    <w:rFonts w:ascii="Arial Black" w:hAnsi="Arial Black"/>
                                    <w:b/>
                                    <w:sz w:val="3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4" name="Cuadro de texto 1574"/>
                          <wps:cNvSpPr txBox="1"/>
                          <wps:spPr>
                            <a:xfrm>
                              <a:off x="2232660" y="7620"/>
                              <a:ext cx="338455"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D5ECECD" w14:textId="77777777" w:rsidR="006716B9" w:rsidRPr="00995096" w:rsidRDefault="006716B9" w:rsidP="00BE5CE2">
                                <w:pPr>
                                  <w:rPr>
                                    <w:rFonts w:ascii="Arial Black" w:hAnsi="Arial Black"/>
                                    <w:b/>
                                    <w:sz w:val="32"/>
                                  </w:rPr>
                                </w:pPr>
                                <w:r w:rsidRPr="00995096">
                                  <w:rPr>
                                    <w:rFonts w:ascii="Arial Black" w:hAnsi="Arial Black"/>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5" name="Agrupar 1575"/>
                          <wpg:cNvGrpSpPr/>
                          <wpg:grpSpPr>
                            <a:xfrm rot="20665950">
                              <a:off x="2360930" y="2355215"/>
                              <a:ext cx="1437005" cy="1438275"/>
                              <a:chOff x="-2146" y="-286"/>
                              <a:chExt cx="1801289" cy="1806705"/>
                            </a:xfrm>
                          </wpg:grpSpPr>
                          <wpg:grpSp>
                            <wpg:cNvPr id="1593" name="Agrupar 1593"/>
                            <wpg:cNvGrpSpPr/>
                            <wpg:grpSpPr>
                              <a:xfrm rot="912484">
                                <a:off x="-2146" y="-286"/>
                                <a:ext cx="1801289" cy="1806705"/>
                                <a:chOff x="-2843" y="0"/>
                                <a:chExt cx="3973499" cy="3976522"/>
                              </a:xfrm>
                            </wpg:grpSpPr>
                            <wps:wsp>
                              <wps:cNvPr id="249" name="Dodecágono 249"/>
                              <wps:cNvSpPr/>
                              <wps:spPr>
                                <a:xfrm>
                                  <a:off x="-2843" y="16857"/>
                                  <a:ext cx="3957513" cy="3959665"/>
                                </a:xfrm>
                                <a:prstGeom prst="dodecagon">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Agrupar 250"/>
                              <wpg:cNvGrpSpPr/>
                              <wpg:grpSpPr>
                                <a:xfrm>
                                  <a:off x="0" y="0"/>
                                  <a:ext cx="3970656" cy="3961765"/>
                                  <a:chOff x="0" y="0"/>
                                  <a:chExt cx="3970656" cy="3961765"/>
                                </a:xfrm>
                              </wpg:grpSpPr>
                              <wps:wsp>
                                <wps:cNvPr id="251" name="Conector recto 251"/>
                                <wps:cNvCnPr/>
                                <wps:spPr>
                                  <a:xfrm>
                                    <a:off x="1456055" y="0"/>
                                    <a:ext cx="1041400" cy="3949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2" name="Conector recto 252"/>
                                <wps:cNvCnPr/>
                                <wps:spPr>
                                  <a:xfrm flipH="1">
                                    <a:off x="1451610" y="8255"/>
                                    <a:ext cx="1062355" cy="39535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2" name="Conector recto 1662"/>
                                <wps:cNvCnPr/>
                                <wps:spPr>
                                  <a:xfrm flipH="1">
                                    <a:off x="524510" y="541655"/>
                                    <a:ext cx="2904490" cy="288734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3" name="Conector recto 1663"/>
                                <wps:cNvCnPr/>
                                <wps:spPr>
                                  <a:xfrm flipH="1">
                                    <a:off x="0" y="1460500"/>
                                    <a:ext cx="3949065" cy="1054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7" name="Conector recto 297"/>
                                <wps:cNvCnPr/>
                                <wps:spPr>
                                  <a:xfrm flipH="1" flipV="1">
                                    <a:off x="0" y="1459230"/>
                                    <a:ext cx="3970656" cy="104944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8" name="Conector recto 298"/>
                                <wps:cNvCnPr/>
                                <wps:spPr>
                                  <a:xfrm flipH="1" flipV="1">
                                    <a:off x="533400" y="528955"/>
                                    <a:ext cx="2891155" cy="29032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299" name="Cuadro de texto 299"/>
                            <wps:cNvSpPr txBox="1"/>
                            <wps:spPr>
                              <a:xfrm rot="17048823">
                                <a:off x="797416" y="148770"/>
                                <a:ext cx="509048" cy="252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5DE802F" w14:textId="77777777" w:rsidR="006716B9" w:rsidRPr="001C65D4" w:rsidRDefault="006716B9" w:rsidP="00BE5CE2">
                                  <w:pPr>
                                    <w:rPr>
                                      <w:rFonts w:asciiTheme="majorHAnsi" w:hAnsiTheme="majorHAnsi"/>
                                      <w:sz w:val="16"/>
                                      <w:szCs w:val="20"/>
                                    </w:rPr>
                                  </w:pPr>
                                  <w:r w:rsidRPr="001C65D4">
                                    <w:rPr>
                                      <w:rFonts w:asciiTheme="majorHAnsi" w:hAnsiTheme="majorHAnsi"/>
                                      <w:sz w:val="16"/>
                                      <w:szCs w:val="20"/>
                                    </w:rPr>
                                    <w: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uadro de texto 300"/>
                            <wps:cNvSpPr txBox="1"/>
                            <wps:spPr>
                              <a:xfrm rot="18732452">
                                <a:off x="1090472" y="303516"/>
                                <a:ext cx="508039" cy="2364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F331EB7"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Cuadro de texto 301"/>
                            <wps:cNvSpPr txBox="1"/>
                            <wps:spPr>
                              <a:xfrm>
                                <a:off x="1227455" y="64706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061833B"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Cuadro de texto 303"/>
                            <wps:cNvSpPr txBox="1"/>
                            <wps:spPr>
                              <a:xfrm rot="1161241">
                                <a:off x="1217930" y="94170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029A6C0"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ABR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uadro de texto 304"/>
                            <wps:cNvSpPr txBox="1"/>
                            <wps:spPr>
                              <a:xfrm rot="2435009">
                                <a:off x="1080771" y="1202055"/>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1096C6F"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Cuadro de texto 305"/>
                            <wps:cNvSpPr txBox="1"/>
                            <wps:spPr>
                              <a:xfrm rot="4277222">
                                <a:off x="810260" y="1386840"/>
                                <a:ext cx="487681"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CD4A621"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6" name="Cuadro de texto 1696"/>
                            <wps:cNvSpPr txBox="1"/>
                            <wps:spPr>
                              <a:xfrm rot="17209168">
                                <a:off x="505460" y="1273810"/>
                                <a:ext cx="48768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1DEF973"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JUL</w:t>
                                  </w:r>
                                </w:p>
                                <w:p w14:paraId="4214AAE9" w14:textId="77777777" w:rsidR="006716B9" w:rsidRPr="00303E07" w:rsidRDefault="006716B9" w:rsidP="00BE5CE2">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7" name="Cuadro de texto 1697"/>
                            <wps:cNvSpPr txBox="1"/>
                            <wps:spPr>
                              <a:xfrm rot="18875322">
                                <a:off x="287155" y="1142222"/>
                                <a:ext cx="526624" cy="29523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CBA4FCF"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AGO</w:t>
                                  </w:r>
                                </w:p>
                                <w:p w14:paraId="62946814" w14:textId="77777777" w:rsidR="006716B9" w:rsidRPr="00303E07" w:rsidRDefault="006716B9" w:rsidP="00BE5CE2">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8" name="Cuadro de texto 1698"/>
                            <wps:cNvSpPr txBox="1"/>
                            <wps:spPr>
                              <a:xfrm rot="20453229">
                                <a:off x="159385" y="922020"/>
                                <a:ext cx="43942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9BAF5F4"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SEP</w:t>
                                  </w:r>
                                </w:p>
                                <w:p w14:paraId="747A7451" w14:textId="77777777" w:rsidR="006716B9" w:rsidRPr="00303E07" w:rsidRDefault="006716B9" w:rsidP="00BE5CE2">
                                  <w:pPr>
                                    <w:rPr>
                                      <w:rFonts w:asciiTheme="majorHAnsi" w:hAnsiTheme="majorHAnsi"/>
                                      <w:sz w:val="16"/>
                                      <w:szCs w:val="20"/>
                                    </w:rPr>
                                  </w:pPr>
                                </w:p>
                                <w:p w14:paraId="18CD5019" w14:textId="77777777" w:rsidR="006716B9" w:rsidRPr="00303E07" w:rsidRDefault="006716B9" w:rsidP="00BE5CE2">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9" name="Cuadro de texto 1699"/>
                            <wps:cNvSpPr txBox="1"/>
                            <wps:spPr>
                              <a:xfrm>
                                <a:off x="128098" y="622363"/>
                                <a:ext cx="515680" cy="275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01764EE"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OCT</w:t>
                                  </w:r>
                                </w:p>
                                <w:p w14:paraId="3C87D0A8" w14:textId="77777777" w:rsidR="006716B9" w:rsidRPr="00303E07" w:rsidRDefault="006716B9" w:rsidP="00BE5CE2">
                                  <w:pPr>
                                    <w:rPr>
                                      <w:rFonts w:asciiTheme="majorHAnsi" w:hAnsiTheme="majorHAnsi"/>
                                      <w:sz w:val="16"/>
                                      <w:szCs w:val="20"/>
                                    </w:rPr>
                                  </w:pPr>
                                </w:p>
                                <w:p w14:paraId="415CA0D6" w14:textId="77777777" w:rsidR="006716B9" w:rsidRPr="00303E07" w:rsidRDefault="006716B9" w:rsidP="00BE5CE2">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0" name="Cuadro de texto 1700"/>
                            <wps:cNvSpPr txBox="1"/>
                            <wps:spPr>
                              <a:xfrm rot="2514675">
                                <a:off x="264464" y="361249"/>
                                <a:ext cx="470065" cy="255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8DFA86C"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NOV</w:t>
                                  </w:r>
                                </w:p>
                                <w:p w14:paraId="774D10EC" w14:textId="77777777" w:rsidR="006716B9" w:rsidRPr="00303E07" w:rsidRDefault="006716B9" w:rsidP="00BE5CE2">
                                  <w:pPr>
                                    <w:rPr>
                                      <w:rFonts w:asciiTheme="majorHAnsi" w:hAnsiTheme="majorHAnsi"/>
                                      <w:sz w:val="16"/>
                                      <w:szCs w:val="20"/>
                                    </w:rPr>
                                  </w:pPr>
                                </w:p>
                                <w:p w14:paraId="628F17D5" w14:textId="77777777" w:rsidR="006716B9" w:rsidRPr="00303E07" w:rsidRDefault="006716B9" w:rsidP="00BE5CE2">
                                  <w:pPr>
                                    <w:rPr>
                                      <w:rFonts w:asciiTheme="majorHAnsi" w:hAnsiTheme="majorHAnsi"/>
                                      <w:sz w:val="16"/>
                                      <w:szCs w:val="20"/>
                                    </w:rPr>
                                  </w:pPr>
                                </w:p>
                                <w:p w14:paraId="26922803" w14:textId="77777777" w:rsidR="006716B9" w:rsidRPr="00303E07" w:rsidRDefault="006716B9" w:rsidP="00BE5CE2">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1" name="Cuadro de texto 1701"/>
                            <wps:cNvSpPr txBox="1"/>
                            <wps:spPr>
                              <a:xfrm rot="4166682">
                                <a:off x="518359" y="200475"/>
                                <a:ext cx="495167" cy="2411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EBC3578"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DIC</w:t>
                                  </w:r>
                                </w:p>
                                <w:p w14:paraId="455C31C8" w14:textId="77777777" w:rsidR="006716B9" w:rsidRPr="00303E07" w:rsidRDefault="006716B9" w:rsidP="00BE5CE2">
                                  <w:pPr>
                                    <w:rPr>
                                      <w:rFonts w:asciiTheme="majorHAnsi" w:hAnsiTheme="majorHAnsi"/>
                                      <w:sz w:val="16"/>
                                      <w:szCs w:val="20"/>
                                    </w:rPr>
                                  </w:pPr>
                                </w:p>
                                <w:p w14:paraId="7CEEA2CA" w14:textId="77777777" w:rsidR="006716B9" w:rsidRPr="00303E07" w:rsidRDefault="006716B9" w:rsidP="00BE5CE2">
                                  <w:pPr>
                                    <w:rPr>
                                      <w:rFonts w:asciiTheme="majorHAnsi" w:hAnsiTheme="majorHAnsi"/>
                                      <w:sz w:val="16"/>
                                      <w:szCs w:val="20"/>
                                    </w:rPr>
                                  </w:pPr>
                                </w:p>
                                <w:p w14:paraId="69E8171E" w14:textId="77777777" w:rsidR="006716B9" w:rsidRPr="00303E07" w:rsidRDefault="006716B9" w:rsidP="00BE5CE2">
                                  <w:pPr>
                                    <w:rPr>
                                      <w:rFonts w:asciiTheme="majorHAnsi" w:hAnsiTheme="majorHAnsi"/>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45" name="Grupo 345"/>
                        <wpg:cNvGrpSpPr/>
                        <wpg:grpSpPr>
                          <a:xfrm>
                            <a:off x="2777705" y="1423358"/>
                            <a:ext cx="379095" cy="267335"/>
                            <a:chOff x="-31818" y="-48889"/>
                            <a:chExt cx="466686" cy="356841"/>
                          </a:xfrm>
                        </wpg:grpSpPr>
                        <wps:wsp>
                          <wps:cNvPr id="343" name="Hexágono 343"/>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Cuadro de texto 344"/>
                          <wps:cNvSpPr txBox="1"/>
                          <wps:spPr>
                            <a:xfrm>
                              <a:off x="-31818" y="-48889"/>
                              <a:ext cx="466686" cy="356841"/>
                            </a:xfrm>
                            <a:prstGeom prst="rect">
                              <a:avLst/>
                            </a:prstGeom>
                            <a:noFill/>
                            <a:ln w="6350">
                              <a:noFill/>
                            </a:ln>
                          </wps:spPr>
                          <wps:txbx>
                            <w:txbxContent>
                              <w:p w14:paraId="1CE36000" w14:textId="68F99D52" w:rsidR="006716B9" w:rsidRPr="00B9564B" w:rsidRDefault="006716B9">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6" name="Grupo 346"/>
                        <wpg:cNvGrpSpPr/>
                        <wpg:grpSpPr>
                          <a:xfrm>
                            <a:off x="3096883" y="1457864"/>
                            <a:ext cx="379095" cy="267335"/>
                            <a:chOff x="-31818" y="-48889"/>
                            <a:chExt cx="466686" cy="356841"/>
                          </a:xfrm>
                        </wpg:grpSpPr>
                        <wps:wsp>
                          <wps:cNvPr id="347" name="Hexágono 347"/>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Cuadro de texto 348"/>
                          <wps:cNvSpPr txBox="1"/>
                          <wps:spPr>
                            <a:xfrm>
                              <a:off x="-31818" y="-48889"/>
                              <a:ext cx="466686" cy="356841"/>
                            </a:xfrm>
                            <a:prstGeom prst="rect">
                              <a:avLst/>
                            </a:prstGeom>
                            <a:noFill/>
                            <a:ln w="6350">
                              <a:noFill/>
                            </a:ln>
                          </wps:spPr>
                          <wps:txbx>
                            <w:txbxContent>
                              <w:p w14:paraId="721E9061" w14:textId="729B19C2" w:rsidR="006716B9" w:rsidRPr="00B9564B" w:rsidRDefault="006716B9" w:rsidP="00B9564B">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9" name="Grupo 349"/>
                        <wpg:cNvGrpSpPr/>
                        <wpg:grpSpPr>
                          <a:xfrm>
                            <a:off x="2700068" y="1682151"/>
                            <a:ext cx="379095" cy="267335"/>
                            <a:chOff x="-31818" y="-48889"/>
                            <a:chExt cx="466686" cy="356841"/>
                          </a:xfrm>
                        </wpg:grpSpPr>
                        <wps:wsp>
                          <wps:cNvPr id="350" name="Hexágono 350"/>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Cuadro de texto 351"/>
                          <wps:cNvSpPr txBox="1"/>
                          <wps:spPr>
                            <a:xfrm>
                              <a:off x="-31818" y="-48889"/>
                              <a:ext cx="466686" cy="356841"/>
                            </a:xfrm>
                            <a:prstGeom prst="rect">
                              <a:avLst/>
                            </a:prstGeom>
                            <a:noFill/>
                            <a:ln w="6350">
                              <a:noFill/>
                            </a:ln>
                          </wps:spPr>
                          <wps:txbx>
                            <w:txbxContent>
                              <w:p w14:paraId="5C72CF93" w14:textId="731E8F40" w:rsidR="006716B9" w:rsidRPr="00B9564B" w:rsidRDefault="006716B9" w:rsidP="00B9564B">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4" name="Grupo 554"/>
                        <wpg:cNvGrpSpPr/>
                        <wpg:grpSpPr>
                          <a:xfrm>
                            <a:off x="3778369" y="4037162"/>
                            <a:ext cx="379095" cy="267335"/>
                            <a:chOff x="-31818" y="-48889"/>
                            <a:chExt cx="466686" cy="356841"/>
                          </a:xfrm>
                        </wpg:grpSpPr>
                        <wps:wsp>
                          <wps:cNvPr id="555" name="Hexágono 555"/>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Cuadro de texto 556"/>
                          <wps:cNvSpPr txBox="1"/>
                          <wps:spPr>
                            <a:xfrm>
                              <a:off x="-31818" y="-48889"/>
                              <a:ext cx="466686" cy="356841"/>
                            </a:xfrm>
                            <a:prstGeom prst="rect">
                              <a:avLst/>
                            </a:prstGeom>
                            <a:noFill/>
                            <a:ln w="6350">
                              <a:noFill/>
                            </a:ln>
                          </wps:spPr>
                          <wps:txbx>
                            <w:txbxContent>
                              <w:p w14:paraId="5C111FC8"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7" name="Grupo 557"/>
                        <wpg:cNvGrpSpPr/>
                        <wpg:grpSpPr>
                          <a:xfrm>
                            <a:off x="4313207" y="2717321"/>
                            <a:ext cx="379095" cy="267335"/>
                            <a:chOff x="-31818" y="-48889"/>
                            <a:chExt cx="466686" cy="356841"/>
                          </a:xfrm>
                        </wpg:grpSpPr>
                        <wps:wsp>
                          <wps:cNvPr id="558" name="Hexágono 558"/>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Cuadro de texto 559"/>
                          <wps:cNvSpPr txBox="1"/>
                          <wps:spPr>
                            <a:xfrm>
                              <a:off x="-31818" y="-48889"/>
                              <a:ext cx="466686" cy="356841"/>
                            </a:xfrm>
                            <a:prstGeom prst="rect">
                              <a:avLst/>
                            </a:prstGeom>
                            <a:noFill/>
                            <a:ln w="6350">
                              <a:noFill/>
                            </a:ln>
                          </wps:spPr>
                          <wps:txbx>
                            <w:txbxContent>
                              <w:p w14:paraId="406857CD"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0" name="Grupo 560"/>
                        <wpg:cNvGrpSpPr/>
                        <wpg:grpSpPr>
                          <a:xfrm>
                            <a:off x="3441939" y="1552754"/>
                            <a:ext cx="379095" cy="267335"/>
                            <a:chOff x="-31818" y="-48889"/>
                            <a:chExt cx="466686" cy="356841"/>
                          </a:xfrm>
                        </wpg:grpSpPr>
                        <wps:wsp>
                          <wps:cNvPr id="561" name="Hexágono 561"/>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562"/>
                          <wps:cNvSpPr txBox="1"/>
                          <wps:spPr>
                            <a:xfrm>
                              <a:off x="-31818" y="-48889"/>
                              <a:ext cx="466686" cy="356841"/>
                            </a:xfrm>
                            <a:prstGeom prst="rect">
                              <a:avLst/>
                            </a:prstGeom>
                            <a:noFill/>
                            <a:ln w="6350">
                              <a:noFill/>
                            </a:ln>
                          </wps:spPr>
                          <wps:txbx>
                            <w:txbxContent>
                              <w:p w14:paraId="1D7A0D77"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3" name="Grupo 563"/>
                        <wpg:cNvGrpSpPr/>
                        <wpg:grpSpPr>
                          <a:xfrm>
                            <a:off x="2372264" y="4278702"/>
                            <a:ext cx="379095" cy="267335"/>
                            <a:chOff x="-31818" y="-48889"/>
                            <a:chExt cx="466686" cy="356841"/>
                          </a:xfrm>
                        </wpg:grpSpPr>
                        <wps:wsp>
                          <wps:cNvPr id="564" name="Hexágono 564"/>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565"/>
                          <wps:cNvSpPr txBox="1"/>
                          <wps:spPr>
                            <a:xfrm>
                              <a:off x="-31818" y="-48889"/>
                              <a:ext cx="466686" cy="356841"/>
                            </a:xfrm>
                            <a:prstGeom prst="rect">
                              <a:avLst/>
                            </a:prstGeom>
                            <a:noFill/>
                            <a:ln w="6350">
                              <a:noFill/>
                            </a:ln>
                          </wps:spPr>
                          <wps:txbx>
                            <w:txbxContent>
                              <w:p w14:paraId="1F6DB707"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6" name="Grupo 566"/>
                        <wpg:cNvGrpSpPr/>
                        <wpg:grpSpPr>
                          <a:xfrm>
                            <a:off x="4546120" y="1509622"/>
                            <a:ext cx="379095" cy="267335"/>
                            <a:chOff x="-31818" y="-48889"/>
                            <a:chExt cx="466686" cy="356841"/>
                          </a:xfrm>
                        </wpg:grpSpPr>
                        <wps:wsp>
                          <wps:cNvPr id="567" name="Hexágono 567"/>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Cuadro de texto 568"/>
                          <wps:cNvSpPr txBox="1"/>
                          <wps:spPr>
                            <a:xfrm>
                              <a:off x="-31818" y="-48889"/>
                              <a:ext cx="466686" cy="356841"/>
                            </a:xfrm>
                            <a:prstGeom prst="rect">
                              <a:avLst/>
                            </a:prstGeom>
                            <a:noFill/>
                            <a:ln w="6350">
                              <a:noFill/>
                            </a:ln>
                          </wps:spPr>
                          <wps:txbx>
                            <w:txbxContent>
                              <w:p w14:paraId="4AEB49B5"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9" name="Grupo 569"/>
                        <wpg:cNvGrpSpPr/>
                        <wpg:grpSpPr>
                          <a:xfrm>
                            <a:off x="3614468" y="897147"/>
                            <a:ext cx="379095" cy="267335"/>
                            <a:chOff x="-31818" y="-48889"/>
                            <a:chExt cx="466686" cy="356841"/>
                          </a:xfrm>
                        </wpg:grpSpPr>
                        <wps:wsp>
                          <wps:cNvPr id="570" name="Hexágono 570"/>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Cuadro de texto 571"/>
                          <wps:cNvSpPr txBox="1"/>
                          <wps:spPr>
                            <a:xfrm>
                              <a:off x="-31818" y="-48889"/>
                              <a:ext cx="466686" cy="356841"/>
                            </a:xfrm>
                            <a:prstGeom prst="rect">
                              <a:avLst/>
                            </a:prstGeom>
                            <a:noFill/>
                            <a:ln w="6350">
                              <a:noFill/>
                            </a:ln>
                          </wps:spPr>
                          <wps:txbx>
                            <w:txbxContent>
                              <w:p w14:paraId="607A9710"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2" name="Grupo 572"/>
                        <wpg:cNvGrpSpPr/>
                        <wpg:grpSpPr>
                          <a:xfrm>
                            <a:off x="4589252" y="3502324"/>
                            <a:ext cx="379095" cy="267335"/>
                            <a:chOff x="-31818" y="-48889"/>
                            <a:chExt cx="466686" cy="356841"/>
                          </a:xfrm>
                        </wpg:grpSpPr>
                        <wps:wsp>
                          <wps:cNvPr id="573" name="Hexágono 573"/>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Cuadro de texto 574"/>
                          <wps:cNvSpPr txBox="1"/>
                          <wps:spPr>
                            <a:xfrm>
                              <a:off x="-31818" y="-48889"/>
                              <a:ext cx="466686" cy="356841"/>
                            </a:xfrm>
                            <a:prstGeom prst="rect">
                              <a:avLst/>
                            </a:prstGeom>
                            <a:noFill/>
                            <a:ln w="6350">
                              <a:noFill/>
                            </a:ln>
                          </wps:spPr>
                          <wps:txbx>
                            <w:txbxContent>
                              <w:p w14:paraId="497CA1F3"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5" name="Grupo 575"/>
                        <wpg:cNvGrpSpPr/>
                        <wpg:grpSpPr>
                          <a:xfrm>
                            <a:off x="4054415" y="4304581"/>
                            <a:ext cx="379095" cy="267335"/>
                            <a:chOff x="-31818" y="-48889"/>
                            <a:chExt cx="466686" cy="356841"/>
                          </a:xfrm>
                        </wpg:grpSpPr>
                        <wps:wsp>
                          <wps:cNvPr id="704" name="Hexágono 704"/>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Cuadro de texto 705"/>
                          <wps:cNvSpPr txBox="1"/>
                          <wps:spPr>
                            <a:xfrm>
                              <a:off x="-31818" y="-48889"/>
                              <a:ext cx="466686" cy="356841"/>
                            </a:xfrm>
                            <a:prstGeom prst="rect">
                              <a:avLst/>
                            </a:prstGeom>
                            <a:noFill/>
                            <a:ln w="6350">
                              <a:noFill/>
                            </a:ln>
                          </wps:spPr>
                          <wps:txbx>
                            <w:txbxContent>
                              <w:p w14:paraId="625E80BC"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6" name="Grupo 706"/>
                        <wpg:cNvGrpSpPr/>
                        <wpg:grpSpPr>
                          <a:xfrm>
                            <a:off x="3191773" y="4692770"/>
                            <a:ext cx="379095" cy="267335"/>
                            <a:chOff x="-31818" y="-48889"/>
                            <a:chExt cx="466686" cy="356841"/>
                          </a:xfrm>
                        </wpg:grpSpPr>
                        <wps:wsp>
                          <wps:cNvPr id="707" name="Hexágono 707"/>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Cuadro de texto 708"/>
                          <wps:cNvSpPr txBox="1"/>
                          <wps:spPr>
                            <a:xfrm>
                              <a:off x="-31818" y="-48889"/>
                              <a:ext cx="466686" cy="356841"/>
                            </a:xfrm>
                            <a:prstGeom prst="rect">
                              <a:avLst/>
                            </a:prstGeom>
                            <a:noFill/>
                            <a:ln w="6350">
                              <a:noFill/>
                            </a:ln>
                          </wps:spPr>
                          <wps:txbx>
                            <w:txbxContent>
                              <w:p w14:paraId="7B3379A7"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9" name="Grupo 709"/>
                        <wpg:cNvGrpSpPr/>
                        <wpg:grpSpPr>
                          <a:xfrm>
                            <a:off x="2286000" y="4615132"/>
                            <a:ext cx="379095" cy="267335"/>
                            <a:chOff x="-31818" y="-48889"/>
                            <a:chExt cx="466686" cy="356841"/>
                          </a:xfrm>
                        </wpg:grpSpPr>
                        <wps:wsp>
                          <wps:cNvPr id="710" name="Hexágono 710"/>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Cuadro de texto 711"/>
                          <wps:cNvSpPr txBox="1"/>
                          <wps:spPr>
                            <a:xfrm>
                              <a:off x="-31818" y="-48889"/>
                              <a:ext cx="466686" cy="356841"/>
                            </a:xfrm>
                            <a:prstGeom prst="rect">
                              <a:avLst/>
                            </a:prstGeom>
                            <a:noFill/>
                            <a:ln w="6350">
                              <a:noFill/>
                            </a:ln>
                          </wps:spPr>
                          <wps:txbx>
                            <w:txbxContent>
                              <w:p w14:paraId="3F36C57E"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2" name="Grupo 712"/>
                        <wpg:cNvGrpSpPr/>
                        <wpg:grpSpPr>
                          <a:xfrm>
                            <a:off x="1509622" y="4071668"/>
                            <a:ext cx="379095" cy="267335"/>
                            <a:chOff x="-31818" y="-48889"/>
                            <a:chExt cx="466686" cy="356841"/>
                          </a:xfrm>
                        </wpg:grpSpPr>
                        <wps:wsp>
                          <wps:cNvPr id="713" name="Hexágono 713"/>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Cuadro de texto 714"/>
                          <wps:cNvSpPr txBox="1"/>
                          <wps:spPr>
                            <a:xfrm>
                              <a:off x="-31818" y="-48889"/>
                              <a:ext cx="466686" cy="356841"/>
                            </a:xfrm>
                            <a:prstGeom prst="rect">
                              <a:avLst/>
                            </a:prstGeom>
                            <a:noFill/>
                            <a:ln w="6350">
                              <a:noFill/>
                            </a:ln>
                          </wps:spPr>
                          <wps:txbx>
                            <w:txbxContent>
                              <w:p w14:paraId="069899D2"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5" name="Grupo 715"/>
                        <wpg:cNvGrpSpPr/>
                        <wpg:grpSpPr>
                          <a:xfrm>
                            <a:off x="1112807" y="3234905"/>
                            <a:ext cx="379095" cy="267335"/>
                            <a:chOff x="-31818" y="-48889"/>
                            <a:chExt cx="466686" cy="356841"/>
                          </a:xfrm>
                        </wpg:grpSpPr>
                        <wps:wsp>
                          <wps:cNvPr id="716" name="Hexágono 716"/>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Cuadro de texto 717"/>
                          <wps:cNvSpPr txBox="1"/>
                          <wps:spPr>
                            <a:xfrm>
                              <a:off x="-31818" y="-48889"/>
                              <a:ext cx="466686" cy="356841"/>
                            </a:xfrm>
                            <a:prstGeom prst="rect">
                              <a:avLst/>
                            </a:prstGeom>
                            <a:noFill/>
                            <a:ln w="6350">
                              <a:noFill/>
                            </a:ln>
                          </wps:spPr>
                          <wps:txbx>
                            <w:txbxContent>
                              <w:p w14:paraId="451C5A85"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8" name="Grupo 718"/>
                        <wpg:cNvGrpSpPr/>
                        <wpg:grpSpPr>
                          <a:xfrm>
                            <a:off x="1199071" y="2294626"/>
                            <a:ext cx="379095" cy="267335"/>
                            <a:chOff x="-31818" y="-48889"/>
                            <a:chExt cx="466686" cy="356841"/>
                          </a:xfrm>
                        </wpg:grpSpPr>
                        <wps:wsp>
                          <wps:cNvPr id="719" name="Hexágono 719"/>
                          <wps:cNvSpPr/>
                          <wps:spPr>
                            <a:xfrm>
                              <a:off x="25879" y="0"/>
                              <a:ext cx="288000" cy="288000"/>
                            </a:xfrm>
                            <a:prstGeom prst="hexag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Cuadro de texto 721"/>
                          <wps:cNvSpPr txBox="1"/>
                          <wps:spPr>
                            <a:xfrm>
                              <a:off x="-31818" y="-48889"/>
                              <a:ext cx="466686" cy="356841"/>
                            </a:xfrm>
                            <a:prstGeom prst="rect">
                              <a:avLst/>
                            </a:prstGeom>
                            <a:noFill/>
                            <a:ln w="6350">
                              <a:noFill/>
                            </a:ln>
                          </wps:spPr>
                          <wps:txbx>
                            <w:txbxContent>
                              <w:p w14:paraId="16BD7591" w14:textId="77777777" w:rsidR="006716B9" w:rsidRPr="00B9564B" w:rsidRDefault="006716B9" w:rsidP="00EC6E2D">
                                <w:pPr>
                                  <w:rPr>
                                    <w:lang w:val="es-MX"/>
                                  </w:rPr>
                                </w:pPr>
                                <w:r>
                                  <w:rPr>
                                    <w:lang w:val="es-MX"/>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2" name="Grupo 722"/>
                        <wpg:cNvGrpSpPr/>
                        <wpg:grpSpPr>
                          <a:xfrm>
                            <a:off x="3648973" y="1673524"/>
                            <a:ext cx="379562" cy="267419"/>
                            <a:chOff x="-31818" y="-48889"/>
                            <a:chExt cx="466686" cy="356841"/>
                          </a:xfrm>
                        </wpg:grpSpPr>
                        <wps:wsp>
                          <wps:cNvPr id="740" name="Hexágono 740"/>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Cuadro de texto 741"/>
                          <wps:cNvSpPr txBox="1"/>
                          <wps:spPr>
                            <a:xfrm>
                              <a:off x="-31818" y="-48889"/>
                              <a:ext cx="466686" cy="356841"/>
                            </a:xfrm>
                            <a:prstGeom prst="rect">
                              <a:avLst/>
                            </a:prstGeom>
                            <a:noFill/>
                            <a:ln w="6350">
                              <a:noFill/>
                            </a:ln>
                          </wps:spPr>
                          <wps:txbx>
                            <w:txbxContent>
                              <w:p w14:paraId="54D50213"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2" name="Grupo 742"/>
                        <wpg:cNvGrpSpPr/>
                        <wpg:grpSpPr>
                          <a:xfrm>
                            <a:off x="4313207" y="2958860"/>
                            <a:ext cx="379562" cy="267419"/>
                            <a:chOff x="-31818" y="-48889"/>
                            <a:chExt cx="466686" cy="356841"/>
                          </a:xfrm>
                        </wpg:grpSpPr>
                        <wps:wsp>
                          <wps:cNvPr id="743" name="Hexágono 743"/>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Cuadro de texto 744"/>
                          <wps:cNvSpPr txBox="1"/>
                          <wps:spPr>
                            <a:xfrm>
                              <a:off x="-31818" y="-48889"/>
                              <a:ext cx="466686" cy="356841"/>
                            </a:xfrm>
                            <a:prstGeom prst="rect">
                              <a:avLst/>
                            </a:prstGeom>
                            <a:noFill/>
                            <a:ln w="6350">
                              <a:noFill/>
                            </a:ln>
                          </wps:spPr>
                          <wps:txbx>
                            <w:txbxContent>
                              <w:p w14:paraId="449CED6A"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5" name="Grupo 745"/>
                        <wpg:cNvGrpSpPr/>
                        <wpg:grpSpPr>
                          <a:xfrm>
                            <a:off x="3571335" y="4140679"/>
                            <a:ext cx="379562" cy="267419"/>
                            <a:chOff x="-31818" y="-48889"/>
                            <a:chExt cx="466686" cy="356841"/>
                          </a:xfrm>
                        </wpg:grpSpPr>
                        <wps:wsp>
                          <wps:cNvPr id="746" name="Hexágono 746"/>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Cuadro de texto 747"/>
                          <wps:cNvSpPr txBox="1"/>
                          <wps:spPr>
                            <a:xfrm>
                              <a:off x="-31818" y="-48889"/>
                              <a:ext cx="466686" cy="356841"/>
                            </a:xfrm>
                            <a:prstGeom prst="rect">
                              <a:avLst/>
                            </a:prstGeom>
                            <a:noFill/>
                            <a:ln w="6350">
                              <a:noFill/>
                            </a:ln>
                          </wps:spPr>
                          <wps:txbx>
                            <w:txbxContent>
                              <w:p w14:paraId="12FEEFED"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 name="Grupo 748"/>
                        <wpg:cNvGrpSpPr/>
                        <wpg:grpSpPr>
                          <a:xfrm>
                            <a:off x="2458528" y="4019909"/>
                            <a:ext cx="379095" cy="267335"/>
                            <a:chOff x="-31818" y="-48889"/>
                            <a:chExt cx="466686" cy="356841"/>
                          </a:xfrm>
                        </wpg:grpSpPr>
                        <wps:wsp>
                          <wps:cNvPr id="749" name="Hexágono 749"/>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Cuadro de texto 750"/>
                          <wps:cNvSpPr txBox="1"/>
                          <wps:spPr>
                            <a:xfrm>
                              <a:off x="-31818" y="-48889"/>
                              <a:ext cx="466686" cy="356841"/>
                            </a:xfrm>
                            <a:prstGeom prst="rect">
                              <a:avLst/>
                            </a:prstGeom>
                            <a:noFill/>
                            <a:ln w="6350">
                              <a:noFill/>
                            </a:ln>
                          </wps:spPr>
                          <wps:txbx>
                            <w:txbxContent>
                              <w:p w14:paraId="0877C605"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 name="Grupo 751"/>
                        <wpg:cNvGrpSpPr/>
                        <wpg:grpSpPr>
                          <a:xfrm>
                            <a:off x="1466490" y="3148641"/>
                            <a:ext cx="379562" cy="267419"/>
                            <a:chOff x="-31818" y="-48889"/>
                            <a:chExt cx="466686" cy="356841"/>
                          </a:xfrm>
                        </wpg:grpSpPr>
                        <wps:wsp>
                          <wps:cNvPr id="752" name="Hexágono 752"/>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Cuadro de texto 753"/>
                          <wps:cNvSpPr txBox="1"/>
                          <wps:spPr>
                            <a:xfrm>
                              <a:off x="-31818" y="-48889"/>
                              <a:ext cx="466686" cy="356841"/>
                            </a:xfrm>
                            <a:prstGeom prst="rect">
                              <a:avLst/>
                            </a:prstGeom>
                            <a:noFill/>
                            <a:ln w="6350">
                              <a:noFill/>
                            </a:ln>
                          </wps:spPr>
                          <wps:txbx>
                            <w:txbxContent>
                              <w:p w14:paraId="1264C0CD"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 name="Grupo 754"/>
                        <wpg:cNvGrpSpPr/>
                        <wpg:grpSpPr>
                          <a:xfrm>
                            <a:off x="2648309" y="767751"/>
                            <a:ext cx="379562" cy="267419"/>
                            <a:chOff x="-31818" y="-48889"/>
                            <a:chExt cx="466686" cy="356841"/>
                          </a:xfrm>
                        </wpg:grpSpPr>
                        <wps:wsp>
                          <wps:cNvPr id="755" name="Hexágono 755"/>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Cuadro de texto 756"/>
                          <wps:cNvSpPr txBox="1"/>
                          <wps:spPr>
                            <a:xfrm>
                              <a:off x="-31818" y="-48889"/>
                              <a:ext cx="466686" cy="356841"/>
                            </a:xfrm>
                            <a:prstGeom prst="rect">
                              <a:avLst/>
                            </a:prstGeom>
                            <a:noFill/>
                            <a:ln w="6350">
                              <a:noFill/>
                            </a:ln>
                          </wps:spPr>
                          <wps:txbx>
                            <w:txbxContent>
                              <w:p w14:paraId="1EEBA29F"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 name="Grupo 757"/>
                        <wpg:cNvGrpSpPr/>
                        <wpg:grpSpPr>
                          <a:xfrm>
                            <a:off x="4364966" y="1656271"/>
                            <a:ext cx="379562" cy="267419"/>
                            <a:chOff x="-31818" y="-48889"/>
                            <a:chExt cx="466686" cy="356841"/>
                          </a:xfrm>
                        </wpg:grpSpPr>
                        <wps:wsp>
                          <wps:cNvPr id="758" name="Hexágono 758"/>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Cuadro de texto 759"/>
                          <wps:cNvSpPr txBox="1"/>
                          <wps:spPr>
                            <a:xfrm>
                              <a:off x="-31818" y="-48889"/>
                              <a:ext cx="466686" cy="356841"/>
                            </a:xfrm>
                            <a:prstGeom prst="rect">
                              <a:avLst/>
                            </a:prstGeom>
                            <a:noFill/>
                            <a:ln w="6350">
                              <a:noFill/>
                            </a:ln>
                          </wps:spPr>
                          <wps:txbx>
                            <w:txbxContent>
                              <w:p w14:paraId="5EDC7264"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0" name="Grupo 760"/>
                        <wpg:cNvGrpSpPr/>
                        <wpg:grpSpPr>
                          <a:xfrm>
                            <a:off x="4796286" y="3614468"/>
                            <a:ext cx="379562" cy="267419"/>
                            <a:chOff x="-31818" y="-48889"/>
                            <a:chExt cx="466686" cy="356841"/>
                          </a:xfrm>
                        </wpg:grpSpPr>
                        <wps:wsp>
                          <wps:cNvPr id="761" name="Hexágono 761"/>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Cuadro de texto 762"/>
                          <wps:cNvSpPr txBox="1"/>
                          <wps:spPr>
                            <a:xfrm>
                              <a:off x="-31818" y="-48889"/>
                              <a:ext cx="466686" cy="356841"/>
                            </a:xfrm>
                            <a:prstGeom prst="rect">
                              <a:avLst/>
                            </a:prstGeom>
                            <a:noFill/>
                            <a:ln w="6350">
                              <a:noFill/>
                            </a:ln>
                          </wps:spPr>
                          <wps:txbx>
                            <w:txbxContent>
                              <w:p w14:paraId="25ED15EF"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3" name="Grupo 763"/>
                        <wpg:cNvGrpSpPr/>
                        <wpg:grpSpPr>
                          <a:xfrm>
                            <a:off x="3321169" y="4942936"/>
                            <a:ext cx="379095" cy="267335"/>
                            <a:chOff x="-31818" y="-48889"/>
                            <a:chExt cx="466686" cy="356841"/>
                          </a:xfrm>
                        </wpg:grpSpPr>
                        <wps:wsp>
                          <wps:cNvPr id="764" name="Hexágono 764"/>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Cuadro de texto 765"/>
                          <wps:cNvSpPr txBox="1"/>
                          <wps:spPr>
                            <a:xfrm>
                              <a:off x="-31818" y="-48889"/>
                              <a:ext cx="466686" cy="356841"/>
                            </a:xfrm>
                            <a:prstGeom prst="rect">
                              <a:avLst/>
                            </a:prstGeom>
                            <a:noFill/>
                            <a:ln w="6350">
                              <a:noFill/>
                            </a:ln>
                          </wps:spPr>
                          <wps:txbx>
                            <w:txbxContent>
                              <w:p w14:paraId="69C146AA"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6" name="Grupo 766"/>
                        <wpg:cNvGrpSpPr/>
                        <wpg:grpSpPr>
                          <a:xfrm>
                            <a:off x="1302588" y="4209690"/>
                            <a:ext cx="379562" cy="267419"/>
                            <a:chOff x="-31818" y="-48889"/>
                            <a:chExt cx="466686" cy="356841"/>
                          </a:xfrm>
                        </wpg:grpSpPr>
                        <wps:wsp>
                          <wps:cNvPr id="767" name="Hexágono 767"/>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Cuadro de texto 768"/>
                          <wps:cNvSpPr txBox="1"/>
                          <wps:spPr>
                            <a:xfrm>
                              <a:off x="-31818" y="-48889"/>
                              <a:ext cx="466686" cy="356841"/>
                            </a:xfrm>
                            <a:prstGeom prst="rect">
                              <a:avLst/>
                            </a:prstGeom>
                            <a:noFill/>
                            <a:ln w="6350">
                              <a:noFill/>
                            </a:ln>
                          </wps:spPr>
                          <wps:txbx>
                            <w:txbxContent>
                              <w:p w14:paraId="3F0741EA"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9" name="Grupo 769"/>
                        <wpg:cNvGrpSpPr/>
                        <wpg:grpSpPr>
                          <a:xfrm>
                            <a:off x="966158" y="2165230"/>
                            <a:ext cx="379562" cy="267419"/>
                            <a:chOff x="-31818" y="-48889"/>
                            <a:chExt cx="466686" cy="356841"/>
                          </a:xfrm>
                        </wpg:grpSpPr>
                        <wps:wsp>
                          <wps:cNvPr id="770" name="Hexágono 770"/>
                          <wps:cNvSpPr/>
                          <wps:spPr>
                            <a:xfrm>
                              <a:off x="25879" y="0"/>
                              <a:ext cx="288000" cy="288000"/>
                            </a:xfrm>
                            <a:prstGeom prst="hexagon">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Cuadro de texto 771"/>
                          <wps:cNvSpPr txBox="1"/>
                          <wps:spPr>
                            <a:xfrm>
                              <a:off x="-31818" y="-48889"/>
                              <a:ext cx="466686" cy="356841"/>
                            </a:xfrm>
                            <a:prstGeom prst="rect">
                              <a:avLst/>
                            </a:prstGeom>
                            <a:noFill/>
                            <a:ln w="6350">
                              <a:noFill/>
                            </a:ln>
                          </wps:spPr>
                          <wps:txbx>
                            <w:txbxContent>
                              <w:p w14:paraId="1A27D760" w14:textId="77777777" w:rsidR="006716B9" w:rsidRPr="00B9564B" w:rsidRDefault="006716B9" w:rsidP="00EC6E2D">
                                <w:pPr>
                                  <w:rPr>
                                    <w:lang w:val="es-MX"/>
                                  </w:rPr>
                                </w:pPr>
                                <w:r>
                                  <w:rPr>
                                    <w:lang w:val="es-MX"/>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2" name="Grupo 772"/>
                        <wpg:cNvGrpSpPr/>
                        <wpg:grpSpPr>
                          <a:xfrm>
                            <a:off x="3433313" y="1802921"/>
                            <a:ext cx="379562" cy="267419"/>
                            <a:chOff x="-31818" y="-48889"/>
                            <a:chExt cx="466686" cy="356841"/>
                          </a:xfrm>
                        </wpg:grpSpPr>
                        <wps:wsp>
                          <wps:cNvPr id="773" name="Hexágono 773"/>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Cuadro de texto 774"/>
                          <wps:cNvSpPr txBox="1"/>
                          <wps:spPr>
                            <a:xfrm>
                              <a:off x="-31818" y="-48889"/>
                              <a:ext cx="466686" cy="356841"/>
                            </a:xfrm>
                            <a:prstGeom prst="rect">
                              <a:avLst/>
                            </a:prstGeom>
                            <a:noFill/>
                            <a:ln w="6350">
                              <a:noFill/>
                            </a:ln>
                          </wps:spPr>
                          <wps:txbx>
                            <w:txbxContent>
                              <w:p w14:paraId="6597ACC9"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5" name="Grupo 775"/>
                        <wpg:cNvGrpSpPr/>
                        <wpg:grpSpPr>
                          <a:xfrm>
                            <a:off x="4097547" y="2846717"/>
                            <a:ext cx="379562" cy="267419"/>
                            <a:chOff x="-31818" y="-48889"/>
                            <a:chExt cx="466686" cy="356841"/>
                          </a:xfrm>
                        </wpg:grpSpPr>
                        <wps:wsp>
                          <wps:cNvPr id="776" name="Hexágono 776"/>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Cuadro de texto 777"/>
                          <wps:cNvSpPr txBox="1"/>
                          <wps:spPr>
                            <a:xfrm>
                              <a:off x="-31818" y="-48889"/>
                              <a:ext cx="466686" cy="356841"/>
                            </a:xfrm>
                            <a:prstGeom prst="rect">
                              <a:avLst/>
                            </a:prstGeom>
                            <a:noFill/>
                            <a:ln w="6350">
                              <a:noFill/>
                            </a:ln>
                          </wps:spPr>
                          <wps:txbx>
                            <w:txbxContent>
                              <w:p w14:paraId="5E770247"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8" name="Grupo 778"/>
                        <wpg:cNvGrpSpPr/>
                        <wpg:grpSpPr>
                          <a:xfrm>
                            <a:off x="3571335" y="3881887"/>
                            <a:ext cx="379562" cy="267419"/>
                            <a:chOff x="-31818" y="-48889"/>
                            <a:chExt cx="466686" cy="356841"/>
                          </a:xfrm>
                        </wpg:grpSpPr>
                        <wps:wsp>
                          <wps:cNvPr id="779" name="Hexágono 779"/>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Cuadro de texto 780"/>
                          <wps:cNvSpPr txBox="1"/>
                          <wps:spPr>
                            <a:xfrm>
                              <a:off x="-31818" y="-48889"/>
                              <a:ext cx="466686" cy="356841"/>
                            </a:xfrm>
                            <a:prstGeom prst="rect">
                              <a:avLst/>
                            </a:prstGeom>
                            <a:noFill/>
                            <a:ln w="6350">
                              <a:noFill/>
                            </a:ln>
                          </wps:spPr>
                          <wps:txbx>
                            <w:txbxContent>
                              <w:p w14:paraId="42F76CF3"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1" name="Grupo 781"/>
                        <wpg:cNvGrpSpPr/>
                        <wpg:grpSpPr>
                          <a:xfrm>
                            <a:off x="3131388" y="4364966"/>
                            <a:ext cx="379562" cy="267419"/>
                            <a:chOff x="-31818" y="-48889"/>
                            <a:chExt cx="466686" cy="356841"/>
                          </a:xfrm>
                        </wpg:grpSpPr>
                        <wps:wsp>
                          <wps:cNvPr id="782" name="Hexágono 782"/>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Cuadro de texto 783"/>
                          <wps:cNvSpPr txBox="1"/>
                          <wps:spPr>
                            <a:xfrm>
                              <a:off x="-31818" y="-48889"/>
                              <a:ext cx="466686" cy="356841"/>
                            </a:xfrm>
                            <a:prstGeom prst="rect">
                              <a:avLst/>
                            </a:prstGeom>
                            <a:noFill/>
                            <a:ln w="6350">
                              <a:noFill/>
                            </a:ln>
                          </wps:spPr>
                          <wps:txbx>
                            <w:txbxContent>
                              <w:p w14:paraId="2558D910"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4" name="Grupo 784"/>
                        <wpg:cNvGrpSpPr/>
                        <wpg:grpSpPr>
                          <a:xfrm>
                            <a:off x="1466490" y="2907102"/>
                            <a:ext cx="379562" cy="267419"/>
                            <a:chOff x="-31818" y="-48889"/>
                            <a:chExt cx="466686" cy="356841"/>
                          </a:xfrm>
                        </wpg:grpSpPr>
                        <wps:wsp>
                          <wps:cNvPr id="785" name="Hexágono 785"/>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Cuadro de texto 786"/>
                          <wps:cNvSpPr txBox="1"/>
                          <wps:spPr>
                            <a:xfrm>
                              <a:off x="-31818" y="-48889"/>
                              <a:ext cx="466686" cy="356841"/>
                            </a:xfrm>
                            <a:prstGeom prst="rect">
                              <a:avLst/>
                            </a:prstGeom>
                            <a:noFill/>
                            <a:ln w="6350">
                              <a:noFill/>
                            </a:ln>
                          </wps:spPr>
                          <wps:txbx>
                            <w:txbxContent>
                              <w:p w14:paraId="7A0F0646"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7" name="Grupo 787"/>
                        <wpg:cNvGrpSpPr/>
                        <wpg:grpSpPr>
                          <a:xfrm>
                            <a:off x="2907101" y="759124"/>
                            <a:ext cx="379562" cy="267419"/>
                            <a:chOff x="-31818" y="-48889"/>
                            <a:chExt cx="466686" cy="356841"/>
                          </a:xfrm>
                        </wpg:grpSpPr>
                        <wps:wsp>
                          <wps:cNvPr id="788" name="Hexágono 788"/>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Cuadro de texto 789"/>
                          <wps:cNvSpPr txBox="1"/>
                          <wps:spPr>
                            <a:xfrm>
                              <a:off x="-31818" y="-48889"/>
                              <a:ext cx="466686" cy="356841"/>
                            </a:xfrm>
                            <a:prstGeom prst="rect">
                              <a:avLst/>
                            </a:prstGeom>
                            <a:noFill/>
                            <a:ln w="6350">
                              <a:noFill/>
                            </a:ln>
                          </wps:spPr>
                          <wps:txbx>
                            <w:txbxContent>
                              <w:p w14:paraId="243A5CE1"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0" name="Grupo 790"/>
                        <wpg:cNvGrpSpPr/>
                        <wpg:grpSpPr>
                          <a:xfrm>
                            <a:off x="3821501" y="1026543"/>
                            <a:ext cx="379562" cy="267419"/>
                            <a:chOff x="-31818" y="-48889"/>
                            <a:chExt cx="466686" cy="356841"/>
                          </a:xfrm>
                        </wpg:grpSpPr>
                        <wps:wsp>
                          <wps:cNvPr id="791" name="Hexágono 791"/>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Cuadro de texto 792"/>
                          <wps:cNvSpPr txBox="1"/>
                          <wps:spPr>
                            <a:xfrm>
                              <a:off x="-31818" y="-48889"/>
                              <a:ext cx="466686" cy="356841"/>
                            </a:xfrm>
                            <a:prstGeom prst="rect">
                              <a:avLst/>
                            </a:prstGeom>
                            <a:noFill/>
                            <a:ln w="6350">
                              <a:noFill/>
                            </a:ln>
                          </wps:spPr>
                          <wps:txbx>
                            <w:txbxContent>
                              <w:p w14:paraId="2BB50E5A" w14:textId="77777777" w:rsidR="006716B9" w:rsidRPr="00B9564B" w:rsidRDefault="006716B9" w:rsidP="00EC6E2D">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3" name="Grupo 793"/>
                        <wpg:cNvGrpSpPr/>
                        <wpg:grpSpPr>
                          <a:xfrm>
                            <a:off x="4580626" y="1759788"/>
                            <a:ext cx="379562" cy="267419"/>
                            <a:chOff x="-31818" y="-48889"/>
                            <a:chExt cx="466686" cy="356841"/>
                          </a:xfrm>
                        </wpg:grpSpPr>
                        <wps:wsp>
                          <wps:cNvPr id="794" name="Hexágono 794"/>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Cuadro de texto 795"/>
                          <wps:cNvSpPr txBox="1"/>
                          <wps:spPr>
                            <a:xfrm>
                              <a:off x="-31818" y="-48889"/>
                              <a:ext cx="466686" cy="356841"/>
                            </a:xfrm>
                            <a:prstGeom prst="rect">
                              <a:avLst/>
                            </a:prstGeom>
                            <a:noFill/>
                            <a:ln w="6350">
                              <a:noFill/>
                            </a:ln>
                          </wps:spPr>
                          <wps:txbx>
                            <w:txbxContent>
                              <w:p w14:paraId="063CD1DB"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6" name="Grupo 796"/>
                        <wpg:cNvGrpSpPr/>
                        <wpg:grpSpPr>
                          <a:xfrm>
                            <a:off x="5020573" y="2536166"/>
                            <a:ext cx="379562" cy="267419"/>
                            <a:chOff x="-31818" y="-48889"/>
                            <a:chExt cx="466686" cy="356841"/>
                          </a:xfrm>
                        </wpg:grpSpPr>
                        <wps:wsp>
                          <wps:cNvPr id="797" name="Hexágono 797"/>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Cuadro de texto 798"/>
                          <wps:cNvSpPr txBox="1"/>
                          <wps:spPr>
                            <a:xfrm>
                              <a:off x="-31818" y="-48889"/>
                              <a:ext cx="466686" cy="356841"/>
                            </a:xfrm>
                            <a:prstGeom prst="rect">
                              <a:avLst/>
                            </a:prstGeom>
                            <a:noFill/>
                            <a:ln w="6350">
                              <a:noFill/>
                            </a:ln>
                          </wps:spPr>
                          <wps:txbx>
                            <w:txbxContent>
                              <w:p w14:paraId="1E6D4874"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9" name="Grupo 799"/>
                        <wpg:cNvGrpSpPr/>
                        <wpg:grpSpPr>
                          <a:xfrm>
                            <a:off x="4580626" y="3743864"/>
                            <a:ext cx="379562" cy="267419"/>
                            <a:chOff x="-31818" y="-48889"/>
                            <a:chExt cx="466686" cy="356841"/>
                          </a:xfrm>
                        </wpg:grpSpPr>
                        <wps:wsp>
                          <wps:cNvPr id="800" name="Hexágono 800"/>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Cuadro de texto 801"/>
                          <wps:cNvSpPr txBox="1"/>
                          <wps:spPr>
                            <a:xfrm>
                              <a:off x="-31818" y="-48889"/>
                              <a:ext cx="466686" cy="356841"/>
                            </a:xfrm>
                            <a:prstGeom prst="rect">
                              <a:avLst/>
                            </a:prstGeom>
                            <a:noFill/>
                            <a:ln w="6350">
                              <a:noFill/>
                            </a:ln>
                          </wps:spPr>
                          <wps:txbx>
                            <w:txbxContent>
                              <w:p w14:paraId="1AC56D65"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2" name="Grupo 802"/>
                        <wpg:cNvGrpSpPr/>
                        <wpg:grpSpPr>
                          <a:xfrm>
                            <a:off x="4261449" y="4459856"/>
                            <a:ext cx="379562" cy="267419"/>
                            <a:chOff x="-31818" y="-48889"/>
                            <a:chExt cx="466686" cy="356841"/>
                          </a:xfrm>
                        </wpg:grpSpPr>
                        <wps:wsp>
                          <wps:cNvPr id="803" name="Hexágono 803"/>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Cuadro de texto 829"/>
                          <wps:cNvSpPr txBox="1"/>
                          <wps:spPr>
                            <a:xfrm>
                              <a:off x="-31818" y="-48889"/>
                              <a:ext cx="466686" cy="356841"/>
                            </a:xfrm>
                            <a:prstGeom prst="rect">
                              <a:avLst/>
                            </a:prstGeom>
                            <a:noFill/>
                            <a:ln w="6350">
                              <a:noFill/>
                            </a:ln>
                          </wps:spPr>
                          <wps:txbx>
                            <w:txbxContent>
                              <w:p w14:paraId="47397557"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0" name="Grupo 830"/>
                        <wpg:cNvGrpSpPr/>
                        <wpg:grpSpPr>
                          <a:xfrm>
                            <a:off x="2967486" y="4822166"/>
                            <a:ext cx="379562" cy="267419"/>
                            <a:chOff x="-31818" y="-48889"/>
                            <a:chExt cx="466686" cy="356841"/>
                          </a:xfrm>
                        </wpg:grpSpPr>
                        <wps:wsp>
                          <wps:cNvPr id="831" name="Hexágono 831"/>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Cuadro de texto 852"/>
                          <wps:cNvSpPr txBox="1"/>
                          <wps:spPr>
                            <a:xfrm>
                              <a:off x="-31818" y="-48889"/>
                              <a:ext cx="466686" cy="356841"/>
                            </a:xfrm>
                            <a:prstGeom prst="rect">
                              <a:avLst/>
                            </a:prstGeom>
                            <a:noFill/>
                            <a:ln w="6350">
                              <a:noFill/>
                            </a:ln>
                          </wps:spPr>
                          <wps:txbx>
                            <w:txbxContent>
                              <w:p w14:paraId="607B2E1C"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3" name="Grupo 853"/>
                        <wpg:cNvGrpSpPr/>
                        <wpg:grpSpPr>
                          <a:xfrm>
                            <a:off x="2251494" y="4865298"/>
                            <a:ext cx="379562" cy="267419"/>
                            <a:chOff x="-31818" y="-48889"/>
                            <a:chExt cx="466686" cy="356841"/>
                          </a:xfrm>
                        </wpg:grpSpPr>
                        <wps:wsp>
                          <wps:cNvPr id="854" name="Hexágono 854"/>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Cuadro de texto 855"/>
                          <wps:cNvSpPr txBox="1"/>
                          <wps:spPr>
                            <a:xfrm>
                              <a:off x="-31818" y="-48889"/>
                              <a:ext cx="466686" cy="356841"/>
                            </a:xfrm>
                            <a:prstGeom prst="rect">
                              <a:avLst/>
                            </a:prstGeom>
                            <a:noFill/>
                            <a:ln w="6350">
                              <a:noFill/>
                            </a:ln>
                          </wps:spPr>
                          <wps:txbx>
                            <w:txbxContent>
                              <w:p w14:paraId="3518DD79"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 name="Grupo 856"/>
                        <wpg:cNvGrpSpPr/>
                        <wpg:grpSpPr>
                          <a:xfrm>
                            <a:off x="1293962" y="3959524"/>
                            <a:ext cx="379562" cy="267419"/>
                            <a:chOff x="-31818" y="-48889"/>
                            <a:chExt cx="466686" cy="356841"/>
                          </a:xfrm>
                        </wpg:grpSpPr>
                        <wps:wsp>
                          <wps:cNvPr id="857" name="Hexágono 857"/>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Cuadro de texto 858"/>
                          <wps:cNvSpPr txBox="1"/>
                          <wps:spPr>
                            <a:xfrm>
                              <a:off x="-31818" y="-48889"/>
                              <a:ext cx="466686" cy="356841"/>
                            </a:xfrm>
                            <a:prstGeom prst="rect">
                              <a:avLst/>
                            </a:prstGeom>
                            <a:noFill/>
                            <a:ln w="6350">
                              <a:noFill/>
                            </a:ln>
                          </wps:spPr>
                          <wps:txbx>
                            <w:txbxContent>
                              <w:p w14:paraId="6FF3D4F5"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9" name="Grupo 859"/>
                        <wpg:cNvGrpSpPr/>
                        <wpg:grpSpPr>
                          <a:xfrm>
                            <a:off x="862641" y="3321170"/>
                            <a:ext cx="379562" cy="267419"/>
                            <a:chOff x="-31818" y="-48889"/>
                            <a:chExt cx="466686" cy="356841"/>
                          </a:xfrm>
                        </wpg:grpSpPr>
                        <wps:wsp>
                          <wps:cNvPr id="860" name="Hexágono 860"/>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Cuadro de texto 861"/>
                          <wps:cNvSpPr txBox="1"/>
                          <wps:spPr>
                            <a:xfrm>
                              <a:off x="-31818" y="-48889"/>
                              <a:ext cx="466686" cy="356841"/>
                            </a:xfrm>
                            <a:prstGeom prst="rect">
                              <a:avLst/>
                            </a:prstGeom>
                            <a:noFill/>
                            <a:ln w="6350">
                              <a:noFill/>
                            </a:ln>
                          </wps:spPr>
                          <wps:txbx>
                            <w:txbxContent>
                              <w:p w14:paraId="7D970208"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62" name="Grupo 862"/>
                        <wpg:cNvGrpSpPr/>
                        <wpg:grpSpPr>
                          <a:xfrm>
                            <a:off x="1199071" y="2027207"/>
                            <a:ext cx="379562" cy="267419"/>
                            <a:chOff x="-31818" y="-48889"/>
                            <a:chExt cx="466686" cy="356841"/>
                          </a:xfrm>
                        </wpg:grpSpPr>
                        <wps:wsp>
                          <wps:cNvPr id="863" name="Hexágono 863"/>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Cuadro de texto 869"/>
                          <wps:cNvSpPr txBox="1"/>
                          <wps:spPr>
                            <a:xfrm>
                              <a:off x="-31818" y="-48889"/>
                              <a:ext cx="466686" cy="356841"/>
                            </a:xfrm>
                            <a:prstGeom prst="rect">
                              <a:avLst/>
                            </a:prstGeom>
                            <a:noFill/>
                            <a:ln w="6350">
                              <a:noFill/>
                            </a:ln>
                          </wps:spPr>
                          <wps:txbx>
                            <w:txbxContent>
                              <w:p w14:paraId="618E088E"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0" name="Grupo 870"/>
                        <wpg:cNvGrpSpPr/>
                        <wpg:grpSpPr>
                          <a:xfrm>
                            <a:off x="1561381" y="1242204"/>
                            <a:ext cx="379562" cy="267419"/>
                            <a:chOff x="-31818" y="-48889"/>
                            <a:chExt cx="466686" cy="356841"/>
                          </a:xfrm>
                        </wpg:grpSpPr>
                        <wps:wsp>
                          <wps:cNvPr id="871" name="Hexágono 871"/>
                          <wps:cNvSpPr/>
                          <wps:spPr>
                            <a:xfrm>
                              <a:off x="25879" y="0"/>
                              <a:ext cx="288000" cy="288000"/>
                            </a:xfrm>
                            <a:prstGeom prst="hexagon">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Cuadro de texto 872"/>
                          <wps:cNvSpPr txBox="1"/>
                          <wps:spPr>
                            <a:xfrm>
                              <a:off x="-31818" y="-48889"/>
                              <a:ext cx="466686" cy="356841"/>
                            </a:xfrm>
                            <a:prstGeom prst="rect">
                              <a:avLst/>
                            </a:prstGeom>
                            <a:noFill/>
                            <a:ln w="6350">
                              <a:noFill/>
                            </a:ln>
                          </wps:spPr>
                          <wps:txbx>
                            <w:txbxContent>
                              <w:p w14:paraId="47D5210B" w14:textId="77777777" w:rsidR="006716B9" w:rsidRPr="00B9564B" w:rsidRDefault="006716B9" w:rsidP="006B58C6">
                                <w:pPr>
                                  <w:rPr>
                                    <w:lang w:val="es-MX"/>
                                  </w:rPr>
                                </w:pPr>
                                <w:r>
                                  <w:rPr>
                                    <w:lang w:val="es-MX"/>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3" name="Grupo 873"/>
                        <wpg:cNvGrpSpPr/>
                        <wpg:grpSpPr>
                          <a:xfrm>
                            <a:off x="2924354" y="1621766"/>
                            <a:ext cx="379562" cy="267419"/>
                            <a:chOff x="-31818" y="-48889"/>
                            <a:chExt cx="466686" cy="356841"/>
                          </a:xfrm>
                        </wpg:grpSpPr>
                        <wps:wsp>
                          <wps:cNvPr id="874" name="Hexágono 874"/>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Cuadro de texto 875"/>
                          <wps:cNvSpPr txBox="1"/>
                          <wps:spPr>
                            <a:xfrm>
                              <a:off x="-31818" y="-48889"/>
                              <a:ext cx="466686" cy="356841"/>
                            </a:xfrm>
                            <a:prstGeom prst="rect">
                              <a:avLst/>
                            </a:prstGeom>
                            <a:noFill/>
                            <a:ln w="6350">
                              <a:noFill/>
                            </a:ln>
                          </wps:spPr>
                          <wps:txbx>
                            <w:txbxContent>
                              <w:p w14:paraId="49E4643C"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6" name="Grupo 876"/>
                        <wpg:cNvGrpSpPr/>
                        <wpg:grpSpPr>
                          <a:xfrm>
                            <a:off x="3657600" y="1906437"/>
                            <a:ext cx="379562" cy="267419"/>
                            <a:chOff x="-31818" y="-48889"/>
                            <a:chExt cx="466686" cy="356841"/>
                          </a:xfrm>
                        </wpg:grpSpPr>
                        <wps:wsp>
                          <wps:cNvPr id="877" name="Hexágono 877"/>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Cuadro de texto 878"/>
                          <wps:cNvSpPr txBox="1"/>
                          <wps:spPr>
                            <a:xfrm>
                              <a:off x="-31818" y="-48889"/>
                              <a:ext cx="466686" cy="356841"/>
                            </a:xfrm>
                            <a:prstGeom prst="rect">
                              <a:avLst/>
                            </a:prstGeom>
                            <a:noFill/>
                            <a:ln w="6350">
                              <a:noFill/>
                            </a:ln>
                          </wps:spPr>
                          <wps:txbx>
                            <w:txbxContent>
                              <w:p w14:paraId="64235D82"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9" name="Grupo 879"/>
                        <wpg:cNvGrpSpPr/>
                        <wpg:grpSpPr>
                          <a:xfrm>
                            <a:off x="4235569" y="3450566"/>
                            <a:ext cx="379562" cy="267419"/>
                            <a:chOff x="-31818" y="-48889"/>
                            <a:chExt cx="466686" cy="356841"/>
                          </a:xfrm>
                        </wpg:grpSpPr>
                        <wps:wsp>
                          <wps:cNvPr id="880" name="Hexágono 880"/>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Cuadro de texto 881"/>
                          <wps:cNvSpPr txBox="1"/>
                          <wps:spPr>
                            <a:xfrm>
                              <a:off x="-31818" y="-48889"/>
                              <a:ext cx="466686" cy="356841"/>
                            </a:xfrm>
                            <a:prstGeom prst="rect">
                              <a:avLst/>
                            </a:prstGeom>
                            <a:noFill/>
                            <a:ln w="6350">
                              <a:noFill/>
                            </a:ln>
                          </wps:spPr>
                          <wps:txbx>
                            <w:txbxContent>
                              <w:p w14:paraId="6F5984A5"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6" name="Grupo 886"/>
                        <wpg:cNvGrpSpPr/>
                        <wpg:grpSpPr>
                          <a:xfrm>
                            <a:off x="3355675" y="4028536"/>
                            <a:ext cx="379562" cy="267419"/>
                            <a:chOff x="-31818" y="-48889"/>
                            <a:chExt cx="466686" cy="356841"/>
                          </a:xfrm>
                        </wpg:grpSpPr>
                        <wps:wsp>
                          <wps:cNvPr id="887" name="Hexágono 887"/>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Cuadro de texto 888"/>
                          <wps:cNvSpPr txBox="1"/>
                          <wps:spPr>
                            <a:xfrm>
                              <a:off x="-31818" y="-48889"/>
                              <a:ext cx="466686" cy="356841"/>
                            </a:xfrm>
                            <a:prstGeom prst="rect">
                              <a:avLst/>
                            </a:prstGeom>
                            <a:noFill/>
                            <a:ln w="6350">
                              <a:noFill/>
                            </a:ln>
                          </wps:spPr>
                          <wps:txbx>
                            <w:txbxContent>
                              <w:p w14:paraId="5B3EE08F"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1" name="Grupo 891"/>
                        <wpg:cNvGrpSpPr/>
                        <wpg:grpSpPr>
                          <a:xfrm>
                            <a:off x="2501660" y="3761117"/>
                            <a:ext cx="379562" cy="267419"/>
                            <a:chOff x="-31818" y="-48889"/>
                            <a:chExt cx="466686" cy="356841"/>
                          </a:xfrm>
                        </wpg:grpSpPr>
                        <wps:wsp>
                          <wps:cNvPr id="894" name="Hexágono 894"/>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Cuadro de texto 895"/>
                          <wps:cNvSpPr txBox="1"/>
                          <wps:spPr>
                            <a:xfrm>
                              <a:off x="-31818" y="-48889"/>
                              <a:ext cx="466686" cy="356841"/>
                            </a:xfrm>
                            <a:prstGeom prst="rect">
                              <a:avLst/>
                            </a:prstGeom>
                            <a:noFill/>
                            <a:ln w="6350">
                              <a:noFill/>
                            </a:ln>
                          </wps:spPr>
                          <wps:txbx>
                            <w:txbxContent>
                              <w:p w14:paraId="71B98113"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6" name="Grupo 896"/>
                        <wpg:cNvGrpSpPr/>
                        <wpg:grpSpPr>
                          <a:xfrm>
                            <a:off x="1759788" y="3804249"/>
                            <a:ext cx="379562" cy="267419"/>
                            <a:chOff x="-31818" y="-48889"/>
                            <a:chExt cx="466686" cy="356841"/>
                          </a:xfrm>
                        </wpg:grpSpPr>
                        <wps:wsp>
                          <wps:cNvPr id="897" name="Hexágono 897"/>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Cuadro de texto 898"/>
                          <wps:cNvSpPr txBox="1"/>
                          <wps:spPr>
                            <a:xfrm>
                              <a:off x="-31818" y="-48889"/>
                              <a:ext cx="466686" cy="356841"/>
                            </a:xfrm>
                            <a:prstGeom prst="rect">
                              <a:avLst/>
                            </a:prstGeom>
                            <a:noFill/>
                            <a:ln w="6350">
                              <a:noFill/>
                            </a:ln>
                          </wps:spPr>
                          <wps:txbx>
                            <w:txbxContent>
                              <w:p w14:paraId="17F2C3C7"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9" name="Grupo 899"/>
                        <wpg:cNvGrpSpPr/>
                        <wpg:grpSpPr>
                          <a:xfrm>
                            <a:off x="1466490" y="2691441"/>
                            <a:ext cx="379562" cy="267419"/>
                            <a:chOff x="-31818" y="-48889"/>
                            <a:chExt cx="466686" cy="356841"/>
                          </a:xfrm>
                        </wpg:grpSpPr>
                        <wps:wsp>
                          <wps:cNvPr id="900" name="Hexágono 900"/>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Cuadro de texto 901"/>
                          <wps:cNvSpPr txBox="1"/>
                          <wps:spPr>
                            <a:xfrm>
                              <a:off x="-31818" y="-48889"/>
                              <a:ext cx="466686" cy="356841"/>
                            </a:xfrm>
                            <a:prstGeom prst="rect">
                              <a:avLst/>
                            </a:prstGeom>
                            <a:noFill/>
                            <a:ln w="6350">
                              <a:noFill/>
                            </a:ln>
                          </wps:spPr>
                          <wps:txbx>
                            <w:txbxContent>
                              <w:p w14:paraId="0ED7B414"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2" name="Grupo 902"/>
                        <wpg:cNvGrpSpPr/>
                        <wpg:grpSpPr>
                          <a:xfrm>
                            <a:off x="4037162" y="1130060"/>
                            <a:ext cx="379562" cy="267419"/>
                            <a:chOff x="-31818" y="-48889"/>
                            <a:chExt cx="466686" cy="356841"/>
                          </a:xfrm>
                        </wpg:grpSpPr>
                        <wps:wsp>
                          <wps:cNvPr id="903" name="Hexágono 903"/>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uadro de texto 904"/>
                          <wps:cNvSpPr txBox="1"/>
                          <wps:spPr>
                            <a:xfrm>
                              <a:off x="-31818" y="-48889"/>
                              <a:ext cx="466686" cy="356841"/>
                            </a:xfrm>
                            <a:prstGeom prst="rect">
                              <a:avLst/>
                            </a:prstGeom>
                            <a:noFill/>
                            <a:ln w="6350">
                              <a:noFill/>
                            </a:ln>
                          </wps:spPr>
                          <wps:txbx>
                            <w:txbxContent>
                              <w:p w14:paraId="36CDD02E"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5" name="Grupo 905"/>
                        <wpg:cNvGrpSpPr/>
                        <wpg:grpSpPr>
                          <a:xfrm>
                            <a:off x="4373592" y="1880558"/>
                            <a:ext cx="379562" cy="267419"/>
                            <a:chOff x="-31818" y="-48889"/>
                            <a:chExt cx="466686" cy="356841"/>
                          </a:xfrm>
                        </wpg:grpSpPr>
                        <wps:wsp>
                          <wps:cNvPr id="906" name="Hexágono 906"/>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Cuadro de texto 907"/>
                          <wps:cNvSpPr txBox="1"/>
                          <wps:spPr>
                            <a:xfrm>
                              <a:off x="-31818" y="-48889"/>
                              <a:ext cx="466686" cy="356841"/>
                            </a:xfrm>
                            <a:prstGeom prst="rect">
                              <a:avLst/>
                            </a:prstGeom>
                            <a:noFill/>
                            <a:ln w="6350">
                              <a:noFill/>
                            </a:ln>
                          </wps:spPr>
                          <wps:txbx>
                            <w:txbxContent>
                              <w:p w14:paraId="14708FC3"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8" name="Grupo 908"/>
                        <wpg:cNvGrpSpPr/>
                        <wpg:grpSpPr>
                          <a:xfrm>
                            <a:off x="4028535" y="4563373"/>
                            <a:ext cx="379095" cy="267335"/>
                            <a:chOff x="-31818" y="-48889"/>
                            <a:chExt cx="466686" cy="356841"/>
                          </a:xfrm>
                        </wpg:grpSpPr>
                        <wps:wsp>
                          <wps:cNvPr id="909" name="Hexágono 909"/>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Cuadro de texto 910"/>
                          <wps:cNvSpPr txBox="1"/>
                          <wps:spPr>
                            <a:xfrm>
                              <a:off x="-31818" y="-48889"/>
                              <a:ext cx="466686" cy="356841"/>
                            </a:xfrm>
                            <a:prstGeom prst="rect">
                              <a:avLst/>
                            </a:prstGeom>
                            <a:noFill/>
                            <a:ln w="6350">
                              <a:noFill/>
                            </a:ln>
                          </wps:spPr>
                          <wps:txbx>
                            <w:txbxContent>
                              <w:p w14:paraId="2D28A7B4"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1" name="Grupo 911"/>
                        <wpg:cNvGrpSpPr/>
                        <wpg:grpSpPr>
                          <a:xfrm>
                            <a:off x="3096883" y="5072332"/>
                            <a:ext cx="379095" cy="267335"/>
                            <a:chOff x="-31818" y="-48889"/>
                            <a:chExt cx="466686" cy="356841"/>
                          </a:xfrm>
                        </wpg:grpSpPr>
                        <wps:wsp>
                          <wps:cNvPr id="912" name="Hexágono 912"/>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Cuadro de texto 913"/>
                          <wps:cNvSpPr txBox="1"/>
                          <wps:spPr>
                            <a:xfrm>
                              <a:off x="-31818" y="-48889"/>
                              <a:ext cx="466686" cy="356841"/>
                            </a:xfrm>
                            <a:prstGeom prst="rect">
                              <a:avLst/>
                            </a:prstGeom>
                            <a:noFill/>
                            <a:ln w="6350">
                              <a:noFill/>
                            </a:ln>
                          </wps:spPr>
                          <wps:txbx>
                            <w:txbxContent>
                              <w:p w14:paraId="722CDB4C"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4" name="Grupo 914"/>
                        <wpg:cNvGrpSpPr/>
                        <wpg:grpSpPr>
                          <a:xfrm>
                            <a:off x="1069675" y="4097547"/>
                            <a:ext cx="379095" cy="267335"/>
                            <a:chOff x="-31818" y="-48889"/>
                            <a:chExt cx="466686" cy="356841"/>
                          </a:xfrm>
                        </wpg:grpSpPr>
                        <wps:wsp>
                          <wps:cNvPr id="915" name="Hexágono 915"/>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uadro de texto 916"/>
                          <wps:cNvSpPr txBox="1"/>
                          <wps:spPr>
                            <a:xfrm>
                              <a:off x="-31818" y="-48889"/>
                              <a:ext cx="466686" cy="356841"/>
                            </a:xfrm>
                            <a:prstGeom prst="rect">
                              <a:avLst/>
                            </a:prstGeom>
                            <a:noFill/>
                            <a:ln w="6350">
                              <a:noFill/>
                            </a:ln>
                          </wps:spPr>
                          <wps:txbx>
                            <w:txbxContent>
                              <w:p w14:paraId="79D63574"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7" name="Grupo 917"/>
                        <wpg:cNvGrpSpPr/>
                        <wpg:grpSpPr>
                          <a:xfrm>
                            <a:off x="888520" y="3045124"/>
                            <a:ext cx="379095" cy="267335"/>
                            <a:chOff x="-31818" y="-48889"/>
                            <a:chExt cx="466686" cy="356841"/>
                          </a:xfrm>
                        </wpg:grpSpPr>
                        <wps:wsp>
                          <wps:cNvPr id="918" name="Hexágono 918"/>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Cuadro de texto 919"/>
                          <wps:cNvSpPr txBox="1"/>
                          <wps:spPr>
                            <a:xfrm>
                              <a:off x="-31818" y="-48889"/>
                              <a:ext cx="466686" cy="356841"/>
                            </a:xfrm>
                            <a:prstGeom prst="rect">
                              <a:avLst/>
                            </a:prstGeom>
                            <a:noFill/>
                            <a:ln w="6350">
                              <a:noFill/>
                            </a:ln>
                          </wps:spPr>
                          <wps:txbx>
                            <w:txbxContent>
                              <w:p w14:paraId="3CB34045"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0" name="Grupo 920"/>
                        <wpg:cNvGrpSpPr/>
                        <wpg:grpSpPr>
                          <a:xfrm>
                            <a:off x="957532" y="1906437"/>
                            <a:ext cx="379095" cy="267335"/>
                            <a:chOff x="-31818" y="-48889"/>
                            <a:chExt cx="466686" cy="356841"/>
                          </a:xfrm>
                        </wpg:grpSpPr>
                        <wps:wsp>
                          <wps:cNvPr id="921" name="Hexágono 921"/>
                          <wps:cNvSpPr/>
                          <wps:spPr>
                            <a:xfrm>
                              <a:off x="25879" y="0"/>
                              <a:ext cx="288000" cy="288000"/>
                            </a:xfrm>
                            <a:prstGeom prst="hexagon">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Cuadro de texto 922"/>
                          <wps:cNvSpPr txBox="1"/>
                          <wps:spPr>
                            <a:xfrm>
                              <a:off x="-31818" y="-48889"/>
                              <a:ext cx="466686" cy="356841"/>
                            </a:xfrm>
                            <a:prstGeom prst="rect">
                              <a:avLst/>
                            </a:prstGeom>
                            <a:noFill/>
                            <a:ln w="6350">
                              <a:noFill/>
                            </a:ln>
                          </wps:spPr>
                          <wps:txbx>
                            <w:txbxContent>
                              <w:p w14:paraId="171F116A" w14:textId="77777777" w:rsidR="006716B9" w:rsidRPr="00B9564B" w:rsidRDefault="006716B9" w:rsidP="003471C2">
                                <w:pPr>
                                  <w:rPr>
                                    <w:lang w:val="es-MX"/>
                                  </w:rPr>
                                </w:pPr>
                                <w:r>
                                  <w:rPr>
                                    <w:lang w:val="es-MX"/>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3" name="Grupo 923"/>
                        <wpg:cNvGrpSpPr/>
                        <wpg:grpSpPr>
                          <a:xfrm>
                            <a:off x="3096883" y="1742536"/>
                            <a:ext cx="379562" cy="267419"/>
                            <a:chOff x="-31818" y="-48889"/>
                            <a:chExt cx="466686" cy="356841"/>
                          </a:xfrm>
                        </wpg:grpSpPr>
                        <wps:wsp>
                          <wps:cNvPr id="925" name="Hexágono 925"/>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Cuadro de texto 926"/>
                          <wps:cNvSpPr txBox="1"/>
                          <wps:spPr>
                            <a:xfrm>
                              <a:off x="-31818" y="-48889"/>
                              <a:ext cx="466686" cy="356841"/>
                            </a:xfrm>
                            <a:prstGeom prst="rect">
                              <a:avLst/>
                            </a:prstGeom>
                            <a:noFill/>
                            <a:ln w="6350">
                              <a:noFill/>
                            </a:ln>
                          </wps:spPr>
                          <wps:txbx>
                            <w:txbxContent>
                              <w:p w14:paraId="1D16627C"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7" name="Grupo 927"/>
                        <wpg:cNvGrpSpPr/>
                        <wpg:grpSpPr>
                          <a:xfrm>
                            <a:off x="1656271" y="2242868"/>
                            <a:ext cx="379562" cy="267419"/>
                            <a:chOff x="-31818" y="-48889"/>
                            <a:chExt cx="466686" cy="356841"/>
                          </a:xfrm>
                        </wpg:grpSpPr>
                        <wps:wsp>
                          <wps:cNvPr id="928" name="Hexágono 928"/>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Cuadro de texto 929"/>
                          <wps:cNvSpPr txBox="1"/>
                          <wps:spPr>
                            <a:xfrm>
                              <a:off x="-31818" y="-48889"/>
                              <a:ext cx="466686" cy="356841"/>
                            </a:xfrm>
                            <a:prstGeom prst="rect">
                              <a:avLst/>
                            </a:prstGeom>
                            <a:noFill/>
                            <a:ln w="6350">
                              <a:noFill/>
                            </a:ln>
                          </wps:spPr>
                          <wps:txbx>
                            <w:txbxContent>
                              <w:p w14:paraId="3AAA0585"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0" name="Grupo 930"/>
                        <wpg:cNvGrpSpPr/>
                        <wpg:grpSpPr>
                          <a:xfrm>
                            <a:off x="2173856" y="1759788"/>
                            <a:ext cx="379562" cy="267419"/>
                            <a:chOff x="-31818" y="-48889"/>
                            <a:chExt cx="466686" cy="356841"/>
                          </a:xfrm>
                        </wpg:grpSpPr>
                        <wps:wsp>
                          <wps:cNvPr id="931" name="Hexágono 931"/>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Cuadro de texto 932"/>
                          <wps:cNvSpPr txBox="1"/>
                          <wps:spPr>
                            <a:xfrm>
                              <a:off x="-31818" y="-48889"/>
                              <a:ext cx="466686" cy="356841"/>
                            </a:xfrm>
                            <a:prstGeom prst="rect">
                              <a:avLst/>
                            </a:prstGeom>
                            <a:noFill/>
                            <a:ln w="6350">
                              <a:noFill/>
                            </a:ln>
                          </wps:spPr>
                          <wps:txbx>
                            <w:txbxContent>
                              <w:p w14:paraId="555CD096"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3" name="Grupo 933"/>
                        <wpg:cNvGrpSpPr/>
                        <wpg:grpSpPr>
                          <a:xfrm>
                            <a:off x="3847381" y="1777041"/>
                            <a:ext cx="379562" cy="267419"/>
                            <a:chOff x="-31818" y="-48889"/>
                            <a:chExt cx="466686" cy="356841"/>
                          </a:xfrm>
                        </wpg:grpSpPr>
                        <wps:wsp>
                          <wps:cNvPr id="934" name="Hexágono 934"/>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Cuadro de texto 937"/>
                          <wps:cNvSpPr txBox="1"/>
                          <wps:spPr>
                            <a:xfrm>
                              <a:off x="-31818" y="-48889"/>
                              <a:ext cx="466686" cy="356841"/>
                            </a:xfrm>
                            <a:prstGeom prst="rect">
                              <a:avLst/>
                            </a:prstGeom>
                            <a:noFill/>
                            <a:ln w="6350">
                              <a:noFill/>
                            </a:ln>
                          </wps:spPr>
                          <wps:txbx>
                            <w:txbxContent>
                              <w:p w14:paraId="3B78FFA3"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9" name="Grupo 939"/>
                        <wpg:cNvGrpSpPr/>
                        <wpg:grpSpPr>
                          <a:xfrm>
                            <a:off x="4097547" y="2242868"/>
                            <a:ext cx="379562" cy="267419"/>
                            <a:chOff x="-31818" y="-48889"/>
                            <a:chExt cx="466686" cy="356841"/>
                          </a:xfrm>
                        </wpg:grpSpPr>
                        <wps:wsp>
                          <wps:cNvPr id="940" name="Hexágono 940"/>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Cuadro de texto 942"/>
                          <wps:cNvSpPr txBox="1"/>
                          <wps:spPr>
                            <a:xfrm>
                              <a:off x="-31818" y="-48889"/>
                              <a:ext cx="466686" cy="356841"/>
                            </a:xfrm>
                            <a:prstGeom prst="rect">
                              <a:avLst/>
                            </a:prstGeom>
                            <a:noFill/>
                            <a:ln w="6350">
                              <a:noFill/>
                            </a:ln>
                          </wps:spPr>
                          <wps:txbx>
                            <w:txbxContent>
                              <w:p w14:paraId="7507F9AA"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3" name="Grupo 943"/>
                        <wpg:cNvGrpSpPr/>
                        <wpg:grpSpPr>
                          <a:xfrm>
                            <a:off x="1742535" y="2829464"/>
                            <a:ext cx="379562" cy="267419"/>
                            <a:chOff x="-31818" y="-48889"/>
                            <a:chExt cx="466686" cy="356841"/>
                          </a:xfrm>
                        </wpg:grpSpPr>
                        <wps:wsp>
                          <wps:cNvPr id="944" name="Hexágono 944"/>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Cuadro de texto 945"/>
                          <wps:cNvSpPr txBox="1"/>
                          <wps:spPr>
                            <a:xfrm>
                              <a:off x="-31818" y="-48889"/>
                              <a:ext cx="466686" cy="356841"/>
                            </a:xfrm>
                            <a:prstGeom prst="rect">
                              <a:avLst/>
                            </a:prstGeom>
                            <a:noFill/>
                            <a:ln w="6350">
                              <a:noFill/>
                            </a:ln>
                          </wps:spPr>
                          <wps:txbx>
                            <w:txbxContent>
                              <w:p w14:paraId="66FCEA07"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6" name="Grupo 946"/>
                        <wpg:cNvGrpSpPr/>
                        <wpg:grpSpPr>
                          <a:xfrm>
                            <a:off x="1751162" y="3467819"/>
                            <a:ext cx="379562" cy="267419"/>
                            <a:chOff x="-31818" y="-48889"/>
                            <a:chExt cx="466686" cy="356841"/>
                          </a:xfrm>
                        </wpg:grpSpPr>
                        <wps:wsp>
                          <wps:cNvPr id="947" name="Hexágono 947"/>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Cuadro de texto 948"/>
                          <wps:cNvSpPr txBox="1"/>
                          <wps:spPr>
                            <a:xfrm>
                              <a:off x="-31818" y="-48889"/>
                              <a:ext cx="466686" cy="356841"/>
                            </a:xfrm>
                            <a:prstGeom prst="rect">
                              <a:avLst/>
                            </a:prstGeom>
                            <a:noFill/>
                            <a:ln w="6350">
                              <a:noFill/>
                            </a:ln>
                          </wps:spPr>
                          <wps:txbx>
                            <w:txbxContent>
                              <w:p w14:paraId="615F4947"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9" name="Grupo 949"/>
                        <wpg:cNvGrpSpPr/>
                        <wpg:grpSpPr>
                          <a:xfrm>
                            <a:off x="2096218" y="4080294"/>
                            <a:ext cx="379562" cy="267419"/>
                            <a:chOff x="-31818" y="-48889"/>
                            <a:chExt cx="466686" cy="356841"/>
                          </a:xfrm>
                        </wpg:grpSpPr>
                        <wps:wsp>
                          <wps:cNvPr id="952" name="Hexágono 952"/>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Cuadro de texto 953"/>
                          <wps:cNvSpPr txBox="1"/>
                          <wps:spPr>
                            <a:xfrm>
                              <a:off x="-31818" y="-48889"/>
                              <a:ext cx="466686" cy="356841"/>
                            </a:xfrm>
                            <a:prstGeom prst="rect">
                              <a:avLst/>
                            </a:prstGeom>
                            <a:noFill/>
                            <a:ln w="6350">
                              <a:noFill/>
                            </a:ln>
                          </wps:spPr>
                          <wps:txbx>
                            <w:txbxContent>
                              <w:p w14:paraId="040AB6AE"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4" name="Grupo 954"/>
                        <wpg:cNvGrpSpPr/>
                        <wpg:grpSpPr>
                          <a:xfrm>
                            <a:off x="2794958" y="4347713"/>
                            <a:ext cx="379562" cy="267419"/>
                            <a:chOff x="-31818" y="-48889"/>
                            <a:chExt cx="466686" cy="356841"/>
                          </a:xfrm>
                        </wpg:grpSpPr>
                        <wps:wsp>
                          <wps:cNvPr id="955" name="Hexágono 955"/>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Cuadro de texto 956"/>
                          <wps:cNvSpPr txBox="1"/>
                          <wps:spPr>
                            <a:xfrm>
                              <a:off x="-31818" y="-48889"/>
                              <a:ext cx="466686" cy="356841"/>
                            </a:xfrm>
                            <a:prstGeom prst="rect">
                              <a:avLst/>
                            </a:prstGeom>
                            <a:noFill/>
                            <a:ln w="6350">
                              <a:noFill/>
                            </a:ln>
                          </wps:spPr>
                          <wps:txbx>
                            <w:txbxContent>
                              <w:p w14:paraId="2E5066A3"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7" name="Grupo 957"/>
                        <wpg:cNvGrpSpPr/>
                        <wpg:grpSpPr>
                          <a:xfrm>
                            <a:off x="3347049" y="3769743"/>
                            <a:ext cx="379562" cy="267419"/>
                            <a:chOff x="-31818" y="-48889"/>
                            <a:chExt cx="466686" cy="356841"/>
                          </a:xfrm>
                        </wpg:grpSpPr>
                        <wps:wsp>
                          <wps:cNvPr id="958" name="Hexágono 958"/>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Cuadro de texto 959"/>
                          <wps:cNvSpPr txBox="1"/>
                          <wps:spPr>
                            <a:xfrm>
                              <a:off x="-31818" y="-48889"/>
                              <a:ext cx="466686" cy="356841"/>
                            </a:xfrm>
                            <a:prstGeom prst="rect">
                              <a:avLst/>
                            </a:prstGeom>
                            <a:noFill/>
                            <a:ln w="6350">
                              <a:noFill/>
                            </a:ln>
                          </wps:spPr>
                          <wps:txbx>
                            <w:txbxContent>
                              <w:p w14:paraId="448CCF42"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9" name="Grupo 979"/>
                        <wpg:cNvGrpSpPr/>
                        <wpg:grpSpPr>
                          <a:xfrm>
                            <a:off x="4054415" y="3726611"/>
                            <a:ext cx="379562" cy="267419"/>
                            <a:chOff x="-31818" y="-48889"/>
                            <a:chExt cx="466686" cy="356841"/>
                          </a:xfrm>
                        </wpg:grpSpPr>
                        <wps:wsp>
                          <wps:cNvPr id="1001" name="Hexágono 1001"/>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Cuadro de texto 1019"/>
                          <wps:cNvSpPr txBox="1"/>
                          <wps:spPr>
                            <a:xfrm>
                              <a:off x="-31818" y="-48889"/>
                              <a:ext cx="466686" cy="356841"/>
                            </a:xfrm>
                            <a:prstGeom prst="rect">
                              <a:avLst/>
                            </a:prstGeom>
                            <a:noFill/>
                            <a:ln w="6350">
                              <a:noFill/>
                            </a:ln>
                          </wps:spPr>
                          <wps:txbx>
                            <w:txbxContent>
                              <w:p w14:paraId="14CC7ACD"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0" name="Grupo 1020"/>
                        <wpg:cNvGrpSpPr/>
                        <wpg:grpSpPr>
                          <a:xfrm>
                            <a:off x="4097547" y="3088256"/>
                            <a:ext cx="379562" cy="267419"/>
                            <a:chOff x="-31818" y="-48889"/>
                            <a:chExt cx="466686" cy="356841"/>
                          </a:xfrm>
                        </wpg:grpSpPr>
                        <wps:wsp>
                          <wps:cNvPr id="1021" name="Hexágono 1021"/>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Cuadro de texto 1022"/>
                          <wps:cNvSpPr txBox="1"/>
                          <wps:spPr>
                            <a:xfrm>
                              <a:off x="-31818" y="-48889"/>
                              <a:ext cx="466686" cy="356841"/>
                            </a:xfrm>
                            <a:prstGeom prst="rect">
                              <a:avLst/>
                            </a:prstGeom>
                            <a:noFill/>
                            <a:ln w="6350">
                              <a:noFill/>
                            </a:ln>
                          </wps:spPr>
                          <wps:txbx>
                            <w:txbxContent>
                              <w:p w14:paraId="6D0146F7"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3" name="Grupo 1023"/>
                        <wpg:cNvGrpSpPr/>
                        <wpg:grpSpPr>
                          <a:xfrm>
                            <a:off x="3165894" y="759124"/>
                            <a:ext cx="379562" cy="267419"/>
                            <a:chOff x="-31818" y="-48889"/>
                            <a:chExt cx="466686" cy="356841"/>
                          </a:xfrm>
                        </wpg:grpSpPr>
                        <wps:wsp>
                          <wps:cNvPr id="1043" name="Hexágono 1043"/>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Cuadro de texto 1044"/>
                          <wps:cNvSpPr txBox="1"/>
                          <wps:spPr>
                            <a:xfrm>
                              <a:off x="-31818" y="-48889"/>
                              <a:ext cx="466686" cy="356841"/>
                            </a:xfrm>
                            <a:prstGeom prst="rect">
                              <a:avLst/>
                            </a:prstGeom>
                            <a:noFill/>
                            <a:ln w="6350">
                              <a:noFill/>
                            </a:ln>
                          </wps:spPr>
                          <wps:txbx>
                            <w:txbxContent>
                              <w:p w14:paraId="067C7F42"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5" name="Grupo 1045"/>
                        <wpg:cNvGrpSpPr/>
                        <wpg:grpSpPr>
                          <a:xfrm>
                            <a:off x="4252822" y="1285336"/>
                            <a:ext cx="379562" cy="267419"/>
                            <a:chOff x="-31818" y="-48889"/>
                            <a:chExt cx="466686" cy="356841"/>
                          </a:xfrm>
                        </wpg:grpSpPr>
                        <wps:wsp>
                          <wps:cNvPr id="1046" name="Hexágono 1046"/>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Cuadro de texto 1047"/>
                          <wps:cNvSpPr txBox="1"/>
                          <wps:spPr>
                            <a:xfrm>
                              <a:off x="-31818" y="-48889"/>
                              <a:ext cx="466686" cy="356841"/>
                            </a:xfrm>
                            <a:prstGeom prst="rect">
                              <a:avLst/>
                            </a:prstGeom>
                            <a:noFill/>
                            <a:ln w="6350">
                              <a:noFill/>
                            </a:ln>
                          </wps:spPr>
                          <wps:txbx>
                            <w:txbxContent>
                              <w:p w14:paraId="40B92874"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8" name="Grupo 1048"/>
                        <wpg:cNvGrpSpPr/>
                        <wpg:grpSpPr>
                          <a:xfrm>
                            <a:off x="4589252" y="2009954"/>
                            <a:ext cx="379562" cy="267419"/>
                            <a:chOff x="-31818" y="-48889"/>
                            <a:chExt cx="466686" cy="356841"/>
                          </a:xfrm>
                        </wpg:grpSpPr>
                        <wps:wsp>
                          <wps:cNvPr id="1049" name="Hexágono 1049"/>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Cuadro de texto 1050"/>
                          <wps:cNvSpPr txBox="1"/>
                          <wps:spPr>
                            <a:xfrm>
                              <a:off x="-31818" y="-48889"/>
                              <a:ext cx="466686" cy="356841"/>
                            </a:xfrm>
                            <a:prstGeom prst="rect">
                              <a:avLst/>
                            </a:prstGeom>
                            <a:noFill/>
                            <a:ln w="6350">
                              <a:noFill/>
                            </a:ln>
                          </wps:spPr>
                          <wps:txbx>
                            <w:txbxContent>
                              <w:p w14:paraId="1B05DCF6"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1" name="Grupo 1051"/>
                        <wpg:cNvGrpSpPr/>
                        <wpg:grpSpPr>
                          <a:xfrm>
                            <a:off x="5046452" y="2889849"/>
                            <a:ext cx="379562" cy="267419"/>
                            <a:chOff x="-31818" y="-48889"/>
                            <a:chExt cx="466686" cy="356841"/>
                          </a:xfrm>
                        </wpg:grpSpPr>
                        <wps:wsp>
                          <wps:cNvPr id="1052" name="Hexágono 1052"/>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Cuadro de texto 1053"/>
                          <wps:cNvSpPr txBox="1"/>
                          <wps:spPr>
                            <a:xfrm>
                              <a:off x="-31818" y="-48889"/>
                              <a:ext cx="466686" cy="356841"/>
                            </a:xfrm>
                            <a:prstGeom prst="rect">
                              <a:avLst/>
                            </a:prstGeom>
                            <a:noFill/>
                            <a:ln w="6350">
                              <a:noFill/>
                            </a:ln>
                          </wps:spPr>
                          <wps:txbx>
                            <w:txbxContent>
                              <w:p w14:paraId="1B0733EB"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5" name="Grupo 1055"/>
                        <wpg:cNvGrpSpPr/>
                        <wpg:grpSpPr>
                          <a:xfrm>
                            <a:off x="4779034" y="3942271"/>
                            <a:ext cx="379562" cy="267419"/>
                            <a:chOff x="-31818" y="-48889"/>
                            <a:chExt cx="466686" cy="356841"/>
                          </a:xfrm>
                        </wpg:grpSpPr>
                        <wps:wsp>
                          <wps:cNvPr id="1056" name="Hexágono 1056"/>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Cuadro de texto 1057"/>
                          <wps:cNvSpPr txBox="1"/>
                          <wps:spPr>
                            <a:xfrm>
                              <a:off x="-31818" y="-48889"/>
                              <a:ext cx="466686" cy="356841"/>
                            </a:xfrm>
                            <a:prstGeom prst="rect">
                              <a:avLst/>
                            </a:prstGeom>
                            <a:noFill/>
                            <a:ln w="6350">
                              <a:noFill/>
                            </a:ln>
                          </wps:spPr>
                          <wps:txbx>
                            <w:txbxContent>
                              <w:p w14:paraId="255F4459"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8" name="Grupo 1058"/>
                        <wpg:cNvGrpSpPr/>
                        <wpg:grpSpPr>
                          <a:xfrm>
                            <a:off x="3761117" y="4459856"/>
                            <a:ext cx="379562" cy="267419"/>
                            <a:chOff x="-31818" y="-48889"/>
                            <a:chExt cx="466686" cy="356841"/>
                          </a:xfrm>
                        </wpg:grpSpPr>
                        <wps:wsp>
                          <wps:cNvPr id="1059" name="Hexágono 1059"/>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Cuadro de texto 1060"/>
                          <wps:cNvSpPr txBox="1"/>
                          <wps:spPr>
                            <a:xfrm>
                              <a:off x="-31818" y="-48889"/>
                              <a:ext cx="466686" cy="356841"/>
                            </a:xfrm>
                            <a:prstGeom prst="rect">
                              <a:avLst/>
                            </a:prstGeom>
                            <a:noFill/>
                            <a:ln w="6350">
                              <a:noFill/>
                            </a:ln>
                          </wps:spPr>
                          <wps:txbx>
                            <w:txbxContent>
                              <w:p w14:paraId="293BADC2"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6" name="Grupo 1066"/>
                        <wpg:cNvGrpSpPr/>
                        <wpg:grpSpPr>
                          <a:xfrm>
                            <a:off x="2794958" y="5098211"/>
                            <a:ext cx="379095" cy="267335"/>
                            <a:chOff x="-31818" y="-48889"/>
                            <a:chExt cx="466686" cy="356841"/>
                          </a:xfrm>
                        </wpg:grpSpPr>
                        <wps:wsp>
                          <wps:cNvPr id="1067" name="Hexágono 1067"/>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Cuadro de texto 1068"/>
                          <wps:cNvSpPr txBox="1"/>
                          <wps:spPr>
                            <a:xfrm>
                              <a:off x="-31818" y="-48889"/>
                              <a:ext cx="466686" cy="356841"/>
                            </a:xfrm>
                            <a:prstGeom prst="rect">
                              <a:avLst/>
                            </a:prstGeom>
                            <a:noFill/>
                            <a:ln w="6350">
                              <a:noFill/>
                            </a:ln>
                          </wps:spPr>
                          <wps:txbx>
                            <w:txbxContent>
                              <w:p w14:paraId="3301850C"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3" name="Grupo 1133"/>
                        <wpg:cNvGrpSpPr/>
                        <wpg:grpSpPr>
                          <a:xfrm>
                            <a:off x="2018581" y="4710022"/>
                            <a:ext cx="379095" cy="267335"/>
                            <a:chOff x="-31818" y="-48889"/>
                            <a:chExt cx="466686" cy="356841"/>
                          </a:xfrm>
                        </wpg:grpSpPr>
                        <wps:wsp>
                          <wps:cNvPr id="1134" name="Hexágono 1134"/>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Cuadro de texto 1135"/>
                          <wps:cNvSpPr txBox="1"/>
                          <wps:spPr>
                            <a:xfrm>
                              <a:off x="-31818" y="-48889"/>
                              <a:ext cx="466686" cy="356841"/>
                            </a:xfrm>
                            <a:prstGeom prst="rect">
                              <a:avLst/>
                            </a:prstGeom>
                            <a:noFill/>
                            <a:ln w="6350">
                              <a:noFill/>
                            </a:ln>
                          </wps:spPr>
                          <wps:txbx>
                            <w:txbxContent>
                              <w:p w14:paraId="0E87FEBE"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6" name="Grupo 1136"/>
                        <wpg:cNvGrpSpPr/>
                        <wpg:grpSpPr>
                          <a:xfrm>
                            <a:off x="1069675" y="3830128"/>
                            <a:ext cx="379095" cy="267335"/>
                            <a:chOff x="-31818" y="-48889"/>
                            <a:chExt cx="466686" cy="356841"/>
                          </a:xfrm>
                        </wpg:grpSpPr>
                        <wps:wsp>
                          <wps:cNvPr id="1137" name="Hexágono 1137"/>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Cuadro de texto 1138"/>
                          <wps:cNvSpPr txBox="1"/>
                          <wps:spPr>
                            <a:xfrm>
                              <a:off x="-31818" y="-48889"/>
                              <a:ext cx="466686" cy="356841"/>
                            </a:xfrm>
                            <a:prstGeom prst="rect">
                              <a:avLst/>
                            </a:prstGeom>
                            <a:noFill/>
                            <a:ln w="6350">
                              <a:noFill/>
                            </a:ln>
                          </wps:spPr>
                          <wps:txbx>
                            <w:txbxContent>
                              <w:p w14:paraId="6D97F0FF"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9" name="Grupo 1139"/>
                        <wpg:cNvGrpSpPr/>
                        <wpg:grpSpPr>
                          <a:xfrm>
                            <a:off x="1138686" y="2958860"/>
                            <a:ext cx="379095" cy="267335"/>
                            <a:chOff x="-31818" y="-48889"/>
                            <a:chExt cx="466686" cy="356841"/>
                          </a:xfrm>
                        </wpg:grpSpPr>
                        <wps:wsp>
                          <wps:cNvPr id="1140" name="Hexágono 1140"/>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Cuadro de texto 1141"/>
                          <wps:cNvSpPr txBox="1"/>
                          <wps:spPr>
                            <a:xfrm>
                              <a:off x="-31818" y="-48889"/>
                              <a:ext cx="466686" cy="356841"/>
                            </a:xfrm>
                            <a:prstGeom prst="rect">
                              <a:avLst/>
                            </a:prstGeom>
                            <a:noFill/>
                            <a:ln w="6350">
                              <a:noFill/>
                            </a:ln>
                          </wps:spPr>
                          <wps:txbx>
                            <w:txbxContent>
                              <w:p w14:paraId="6584D0F6"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8" name="Grupo 1218"/>
                        <wpg:cNvGrpSpPr/>
                        <wpg:grpSpPr>
                          <a:xfrm>
                            <a:off x="1181818" y="1742536"/>
                            <a:ext cx="379095" cy="267335"/>
                            <a:chOff x="-31818" y="-48889"/>
                            <a:chExt cx="466686" cy="356841"/>
                          </a:xfrm>
                        </wpg:grpSpPr>
                        <wps:wsp>
                          <wps:cNvPr id="1219" name="Hexágono 1219"/>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Cuadro de texto 1220"/>
                          <wps:cNvSpPr txBox="1"/>
                          <wps:spPr>
                            <a:xfrm>
                              <a:off x="-31818" y="-48889"/>
                              <a:ext cx="466686" cy="356841"/>
                            </a:xfrm>
                            <a:prstGeom prst="rect">
                              <a:avLst/>
                            </a:prstGeom>
                            <a:noFill/>
                            <a:ln w="6350">
                              <a:noFill/>
                            </a:ln>
                          </wps:spPr>
                          <wps:txbx>
                            <w:txbxContent>
                              <w:p w14:paraId="495BCA03"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1" name="Grupo 1221"/>
                        <wpg:cNvGrpSpPr/>
                        <wpg:grpSpPr>
                          <a:xfrm>
                            <a:off x="1889184" y="1078302"/>
                            <a:ext cx="379095" cy="267335"/>
                            <a:chOff x="-31818" y="-48889"/>
                            <a:chExt cx="466686" cy="356841"/>
                          </a:xfrm>
                        </wpg:grpSpPr>
                        <wps:wsp>
                          <wps:cNvPr id="1222" name="Hexágono 1222"/>
                          <wps:cNvSpPr/>
                          <wps:spPr>
                            <a:xfrm>
                              <a:off x="25879" y="0"/>
                              <a:ext cx="288000" cy="288000"/>
                            </a:xfrm>
                            <a:prstGeom prst="hexagon">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Cuadro de texto 1223"/>
                          <wps:cNvSpPr txBox="1"/>
                          <wps:spPr>
                            <a:xfrm>
                              <a:off x="-31818" y="-48889"/>
                              <a:ext cx="466686" cy="356841"/>
                            </a:xfrm>
                            <a:prstGeom prst="rect">
                              <a:avLst/>
                            </a:prstGeom>
                            <a:noFill/>
                            <a:ln w="6350">
                              <a:noFill/>
                            </a:ln>
                          </wps:spPr>
                          <wps:txbx>
                            <w:txbxContent>
                              <w:p w14:paraId="76093BAA" w14:textId="77777777" w:rsidR="006716B9" w:rsidRPr="00B9564B" w:rsidRDefault="006716B9" w:rsidP="003471C2">
                                <w:pPr>
                                  <w:rPr>
                                    <w:lang w:val="es-MX"/>
                                  </w:rPr>
                                </w:pPr>
                                <w:r>
                                  <w:rPr>
                                    <w:lang w:val="es-MX"/>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4" name="Grupo 1224"/>
                        <wpg:cNvGrpSpPr/>
                        <wpg:grpSpPr>
                          <a:xfrm>
                            <a:off x="2889849" y="1854679"/>
                            <a:ext cx="379562" cy="267419"/>
                            <a:chOff x="-31818" y="-48889"/>
                            <a:chExt cx="466686" cy="356841"/>
                          </a:xfrm>
                        </wpg:grpSpPr>
                        <wps:wsp>
                          <wps:cNvPr id="1225" name="Hexágono 1225"/>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uadro de texto 1226"/>
                          <wps:cNvSpPr txBox="1"/>
                          <wps:spPr>
                            <a:xfrm>
                              <a:off x="-31818" y="-48889"/>
                              <a:ext cx="466686" cy="356841"/>
                            </a:xfrm>
                            <a:prstGeom prst="rect">
                              <a:avLst/>
                            </a:prstGeom>
                            <a:noFill/>
                            <a:ln w="6350">
                              <a:noFill/>
                            </a:ln>
                          </wps:spPr>
                          <wps:txbx>
                            <w:txbxContent>
                              <w:p w14:paraId="11DA10E9"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7" name="Grupo 1227"/>
                        <wpg:cNvGrpSpPr/>
                        <wpg:grpSpPr>
                          <a:xfrm>
                            <a:off x="3881886" y="2786332"/>
                            <a:ext cx="379562" cy="267419"/>
                            <a:chOff x="-31818" y="-48889"/>
                            <a:chExt cx="466686" cy="356841"/>
                          </a:xfrm>
                        </wpg:grpSpPr>
                        <wps:wsp>
                          <wps:cNvPr id="1228" name="Hexágono 1228"/>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Cuadro de texto 1229"/>
                          <wps:cNvSpPr txBox="1"/>
                          <wps:spPr>
                            <a:xfrm>
                              <a:off x="-31818" y="-48889"/>
                              <a:ext cx="466686" cy="356841"/>
                            </a:xfrm>
                            <a:prstGeom prst="rect">
                              <a:avLst/>
                            </a:prstGeom>
                            <a:noFill/>
                            <a:ln w="6350">
                              <a:noFill/>
                            </a:ln>
                          </wps:spPr>
                          <wps:txbx>
                            <w:txbxContent>
                              <w:p w14:paraId="56CCA8D4"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0" name="Grupo 1230"/>
                        <wpg:cNvGrpSpPr/>
                        <wpg:grpSpPr>
                          <a:xfrm>
                            <a:off x="3985403" y="3355675"/>
                            <a:ext cx="379562" cy="267419"/>
                            <a:chOff x="-31818" y="-48889"/>
                            <a:chExt cx="466686" cy="356841"/>
                          </a:xfrm>
                        </wpg:grpSpPr>
                        <wps:wsp>
                          <wps:cNvPr id="1231" name="Hexágono 1231"/>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Cuadro de texto 1232"/>
                          <wps:cNvSpPr txBox="1"/>
                          <wps:spPr>
                            <a:xfrm>
                              <a:off x="-31818" y="-48889"/>
                              <a:ext cx="466686" cy="356841"/>
                            </a:xfrm>
                            <a:prstGeom prst="rect">
                              <a:avLst/>
                            </a:prstGeom>
                            <a:noFill/>
                            <a:ln w="6350">
                              <a:noFill/>
                            </a:ln>
                          </wps:spPr>
                          <wps:txbx>
                            <w:txbxContent>
                              <w:p w14:paraId="36DA7531"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3" name="Grupo 1233"/>
                        <wpg:cNvGrpSpPr/>
                        <wpg:grpSpPr>
                          <a:xfrm>
                            <a:off x="3536830" y="3648973"/>
                            <a:ext cx="379562" cy="267419"/>
                            <a:chOff x="-31818" y="-48889"/>
                            <a:chExt cx="466686" cy="356841"/>
                          </a:xfrm>
                        </wpg:grpSpPr>
                        <wps:wsp>
                          <wps:cNvPr id="1234" name="Hexágono 1234"/>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Cuadro de texto 1235"/>
                          <wps:cNvSpPr txBox="1"/>
                          <wps:spPr>
                            <a:xfrm>
                              <a:off x="-31818" y="-48889"/>
                              <a:ext cx="466686" cy="356841"/>
                            </a:xfrm>
                            <a:prstGeom prst="rect">
                              <a:avLst/>
                            </a:prstGeom>
                            <a:noFill/>
                            <a:ln w="6350">
                              <a:noFill/>
                            </a:ln>
                          </wps:spPr>
                          <wps:txbx>
                            <w:txbxContent>
                              <w:p w14:paraId="6ED776E3"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6" name="Grupo 1236"/>
                        <wpg:cNvGrpSpPr/>
                        <wpg:grpSpPr>
                          <a:xfrm>
                            <a:off x="2976113" y="4132053"/>
                            <a:ext cx="379562" cy="267419"/>
                            <a:chOff x="-31818" y="-48889"/>
                            <a:chExt cx="466686" cy="356841"/>
                          </a:xfrm>
                        </wpg:grpSpPr>
                        <wps:wsp>
                          <wps:cNvPr id="1237" name="Hexágono 1237"/>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Cuadro de texto 1238"/>
                          <wps:cNvSpPr txBox="1"/>
                          <wps:spPr>
                            <a:xfrm>
                              <a:off x="-31818" y="-48889"/>
                              <a:ext cx="466686" cy="356841"/>
                            </a:xfrm>
                            <a:prstGeom prst="rect">
                              <a:avLst/>
                            </a:prstGeom>
                            <a:noFill/>
                            <a:ln w="6350">
                              <a:noFill/>
                            </a:ln>
                          </wps:spPr>
                          <wps:txbx>
                            <w:txbxContent>
                              <w:p w14:paraId="6A9A2E56"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9" name="Grupo 1239"/>
                        <wpg:cNvGrpSpPr/>
                        <wpg:grpSpPr>
                          <a:xfrm>
                            <a:off x="2648309" y="1078302"/>
                            <a:ext cx="379562" cy="267419"/>
                            <a:chOff x="-31818" y="-48889"/>
                            <a:chExt cx="466686" cy="356841"/>
                          </a:xfrm>
                        </wpg:grpSpPr>
                        <wps:wsp>
                          <wps:cNvPr id="1240" name="Hexágono 1240"/>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Cuadro de texto 1241"/>
                          <wps:cNvSpPr txBox="1"/>
                          <wps:spPr>
                            <a:xfrm>
                              <a:off x="-31818" y="-48889"/>
                              <a:ext cx="466686" cy="356841"/>
                            </a:xfrm>
                            <a:prstGeom prst="rect">
                              <a:avLst/>
                            </a:prstGeom>
                            <a:noFill/>
                            <a:ln w="6350">
                              <a:noFill/>
                            </a:ln>
                          </wps:spPr>
                          <wps:txbx>
                            <w:txbxContent>
                              <w:p w14:paraId="6FA6D937"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42" name="Grupo 1242"/>
                        <wpg:cNvGrpSpPr/>
                        <wpg:grpSpPr>
                          <a:xfrm>
                            <a:off x="3579962" y="1242204"/>
                            <a:ext cx="379562" cy="267419"/>
                            <a:chOff x="-31818" y="-48889"/>
                            <a:chExt cx="466686" cy="356841"/>
                          </a:xfrm>
                        </wpg:grpSpPr>
                        <wps:wsp>
                          <wps:cNvPr id="1243" name="Hexágono 1243"/>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Cuadro de texto 1244"/>
                          <wps:cNvSpPr txBox="1"/>
                          <wps:spPr>
                            <a:xfrm>
                              <a:off x="-31818" y="-48889"/>
                              <a:ext cx="466686" cy="356841"/>
                            </a:xfrm>
                            <a:prstGeom prst="rect">
                              <a:avLst/>
                            </a:prstGeom>
                            <a:noFill/>
                            <a:ln w="6350">
                              <a:noFill/>
                            </a:ln>
                          </wps:spPr>
                          <wps:txbx>
                            <w:txbxContent>
                              <w:p w14:paraId="58B7C69D"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45" name="Grupo 1245"/>
                        <wpg:cNvGrpSpPr/>
                        <wpg:grpSpPr>
                          <a:xfrm>
                            <a:off x="1802920" y="1388853"/>
                            <a:ext cx="379562" cy="267419"/>
                            <a:chOff x="-31818" y="-48889"/>
                            <a:chExt cx="466686" cy="356841"/>
                          </a:xfrm>
                        </wpg:grpSpPr>
                        <wps:wsp>
                          <wps:cNvPr id="1246" name="Hexágono 1246"/>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Cuadro de texto 1247"/>
                          <wps:cNvSpPr txBox="1"/>
                          <wps:spPr>
                            <a:xfrm>
                              <a:off x="-31818" y="-48889"/>
                              <a:ext cx="466686" cy="356841"/>
                            </a:xfrm>
                            <a:prstGeom prst="rect">
                              <a:avLst/>
                            </a:prstGeom>
                            <a:noFill/>
                            <a:ln w="6350">
                              <a:noFill/>
                            </a:ln>
                          </wps:spPr>
                          <wps:txbx>
                            <w:txbxContent>
                              <w:p w14:paraId="16030E46"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48" name="Grupo 1248"/>
                        <wpg:cNvGrpSpPr/>
                        <wpg:grpSpPr>
                          <a:xfrm>
                            <a:off x="4839418" y="1923690"/>
                            <a:ext cx="379562" cy="267419"/>
                            <a:chOff x="-31818" y="-48889"/>
                            <a:chExt cx="466686" cy="356841"/>
                          </a:xfrm>
                        </wpg:grpSpPr>
                        <wps:wsp>
                          <wps:cNvPr id="1249" name="Hexágono 1249"/>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Cuadro de texto 1250"/>
                          <wps:cNvSpPr txBox="1"/>
                          <wps:spPr>
                            <a:xfrm>
                              <a:off x="-31818" y="-48889"/>
                              <a:ext cx="466686" cy="356841"/>
                            </a:xfrm>
                            <a:prstGeom prst="rect">
                              <a:avLst/>
                            </a:prstGeom>
                            <a:noFill/>
                            <a:ln w="6350">
                              <a:noFill/>
                            </a:ln>
                          </wps:spPr>
                          <wps:txbx>
                            <w:txbxContent>
                              <w:p w14:paraId="44535503"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1" name="Grupo 1251"/>
                        <wpg:cNvGrpSpPr/>
                        <wpg:grpSpPr>
                          <a:xfrm>
                            <a:off x="3804249" y="4761781"/>
                            <a:ext cx="379562" cy="267419"/>
                            <a:chOff x="-31818" y="-48889"/>
                            <a:chExt cx="466686" cy="356841"/>
                          </a:xfrm>
                        </wpg:grpSpPr>
                        <wps:wsp>
                          <wps:cNvPr id="1252" name="Hexágono 1252"/>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Cuadro de texto 1253"/>
                          <wps:cNvSpPr txBox="1"/>
                          <wps:spPr>
                            <a:xfrm>
                              <a:off x="-31818" y="-48889"/>
                              <a:ext cx="466686" cy="356841"/>
                            </a:xfrm>
                            <a:prstGeom prst="rect">
                              <a:avLst/>
                            </a:prstGeom>
                            <a:noFill/>
                            <a:ln w="6350">
                              <a:noFill/>
                            </a:ln>
                          </wps:spPr>
                          <wps:txbx>
                            <w:txbxContent>
                              <w:p w14:paraId="7EED1FB4"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4" name="Grupo 1254"/>
                        <wpg:cNvGrpSpPr/>
                        <wpg:grpSpPr>
                          <a:xfrm>
                            <a:off x="4554747" y="4132053"/>
                            <a:ext cx="379562" cy="267419"/>
                            <a:chOff x="-31818" y="-48889"/>
                            <a:chExt cx="466686" cy="356841"/>
                          </a:xfrm>
                        </wpg:grpSpPr>
                        <wps:wsp>
                          <wps:cNvPr id="1255" name="Hexágono 1255"/>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Cuadro de texto 1256"/>
                          <wps:cNvSpPr txBox="1"/>
                          <wps:spPr>
                            <a:xfrm>
                              <a:off x="-31818" y="-48889"/>
                              <a:ext cx="466686" cy="356841"/>
                            </a:xfrm>
                            <a:prstGeom prst="rect">
                              <a:avLst/>
                            </a:prstGeom>
                            <a:noFill/>
                            <a:ln w="6350">
                              <a:noFill/>
                            </a:ln>
                          </wps:spPr>
                          <wps:txbx>
                            <w:txbxContent>
                              <w:p w14:paraId="1C57BEAE"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7" name="Grupo 1257"/>
                        <wpg:cNvGrpSpPr/>
                        <wpg:grpSpPr>
                          <a:xfrm>
                            <a:off x="5037826" y="3226279"/>
                            <a:ext cx="379562" cy="267419"/>
                            <a:chOff x="-31818" y="-48889"/>
                            <a:chExt cx="466686" cy="356841"/>
                          </a:xfrm>
                        </wpg:grpSpPr>
                        <wps:wsp>
                          <wps:cNvPr id="1258" name="Hexágono 1258"/>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Cuadro de texto 1259"/>
                          <wps:cNvSpPr txBox="1"/>
                          <wps:spPr>
                            <a:xfrm>
                              <a:off x="-31818" y="-48889"/>
                              <a:ext cx="466686" cy="356841"/>
                            </a:xfrm>
                            <a:prstGeom prst="rect">
                              <a:avLst/>
                            </a:prstGeom>
                            <a:noFill/>
                            <a:ln w="6350">
                              <a:noFill/>
                            </a:ln>
                          </wps:spPr>
                          <wps:txbx>
                            <w:txbxContent>
                              <w:p w14:paraId="7543C91E"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0" name="Grupo 1260"/>
                        <wpg:cNvGrpSpPr/>
                        <wpg:grpSpPr>
                          <a:xfrm>
                            <a:off x="2536166" y="5072332"/>
                            <a:ext cx="379562" cy="267419"/>
                            <a:chOff x="-31818" y="-48889"/>
                            <a:chExt cx="466686" cy="356841"/>
                          </a:xfrm>
                        </wpg:grpSpPr>
                        <wps:wsp>
                          <wps:cNvPr id="1261" name="Hexágono 1261"/>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Cuadro de texto 1262"/>
                          <wps:cNvSpPr txBox="1"/>
                          <wps:spPr>
                            <a:xfrm>
                              <a:off x="-31818" y="-48889"/>
                              <a:ext cx="466686" cy="356841"/>
                            </a:xfrm>
                            <a:prstGeom prst="rect">
                              <a:avLst/>
                            </a:prstGeom>
                            <a:noFill/>
                            <a:ln w="6350">
                              <a:noFill/>
                            </a:ln>
                          </wps:spPr>
                          <wps:txbx>
                            <w:txbxContent>
                              <w:p w14:paraId="26E08286"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3" name="Grupo 1263"/>
                        <wpg:cNvGrpSpPr/>
                        <wpg:grpSpPr>
                          <a:xfrm>
                            <a:off x="1785668" y="4589253"/>
                            <a:ext cx="379562" cy="267419"/>
                            <a:chOff x="-31818" y="-48889"/>
                            <a:chExt cx="466686" cy="356841"/>
                          </a:xfrm>
                        </wpg:grpSpPr>
                        <wps:wsp>
                          <wps:cNvPr id="1264" name="Hexágono 1264"/>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Cuadro de texto 1265"/>
                          <wps:cNvSpPr txBox="1"/>
                          <wps:spPr>
                            <a:xfrm>
                              <a:off x="-31818" y="-48889"/>
                              <a:ext cx="466686" cy="356841"/>
                            </a:xfrm>
                            <a:prstGeom prst="rect">
                              <a:avLst/>
                            </a:prstGeom>
                            <a:noFill/>
                            <a:ln w="6350">
                              <a:noFill/>
                            </a:ln>
                          </wps:spPr>
                          <wps:txbx>
                            <w:txbxContent>
                              <w:p w14:paraId="3DAA0DED"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6" name="Grupo 1266"/>
                        <wpg:cNvGrpSpPr/>
                        <wpg:grpSpPr>
                          <a:xfrm>
                            <a:off x="1302588" y="3717985"/>
                            <a:ext cx="379562" cy="267419"/>
                            <a:chOff x="-31818" y="-48889"/>
                            <a:chExt cx="466686" cy="356841"/>
                          </a:xfrm>
                        </wpg:grpSpPr>
                        <wps:wsp>
                          <wps:cNvPr id="1267" name="Hexágono 1267"/>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Cuadro de texto 1268"/>
                          <wps:cNvSpPr txBox="1"/>
                          <wps:spPr>
                            <a:xfrm>
                              <a:off x="-31818" y="-48889"/>
                              <a:ext cx="466686" cy="356841"/>
                            </a:xfrm>
                            <a:prstGeom prst="rect">
                              <a:avLst/>
                            </a:prstGeom>
                            <a:noFill/>
                            <a:ln w="6350">
                              <a:noFill/>
                            </a:ln>
                          </wps:spPr>
                          <wps:txbx>
                            <w:txbxContent>
                              <w:p w14:paraId="15CCB014"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9" name="Grupo 1269"/>
                        <wpg:cNvGrpSpPr/>
                        <wpg:grpSpPr>
                          <a:xfrm>
                            <a:off x="862641" y="2803585"/>
                            <a:ext cx="379562" cy="267419"/>
                            <a:chOff x="-31818" y="-48889"/>
                            <a:chExt cx="466686" cy="356841"/>
                          </a:xfrm>
                        </wpg:grpSpPr>
                        <wps:wsp>
                          <wps:cNvPr id="1270" name="Hexágono 1270"/>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Cuadro de texto 1271"/>
                          <wps:cNvSpPr txBox="1"/>
                          <wps:spPr>
                            <a:xfrm>
                              <a:off x="-31818" y="-48889"/>
                              <a:ext cx="466686" cy="356841"/>
                            </a:xfrm>
                            <a:prstGeom prst="rect">
                              <a:avLst/>
                            </a:prstGeom>
                            <a:noFill/>
                            <a:ln w="6350">
                              <a:noFill/>
                            </a:ln>
                          </wps:spPr>
                          <wps:txbx>
                            <w:txbxContent>
                              <w:p w14:paraId="5A8E2131"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72" name="Grupo 1272"/>
                        <wpg:cNvGrpSpPr/>
                        <wpg:grpSpPr>
                          <a:xfrm>
                            <a:off x="1414732" y="1889185"/>
                            <a:ext cx="379562" cy="267419"/>
                            <a:chOff x="-31818" y="-48889"/>
                            <a:chExt cx="466686" cy="356841"/>
                          </a:xfrm>
                        </wpg:grpSpPr>
                        <wps:wsp>
                          <wps:cNvPr id="1273" name="Hexágono 1273"/>
                          <wps:cNvSpPr/>
                          <wps:spPr>
                            <a:xfrm>
                              <a:off x="25879" y="0"/>
                              <a:ext cx="288000" cy="288000"/>
                            </a:xfrm>
                            <a:prstGeom prst="hexagon">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Cuadro de texto 1274"/>
                          <wps:cNvSpPr txBox="1"/>
                          <wps:spPr>
                            <a:xfrm>
                              <a:off x="-31818" y="-48889"/>
                              <a:ext cx="466686" cy="356841"/>
                            </a:xfrm>
                            <a:prstGeom prst="rect">
                              <a:avLst/>
                            </a:prstGeom>
                            <a:noFill/>
                            <a:ln w="6350">
                              <a:noFill/>
                            </a:ln>
                          </wps:spPr>
                          <wps:txbx>
                            <w:txbxContent>
                              <w:p w14:paraId="322D3D80" w14:textId="77777777" w:rsidR="006716B9" w:rsidRPr="00B9564B" w:rsidRDefault="006716B9" w:rsidP="003471C2">
                                <w:pPr>
                                  <w:rPr>
                                    <w:lang w:val="es-MX"/>
                                  </w:rPr>
                                </w:pPr>
                                <w:r>
                                  <w:rPr>
                                    <w:lang w:val="es-MX"/>
                                  </w:rPr>
                                  <w:t>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78" name="Grupo 1278"/>
                        <wpg:cNvGrpSpPr/>
                        <wpg:grpSpPr>
                          <a:xfrm>
                            <a:off x="2794958" y="2070339"/>
                            <a:ext cx="379562" cy="267419"/>
                            <a:chOff x="-31818" y="-48889"/>
                            <a:chExt cx="466686" cy="356841"/>
                          </a:xfrm>
                        </wpg:grpSpPr>
                        <wps:wsp>
                          <wps:cNvPr id="1279" name="Hexágono 1279"/>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Cuadro de texto 1280"/>
                          <wps:cNvSpPr txBox="1"/>
                          <wps:spPr>
                            <a:xfrm>
                              <a:off x="-31818" y="-48889"/>
                              <a:ext cx="466686" cy="356841"/>
                            </a:xfrm>
                            <a:prstGeom prst="rect">
                              <a:avLst/>
                            </a:prstGeom>
                            <a:noFill/>
                            <a:ln w="6350">
                              <a:noFill/>
                            </a:ln>
                          </wps:spPr>
                          <wps:txbx>
                            <w:txbxContent>
                              <w:p w14:paraId="6557C3B0" w14:textId="77777777" w:rsidR="006716B9" w:rsidRPr="00B9564B" w:rsidRDefault="006716B9" w:rsidP="003471C2">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1" name="Grupo 1281"/>
                        <wpg:cNvGrpSpPr/>
                        <wpg:grpSpPr>
                          <a:xfrm>
                            <a:off x="3873260" y="3579962"/>
                            <a:ext cx="379562" cy="267419"/>
                            <a:chOff x="-31818" y="-48889"/>
                            <a:chExt cx="466686" cy="356841"/>
                          </a:xfrm>
                        </wpg:grpSpPr>
                        <wps:wsp>
                          <wps:cNvPr id="1282" name="Hexágono 1282"/>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Cuadro de texto 1283"/>
                          <wps:cNvSpPr txBox="1"/>
                          <wps:spPr>
                            <a:xfrm>
                              <a:off x="-31818" y="-48889"/>
                              <a:ext cx="466686" cy="356841"/>
                            </a:xfrm>
                            <a:prstGeom prst="rect">
                              <a:avLst/>
                            </a:prstGeom>
                            <a:noFill/>
                            <a:ln w="6350">
                              <a:noFill/>
                            </a:ln>
                          </wps:spPr>
                          <wps:txbx>
                            <w:txbxContent>
                              <w:p w14:paraId="144F620C" w14:textId="77777777" w:rsidR="006716B9" w:rsidRPr="00B9564B" w:rsidRDefault="006716B9" w:rsidP="003471C2">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4" name="Grupo 1284"/>
                        <wpg:cNvGrpSpPr/>
                        <wpg:grpSpPr>
                          <a:xfrm>
                            <a:off x="3864634" y="3019245"/>
                            <a:ext cx="379562" cy="267419"/>
                            <a:chOff x="-31818" y="-48889"/>
                            <a:chExt cx="466686" cy="356841"/>
                          </a:xfrm>
                        </wpg:grpSpPr>
                        <wps:wsp>
                          <wps:cNvPr id="1285" name="Hexágono 1285"/>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Cuadro de texto 1286"/>
                          <wps:cNvSpPr txBox="1"/>
                          <wps:spPr>
                            <a:xfrm>
                              <a:off x="-31818" y="-48889"/>
                              <a:ext cx="466686" cy="356841"/>
                            </a:xfrm>
                            <a:prstGeom prst="rect">
                              <a:avLst/>
                            </a:prstGeom>
                            <a:noFill/>
                            <a:ln w="6350">
                              <a:noFill/>
                            </a:ln>
                          </wps:spPr>
                          <wps:txbx>
                            <w:txbxContent>
                              <w:p w14:paraId="4F61432B" w14:textId="77777777" w:rsidR="006716B9" w:rsidRPr="00B9564B" w:rsidRDefault="006716B9" w:rsidP="003471C2">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7" name="Grupo 1287"/>
                        <wpg:cNvGrpSpPr/>
                        <wpg:grpSpPr>
                          <a:xfrm>
                            <a:off x="3873260" y="2372264"/>
                            <a:ext cx="379562" cy="267419"/>
                            <a:chOff x="-31818" y="-48889"/>
                            <a:chExt cx="466686" cy="356841"/>
                          </a:xfrm>
                        </wpg:grpSpPr>
                        <wps:wsp>
                          <wps:cNvPr id="1288" name="Hexágono 1288"/>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 name="Cuadro de texto 1289"/>
                          <wps:cNvSpPr txBox="1"/>
                          <wps:spPr>
                            <a:xfrm>
                              <a:off x="-31818" y="-48889"/>
                              <a:ext cx="466686" cy="356841"/>
                            </a:xfrm>
                            <a:prstGeom prst="rect">
                              <a:avLst/>
                            </a:prstGeom>
                            <a:noFill/>
                            <a:ln w="6350">
                              <a:noFill/>
                            </a:ln>
                          </wps:spPr>
                          <wps:txbx>
                            <w:txbxContent>
                              <w:p w14:paraId="24EDFCDD" w14:textId="77777777" w:rsidR="006716B9" w:rsidRPr="00B9564B" w:rsidRDefault="006716B9" w:rsidP="003471C2">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0" name="Grupo 1290"/>
                        <wpg:cNvGrpSpPr/>
                        <wpg:grpSpPr>
                          <a:xfrm>
                            <a:off x="3312543" y="2044460"/>
                            <a:ext cx="379562" cy="267419"/>
                            <a:chOff x="-31818" y="-48889"/>
                            <a:chExt cx="466686" cy="356841"/>
                          </a:xfrm>
                        </wpg:grpSpPr>
                        <wps:wsp>
                          <wps:cNvPr id="1291" name="Hexágono 1291"/>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Cuadro de texto 1292"/>
                          <wps:cNvSpPr txBox="1"/>
                          <wps:spPr>
                            <a:xfrm>
                              <a:off x="-31818" y="-48889"/>
                              <a:ext cx="466686" cy="356841"/>
                            </a:xfrm>
                            <a:prstGeom prst="rect">
                              <a:avLst/>
                            </a:prstGeom>
                            <a:noFill/>
                            <a:ln w="6350">
                              <a:noFill/>
                            </a:ln>
                          </wps:spPr>
                          <wps:txbx>
                            <w:txbxContent>
                              <w:p w14:paraId="520FD9D0" w14:textId="77777777" w:rsidR="006716B9" w:rsidRPr="00B9564B" w:rsidRDefault="006716B9" w:rsidP="003471C2">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3" name="Grupo 1293"/>
                        <wpg:cNvGrpSpPr/>
                        <wpg:grpSpPr>
                          <a:xfrm>
                            <a:off x="1975449" y="3614468"/>
                            <a:ext cx="379562" cy="267419"/>
                            <a:chOff x="-31818" y="-48889"/>
                            <a:chExt cx="466686" cy="356841"/>
                          </a:xfrm>
                        </wpg:grpSpPr>
                        <wps:wsp>
                          <wps:cNvPr id="1294" name="Hexágono 1294"/>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Cuadro de texto 1295"/>
                          <wps:cNvSpPr txBox="1"/>
                          <wps:spPr>
                            <a:xfrm>
                              <a:off x="-31818" y="-48889"/>
                              <a:ext cx="466686" cy="356841"/>
                            </a:xfrm>
                            <a:prstGeom prst="rect">
                              <a:avLst/>
                            </a:prstGeom>
                            <a:noFill/>
                            <a:ln w="6350">
                              <a:noFill/>
                            </a:ln>
                          </wps:spPr>
                          <wps:txbx>
                            <w:txbxContent>
                              <w:p w14:paraId="2BBD386B"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6" name="Grupo 1296"/>
                        <wpg:cNvGrpSpPr/>
                        <wpg:grpSpPr>
                          <a:xfrm>
                            <a:off x="4727275" y="2725947"/>
                            <a:ext cx="379562" cy="267419"/>
                            <a:chOff x="-31818" y="-48889"/>
                            <a:chExt cx="466686" cy="356841"/>
                          </a:xfrm>
                        </wpg:grpSpPr>
                        <wps:wsp>
                          <wps:cNvPr id="1297" name="Hexágono 1297"/>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Cuadro de texto 1298"/>
                          <wps:cNvSpPr txBox="1"/>
                          <wps:spPr>
                            <a:xfrm>
                              <a:off x="-31818" y="-48889"/>
                              <a:ext cx="466686" cy="356841"/>
                            </a:xfrm>
                            <a:prstGeom prst="rect">
                              <a:avLst/>
                            </a:prstGeom>
                            <a:noFill/>
                            <a:ln w="6350">
                              <a:noFill/>
                            </a:ln>
                          </wps:spPr>
                          <wps:txbx>
                            <w:txbxContent>
                              <w:p w14:paraId="12BAF4DB"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9" name="Grupo 1299"/>
                        <wpg:cNvGrpSpPr/>
                        <wpg:grpSpPr>
                          <a:xfrm>
                            <a:off x="4373592" y="3916392"/>
                            <a:ext cx="379562" cy="267419"/>
                            <a:chOff x="-31818" y="-48889"/>
                            <a:chExt cx="466686" cy="356841"/>
                          </a:xfrm>
                        </wpg:grpSpPr>
                        <wps:wsp>
                          <wps:cNvPr id="1300" name="Hexágono 1300"/>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Cuadro de texto 1301"/>
                          <wps:cNvSpPr txBox="1"/>
                          <wps:spPr>
                            <a:xfrm>
                              <a:off x="-31818" y="-48889"/>
                              <a:ext cx="466686" cy="356841"/>
                            </a:xfrm>
                            <a:prstGeom prst="rect">
                              <a:avLst/>
                            </a:prstGeom>
                            <a:noFill/>
                            <a:ln w="6350">
                              <a:noFill/>
                            </a:ln>
                          </wps:spPr>
                          <wps:txbx>
                            <w:txbxContent>
                              <w:p w14:paraId="443A2FE4"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2" name="Grupo 1302"/>
                        <wpg:cNvGrpSpPr/>
                        <wpg:grpSpPr>
                          <a:xfrm>
                            <a:off x="3545456" y="4597879"/>
                            <a:ext cx="379562" cy="267419"/>
                            <a:chOff x="-31818" y="-48889"/>
                            <a:chExt cx="466686" cy="356841"/>
                          </a:xfrm>
                        </wpg:grpSpPr>
                        <wps:wsp>
                          <wps:cNvPr id="1303" name="Hexágono 1303"/>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Cuadro de texto 1304"/>
                          <wps:cNvSpPr txBox="1"/>
                          <wps:spPr>
                            <a:xfrm>
                              <a:off x="-31818" y="-48889"/>
                              <a:ext cx="466686" cy="356841"/>
                            </a:xfrm>
                            <a:prstGeom prst="rect">
                              <a:avLst/>
                            </a:prstGeom>
                            <a:noFill/>
                            <a:ln w="6350">
                              <a:noFill/>
                            </a:ln>
                          </wps:spPr>
                          <wps:txbx>
                            <w:txbxContent>
                              <w:p w14:paraId="5475E62C"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5" name="Grupo 1305"/>
                        <wpg:cNvGrpSpPr/>
                        <wpg:grpSpPr>
                          <a:xfrm>
                            <a:off x="2717320" y="4865298"/>
                            <a:ext cx="379562" cy="267419"/>
                            <a:chOff x="-31818" y="-48889"/>
                            <a:chExt cx="466686" cy="356841"/>
                          </a:xfrm>
                        </wpg:grpSpPr>
                        <wps:wsp>
                          <wps:cNvPr id="1306" name="Hexágono 1306"/>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Cuadro de texto 1307"/>
                          <wps:cNvSpPr txBox="1"/>
                          <wps:spPr>
                            <a:xfrm>
                              <a:off x="-31818" y="-48889"/>
                              <a:ext cx="466686" cy="356841"/>
                            </a:xfrm>
                            <a:prstGeom prst="rect">
                              <a:avLst/>
                            </a:prstGeom>
                            <a:noFill/>
                            <a:ln w="6350">
                              <a:noFill/>
                            </a:ln>
                          </wps:spPr>
                          <wps:txbx>
                            <w:txbxContent>
                              <w:p w14:paraId="35846596"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8" name="Grupo 1308"/>
                        <wpg:cNvGrpSpPr/>
                        <wpg:grpSpPr>
                          <a:xfrm>
                            <a:off x="2009954" y="4442604"/>
                            <a:ext cx="379562" cy="267419"/>
                            <a:chOff x="-31818" y="-48889"/>
                            <a:chExt cx="466686" cy="356841"/>
                          </a:xfrm>
                        </wpg:grpSpPr>
                        <wps:wsp>
                          <wps:cNvPr id="1309" name="Hexágono 1309"/>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Cuadro de texto 1310"/>
                          <wps:cNvSpPr txBox="1"/>
                          <wps:spPr>
                            <a:xfrm>
                              <a:off x="-31818" y="-48889"/>
                              <a:ext cx="466686" cy="356841"/>
                            </a:xfrm>
                            <a:prstGeom prst="rect">
                              <a:avLst/>
                            </a:prstGeom>
                            <a:noFill/>
                            <a:ln w="6350">
                              <a:noFill/>
                            </a:ln>
                          </wps:spPr>
                          <wps:txbx>
                            <w:txbxContent>
                              <w:p w14:paraId="4A9BFC10"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11" name="Grupo 1311"/>
                        <wpg:cNvGrpSpPr/>
                        <wpg:grpSpPr>
                          <a:xfrm>
                            <a:off x="862641" y="3735237"/>
                            <a:ext cx="379562" cy="267419"/>
                            <a:chOff x="-31818" y="-48889"/>
                            <a:chExt cx="466686" cy="356841"/>
                          </a:xfrm>
                        </wpg:grpSpPr>
                        <wps:wsp>
                          <wps:cNvPr id="1318" name="Hexágono 1318"/>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Cuadro de texto 1664"/>
                          <wps:cNvSpPr txBox="1"/>
                          <wps:spPr>
                            <a:xfrm>
                              <a:off x="-31818" y="-48889"/>
                              <a:ext cx="466686" cy="356841"/>
                            </a:xfrm>
                            <a:prstGeom prst="rect">
                              <a:avLst/>
                            </a:prstGeom>
                            <a:noFill/>
                            <a:ln w="6350">
                              <a:noFill/>
                            </a:ln>
                          </wps:spPr>
                          <wps:txbx>
                            <w:txbxContent>
                              <w:p w14:paraId="0FFC3575"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65" name="Grupo 1665"/>
                        <wpg:cNvGrpSpPr/>
                        <wpg:grpSpPr>
                          <a:xfrm>
                            <a:off x="1095554" y="2665562"/>
                            <a:ext cx="379562" cy="267419"/>
                            <a:chOff x="-31818" y="-48889"/>
                            <a:chExt cx="466686" cy="356841"/>
                          </a:xfrm>
                        </wpg:grpSpPr>
                        <wps:wsp>
                          <wps:cNvPr id="1666" name="Hexágono 1666"/>
                          <wps:cNvSpPr/>
                          <wps:spPr>
                            <a:xfrm>
                              <a:off x="25879" y="0"/>
                              <a:ext cx="288000" cy="288000"/>
                            </a:xfrm>
                            <a:prstGeom prst="hexagon">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 name="Cuadro de texto 1667"/>
                          <wps:cNvSpPr txBox="1"/>
                          <wps:spPr>
                            <a:xfrm>
                              <a:off x="-31818" y="-48889"/>
                              <a:ext cx="466686" cy="356841"/>
                            </a:xfrm>
                            <a:prstGeom prst="rect">
                              <a:avLst/>
                            </a:prstGeom>
                            <a:noFill/>
                            <a:ln w="6350">
                              <a:noFill/>
                            </a:ln>
                          </wps:spPr>
                          <wps:txbx>
                            <w:txbxContent>
                              <w:p w14:paraId="4D31E91E" w14:textId="77777777" w:rsidR="006716B9" w:rsidRPr="00B9564B" w:rsidRDefault="006716B9" w:rsidP="00995096">
                                <w:pPr>
                                  <w:rPr>
                                    <w:lang w:val="es-MX"/>
                                  </w:rPr>
                                </w:pPr>
                                <w:r>
                                  <w:rPr>
                                    <w:lang w:val="es-MX"/>
                                  </w:rPr>
                                  <w:t>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68" name="Grupo 1668"/>
                        <wpg:cNvGrpSpPr/>
                        <wpg:grpSpPr>
                          <a:xfrm>
                            <a:off x="3036498" y="2061713"/>
                            <a:ext cx="379562" cy="267419"/>
                            <a:chOff x="-31818" y="-48889"/>
                            <a:chExt cx="466686" cy="356841"/>
                          </a:xfrm>
                        </wpg:grpSpPr>
                        <wps:wsp>
                          <wps:cNvPr id="1669" name="Hexágono 1669"/>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 name="Cuadro de texto 1670"/>
                          <wps:cNvSpPr txBox="1"/>
                          <wps:spPr>
                            <a:xfrm>
                              <a:off x="-31818" y="-48889"/>
                              <a:ext cx="466686" cy="356841"/>
                            </a:xfrm>
                            <a:prstGeom prst="rect">
                              <a:avLst/>
                            </a:prstGeom>
                            <a:noFill/>
                            <a:ln w="6350">
                              <a:noFill/>
                            </a:ln>
                          </wps:spPr>
                          <wps:txbx>
                            <w:txbxContent>
                              <w:p w14:paraId="5A766FFC"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1" name="Grupo 1671"/>
                        <wpg:cNvGrpSpPr/>
                        <wpg:grpSpPr>
                          <a:xfrm>
                            <a:off x="3398807" y="2242868"/>
                            <a:ext cx="379562" cy="267419"/>
                            <a:chOff x="-31818" y="-48889"/>
                            <a:chExt cx="466686" cy="356841"/>
                          </a:xfrm>
                        </wpg:grpSpPr>
                        <wps:wsp>
                          <wps:cNvPr id="1672" name="Hexágono 1672"/>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Cuadro de texto 1673"/>
                          <wps:cNvSpPr txBox="1"/>
                          <wps:spPr>
                            <a:xfrm>
                              <a:off x="-31818" y="-48889"/>
                              <a:ext cx="466686" cy="356841"/>
                            </a:xfrm>
                            <a:prstGeom prst="rect">
                              <a:avLst/>
                            </a:prstGeom>
                            <a:noFill/>
                            <a:ln w="6350">
                              <a:noFill/>
                            </a:ln>
                          </wps:spPr>
                          <wps:txbx>
                            <w:txbxContent>
                              <w:p w14:paraId="70F22F01"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4" name="Grupo 1674"/>
                        <wpg:cNvGrpSpPr/>
                        <wpg:grpSpPr>
                          <a:xfrm>
                            <a:off x="3441939" y="4347713"/>
                            <a:ext cx="379562" cy="267419"/>
                            <a:chOff x="-31818" y="-48889"/>
                            <a:chExt cx="466686" cy="356841"/>
                          </a:xfrm>
                        </wpg:grpSpPr>
                        <wps:wsp>
                          <wps:cNvPr id="1675" name="Hexágono 1675"/>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Cuadro de texto 1676"/>
                          <wps:cNvSpPr txBox="1"/>
                          <wps:spPr>
                            <a:xfrm>
                              <a:off x="-31818" y="-48889"/>
                              <a:ext cx="466686" cy="356841"/>
                            </a:xfrm>
                            <a:prstGeom prst="rect">
                              <a:avLst/>
                            </a:prstGeom>
                            <a:noFill/>
                            <a:ln w="6350">
                              <a:noFill/>
                            </a:ln>
                          </wps:spPr>
                          <wps:txbx>
                            <w:txbxContent>
                              <w:p w14:paraId="46619230"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7" name="Grupo 1677"/>
                        <wpg:cNvGrpSpPr/>
                        <wpg:grpSpPr>
                          <a:xfrm>
                            <a:off x="2907101" y="3838754"/>
                            <a:ext cx="379562" cy="267419"/>
                            <a:chOff x="-31818" y="-48889"/>
                            <a:chExt cx="466686" cy="356841"/>
                          </a:xfrm>
                        </wpg:grpSpPr>
                        <wps:wsp>
                          <wps:cNvPr id="1678" name="Hexágono 1678"/>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Cuadro de texto 1679"/>
                          <wps:cNvSpPr txBox="1"/>
                          <wps:spPr>
                            <a:xfrm>
                              <a:off x="-31818" y="-48889"/>
                              <a:ext cx="466686" cy="356841"/>
                            </a:xfrm>
                            <a:prstGeom prst="rect">
                              <a:avLst/>
                            </a:prstGeom>
                            <a:noFill/>
                            <a:ln w="6350">
                              <a:noFill/>
                            </a:ln>
                          </wps:spPr>
                          <wps:txbx>
                            <w:txbxContent>
                              <w:p w14:paraId="092DAB42"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0" name="Grupo 1680"/>
                        <wpg:cNvGrpSpPr/>
                        <wpg:grpSpPr>
                          <a:xfrm>
                            <a:off x="3881886" y="1397479"/>
                            <a:ext cx="379562" cy="267419"/>
                            <a:chOff x="-31818" y="-48889"/>
                            <a:chExt cx="466686" cy="356841"/>
                          </a:xfrm>
                        </wpg:grpSpPr>
                        <wps:wsp>
                          <wps:cNvPr id="1681" name="Hexágono 1681"/>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Cuadro de texto 1682"/>
                          <wps:cNvSpPr txBox="1"/>
                          <wps:spPr>
                            <a:xfrm>
                              <a:off x="-31818" y="-48889"/>
                              <a:ext cx="466686" cy="356841"/>
                            </a:xfrm>
                            <a:prstGeom prst="rect">
                              <a:avLst/>
                            </a:prstGeom>
                            <a:noFill/>
                            <a:ln w="6350">
                              <a:noFill/>
                            </a:ln>
                          </wps:spPr>
                          <wps:txbx>
                            <w:txbxContent>
                              <w:p w14:paraId="1D6EA254"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3" name="Grupo 1683"/>
                        <wpg:cNvGrpSpPr/>
                        <wpg:grpSpPr>
                          <a:xfrm>
                            <a:off x="4589252" y="2277373"/>
                            <a:ext cx="379562" cy="267419"/>
                            <a:chOff x="-31818" y="-48889"/>
                            <a:chExt cx="466686" cy="356841"/>
                          </a:xfrm>
                        </wpg:grpSpPr>
                        <wps:wsp>
                          <wps:cNvPr id="1684" name="Hexágono 1684"/>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Cuadro de texto 1685"/>
                          <wps:cNvSpPr txBox="1"/>
                          <wps:spPr>
                            <a:xfrm>
                              <a:off x="-31818" y="-48889"/>
                              <a:ext cx="466686" cy="356841"/>
                            </a:xfrm>
                            <a:prstGeom prst="rect">
                              <a:avLst/>
                            </a:prstGeom>
                            <a:noFill/>
                            <a:ln w="6350">
                              <a:noFill/>
                            </a:ln>
                          </wps:spPr>
                          <wps:txbx>
                            <w:txbxContent>
                              <w:p w14:paraId="36A56783"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6" name="Grupo 1686"/>
                        <wpg:cNvGrpSpPr/>
                        <wpg:grpSpPr>
                          <a:xfrm>
                            <a:off x="4744528" y="3088256"/>
                            <a:ext cx="379562" cy="267419"/>
                            <a:chOff x="-31818" y="-48889"/>
                            <a:chExt cx="466686" cy="356841"/>
                          </a:xfrm>
                        </wpg:grpSpPr>
                        <wps:wsp>
                          <wps:cNvPr id="1687" name="Hexágono 1687"/>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Cuadro de texto 1688"/>
                          <wps:cNvSpPr txBox="1"/>
                          <wps:spPr>
                            <a:xfrm>
                              <a:off x="-31818" y="-48889"/>
                              <a:ext cx="466686" cy="356841"/>
                            </a:xfrm>
                            <a:prstGeom prst="rect">
                              <a:avLst/>
                            </a:prstGeom>
                            <a:noFill/>
                            <a:ln w="6350">
                              <a:noFill/>
                            </a:ln>
                          </wps:spPr>
                          <wps:txbx>
                            <w:txbxContent>
                              <w:p w14:paraId="04DBCED3"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9" name="Grupo 1689"/>
                        <wpg:cNvGrpSpPr/>
                        <wpg:grpSpPr>
                          <a:xfrm>
                            <a:off x="4589252" y="4364966"/>
                            <a:ext cx="379095" cy="267335"/>
                            <a:chOff x="-31818" y="-48889"/>
                            <a:chExt cx="466686" cy="356841"/>
                          </a:xfrm>
                        </wpg:grpSpPr>
                        <wps:wsp>
                          <wps:cNvPr id="1690" name="Hexágono 1690"/>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Cuadro de texto 1691"/>
                          <wps:cNvSpPr txBox="1"/>
                          <wps:spPr>
                            <a:xfrm>
                              <a:off x="-31818" y="-48889"/>
                              <a:ext cx="466686" cy="356841"/>
                            </a:xfrm>
                            <a:prstGeom prst="rect">
                              <a:avLst/>
                            </a:prstGeom>
                            <a:noFill/>
                            <a:ln w="6350">
                              <a:noFill/>
                            </a:ln>
                          </wps:spPr>
                          <wps:txbx>
                            <w:txbxContent>
                              <w:p w14:paraId="5054FF02"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2" name="Grupo 1692"/>
                        <wpg:cNvGrpSpPr/>
                        <wpg:grpSpPr>
                          <a:xfrm>
                            <a:off x="2631056" y="4632385"/>
                            <a:ext cx="379095" cy="267335"/>
                            <a:chOff x="-31818" y="-48889"/>
                            <a:chExt cx="466686" cy="356841"/>
                          </a:xfrm>
                        </wpg:grpSpPr>
                        <wps:wsp>
                          <wps:cNvPr id="1693" name="Hexágono 1693"/>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Cuadro de texto 1694"/>
                          <wps:cNvSpPr txBox="1"/>
                          <wps:spPr>
                            <a:xfrm>
                              <a:off x="-31818" y="-48889"/>
                              <a:ext cx="466686" cy="356841"/>
                            </a:xfrm>
                            <a:prstGeom prst="rect">
                              <a:avLst/>
                            </a:prstGeom>
                            <a:noFill/>
                            <a:ln w="6350">
                              <a:noFill/>
                            </a:ln>
                          </wps:spPr>
                          <wps:txbx>
                            <w:txbxContent>
                              <w:p w14:paraId="7D627396"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5" name="Grupo 1695"/>
                        <wpg:cNvGrpSpPr/>
                        <wpg:grpSpPr>
                          <a:xfrm>
                            <a:off x="3648973" y="4942936"/>
                            <a:ext cx="379095" cy="267335"/>
                            <a:chOff x="-31818" y="-48889"/>
                            <a:chExt cx="466686" cy="356841"/>
                          </a:xfrm>
                        </wpg:grpSpPr>
                        <wps:wsp>
                          <wps:cNvPr id="1706" name="Hexágono 1706"/>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Cuadro de texto 1707"/>
                          <wps:cNvSpPr txBox="1"/>
                          <wps:spPr>
                            <a:xfrm>
                              <a:off x="-31818" y="-48889"/>
                              <a:ext cx="466686" cy="356841"/>
                            </a:xfrm>
                            <a:prstGeom prst="rect">
                              <a:avLst/>
                            </a:prstGeom>
                            <a:noFill/>
                            <a:ln w="6350">
                              <a:noFill/>
                            </a:ln>
                          </wps:spPr>
                          <wps:txbx>
                            <w:txbxContent>
                              <w:p w14:paraId="3615304F" w14:textId="77777777" w:rsidR="006716B9" w:rsidRPr="00B9564B" w:rsidRDefault="006716B9" w:rsidP="00995096">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08" name="Grupo 1708"/>
                        <wpg:cNvGrpSpPr/>
                        <wpg:grpSpPr>
                          <a:xfrm>
                            <a:off x="1078301" y="3588588"/>
                            <a:ext cx="379095" cy="267335"/>
                            <a:chOff x="-31818" y="-48889"/>
                            <a:chExt cx="466686" cy="356841"/>
                          </a:xfrm>
                        </wpg:grpSpPr>
                        <wps:wsp>
                          <wps:cNvPr id="1709" name="Hexágono 1709"/>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 name="Cuadro de texto 1710"/>
                          <wps:cNvSpPr txBox="1"/>
                          <wps:spPr>
                            <a:xfrm>
                              <a:off x="-31818" y="-48889"/>
                              <a:ext cx="466686" cy="356841"/>
                            </a:xfrm>
                            <a:prstGeom prst="rect">
                              <a:avLst/>
                            </a:prstGeom>
                            <a:noFill/>
                            <a:ln w="6350">
                              <a:noFill/>
                            </a:ln>
                          </wps:spPr>
                          <wps:txbx>
                            <w:txbxContent>
                              <w:p w14:paraId="4849DCE5" w14:textId="77777777" w:rsidR="006716B9" w:rsidRPr="00B9564B" w:rsidRDefault="006716B9" w:rsidP="00402DBB">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11" name="Grupo 1711"/>
                        <wpg:cNvGrpSpPr/>
                        <wpg:grpSpPr>
                          <a:xfrm>
                            <a:off x="1535501" y="4615132"/>
                            <a:ext cx="379095" cy="267335"/>
                            <a:chOff x="-31818" y="-48889"/>
                            <a:chExt cx="466686" cy="356841"/>
                          </a:xfrm>
                        </wpg:grpSpPr>
                        <wps:wsp>
                          <wps:cNvPr id="1736" name="Hexágono 1736"/>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Cuadro de texto 1737"/>
                          <wps:cNvSpPr txBox="1"/>
                          <wps:spPr>
                            <a:xfrm>
                              <a:off x="-31818" y="-48889"/>
                              <a:ext cx="466686" cy="356841"/>
                            </a:xfrm>
                            <a:prstGeom prst="rect">
                              <a:avLst/>
                            </a:prstGeom>
                            <a:noFill/>
                            <a:ln w="6350">
                              <a:noFill/>
                            </a:ln>
                          </wps:spPr>
                          <wps:txbx>
                            <w:txbxContent>
                              <w:p w14:paraId="7A23DAD4" w14:textId="77777777" w:rsidR="006716B9" w:rsidRPr="00B9564B" w:rsidRDefault="006716B9" w:rsidP="00402DBB">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8" name="Grupo 1738"/>
                        <wpg:cNvGrpSpPr/>
                        <wpg:grpSpPr>
                          <a:xfrm>
                            <a:off x="836762" y="2562045"/>
                            <a:ext cx="379095" cy="267335"/>
                            <a:chOff x="-31818" y="-48889"/>
                            <a:chExt cx="466686" cy="356841"/>
                          </a:xfrm>
                        </wpg:grpSpPr>
                        <wps:wsp>
                          <wps:cNvPr id="1739" name="Hexágono 1739"/>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Cuadro de texto 1740"/>
                          <wps:cNvSpPr txBox="1"/>
                          <wps:spPr>
                            <a:xfrm>
                              <a:off x="-31818" y="-48889"/>
                              <a:ext cx="466686" cy="356841"/>
                            </a:xfrm>
                            <a:prstGeom prst="rect">
                              <a:avLst/>
                            </a:prstGeom>
                            <a:noFill/>
                            <a:ln w="6350">
                              <a:noFill/>
                            </a:ln>
                          </wps:spPr>
                          <wps:txbx>
                            <w:txbxContent>
                              <w:p w14:paraId="16A32CC4" w14:textId="77777777" w:rsidR="006716B9" w:rsidRPr="00B9564B" w:rsidRDefault="006716B9" w:rsidP="00402DBB">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41" name="Grupo 1741"/>
                        <wpg:cNvGrpSpPr/>
                        <wpg:grpSpPr>
                          <a:xfrm>
                            <a:off x="1388852" y="1639019"/>
                            <a:ext cx="379095" cy="267335"/>
                            <a:chOff x="-31818" y="-48889"/>
                            <a:chExt cx="466686" cy="356841"/>
                          </a:xfrm>
                        </wpg:grpSpPr>
                        <wps:wsp>
                          <wps:cNvPr id="1742" name="Hexágono 1742"/>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Cuadro de texto 1743"/>
                          <wps:cNvSpPr txBox="1"/>
                          <wps:spPr>
                            <a:xfrm>
                              <a:off x="-31818" y="-48889"/>
                              <a:ext cx="466686" cy="356841"/>
                            </a:xfrm>
                            <a:prstGeom prst="rect">
                              <a:avLst/>
                            </a:prstGeom>
                            <a:noFill/>
                            <a:ln w="6350">
                              <a:noFill/>
                            </a:ln>
                          </wps:spPr>
                          <wps:txbx>
                            <w:txbxContent>
                              <w:p w14:paraId="2E0FF6EE" w14:textId="77777777" w:rsidR="006716B9" w:rsidRPr="00B9564B" w:rsidRDefault="006716B9" w:rsidP="00402DBB">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49" name="Grupo 1749"/>
                        <wpg:cNvGrpSpPr/>
                        <wpg:grpSpPr>
                          <a:xfrm>
                            <a:off x="2061713" y="1285336"/>
                            <a:ext cx="379095" cy="267335"/>
                            <a:chOff x="-31818" y="-48889"/>
                            <a:chExt cx="466686" cy="356841"/>
                          </a:xfrm>
                        </wpg:grpSpPr>
                        <wps:wsp>
                          <wps:cNvPr id="1787" name="Hexágono 1787"/>
                          <wps:cNvSpPr/>
                          <wps:spPr>
                            <a:xfrm>
                              <a:off x="25879" y="0"/>
                              <a:ext cx="288000" cy="288000"/>
                            </a:xfrm>
                            <a:prstGeom prst="hexagon">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 name="Cuadro de texto 1788"/>
                          <wps:cNvSpPr txBox="1"/>
                          <wps:spPr>
                            <a:xfrm>
                              <a:off x="-31818" y="-48889"/>
                              <a:ext cx="466686" cy="356841"/>
                            </a:xfrm>
                            <a:prstGeom prst="rect">
                              <a:avLst/>
                            </a:prstGeom>
                            <a:noFill/>
                            <a:ln w="6350">
                              <a:noFill/>
                            </a:ln>
                          </wps:spPr>
                          <wps:txbx>
                            <w:txbxContent>
                              <w:p w14:paraId="0A651A84" w14:textId="77777777" w:rsidR="006716B9" w:rsidRPr="00B9564B" w:rsidRDefault="006716B9" w:rsidP="00402DBB">
                                <w:pPr>
                                  <w:rPr>
                                    <w:lang w:val="es-MX"/>
                                  </w:rPr>
                                </w:pPr>
                                <w:r>
                                  <w:rPr>
                                    <w:lang w:val="es-MX"/>
                                  </w:rPr>
                                  <w:t>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9" name="Grupo 1789"/>
                        <wpg:cNvGrpSpPr/>
                        <wpg:grpSpPr>
                          <a:xfrm>
                            <a:off x="4166558" y="759124"/>
                            <a:ext cx="379562" cy="267419"/>
                            <a:chOff x="-31818" y="-48889"/>
                            <a:chExt cx="466686" cy="356841"/>
                          </a:xfrm>
                        </wpg:grpSpPr>
                        <wps:wsp>
                          <wps:cNvPr id="1790" name="Hexágono 1790"/>
                          <wps:cNvSpPr/>
                          <wps:spPr>
                            <a:xfrm>
                              <a:off x="25879" y="0"/>
                              <a:ext cx="288000" cy="288000"/>
                            </a:xfrm>
                            <a:prstGeom prst="hexagon">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Cuadro de texto 1791"/>
                          <wps:cNvSpPr txBox="1"/>
                          <wps:spPr>
                            <a:xfrm>
                              <a:off x="-31818" y="-48889"/>
                              <a:ext cx="466686" cy="356841"/>
                            </a:xfrm>
                            <a:prstGeom prst="rect">
                              <a:avLst/>
                            </a:prstGeom>
                            <a:noFill/>
                            <a:ln w="6350">
                              <a:noFill/>
                            </a:ln>
                          </wps:spPr>
                          <wps:txbx>
                            <w:txbxContent>
                              <w:p w14:paraId="5888B81E" w14:textId="56F1549E" w:rsidR="006716B9" w:rsidRPr="00451E12" w:rsidRDefault="006716B9" w:rsidP="00451E12">
                                <w:pPr>
                                  <w:rPr>
                                    <w:b/>
                                    <w:lang w:val="es-MX"/>
                                  </w:rPr>
                                </w:pPr>
                                <w:r w:rsidRPr="00451E12">
                                  <w:rPr>
                                    <w:b/>
                                    <w:lang w:val="es-MX"/>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92" name="Grupo 1792"/>
                        <wpg:cNvGrpSpPr/>
                        <wpg:grpSpPr>
                          <a:xfrm>
                            <a:off x="2898475" y="43132"/>
                            <a:ext cx="379562" cy="267419"/>
                            <a:chOff x="-31818" y="-48889"/>
                            <a:chExt cx="466686" cy="356841"/>
                          </a:xfrm>
                        </wpg:grpSpPr>
                        <wps:wsp>
                          <wps:cNvPr id="1793" name="Hexágono 1793"/>
                          <wps:cNvSpPr/>
                          <wps:spPr>
                            <a:xfrm>
                              <a:off x="25879" y="0"/>
                              <a:ext cx="288000" cy="288000"/>
                            </a:xfrm>
                            <a:prstGeom prst="hexag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Cuadro de texto 1794"/>
                          <wps:cNvSpPr txBox="1"/>
                          <wps:spPr>
                            <a:xfrm>
                              <a:off x="-31818" y="-48889"/>
                              <a:ext cx="466686" cy="356841"/>
                            </a:xfrm>
                            <a:prstGeom prst="rect">
                              <a:avLst/>
                            </a:prstGeom>
                            <a:noFill/>
                            <a:ln w="6350">
                              <a:noFill/>
                            </a:ln>
                          </wps:spPr>
                          <wps:txbx>
                            <w:txbxContent>
                              <w:p w14:paraId="4A931F86" w14:textId="578156E2" w:rsidR="006716B9" w:rsidRPr="00451E12" w:rsidRDefault="006716B9" w:rsidP="00451E12">
                                <w:pPr>
                                  <w:rPr>
                                    <w:b/>
                                    <w:lang w:val="es-MX"/>
                                  </w:rPr>
                                </w:pPr>
                                <w:r w:rsidRPr="00451E12">
                                  <w:rPr>
                                    <w:b/>
                                    <w:lang w:val="es-MX"/>
                                  </w:rPr>
                                  <w:t xml:space="preserve"> </w:t>
                                </w:r>
                                <w:r>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95" name="Grupo 1795"/>
                        <wpg:cNvGrpSpPr/>
                        <wpg:grpSpPr>
                          <a:xfrm>
                            <a:off x="4192437" y="5098211"/>
                            <a:ext cx="379095" cy="267335"/>
                            <a:chOff x="-31818" y="-48889"/>
                            <a:chExt cx="466686" cy="356841"/>
                          </a:xfrm>
                        </wpg:grpSpPr>
                        <wps:wsp>
                          <wps:cNvPr id="1796" name="Hexágono 1796"/>
                          <wps:cNvSpPr/>
                          <wps:spPr>
                            <a:xfrm>
                              <a:off x="25879" y="0"/>
                              <a:ext cx="288000" cy="288000"/>
                            </a:xfrm>
                            <a:prstGeom prst="hexagon">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Cuadro de texto 1797"/>
                          <wps:cNvSpPr txBox="1"/>
                          <wps:spPr>
                            <a:xfrm>
                              <a:off x="-31818" y="-48889"/>
                              <a:ext cx="466686" cy="356841"/>
                            </a:xfrm>
                            <a:prstGeom prst="rect">
                              <a:avLst/>
                            </a:prstGeom>
                            <a:noFill/>
                            <a:ln w="6350">
                              <a:noFill/>
                            </a:ln>
                          </wps:spPr>
                          <wps:txbx>
                            <w:txbxContent>
                              <w:p w14:paraId="7DCD1A24" w14:textId="77777777" w:rsidR="006716B9" w:rsidRPr="00451E12" w:rsidRDefault="006716B9" w:rsidP="00451E12">
                                <w:pPr>
                                  <w:rPr>
                                    <w:b/>
                                    <w:lang w:val="es-MX"/>
                                  </w:rPr>
                                </w:pPr>
                                <w:r w:rsidRPr="00451E12">
                                  <w:rPr>
                                    <w:b/>
                                    <w:lang w:val="es-MX"/>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98" name="Grupo 1798"/>
                        <wpg:cNvGrpSpPr/>
                        <wpg:grpSpPr>
                          <a:xfrm>
                            <a:off x="5417388" y="2889849"/>
                            <a:ext cx="379562" cy="267419"/>
                            <a:chOff x="-31818" y="-48889"/>
                            <a:chExt cx="466686" cy="356841"/>
                          </a:xfrm>
                        </wpg:grpSpPr>
                        <wps:wsp>
                          <wps:cNvPr id="1799" name="Hexágono 1799"/>
                          <wps:cNvSpPr/>
                          <wps:spPr>
                            <a:xfrm>
                              <a:off x="25879" y="0"/>
                              <a:ext cx="288000" cy="288000"/>
                            </a:xfrm>
                            <a:prstGeom prst="hexagon">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Cuadro de texto 1800"/>
                          <wps:cNvSpPr txBox="1"/>
                          <wps:spPr>
                            <a:xfrm>
                              <a:off x="-31818" y="-48889"/>
                              <a:ext cx="466686" cy="356841"/>
                            </a:xfrm>
                            <a:prstGeom prst="rect">
                              <a:avLst/>
                            </a:prstGeom>
                            <a:noFill/>
                            <a:ln w="6350">
                              <a:noFill/>
                            </a:ln>
                          </wps:spPr>
                          <wps:txbx>
                            <w:txbxContent>
                              <w:p w14:paraId="3B031690" w14:textId="77777777" w:rsidR="006716B9" w:rsidRPr="00451E12" w:rsidRDefault="006716B9" w:rsidP="00451E12">
                                <w:pPr>
                                  <w:rPr>
                                    <w:b/>
                                    <w:lang w:val="es-MX"/>
                                  </w:rPr>
                                </w:pPr>
                                <w:r w:rsidRPr="00451E12">
                                  <w:rPr>
                                    <w:b/>
                                    <w:lang w:val="es-MX"/>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01" name="Grupo 1801"/>
                        <wpg:cNvGrpSpPr/>
                        <wpg:grpSpPr>
                          <a:xfrm>
                            <a:off x="1656271" y="5098211"/>
                            <a:ext cx="379095" cy="267335"/>
                            <a:chOff x="-31818" y="-48889"/>
                            <a:chExt cx="466686" cy="356841"/>
                          </a:xfrm>
                        </wpg:grpSpPr>
                        <wps:wsp>
                          <wps:cNvPr id="1802" name="Hexágono 1802"/>
                          <wps:cNvSpPr/>
                          <wps:spPr>
                            <a:xfrm>
                              <a:off x="25879" y="0"/>
                              <a:ext cx="288000" cy="288000"/>
                            </a:xfrm>
                            <a:prstGeom prst="hexagon">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Cuadro de texto 1803"/>
                          <wps:cNvSpPr txBox="1"/>
                          <wps:spPr>
                            <a:xfrm>
                              <a:off x="-31818" y="-48889"/>
                              <a:ext cx="466686" cy="356841"/>
                            </a:xfrm>
                            <a:prstGeom prst="rect">
                              <a:avLst/>
                            </a:prstGeom>
                            <a:noFill/>
                            <a:ln w="6350">
                              <a:noFill/>
                            </a:ln>
                          </wps:spPr>
                          <wps:txbx>
                            <w:txbxContent>
                              <w:p w14:paraId="291EE9E3" w14:textId="77777777" w:rsidR="006716B9" w:rsidRPr="00451E12" w:rsidRDefault="006716B9" w:rsidP="00451E12">
                                <w:pPr>
                                  <w:rPr>
                                    <w:b/>
                                    <w:lang w:val="es-MX"/>
                                  </w:rPr>
                                </w:pPr>
                                <w:r w:rsidRPr="00451E12">
                                  <w:rPr>
                                    <w:b/>
                                    <w:lang w:val="es-MX"/>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04" name="Grupo 1804"/>
                        <wpg:cNvGrpSpPr/>
                        <wpg:grpSpPr>
                          <a:xfrm>
                            <a:off x="370935" y="3010619"/>
                            <a:ext cx="379095" cy="267335"/>
                            <a:chOff x="-31818" y="-48889"/>
                            <a:chExt cx="466686" cy="356841"/>
                          </a:xfrm>
                        </wpg:grpSpPr>
                        <wps:wsp>
                          <wps:cNvPr id="1805" name="Hexágono 1805"/>
                          <wps:cNvSpPr/>
                          <wps:spPr>
                            <a:xfrm>
                              <a:off x="25879" y="0"/>
                              <a:ext cx="288000" cy="288000"/>
                            </a:xfrm>
                            <a:prstGeom prst="hexagon">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Cuadro de texto 1806"/>
                          <wps:cNvSpPr txBox="1"/>
                          <wps:spPr>
                            <a:xfrm>
                              <a:off x="-31818" y="-48889"/>
                              <a:ext cx="466686" cy="356841"/>
                            </a:xfrm>
                            <a:prstGeom prst="rect">
                              <a:avLst/>
                            </a:prstGeom>
                            <a:noFill/>
                            <a:ln w="6350">
                              <a:noFill/>
                            </a:ln>
                          </wps:spPr>
                          <wps:txbx>
                            <w:txbxContent>
                              <w:p w14:paraId="77B2A55A" w14:textId="77777777" w:rsidR="006716B9" w:rsidRPr="00451E12" w:rsidRDefault="006716B9" w:rsidP="00451E12">
                                <w:pPr>
                                  <w:rPr>
                                    <w:b/>
                                    <w:lang w:val="es-MX"/>
                                  </w:rPr>
                                </w:pPr>
                                <w:r w:rsidRPr="00451E12">
                                  <w:rPr>
                                    <w:b/>
                                    <w:lang w:val="es-MX"/>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07" name="Grupo 1807"/>
                        <wpg:cNvGrpSpPr/>
                        <wpg:grpSpPr>
                          <a:xfrm>
                            <a:off x="1604513" y="767751"/>
                            <a:ext cx="379095" cy="267335"/>
                            <a:chOff x="-31818" y="-48889"/>
                            <a:chExt cx="466686" cy="356841"/>
                          </a:xfrm>
                        </wpg:grpSpPr>
                        <wps:wsp>
                          <wps:cNvPr id="1808" name="Hexágono 1808"/>
                          <wps:cNvSpPr/>
                          <wps:spPr>
                            <a:xfrm>
                              <a:off x="25879" y="0"/>
                              <a:ext cx="288000" cy="288000"/>
                            </a:xfrm>
                            <a:prstGeom prst="hexagon">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 name="Cuadro de texto 1809"/>
                          <wps:cNvSpPr txBox="1"/>
                          <wps:spPr>
                            <a:xfrm>
                              <a:off x="-31818" y="-48889"/>
                              <a:ext cx="466686" cy="356841"/>
                            </a:xfrm>
                            <a:prstGeom prst="rect">
                              <a:avLst/>
                            </a:prstGeom>
                            <a:noFill/>
                            <a:ln w="6350">
                              <a:noFill/>
                            </a:ln>
                          </wps:spPr>
                          <wps:txbx>
                            <w:txbxContent>
                              <w:p w14:paraId="356A2485" w14:textId="77777777" w:rsidR="006716B9" w:rsidRPr="00451E12" w:rsidRDefault="006716B9" w:rsidP="00451E12">
                                <w:pPr>
                                  <w:rPr>
                                    <w:b/>
                                    <w:lang w:val="es-MX"/>
                                  </w:rPr>
                                </w:pPr>
                                <w:r w:rsidRPr="00451E12">
                                  <w:rPr>
                                    <w:b/>
                                    <w:lang w:val="es-MX"/>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13" name="Grupo 1813"/>
                        <wpg:cNvGrpSpPr/>
                        <wpg:grpSpPr>
                          <a:xfrm>
                            <a:off x="5374256" y="4364966"/>
                            <a:ext cx="379562" cy="267419"/>
                            <a:chOff x="-31818" y="-48889"/>
                            <a:chExt cx="466686" cy="356841"/>
                          </a:xfrm>
                        </wpg:grpSpPr>
                        <wps:wsp>
                          <wps:cNvPr id="1814" name="Hexágono 1814"/>
                          <wps:cNvSpPr/>
                          <wps:spPr>
                            <a:xfrm>
                              <a:off x="25879" y="0"/>
                              <a:ext cx="288000" cy="288000"/>
                            </a:xfrm>
                            <a:prstGeom prst="hexag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 name="Cuadro de texto 1815"/>
                          <wps:cNvSpPr txBox="1"/>
                          <wps:spPr>
                            <a:xfrm>
                              <a:off x="-31818" y="-48889"/>
                              <a:ext cx="466686" cy="356841"/>
                            </a:xfrm>
                            <a:prstGeom prst="rect">
                              <a:avLst/>
                            </a:prstGeom>
                            <a:noFill/>
                            <a:ln w="6350">
                              <a:noFill/>
                            </a:ln>
                          </wps:spPr>
                          <wps:txbx>
                            <w:txbxContent>
                              <w:p w14:paraId="50C74CCA" w14:textId="77777777" w:rsidR="006716B9" w:rsidRPr="00451E12" w:rsidRDefault="006716B9" w:rsidP="00451E12">
                                <w:pPr>
                                  <w:rPr>
                                    <w:b/>
                                    <w:lang w:val="es-MX"/>
                                  </w:rPr>
                                </w:pPr>
                                <w:r w:rsidRPr="00451E12">
                                  <w:rPr>
                                    <w:b/>
                                    <w:lang w:val="es-MX"/>
                                  </w:rPr>
                                  <w:t xml:space="preserve"> </w:t>
                                </w:r>
                                <w:r>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16" name="Grupo 1816"/>
                        <wpg:cNvGrpSpPr/>
                        <wpg:grpSpPr>
                          <a:xfrm>
                            <a:off x="5339751" y="1414732"/>
                            <a:ext cx="379095" cy="267335"/>
                            <a:chOff x="-31818" y="-48889"/>
                            <a:chExt cx="466686" cy="356841"/>
                          </a:xfrm>
                        </wpg:grpSpPr>
                        <wps:wsp>
                          <wps:cNvPr id="1817" name="Hexágono 1817"/>
                          <wps:cNvSpPr/>
                          <wps:spPr>
                            <a:xfrm>
                              <a:off x="25879" y="0"/>
                              <a:ext cx="288000" cy="288000"/>
                            </a:xfrm>
                            <a:prstGeom prst="hexag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Cuadro de texto 1818"/>
                          <wps:cNvSpPr txBox="1"/>
                          <wps:spPr>
                            <a:xfrm>
                              <a:off x="-31818" y="-48889"/>
                              <a:ext cx="466686" cy="356841"/>
                            </a:xfrm>
                            <a:prstGeom prst="rect">
                              <a:avLst/>
                            </a:prstGeom>
                            <a:noFill/>
                            <a:ln w="6350">
                              <a:noFill/>
                            </a:ln>
                          </wps:spPr>
                          <wps:txbx>
                            <w:txbxContent>
                              <w:p w14:paraId="22F695DB" w14:textId="77777777" w:rsidR="006716B9" w:rsidRPr="00451E12" w:rsidRDefault="006716B9" w:rsidP="00451E12">
                                <w:pPr>
                                  <w:rPr>
                                    <w:b/>
                                    <w:lang w:val="es-MX"/>
                                  </w:rPr>
                                </w:pPr>
                                <w:r w:rsidRPr="00451E12">
                                  <w:rPr>
                                    <w:b/>
                                    <w:lang w:val="es-MX"/>
                                  </w:rPr>
                                  <w:t xml:space="preserve"> </w:t>
                                </w:r>
                                <w:r>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19" name="Grupo 1819"/>
                        <wpg:cNvGrpSpPr/>
                        <wpg:grpSpPr>
                          <a:xfrm>
                            <a:off x="2863969" y="5822830"/>
                            <a:ext cx="379562" cy="267419"/>
                            <a:chOff x="-31818" y="-48889"/>
                            <a:chExt cx="466686" cy="356841"/>
                          </a:xfrm>
                        </wpg:grpSpPr>
                        <wps:wsp>
                          <wps:cNvPr id="1820" name="Hexágono 1820"/>
                          <wps:cNvSpPr/>
                          <wps:spPr>
                            <a:xfrm>
                              <a:off x="25879" y="0"/>
                              <a:ext cx="288000" cy="288000"/>
                            </a:xfrm>
                            <a:prstGeom prst="hexag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 name="Cuadro de texto 1821"/>
                          <wps:cNvSpPr txBox="1"/>
                          <wps:spPr>
                            <a:xfrm>
                              <a:off x="-31818" y="-48889"/>
                              <a:ext cx="466686" cy="356841"/>
                            </a:xfrm>
                            <a:prstGeom prst="rect">
                              <a:avLst/>
                            </a:prstGeom>
                            <a:noFill/>
                            <a:ln w="6350">
                              <a:noFill/>
                            </a:ln>
                          </wps:spPr>
                          <wps:txbx>
                            <w:txbxContent>
                              <w:p w14:paraId="06A1F1B1" w14:textId="77777777" w:rsidR="006716B9" w:rsidRPr="00451E12" w:rsidRDefault="006716B9" w:rsidP="00451E12">
                                <w:pPr>
                                  <w:rPr>
                                    <w:b/>
                                    <w:lang w:val="es-MX"/>
                                  </w:rPr>
                                </w:pPr>
                                <w:r w:rsidRPr="00451E12">
                                  <w:rPr>
                                    <w:b/>
                                    <w:lang w:val="es-MX"/>
                                  </w:rPr>
                                  <w:t xml:space="preserve"> </w:t>
                                </w:r>
                                <w:r>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2" name="Grupo 1822"/>
                        <wpg:cNvGrpSpPr/>
                        <wpg:grpSpPr>
                          <a:xfrm>
                            <a:off x="379562" y="4295954"/>
                            <a:ext cx="379562" cy="267419"/>
                            <a:chOff x="-31818" y="-48889"/>
                            <a:chExt cx="466686" cy="356841"/>
                          </a:xfrm>
                        </wpg:grpSpPr>
                        <wps:wsp>
                          <wps:cNvPr id="1834" name="Hexágono 1834"/>
                          <wps:cNvSpPr/>
                          <wps:spPr>
                            <a:xfrm>
                              <a:off x="25879" y="0"/>
                              <a:ext cx="288000" cy="288000"/>
                            </a:xfrm>
                            <a:prstGeom prst="hexag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Cuadro de texto 1835"/>
                          <wps:cNvSpPr txBox="1"/>
                          <wps:spPr>
                            <a:xfrm>
                              <a:off x="-31818" y="-48889"/>
                              <a:ext cx="466686" cy="356841"/>
                            </a:xfrm>
                            <a:prstGeom prst="rect">
                              <a:avLst/>
                            </a:prstGeom>
                            <a:noFill/>
                            <a:ln w="6350">
                              <a:noFill/>
                            </a:ln>
                          </wps:spPr>
                          <wps:txbx>
                            <w:txbxContent>
                              <w:p w14:paraId="348FB0C8" w14:textId="77777777" w:rsidR="006716B9" w:rsidRPr="00451E12" w:rsidRDefault="006716B9" w:rsidP="00451E12">
                                <w:pPr>
                                  <w:rPr>
                                    <w:b/>
                                    <w:lang w:val="es-MX"/>
                                  </w:rPr>
                                </w:pPr>
                                <w:r w:rsidRPr="00451E12">
                                  <w:rPr>
                                    <w:b/>
                                    <w:lang w:val="es-MX"/>
                                  </w:rPr>
                                  <w:t xml:space="preserve"> </w:t>
                                </w:r>
                                <w:r>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6" name="Grupo 1836"/>
                        <wpg:cNvGrpSpPr/>
                        <wpg:grpSpPr>
                          <a:xfrm>
                            <a:off x="327803" y="1561381"/>
                            <a:ext cx="379562" cy="267419"/>
                            <a:chOff x="-31818" y="-48889"/>
                            <a:chExt cx="466686" cy="356841"/>
                          </a:xfrm>
                        </wpg:grpSpPr>
                        <wps:wsp>
                          <wps:cNvPr id="1837" name="Hexágono 1837"/>
                          <wps:cNvSpPr/>
                          <wps:spPr>
                            <a:xfrm>
                              <a:off x="25879" y="0"/>
                              <a:ext cx="288000" cy="288000"/>
                            </a:xfrm>
                            <a:prstGeom prst="hexagon">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Cuadro de texto 1920"/>
                          <wps:cNvSpPr txBox="1"/>
                          <wps:spPr>
                            <a:xfrm>
                              <a:off x="-31818" y="-48889"/>
                              <a:ext cx="466686" cy="356841"/>
                            </a:xfrm>
                            <a:prstGeom prst="rect">
                              <a:avLst/>
                            </a:prstGeom>
                            <a:noFill/>
                            <a:ln w="6350">
                              <a:noFill/>
                            </a:ln>
                          </wps:spPr>
                          <wps:txbx>
                            <w:txbxContent>
                              <w:p w14:paraId="3DC32974" w14:textId="77777777" w:rsidR="006716B9" w:rsidRPr="00451E12" w:rsidRDefault="006716B9" w:rsidP="00451E12">
                                <w:pPr>
                                  <w:rPr>
                                    <w:b/>
                                    <w:lang w:val="es-MX"/>
                                  </w:rPr>
                                </w:pPr>
                                <w:r w:rsidRPr="00451E12">
                                  <w:rPr>
                                    <w:b/>
                                    <w:lang w:val="es-MX"/>
                                  </w:rPr>
                                  <w:t xml:space="preserve"> </w:t>
                                </w:r>
                                <w:r>
                                  <w:rPr>
                                    <w:b/>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0212AC" id="Grupo 1985" o:spid="_x0000_s2191" style="position:absolute;margin-left:17.05pt;margin-top:6.05pt;width:453.55pt;height:453.55pt;z-index:251655192;mso-width-relative:margin;mso-height-relative:margin" coordsize="61194,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">
                <v:group id="Agrupar 1705" o:spid="_x0000_s2192" style="position:absolute;width:61194;height:61194" coordsize="61194,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group id="Agrupar 1440" o:spid="_x0000_s2193" style="position:absolute;width:61194;height:61194" coordsize="61194,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group id="Agrupar 1442" o:spid="_x0000_s2194" style="position:absolute;width:61194;height:61194;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">
                      <v:oval id="Elipse 1444" o:spid="_x0000_s2195"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" filled="f" strokecolor="#1f4d78 [1608]" strokeweight="3pt">
                        <v:stroke joinstyle="miter"/>
                      </v:oval>
                      <v:group id="Agrupar 1450" o:spid="_x0000_s2196"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">
                        <v:line id="Conector recto 1519" o:spid="_x0000_s2197"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" strokecolor="#1f4d78 [1608]" strokeweight="3pt">
                          <v:stroke joinstyle="miter"/>
                        </v:line>
                        <v:line id="Conector recto 1520" o:spid="_x0000_s2198"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" strokecolor="#1f4d78 [1608]" strokeweight="3pt">
                          <v:stroke joinstyle="miter"/>
                        </v:line>
                        <v:line id="Conector recto 1521" o:spid="_x0000_s2199"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" strokecolor="#1f4d78 [1608]" strokeweight="3pt">
                          <v:stroke joinstyle="miter"/>
                        </v:line>
                        <v:line id="Conector recto 1522" o:spid="_x0000_s2200"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" strokecolor="#1f4d78 [1608]" strokeweight="3pt">
                          <v:stroke joinstyle="miter"/>
                        </v:line>
                        <v:line id="Conector recto 1523" o:spid="_x0000_s2201"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" strokecolor="#1f4d78 [1608]" strokeweight="3pt">
                          <v:stroke joinstyle="miter"/>
                        </v:line>
                        <v:line id="Conector recto 1524" o:spid="_x0000_s2202"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" strokecolor="#1f4d78 [1608]" strokeweight="3pt">
                          <v:stroke joinstyle="miter"/>
                        </v:line>
                      </v:group>
                    </v:group>
                    <v:group id="Agrupar 1525" o:spid="_x0000_s2203" style="position:absolute;left:3733;top:3676;width:53994;height:53994;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">
                      <v:oval id="Elipse 1526" o:spid="_x0000_s2204"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" filled="f" strokecolor="green" strokeweight="3pt">
                        <v:stroke joinstyle="miter"/>
                      </v:oval>
                      <v:group id="Agrupar 1527" o:spid="_x0000_s2205"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">
                        <v:line id="Conector recto 1528" o:spid="_x0000_s2206"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" strokecolor="green" strokeweight="3pt">
                          <v:stroke joinstyle="miter"/>
                        </v:line>
                        <v:line id="Conector recto 1529" o:spid="_x0000_s2207"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" strokecolor="green" strokeweight="3pt">
                          <v:stroke joinstyle="miter"/>
                        </v:line>
                        <v:line id="Conector recto 1530" o:spid="_x0000_s2208"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" strokecolor="green" strokeweight="3pt">
                          <v:stroke joinstyle="miter"/>
                        </v:line>
                        <v:line id="Conector recto 1531" o:spid="_x0000_s2209"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" strokecolor="green" strokeweight="3pt">
                          <v:stroke joinstyle="miter"/>
                        </v:line>
                        <v:line id="Conector recto 1532" o:spid="_x0000_s2210"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" strokecolor="green" strokeweight="3pt">
                          <v:stroke joinstyle="miter"/>
                        </v:line>
                        <v:line id="Conector recto 1533" o:spid="_x0000_s2211"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" strokecolor="green" strokeweight="3pt">
                          <v:stroke joinstyle="miter"/>
                        </v:line>
                      </v:group>
                    </v:group>
                    <v:group id="Agrupar 1534" o:spid="_x0000_s2212" style="position:absolute;left:7258;top:7245;width:46799;height:46799;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">
                      <v:oval id="Elipse 1535" o:spid="_x0000_s2213"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" filled="f" strokecolor="#70ad47 [3209]" strokeweight="3pt">
                        <v:stroke joinstyle="miter"/>
                      </v:oval>
                      <v:group id="Agrupar 1536" o:spid="_x0000_s2214" style="position:absolute;left:673;top:603;width:34912;height:34899;rotation:936234fd"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">
                        <v:line id="Conector recto 1537" o:spid="_x0000_s2215"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" strokecolor="#70ad47 [3209]" strokeweight="3pt">
                          <v:stroke joinstyle="miter"/>
                        </v:line>
                        <v:line id="Conector recto 1538" o:spid="_x0000_s2216"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" strokecolor="#70ad47 [3209]" strokeweight="3pt">
                          <v:stroke joinstyle="miter"/>
                        </v:line>
                        <v:line id="Conector recto 1539" o:spid="_x0000_s2217"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" strokecolor="#70ad47 [3209]" strokeweight="3pt">
                          <v:stroke joinstyle="miter"/>
                        </v:line>
                        <v:line id="Conector recto 1540" o:spid="_x0000_s2218"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" strokecolor="#70ad47 [3209]" strokeweight="3pt">
                          <v:stroke joinstyle="miter"/>
                        </v:line>
                        <v:line id="Conector recto 1541" o:spid="_x0000_s2219"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" strokecolor="#70ad47 [3209]" strokeweight="3pt">
                          <v:stroke joinstyle="miter"/>
                        </v:line>
                        <v:line id="Conector recto 1542" o:spid="_x0000_s2220"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" strokecolor="#70ad47 [3209]" strokeweight="3pt">
                          <v:stroke joinstyle="miter"/>
                        </v:line>
                      </v:group>
                    </v:group>
                    <v:group id="Agrupar 1543" o:spid="_x0000_s2221" style="position:absolute;left:14541;top:14497;width:32398;height:32397;rotation:-985577fd" coordsize="35998,3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">
                      <v:oval id="Elipse 1544" o:spid="_x0000_s2222" style="position:absolute;width:35998;height:3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" filled="f" strokecolor="#747070 [1614]" strokeweight="3pt">
                        <v:stroke joinstyle="miter"/>
                      </v:oval>
                      <v:group id="Agrupar 1545" o:spid="_x0000_s2223" style="position:absolute;left:673;top:603;width:34912;height:34899;rotation:936234fd" coordorigin=""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">
                        <v:line id="Conector recto 1546" o:spid="_x0000_s2224"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" strokecolor="#747070 [1614]" strokeweight="3pt">
                          <v:stroke joinstyle="miter"/>
                        </v:line>
                        <v:line id="Conector recto 1547" o:spid="_x0000_s2225"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" strokecolor="#747070 [1614]" strokeweight="3pt">
                          <v:stroke joinstyle="miter"/>
                        </v:line>
                        <v:line id="Conector recto 1548" o:spid="_x0000_s2226" style="position:absolute;flip:x;visibility:visible;mso-wrap-style:square" from="5245,5416" to="34289,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" strokecolor="#747070 [1614]" strokeweight="3pt">
                          <v:stroke joinstyle="miter"/>
                        </v:line>
                        <v:line id="Conector recto 1549" o:spid="_x0000_s2227"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" strokecolor="#747070 [1614]" strokeweight="3pt">
                          <v:stroke joinstyle="miter"/>
                        </v:line>
                        <v:line id="Conector recto 1550" o:spid="_x0000_s2228"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" strokecolor="#747070 [1614]" strokeweight="3pt">
                          <v:stroke joinstyle="miter"/>
                        </v:line>
                        <v:line id="Conector recto 1551" o:spid="_x0000_s2229"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" strokecolor="#747070 [1614]" strokeweight="3pt">
                          <v:stroke joinstyle="miter"/>
                        </v:line>
                      </v:group>
                    </v:group>
                  </v:group>
                  <v:shape id="Cuadro de texto 1552" o:spid="_x0000_s2230" type="#_x0000_t202" style="position:absolute;left:25875;top:13512;width:326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" filled="f" stroked="f">
                    <v:textbox>
                      <w:txbxContent>
                        <w:p w14:paraId="4DFA77F9" w14:textId="77777777" w:rsidR="006716B9" w:rsidRPr="00995096" w:rsidRDefault="006716B9" w:rsidP="00BE5CE2">
                          <w:pPr>
                            <w:rPr>
                              <w:rFonts w:ascii="Arial Black" w:hAnsi="Arial Black"/>
                              <w:b/>
                              <w:sz w:val="32"/>
                            </w:rPr>
                          </w:pPr>
                          <w:r w:rsidRPr="00995096">
                            <w:rPr>
                              <w:rFonts w:ascii="Arial Black" w:hAnsi="Arial Black"/>
                              <w:b/>
                              <w:sz w:val="32"/>
                            </w:rPr>
                            <w:t>P</w:t>
                          </w:r>
                        </w:p>
                      </w:txbxContent>
                    </v:textbox>
                  </v:shape>
                  <v:shape id="Cuadro de texto 1553" o:spid="_x0000_s2231" type="#_x0000_t202" style="position:absolute;left:24064;top:6800;width:302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" filled="f" stroked="f">
                    <v:textbox>
                      <w:txbxContent>
                        <w:p w14:paraId="5D0CAF64" w14:textId="77777777" w:rsidR="006716B9" w:rsidRPr="00995096" w:rsidRDefault="006716B9" w:rsidP="00BE5CE2">
                          <w:pPr>
                            <w:rPr>
                              <w:rFonts w:ascii="Arial Black" w:hAnsi="Arial Black"/>
                              <w:b/>
                              <w:sz w:val="32"/>
                            </w:rPr>
                          </w:pPr>
                          <w:r w:rsidRPr="00995096">
                            <w:rPr>
                              <w:rFonts w:ascii="Arial Black" w:hAnsi="Arial Black"/>
                              <w:b/>
                              <w:sz w:val="32"/>
                            </w:rPr>
                            <w:t>H</w:t>
                          </w:r>
                        </w:p>
                      </w:txbxContent>
                    </v:textbox>
                  </v:shape>
                  <v:shape id="Cuadro de texto 1554" o:spid="_x0000_s2232" type="#_x0000_t202" style="position:absolute;left:23073;top:3371;width:32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" filled="f" stroked="f">
                    <v:textbox>
                      <w:txbxContent>
                        <w:p w14:paraId="12F709FA" w14:textId="77777777" w:rsidR="006716B9" w:rsidRPr="00995096" w:rsidRDefault="006716B9" w:rsidP="00BE5CE2">
                          <w:pPr>
                            <w:rPr>
                              <w:rFonts w:ascii="Arial Black" w:hAnsi="Arial Black"/>
                              <w:b/>
                              <w:sz w:val="32"/>
                            </w:rPr>
                          </w:pPr>
                          <w:r w:rsidRPr="00995096">
                            <w:rPr>
                              <w:rFonts w:ascii="Arial Black" w:hAnsi="Arial Black"/>
                              <w:b/>
                              <w:sz w:val="32"/>
                            </w:rPr>
                            <w:t>V</w:t>
                          </w:r>
                        </w:p>
                      </w:txbxContent>
                    </v:textbox>
                  </v:shape>
                  <v:shape id="Cuadro de texto 1574" o:spid="_x0000_s2233" type="#_x0000_t202" style="position:absolute;left:22326;top:76;width:338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" filled="f" stroked="f">
                    <v:textbox>
                      <w:txbxContent>
                        <w:p w14:paraId="6D5ECECD" w14:textId="77777777" w:rsidR="006716B9" w:rsidRPr="00995096" w:rsidRDefault="006716B9" w:rsidP="00BE5CE2">
                          <w:pPr>
                            <w:rPr>
                              <w:rFonts w:ascii="Arial Black" w:hAnsi="Arial Black"/>
                              <w:b/>
                              <w:sz w:val="32"/>
                            </w:rPr>
                          </w:pPr>
                          <w:r w:rsidRPr="00995096">
                            <w:rPr>
                              <w:rFonts w:ascii="Arial Black" w:hAnsi="Arial Black"/>
                              <w:b/>
                              <w:sz w:val="32"/>
                            </w:rPr>
                            <w:t>A</w:t>
                          </w:r>
                        </w:p>
                      </w:txbxContent>
                    </v:textbox>
                  </v:shape>
                  <v:group id="Agrupar 1575" o:spid="_x0000_s2234" style="position:absolute;left:23609;top:23552;width:14370;height:14382;rotation:-1020232fd" coordorigin="-21,-2" coordsize="18012,1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">
                    <v:group id="Agrupar 1593" o:spid="_x0000_s2235" style="position:absolute;left:-21;top:-2;width:18012;height:18066;rotation:996676fd" coordorigin="-28" coordsize="39734,3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">
                      <v:shape id="Dodecágono 249" o:spid="_x0000_s2236" style="position:absolute;left:-28;top:168;width:39574;height:39597;visibility:visible;mso-wrap-style:square;v-text-anchor:middle" coordsize="3957513,39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" path="m,1449311l530233,530522,1448523,,2508990,r918290,530522l3957513,1449311r,1061043l3427280,3429143r-918290,530522l1448523,3959665,530233,3429143,,2510354,,1449311xe" strokeweight="2.25pt">
                        <v:stroke joinstyle="miter"/>
                        <v:path arrowok="t" o:connecttype="custom" o:connectlocs="0,1449311;530233,530522;1448523,0;2508990,0;3427280,530522;3957513,1449311;3957513,2510354;3427280,3429143;2508990,3959665;1448523,3959665;530233,3429143;0,2510354;0,1449311" o:connectangles="0,0,0,0,0,0,0,0,0,0,0,0,0"/>
                      </v:shape>
                      <v:group id="Agrupar 250" o:spid="_x0000_s2237" style="position:absolute;width:39706;height:39617" coordsize="39706,3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Conector recto 251" o:spid="_x0000_s2238" style="position:absolute;visibility:visible;mso-wrap-style:square" from="14560,0" to="24974,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" strokecolor="black [3213]" strokeweight="1pt">
                          <v:stroke joinstyle="miter"/>
                        </v:line>
                        <v:line id="Conector recto 252" o:spid="_x0000_s2239" style="position:absolute;flip:x;visibility:visible;mso-wrap-style:square" from="14516,82" to="25139,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" strokecolor="black [3213]" strokeweight="1pt">
                          <v:stroke joinstyle="miter"/>
                        </v:line>
                        <v:line id="Conector recto 1662" o:spid="_x0000_s2240" style="position:absolute;flip:x;visibility:visible;mso-wrap-style:square" from="5245,5416" to="3429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" strokecolor="black [3213]" strokeweight="1pt">
                          <v:stroke joinstyle="miter"/>
                        </v:line>
                        <v:line id="Conector recto 1663" o:spid="_x0000_s2241" style="position:absolute;flip:x;visibility:visible;mso-wrap-style:square" from="0,14605" to="394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" strokecolor="black [3213]" strokeweight="1pt">
                          <v:stroke joinstyle="miter"/>
                        </v:line>
                        <v:line id="Conector recto 297" o:spid="_x0000_s2242" style="position:absolute;flip:x y;visibility:visible;mso-wrap-style:square" from="0,14592" to="39706,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" strokecolor="black [3213]" strokeweight="1pt">
                          <v:stroke joinstyle="miter"/>
                        </v:line>
                        <v:line id="Conector recto 298" o:spid="_x0000_s2243" style="position:absolute;flip:x y;visibility:visible;mso-wrap-style:square" from="5334,5289" to="34245,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" strokecolor="black [3213]" strokeweight="1pt">
                          <v:stroke joinstyle="miter"/>
                        </v:line>
                      </v:group>
                    </v:group>
                    <v:shape id="Cuadro de texto 299" o:spid="_x0000_s2244" type="#_x0000_t202" style="position:absolute;left:7974;top:1487;width:5090;height:2528;rotation:-49710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" filled="f" stroked="f">
                      <v:textbox>
                        <w:txbxContent>
                          <w:p w14:paraId="05DE802F" w14:textId="77777777" w:rsidR="006716B9" w:rsidRPr="001C65D4" w:rsidRDefault="006716B9" w:rsidP="00BE5CE2">
                            <w:pPr>
                              <w:rPr>
                                <w:rFonts w:asciiTheme="majorHAnsi" w:hAnsiTheme="majorHAnsi"/>
                                <w:sz w:val="16"/>
                                <w:szCs w:val="20"/>
                              </w:rPr>
                            </w:pPr>
                            <w:r w:rsidRPr="001C65D4">
                              <w:rPr>
                                <w:rFonts w:asciiTheme="majorHAnsi" w:hAnsiTheme="majorHAnsi"/>
                                <w:sz w:val="16"/>
                                <w:szCs w:val="20"/>
                              </w:rPr>
                              <w:t>ENE</w:t>
                            </w:r>
                          </w:p>
                        </w:txbxContent>
                      </v:textbox>
                    </v:shape>
                    <v:shape id="Cuadro de texto 300" o:spid="_x0000_s2245" type="#_x0000_t202" style="position:absolute;left:10905;top:3034;width:5080;height:2365;rotation:-31321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" filled="f" stroked="f">
                      <v:textbox>
                        <w:txbxContent>
                          <w:p w14:paraId="3F331EB7"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FEB</w:t>
                            </w:r>
                          </w:p>
                        </w:txbxContent>
                      </v:textbox>
                    </v:shape>
                    <v:shape id="Cuadro de texto 301" o:spid="_x0000_s2246" type="#_x0000_t202" style="position:absolute;left:12274;top:6470;width:487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3061833B"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MAR</w:t>
                            </w:r>
                          </w:p>
                        </w:txbxContent>
                      </v:textbox>
                    </v:shape>
                    <v:shape id="Cuadro de texto 303" o:spid="_x0000_s2247" type="#_x0000_t202" style="position:absolute;left:12179;top:9417;width:4877;height:2451;rotation:126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" filled="f" stroked="f">
                      <v:textbox>
                        <w:txbxContent>
                          <w:p w14:paraId="6029A6C0"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ABR</w:t>
                            </w:r>
                          </w:p>
                        </w:txbxContent>
                      </v:textbox>
                    </v:shape>
                    <v:shape id="Cuadro de texto 304" o:spid="_x0000_s2248" type="#_x0000_t202" style="position:absolute;left:10807;top:12020;width:4877;height:2451;rotation:26596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" filled="f" stroked="f">
                      <v:textbox>
                        <w:txbxContent>
                          <w:p w14:paraId="41096C6F"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MAY</w:t>
                            </w:r>
                          </w:p>
                        </w:txbxContent>
                      </v:textbox>
                    </v:shape>
                    <v:shape id="Cuadro de texto 305" o:spid="_x0000_s2249" type="#_x0000_t202" style="position:absolute;left:8102;top:13868;width:4877;height:2451;rotation:4671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" filled="f" stroked="f">
                      <v:textbox>
                        <w:txbxContent>
                          <w:p w14:paraId="6CD4A621"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JUN</w:t>
                            </w:r>
                          </w:p>
                        </w:txbxContent>
                      </v:textbox>
                    </v:shape>
                    <v:shape id="Cuadro de texto 1696" o:spid="_x0000_s2250" type="#_x0000_t202" style="position:absolute;left:5054;top:12738;width:4877;height:2451;rotation:-4795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" filled="f" stroked="f">
                      <v:textbox>
                        <w:txbxContent>
                          <w:p w14:paraId="61DEF973"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JUL</w:t>
                            </w:r>
                          </w:p>
                          <w:p w14:paraId="4214AAE9" w14:textId="77777777" w:rsidR="006716B9" w:rsidRPr="00303E07" w:rsidRDefault="006716B9" w:rsidP="00BE5CE2">
                            <w:pPr>
                              <w:rPr>
                                <w:rFonts w:asciiTheme="majorHAnsi" w:hAnsiTheme="majorHAnsi"/>
                                <w:sz w:val="16"/>
                                <w:szCs w:val="20"/>
                              </w:rPr>
                            </w:pPr>
                          </w:p>
                        </w:txbxContent>
                      </v:textbox>
                    </v:shape>
                    <v:shape id="Cuadro de texto 1697" o:spid="_x0000_s2251" type="#_x0000_t202" style="position:absolute;left:2871;top:11422;width:5266;height:2952;rotation:-2976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" filled="f" stroked="f">
                      <v:textbox>
                        <w:txbxContent>
                          <w:p w14:paraId="0CBA4FCF"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AGO</w:t>
                            </w:r>
                          </w:p>
                          <w:p w14:paraId="62946814" w14:textId="77777777" w:rsidR="006716B9" w:rsidRPr="00303E07" w:rsidRDefault="006716B9" w:rsidP="00BE5CE2">
                            <w:pPr>
                              <w:rPr>
                                <w:rFonts w:asciiTheme="majorHAnsi" w:hAnsiTheme="majorHAnsi"/>
                                <w:sz w:val="16"/>
                                <w:szCs w:val="20"/>
                              </w:rPr>
                            </w:pPr>
                          </w:p>
                        </w:txbxContent>
                      </v:textbox>
                    </v:shape>
                    <v:shape id="Cuadro de texto 1698" o:spid="_x0000_s2252" type="#_x0000_t202" style="position:absolute;left:1593;top:9220;width:4395;height:2451;rotation:-1252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" filled="f" stroked="f">
                      <v:textbox>
                        <w:txbxContent>
                          <w:p w14:paraId="59BAF5F4"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SEP</w:t>
                            </w:r>
                          </w:p>
                          <w:p w14:paraId="747A7451" w14:textId="77777777" w:rsidR="006716B9" w:rsidRPr="00303E07" w:rsidRDefault="006716B9" w:rsidP="00BE5CE2">
                            <w:pPr>
                              <w:rPr>
                                <w:rFonts w:asciiTheme="majorHAnsi" w:hAnsiTheme="majorHAnsi"/>
                                <w:sz w:val="16"/>
                                <w:szCs w:val="20"/>
                              </w:rPr>
                            </w:pPr>
                          </w:p>
                          <w:p w14:paraId="18CD5019" w14:textId="77777777" w:rsidR="006716B9" w:rsidRPr="00303E07" w:rsidRDefault="006716B9" w:rsidP="00BE5CE2">
                            <w:pPr>
                              <w:rPr>
                                <w:rFonts w:asciiTheme="majorHAnsi" w:hAnsiTheme="majorHAnsi"/>
                                <w:sz w:val="16"/>
                                <w:szCs w:val="20"/>
                              </w:rPr>
                            </w:pPr>
                          </w:p>
                        </w:txbxContent>
                      </v:textbox>
                    </v:shape>
                    <v:shape id="Cuadro de texto 1699" o:spid="_x0000_s2253" type="#_x0000_t202" style="position:absolute;left:1280;top:6223;width:51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" filled="f" stroked="f">
                      <v:textbox>
                        <w:txbxContent>
                          <w:p w14:paraId="201764EE"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OCT</w:t>
                            </w:r>
                          </w:p>
                          <w:p w14:paraId="3C87D0A8" w14:textId="77777777" w:rsidR="006716B9" w:rsidRPr="00303E07" w:rsidRDefault="006716B9" w:rsidP="00BE5CE2">
                            <w:pPr>
                              <w:rPr>
                                <w:rFonts w:asciiTheme="majorHAnsi" w:hAnsiTheme="majorHAnsi"/>
                                <w:sz w:val="16"/>
                                <w:szCs w:val="20"/>
                              </w:rPr>
                            </w:pPr>
                          </w:p>
                          <w:p w14:paraId="415CA0D6" w14:textId="77777777" w:rsidR="006716B9" w:rsidRPr="00303E07" w:rsidRDefault="006716B9" w:rsidP="00BE5CE2">
                            <w:pPr>
                              <w:rPr>
                                <w:rFonts w:asciiTheme="majorHAnsi" w:hAnsiTheme="majorHAnsi"/>
                                <w:sz w:val="16"/>
                                <w:szCs w:val="20"/>
                              </w:rPr>
                            </w:pPr>
                          </w:p>
                        </w:txbxContent>
                      </v:textbox>
                    </v:shape>
                    <v:shape id="Cuadro de texto 1700" o:spid="_x0000_s2254" type="#_x0000_t202" style="position:absolute;left:2644;top:3612;width:4701;height:2557;rotation:2746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" filled="f" stroked="f">
                      <v:textbox>
                        <w:txbxContent>
                          <w:p w14:paraId="38DFA86C"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NOV</w:t>
                            </w:r>
                          </w:p>
                          <w:p w14:paraId="774D10EC" w14:textId="77777777" w:rsidR="006716B9" w:rsidRPr="00303E07" w:rsidRDefault="006716B9" w:rsidP="00BE5CE2">
                            <w:pPr>
                              <w:rPr>
                                <w:rFonts w:asciiTheme="majorHAnsi" w:hAnsiTheme="majorHAnsi"/>
                                <w:sz w:val="16"/>
                                <w:szCs w:val="20"/>
                              </w:rPr>
                            </w:pPr>
                          </w:p>
                          <w:p w14:paraId="628F17D5" w14:textId="77777777" w:rsidR="006716B9" w:rsidRPr="00303E07" w:rsidRDefault="006716B9" w:rsidP="00BE5CE2">
                            <w:pPr>
                              <w:rPr>
                                <w:rFonts w:asciiTheme="majorHAnsi" w:hAnsiTheme="majorHAnsi"/>
                                <w:sz w:val="16"/>
                                <w:szCs w:val="20"/>
                              </w:rPr>
                            </w:pPr>
                          </w:p>
                          <w:p w14:paraId="26922803" w14:textId="77777777" w:rsidR="006716B9" w:rsidRPr="00303E07" w:rsidRDefault="006716B9" w:rsidP="00BE5CE2">
                            <w:pPr>
                              <w:rPr>
                                <w:rFonts w:asciiTheme="majorHAnsi" w:hAnsiTheme="majorHAnsi"/>
                                <w:sz w:val="16"/>
                                <w:szCs w:val="20"/>
                              </w:rPr>
                            </w:pPr>
                          </w:p>
                        </w:txbxContent>
                      </v:textbox>
                    </v:shape>
                    <v:shape id="Cuadro de texto 1701" o:spid="_x0000_s2255" type="#_x0000_t202" style="position:absolute;left:5183;top:2004;width:4952;height:2412;rotation:4551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" filled="f" stroked="f">
                      <v:textbox>
                        <w:txbxContent>
                          <w:p w14:paraId="6EBC3578" w14:textId="77777777" w:rsidR="006716B9" w:rsidRPr="00303E07" w:rsidRDefault="006716B9" w:rsidP="00BE5CE2">
                            <w:pPr>
                              <w:rPr>
                                <w:rFonts w:asciiTheme="majorHAnsi" w:hAnsiTheme="majorHAnsi"/>
                                <w:sz w:val="16"/>
                                <w:szCs w:val="20"/>
                              </w:rPr>
                            </w:pPr>
                            <w:r w:rsidRPr="00303E07">
                              <w:rPr>
                                <w:rFonts w:asciiTheme="majorHAnsi" w:hAnsiTheme="majorHAnsi"/>
                                <w:sz w:val="16"/>
                                <w:szCs w:val="20"/>
                              </w:rPr>
                              <w:t>DIC</w:t>
                            </w:r>
                          </w:p>
                          <w:p w14:paraId="455C31C8" w14:textId="77777777" w:rsidR="006716B9" w:rsidRPr="00303E07" w:rsidRDefault="006716B9" w:rsidP="00BE5CE2">
                            <w:pPr>
                              <w:rPr>
                                <w:rFonts w:asciiTheme="majorHAnsi" w:hAnsiTheme="majorHAnsi"/>
                                <w:sz w:val="16"/>
                                <w:szCs w:val="20"/>
                              </w:rPr>
                            </w:pPr>
                          </w:p>
                          <w:p w14:paraId="7CEEA2CA" w14:textId="77777777" w:rsidR="006716B9" w:rsidRPr="00303E07" w:rsidRDefault="006716B9" w:rsidP="00BE5CE2">
                            <w:pPr>
                              <w:rPr>
                                <w:rFonts w:asciiTheme="majorHAnsi" w:hAnsiTheme="majorHAnsi"/>
                                <w:sz w:val="16"/>
                                <w:szCs w:val="20"/>
                              </w:rPr>
                            </w:pPr>
                          </w:p>
                          <w:p w14:paraId="69E8171E" w14:textId="77777777" w:rsidR="006716B9" w:rsidRPr="00303E07" w:rsidRDefault="006716B9" w:rsidP="00BE5CE2">
                            <w:pPr>
                              <w:rPr>
                                <w:rFonts w:asciiTheme="majorHAnsi" w:hAnsiTheme="majorHAnsi"/>
                                <w:sz w:val="16"/>
                                <w:szCs w:val="20"/>
                              </w:rPr>
                            </w:pPr>
                          </w:p>
                        </w:txbxContent>
                      </v:textbox>
                    </v:shape>
                  </v:group>
                </v:group>
                <v:group id="Grupo 345" o:spid="_x0000_s2256" style="position:absolute;left:27777;top:14233;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343" o:spid="_x0000_s225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" filled="f" strokecolor="#1f3763 [1604]" strokeweight="2.25pt"/>
                  <v:shape id="Cuadro de texto 344" o:spid="_x0000_s225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1CE36000" w14:textId="68F99D52" w:rsidR="006716B9" w:rsidRPr="00B9564B" w:rsidRDefault="006716B9">
                          <w:pPr>
                            <w:rPr>
                              <w:lang w:val="es-MX"/>
                            </w:rPr>
                          </w:pPr>
                          <w:r>
                            <w:rPr>
                              <w:lang w:val="es-MX"/>
                            </w:rPr>
                            <w:t>P1</w:t>
                          </w:r>
                        </w:p>
                      </w:txbxContent>
                    </v:textbox>
                  </v:shape>
                </v:group>
                <v:group id="Grupo 346" o:spid="_x0000_s2259" style="position:absolute;left:30968;top:14578;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Hexágono 347" o:spid="_x0000_s226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" filled="f" strokecolor="#ed7d31 [3205]" strokeweight="2.25pt"/>
                  <v:shape id="Cuadro de texto 348" o:spid="_x0000_s226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721E9061" w14:textId="729B19C2" w:rsidR="006716B9" w:rsidRPr="00B9564B" w:rsidRDefault="006716B9" w:rsidP="00B9564B">
                          <w:pPr>
                            <w:rPr>
                              <w:lang w:val="es-MX"/>
                            </w:rPr>
                          </w:pPr>
                          <w:r>
                            <w:rPr>
                              <w:lang w:val="es-MX"/>
                            </w:rPr>
                            <w:t>P2</w:t>
                          </w:r>
                        </w:p>
                      </w:txbxContent>
                    </v:textbox>
                  </v:shape>
                </v:group>
                <v:group id="Grupo 349" o:spid="_x0000_s2262" style="position:absolute;left:27000;top:16821;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Hexágono 350" o:spid="_x0000_s226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" filled="f" strokecolor="#ffd966 [1943]" strokeweight="2.25pt"/>
                  <v:shape id="Cuadro de texto 351" o:spid="_x0000_s226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5C72CF93" w14:textId="731E8F40" w:rsidR="006716B9" w:rsidRPr="00B9564B" w:rsidRDefault="006716B9" w:rsidP="00B9564B">
                          <w:pPr>
                            <w:rPr>
                              <w:lang w:val="es-MX"/>
                            </w:rPr>
                          </w:pPr>
                          <w:r>
                            <w:rPr>
                              <w:lang w:val="es-MX"/>
                            </w:rPr>
                            <w:t>P3</w:t>
                          </w:r>
                        </w:p>
                      </w:txbxContent>
                    </v:textbox>
                  </v:shape>
                </v:group>
                <v:group id="Grupo 554" o:spid="_x0000_s2265" style="position:absolute;left:37783;top:40371;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Hexágono 555" o:spid="_x0000_s226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" filled="f" strokecolor="#1f3763 [1604]" strokeweight="2.25pt"/>
                  <v:shape id="Cuadro de texto 556" o:spid="_x0000_s226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5C111FC8" w14:textId="77777777" w:rsidR="006716B9" w:rsidRPr="00B9564B" w:rsidRDefault="006716B9" w:rsidP="00EC6E2D">
                          <w:pPr>
                            <w:rPr>
                              <w:lang w:val="es-MX"/>
                            </w:rPr>
                          </w:pPr>
                          <w:r>
                            <w:rPr>
                              <w:lang w:val="es-MX"/>
                            </w:rPr>
                            <w:t>P1</w:t>
                          </w:r>
                        </w:p>
                      </w:txbxContent>
                    </v:textbox>
                  </v:shape>
                </v:group>
                <v:group id="Grupo 557" o:spid="_x0000_s2268" style="position:absolute;left:43132;top:27173;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Hexágono 558" o:spid="_x0000_s226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" filled="f" strokecolor="#1f3763 [1604]" strokeweight="2.25pt"/>
                  <v:shape id="Cuadro de texto 559" o:spid="_x0000_s227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Ca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she4nolHQC7+AQAA//8DAFBLAQItABQABgAIAAAAIQDb4fbL7gAAAIUBAAATAAAAAAAA&#10;AAAAAAAAAAAAAABbQ29udGVudF9UeXBlc10ueG1sUEsBAi0AFAAGAAgAAAAhAFr0LFu/AAAAFQEA&#10;AAsAAAAAAAAAAAAAAAAAHwEAAF9yZWxzLy5yZWxzUEsBAi0AFAAGAAgAAAAhAPCSIJrHAAAA3AAA&#10;AA8AAAAAAAAAAAAAAAAABwIAAGRycy9kb3ducmV2LnhtbFBLBQYAAAAAAwADALcAAAD7AgAAAAA=&#10;" filled="f" stroked="f" strokeweight=".5pt">
                    <v:textbox>
                      <w:txbxContent>
                        <w:p w14:paraId="406857CD" w14:textId="77777777" w:rsidR="006716B9" w:rsidRPr="00B9564B" w:rsidRDefault="006716B9" w:rsidP="00EC6E2D">
                          <w:pPr>
                            <w:rPr>
                              <w:lang w:val="es-MX"/>
                            </w:rPr>
                          </w:pPr>
                          <w:r>
                            <w:rPr>
                              <w:lang w:val="es-MX"/>
                            </w:rPr>
                            <w:t>P1</w:t>
                          </w:r>
                        </w:p>
                      </w:txbxContent>
                    </v:textbox>
                  </v:shape>
                </v:group>
                <v:group id="Grupo 560" o:spid="_x0000_s2271" style="position:absolute;left:34419;top:15527;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Hexágono 561" o:spid="_x0000_s227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" filled="f" strokecolor="#1f3763 [1604]" strokeweight="2.25pt"/>
                  <v:shape id="Cuadro de texto 562" o:spid="_x0000_s227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14:paraId="1D7A0D77" w14:textId="77777777" w:rsidR="006716B9" w:rsidRPr="00B9564B" w:rsidRDefault="006716B9" w:rsidP="00EC6E2D">
                          <w:pPr>
                            <w:rPr>
                              <w:lang w:val="es-MX"/>
                            </w:rPr>
                          </w:pPr>
                          <w:r>
                            <w:rPr>
                              <w:lang w:val="es-MX"/>
                            </w:rPr>
                            <w:t>P1</w:t>
                          </w:r>
                        </w:p>
                      </w:txbxContent>
                    </v:textbox>
                  </v:shape>
                </v:group>
                <v:group id="Grupo 563" o:spid="_x0000_s2274" style="position:absolute;left:23722;top:42787;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Hexágono 564" o:spid="_x0000_s227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" filled="f" strokecolor="#1f3763 [1604]" strokeweight="2.25pt"/>
                  <v:shape id="Cuadro de texto 565" o:spid="_x0000_s227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1F6DB707" w14:textId="77777777" w:rsidR="006716B9" w:rsidRPr="00B9564B" w:rsidRDefault="006716B9" w:rsidP="00EC6E2D">
                          <w:pPr>
                            <w:rPr>
                              <w:lang w:val="es-MX"/>
                            </w:rPr>
                          </w:pPr>
                          <w:r>
                            <w:rPr>
                              <w:lang w:val="es-MX"/>
                            </w:rPr>
                            <w:t>P1</w:t>
                          </w:r>
                        </w:p>
                      </w:txbxContent>
                    </v:textbox>
                  </v:shape>
                </v:group>
                <v:group id="Grupo 566" o:spid="_x0000_s2277" style="position:absolute;left:45461;top:15096;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Hexágono 567" o:spid="_x0000_s227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" filled="f" strokecolor="#1f3763 [1604]" strokeweight="2.25pt"/>
                  <v:shape id="Cuadro de texto 568" o:spid="_x0000_s227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14:paraId="4AEB49B5" w14:textId="77777777" w:rsidR="006716B9" w:rsidRPr="00B9564B" w:rsidRDefault="006716B9" w:rsidP="00EC6E2D">
                          <w:pPr>
                            <w:rPr>
                              <w:lang w:val="es-MX"/>
                            </w:rPr>
                          </w:pPr>
                          <w:r>
                            <w:rPr>
                              <w:lang w:val="es-MX"/>
                            </w:rPr>
                            <w:t>P1</w:t>
                          </w:r>
                        </w:p>
                      </w:txbxContent>
                    </v:textbox>
                  </v:shape>
                </v:group>
                <v:group id="Grupo 569" o:spid="_x0000_s2280" style="position:absolute;left:36144;top:8971;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Hexágono 570" o:spid="_x0000_s228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" filled="f" strokecolor="#1f3763 [1604]" strokeweight="2.25pt"/>
                  <v:shape id="Cuadro de texto 571" o:spid="_x0000_s228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607A9710" w14:textId="77777777" w:rsidR="006716B9" w:rsidRPr="00B9564B" w:rsidRDefault="006716B9" w:rsidP="00EC6E2D">
                          <w:pPr>
                            <w:rPr>
                              <w:lang w:val="es-MX"/>
                            </w:rPr>
                          </w:pPr>
                          <w:r>
                            <w:rPr>
                              <w:lang w:val="es-MX"/>
                            </w:rPr>
                            <w:t>P1</w:t>
                          </w:r>
                        </w:p>
                      </w:txbxContent>
                    </v:textbox>
                  </v:shape>
                </v:group>
                <v:group id="Grupo 572" o:spid="_x0000_s2283" style="position:absolute;left:45892;top:35023;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Hexágono 573" o:spid="_x0000_s228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" filled="f" strokecolor="#1f3763 [1604]" strokeweight="2.25pt"/>
                  <v:shape id="Cuadro de texto 574" o:spid="_x0000_s228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497CA1F3" w14:textId="77777777" w:rsidR="006716B9" w:rsidRPr="00B9564B" w:rsidRDefault="006716B9" w:rsidP="00EC6E2D">
                          <w:pPr>
                            <w:rPr>
                              <w:lang w:val="es-MX"/>
                            </w:rPr>
                          </w:pPr>
                          <w:r>
                            <w:rPr>
                              <w:lang w:val="es-MX"/>
                            </w:rPr>
                            <w:t>P1</w:t>
                          </w:r>
                        </w:p>
                      </w:txbxContent>
                    </v:textbox>
                  </v:shape>
                </v:group>
                <v:group id="Grupo 575" o:spid="_x0000_s2286" style="position:absolute;left:40544;top:43045;width:3791;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Hexágono 704" o:spid="_x0000_s228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" filled="f" strokecolor="#1f3763 [1604]" strokeweight="2.25pt"/>
                  <v:shape id="Cuadro de texto 705" o:spid="_x0000_s228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14:paraId="625E80BC" w14:textId="77777777" w:rsidR="006716B9" w:rsidRPr="00B9564B" w:rsidRDefault="006716B9" w:rsidP="00EC6E2D">
                          <w:pPr>
                            <w:rPr>
                              <w:lang w:val="es-MX"/>
                            </w:rPr>
                          </w:pPr>
                          <w:r>
                            <w:rPr>
                              <w:lang w:val="es-MX"/>
                            </w:rPr>
                            <w:t>P1</w:t>
                          </w:r>
                        </w:p>
                      </w:txbxContent>
                    </v:textbox>
                  </v:shape>
                </v:group>
                <v:group id="Grupo 706" o:spid="_x0000_s2289" style="position:absolute;left:31917;top:46927;width:3791;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Hexágono 707" o:spid="_x0000_s229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" filled="f" strokecolor="#1f3763 [1604]" strokeweight="2.25pt"/>
                  <v:shape id="Cuadro de texto 708" o:spid="_x0000_s229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14:paraId="7B3379A7" w14:textId="77777777" w:rsidR="006716B9" w:rsidRPr="00B9564B" w:rsidRDefault="006716B9" w:rsidP="00EC6E2D">
                          <w:pPr>
                            <w:rPr>
                              <w:lang w:val="es-MX"/>
                            </w:rPr>
                          </w:pPr>
                          <w:r>
                            <w:rPr>
                              <w:lang w:val="es-MX"/>
                            </w:rPr>
                            <w:t>P1</w:t>
                          </w:r>
                        </w:p>
                      </w:txbxContent>
                    </v:textbox>
                  </v:shape>
                </v:group>
                <v:group id="Grupo 709" o:spid="_x0000_s2292" style="position:absolute;left:22860;top:46151;width:3790;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Hexágono 710" o:spid="_x0000_s229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" filled="f" strokecolor="#1f3763 [1604]" strokeweight="2.25pt"/>
                  <v:shape id="Cuadro de texto 711" o:spid="_x0000_s229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14:paraId="3F36C57E" w14:textId="77777777" w:rsidR="006716B9" w:rsidRPr="00B9564B" w:rsidRDefault="006716B9" w:rsidP="00EC6E2D">
                          <w:pPr>
                            <w:rPr>
                              <w:lang w:val="es-MX"/>
                            </w:rPr>
                          </w:pPr>
                          <w:r>
                            <w:rPr>
                              <w:lang w:val="es-MX"/>
                            </w:rPr>
                            <w:t>P1</w:t>
                          </w:r>
                        </w:p>
                      </w:txbxContent>
                    </v:textbox>
                  </v:shape>
                </v:group>
                <v:group id="Grupo 712" o:spid="_x0000_s2295" style="position:absolute;left:15096;top:40716;width:3791;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Hexágono 713" o:spid="_x0000_s229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" filled="f" strokecolor="#1f3763 [1604]" strokeweight="2.25pt"/>
                  <v:shape id="Cuadro de texto 714" o:spid="_x0000_s229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glxgAAANwAAAAPAAAAZHJzL2Rvd25yZXYueG1sRI9Pi8Iw&#10;FMTvC36H8ARva6qs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JT1YJcYAAADcAAAA&#10;DwAAAAAAAAAAAAAAAAAHAgAAZHJzL2Rvd25yZXYueG1sUEsFBgAAAAADAAMAtwAAAPoCAAAAAA==&#10;" filled="f" stroked="f" strokeweight=".5pt">
                    <v:textbox>
                      <w:txbxContent>
                        <w:p w14:paraId="069899D2" w14:textId="77777777" w:rsidR="006716B9" w:rsidRPr="00B9564B" w:rsidRDefault="006716B9" w:rsidP="00EC6E2D">
                          <w:pPr>
                            <w:rPr>
                              <w:lang w:val="es-MX"/>
                            </w:rPr>
                          </w:pPr>
                          <w:r>
                            <w:rPr>
                              <w:lang w:val="es-MX"/>
                            </w:rPr>
                            <w:t>P1</w:t>
                          </w:r>
                        </w:p>
                      </w:txbxContent>
                    </v:textbox>
                  </v:shape>
                </v:group>
                <v:group id="Grupo 715" o:spid="_x0000_s2298" style="position:absolute;left:11128;top:32349;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Hexágono 716" o:spid="_x0000_s229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" filled="f" strokecolor="#1f3763 [1604]" strokeweight="2.25pt"/>
                  <v:shape id="Cuadro de texto 717" o:spid="_x0000_s230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ZS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" filled="f" stroked="f" strokeweight=".5pt">
                    <v:textbox>
                      <w:txbxContent>
                        <w:p w14:paraId="451C5A85" w14:textId="77777777" w:rsidR="006716B9" w:rsidRPr="00B9564B" w:rsidRDefault="006716B9" w:rsidP="00EC6E2D">
                          <w:pPr>
                            <w:rPr>
                              <w:lang w:val="es-MX"/>
                            </w:rPr>
                          </w:pPr>
                          <w:r>
                            <w:rPr>
                              <w:lang w:val="es-MX"/>
                            </w:rPr>
                            <w:t>P1</w:t>
                          </w:r>
                        </w:p>
                      </w:txbxContent>
                    </v:textbox>
                  </v:shape>
                </v:group>
                <v:group id="Grupo 718" o:spid="_x0000_s2301" style="position:absolute;left:11990;top:22946;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Hexágono 719" o:spid="_x0000_s230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" filled="f" strokecolor="#1f3763 [1604]" strokeweight="2.25pt"/>
                  <v:shape id="Cuadro de texto 721" o:spid="_x0000_s230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16BD7591" w14:textId="77777777" w:rsidR="006716B9" w:rsidRPr="00B9564B" w:rsidRDefault="006716B9" w:rsidP="00EC6E2D">
                          <w:pPr>
                            <w:rPr>
                              <w:lang w:val="es-MX"/>
                            </w:rPr>
                          </w:pPr>
                          <w:r>
                            <w:rPr>
                              <w:lang w:val="es-MX"/>
                            </w:rPr>
                            <w:t>P1</w:t>
                          </w:r>
                        </w:p>
                      </w:txbxContent>
                    </v:textbox>
                  </v:shape>
                </v:group>
                <v:group id="Grupo 722" o:spid="_x0000_s2304" style="position:absolute;left:36489;top:1673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Hexágono 740" o:spid="_x0000_s230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" filled="f" strokecolor="#ed7d31 [3205]" strokeweight="2.25pt"/>
                  <v:shape id="Cuadro de texto 741" o:spid="_x0000_s230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14:paraId="54D50213" w14:textId="77777777" w:rsidR="006716B9" w:rsidRPr="00B9564B" w:rsidRDefault="006716B9" w:rsidP="00EC6E2D">
                          <w:pPr>
                            <w:rPr>
                              <w:lang w:val="es-MX"/>
                            </w:rPr>
                          </w:pPr>
                          <w:r>
                            <w:rPr>
                              <w:lang w:val="es-MX"/>
                            </w:rPr>
                            <w:t>P2</w:t>
                          </w:r>
                        </w:p>
                      </w:txbxContent>
                    </v:textbox>
                  </v:shape>
                </v:group>
                <v:group id="Grupo 742" o:spid="_x0000_s2307" style="position:absolute;left:43132;top:29588;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Hexágono 743" o:spid="_x0000_s230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" filled="f" strokecolor="#ed7d31 [3205]" strokeweight="2.25pt"/>
                  <v:shape id="Cuadro de texto 744" o:spid="_x0000_s230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c4xwAAANwAAAAPAAAAZHJzL2Rvd25yZXYueG1sRI9Ba8JA&#10;FITvQv/D8gq96aYS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DaOdzjHAAAA3AAA&#10;AA8AAAAAAAAAAAAAAAAABwIAAGRycy9kb3ducmV2LnhtbFBLBQYAAAAAAwADALcAAAD7AgAAAAA=&#10;" filled="f" stroked="f" strokeweight=".5pt">
                    <v:textbox>
                      <w:txbxContent>
                        <w:p w14:paraId="449CED6A" w14:textId="77777777" w:rsidR="006716B9" w:rsidRPr="00B9564B" w:rsidRDefault="006716B9" w:rsidP="00EC6E2D">
                          <w:pPr>
                            <w:rPr>
                              <w:lang w:val="es-MX"/>
                            </w:rPr>
                          </w:pPr>
                          <w:r>
                            <w:rPr>
                              <w:lang w:val="es-MX"/>
                            </w:rPr>
                            <w:t>P2</w:t>
                          </w:r>
                        </w:p>
                      </w:txbxContent>
                    </v:textbox>
                  </v:shape>
                </v:group>
                <v:group id="Grupo 745" o:spid="_x0000_s2310" style="position:absolute;left:35713;top:41406;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Hexágono 746" o:spid="_x0000_s231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" filled="f" strokecolor="#ed7d31 [3205]" strokeweight="2.25pt"/>
                  <v:shape id="Cuadro de texto 747" o:spid="_x0000_s231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" filled="f" stroked="f" strokeweight=".5pt">
                    <v:textbox>
                      <w:txbxContent>
                        <w:p w14:paraId="12FEEFED" w14:textId="77777777" w:rsidR="006716B9" w:rsidRPr="00B9564B" w:rsidRDefault="006716B9" w:rsidP="00EC6E2D">
                          <w:pPr>
                            <w:rPr>
                              <w:lang w:val="es-MX"/>
                            </w:rPr>
                          </w:pPr>
                          <w:r>
                            <w:rPr>
                              <w:lang w:val="es-MX"/>
                            </w:rPr>
                            <w:t>P2</w:t>
                          </w:r>
                        </w:p>
                      </w:txbxContent>
                    </v:textbox>
                  </v:shape>
                </v:group>
                <v:group id="Grupo 748" o:spid="_x0000_s2313" style="position:absolute;left:24585;top:40199;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Hexágono 749" o:spid="_x0000_s231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" filled="f" strokecolor="#ed7d31 [3205]" strokeweight="2.25pt"/>
                  <v:shape id="Cuadro de texto 750" o:spid="_x0000_s231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" filled="f" stroked="f" strokeweight=".5pt">
                    <v:textbox>
                      <w:txbxContent>
                        <w:p w14:paraId="0877C605" w14:textId="77777777" w:rsidR="006716B9" w:rsidRPr="00B9564B" w:rsidRDefault="006716B9" w:rsidP="00EC6E2D">
                          <w:pPr>
                            <w:rPr>
                              <w:lang w:val="es-MX"/>
                            </w:rPr>
                          </w:pPr>
                          <w:r>
                            <w:rPr>
                              <w:lang w:val="es-MX"/>
                            </w:rPr>
                            <w:t>P2</w:t>
                          </w:r>
                        </w:p>
                      </w:txbxContent>
                    </v:textbox>
                  </v:shape>
                </v:group>
                <v:group id="Grupo 751" o:spid="_x0000_s2316" style="position:absolute;left:14664;top:31486;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Hexágono 752" o:spid="_x0000_s231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" filled="f" strokecolor="#ed7d31 [3205]" strokeweight="2.25pt"/>
                  <v:shape id="Cuadro de texto 753" o:spid="_x0000_s231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mR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Dy+eZHHAAAA3AAA&#10;AA8AAAAAAAAAAAAAAAAABwIAAGRycy9kb3ducmV2LnhtbFBLBQYAAAAAAwADALcAAAD7AgAAAAA=&#10;" filled="f" stroked="f" strokeweight=".5pt">
                    <v:textbox>
                      <w:txbxContent>
                        <w:p w14:paraId="1264C0CD" w14:textId="77777777" w:rsidR="006716B9" w:rsidRPr="00B9564B" w:rsidRDefault="006716B9" w:rsidP="00EC6E2D">
                          <w:pPr>
                            <w:rPr>
                              <w:lang w:val="es-MX"/>
                            </w:rPr>
                          </w:pPr>
                          <w:r>
                            <w:rPr>
                              <w:lang w:val="es-MX"/>
                            </w:rPr>
                            <w:t>P2</w:t>
                          </w:r>
                        </w:p>
                      </w:txbxContent>
                    </v:textbox>
                  </v:shape>
                </v:group>
                <v:group id="Grupo 754" o:spid="_x0000_s2319" style="position:absolute;left:26483;top:7677;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Hexágono 755" o:spid="_x0000_s232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" filled="f" strokecolor="#ed7d31 [3205]" strokeweight="2.25pt"/>
                  <v:shape id="Cuadro de texto 756" o:spid="_x0000_s232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" filled="f" stroked="f" strokeweight=".5pt">
                    <v:textbox>
                      <w:txbxContent>
                        <w:p w14:paraId="1EEBA29F" w14:textId="77777777" w:rsidR="006716B9" w:rsidRPr="00B9564B" w:rsidRDefault="006716B9" w:rsidP="00EC6E2D">
                          <w:pPr>
                            <w:rPr>
                              <w:lang w:val="es-MX"/>
                            </w:rPr>
                          </w:pPr>
                          <w:r>
                            <w:rPr>
                              <w:lang w:val="es-MX"/>
                            </w:rPr>
                            <w:t>P2</w:t>
                          </w:r>
                        </w:p>
                      </w:txbxContent>
                    </v:textbox>
                  </v:shape>
                </v:group>
                <v:group id="Grupo 757" o:spid="_x0000_s2322" style="position:absolute;left:43649;top:1656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Hexágono 758" o:spid="_x0000_s232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" filled="f" strokecolor="#ed7d31 [3205]" strokeweight="2.25pt"/>
                  <v:shape id="Cuadro de texto 759" o:spid="_x0000_s232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14:paraId="5EDC7264" w14:textId="77777777" w:rsidR="006716B9" w:rsidRPr="00B9564B" w:rsidRDefault="006716B9" w:rsidP="00EC6E2D">
                          <w:pPr>
                            <w:rPr>
                              <w:lang w:val="es-MX"/>
                            </w:rPr>
                          </w:pPr>
                          <w:r>
                            <w:rPr>
                              <w:lang w:val="es-MX"/>
                            </w:rPr>
                            <w:t>P2</w:t>
                          </w:r>
                        </w:p>
                      </w:txbxContent>
                    </v:textbox>
                  </v:shape>
                </v:group>
                <v:group id="Grupo 760" o:spid="_x0000_s2325" style="position:absolute;left:47962;top:36144;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Hexágono 761" o:spid="_x0000_s232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" filled="f" strokecolor="#ed7d31 [3205]" strokeweight="2.25pt"/>
                  <v:shape id="Cuadro de texto 762" o:spid="_x0000_s232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14:paraId="25ED15EF" w14:textId="77777777" w:rsidR="006716B9" w:rsidRPr="00B9564B" w:rsidRDefault="006716B9" w:rsidP="00EC6E2D">
                          <w:pPr>
                            <w:rPr>
                              <w:lang w:val="es-MX"/>
                            </w:rPr>
                          </w:pPr>
                          <w:r>
                            <w:rPr>
                              <w:lang w:val="es-MX"/>
                            </w:rPr>
                            <w:t>P2</w:t>
                          </w:r>
                        </w:p>
                      </w:txbxContent>
                    </v:textbox>
                  </v:shape>
                </v:group>
                <v:group id="Grupo 763" o:spid="_x0000_s2328" style="position:absolute;left:33211;top:49429;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Hexágono 764" o:spid="_x0000_s232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" filled="f" strokecolor="#ed7d31 [3205]" strokeweight="2.25pt"/>
                  <v:shape id="Cuadro de texto 765" o:spid="_x0000_s233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" filled="f" stroked="f" strokeweight=".5pt">
                    <v:textbox>
                      <w:txbxContent>
                        <w:p w14:paraId="69C146AA" w14:textId="77777777" w:rsidR="006716B9" w:rsidRPr="00B9564B" w:rsidRDefault="006716B9" w:rsidP="00EC6E2D">
                          <w:pPr>
                            <w:rPr>
                              <w:lang w:val="es-MX"/>
                            </w:rPr>
                          </w:pPr>
                          <w:r>
                            <w:rPr>
                              <w:lang w:val="es-MX"/>
                            </w:rPr>
                            <w:t>P2</w:t>
                          </w:r>
                        </w:p>
                      </w:txbxContent>
                    </v:textbox>
                  </v:shape>
                </v:group>
                <v:group id="Grupo 766" o:spid="_x0000_s2331" style="position:absolute;left:13025;top:42096;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Hexágono 767" o:spid="_x0000_s233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" filled="f" strokecolor="#ed7d31 [3205]" strokeweight="2.25pt"/>
                  <v:shape id="Cuadro de texto 768" o:spid="_x0000_s233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" filled="f" stroked="f" strokeweight=".5pt">
                    <v:textbox>
                      <w:txbxContent>
                        <w:p w14:paraId="3F0741EA" w14:textId="77777777" w:rsidR="006716B9" w:rsidRPr="00B9564B" w:rsidRDefault="006716B9" w:rsidP="00EC6E2D">
                          <w:pPr>
                            <w:rPr>
                              <w:lang w:val="es-MX"/>
                            </w:rPr>
                          </w:pPr>
                          <w:r>
                            <w:rPr>
                              <w:lang w:val="es-MX"/>
                            </w:rPr>
                            <w:t>P2</w:t>
                          </w:r>
                        </w:p>
                      </w:txbxContent>
                    </v:textbox>
                  </v:shape>
                </v:group>
                <v:group id="Grupo 769" o:spid="_x0000_s2334" style="position:absolute;left:9661;top:2165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Hexágono 770" o:spid="_x0000_s233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" filled="f" strokecolor="#ed7d31 [3205]" strokeweight="2.25pt"/>
                  <v:shape id="Cuadro de texto 771" o:spid="_x0000_s233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14:paraId="1A27D760" w14:textId="77777777" w:rsidR="006716B9" w:rsidRPr="00B9564B" w:rsidRDefault="006716B9" w:rsidP="00EC6E2D">
                          <w:pPr>
                            <w:rPr>
                              <w:lang w:val="es-MX"/>
                            </w:rPr>
                          </w:pPr>
                          <w:r>
                            <w:rPr>
                              <w:lang w:val="es-MX"/>
                            </w:rPr>
                            <w:t>P2</w:t>
                          </w:r>
                        </w:p>
                      </w:txbxContent>
                    </v:textbox>
                  </v:shape>
                </v:group>
                <v:group id="Grupo 772" o:spid="_x0000_s2337" style="position:absolute;left:34333;top:18029;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Hexágono 773" o:spid="_x0000_s233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" filled="f" strokecolor="#ffd966 [1943]" strokeweight="2.25pt"/>
                  <v:shape id="Cuadro de texto 774" o:spid="_x0000_s233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6597ACC9" w14:textId="77777777" w:rsidR="006716B9" w:rsidRPr="00B9564B" w:rsidRDefault="006716B9" w:rsidP="00EC6E2D">
                          <w:pPr>
                            <w:rPr>
                              <w:lang w:val="es-MX"/>
                            </w:rPr>
                          </w:pPr>
                          <w:r>
                            <w:rPr>
                              <w:lang w:val="es-MX"/>
                            </w:rPr>
                            <w:t>P3</w:t>
                          </w:r>
                        </w:p>
                      </w:txbxContent>
                    </v:textbox>
                  </v:shape>
                </v:group>
                <v:group id="Grupo 775" o:spid="_x0000_s2340" style="position:absolute;left:40975;top:28467;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Hexágono 776" o:spid="_x0000_s234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" filled="f" strokecolor="#ffd966 [1943]" strokeweight="2.25pt"/>
                  <v:shape id="Cuadro de texto 777" o:spid="_x0000_s234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5E770247" w14:textId="77777777" w:rsidR="006716B9" w:rsidRPr="00B9564B" w:rsidRDefault="006716B9" w:rsidP="00EC6E2D">
                          <w:pPr>
                            <w:rPr>
                              <w:lang w:val="es-MX"/>
                            </w:rPr>
                          </w:pPr>
                          <w:r>
                            <w:rPr>
                              <w:lang w:val="es-MX"/>
                            </w:rPr>
                            <w:t>P3</w:t>
                          </w:r>
                        </w:p>
                      </w:txbxContent>
                    </v:textbox>
                  </v:shape>
                </v:group>
                <v:group id="Grupo 778" o:spid="_x0000_s2343" style="position:absolute;left:35713;top:38818;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Hexágono 779" o:spid="_x0000_s234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" filled="f" strokecolor="#ffd966 [1943]" strokeweight="2.25pt"/>
                  <v:shape id="Cuadro de texto 780" o:spid="_x0000_s234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14:paraId="42F76CF3" w14:textId="77777777" w:rsidR="006716B9" w:rsidRPr="00B9564B" w:rsidRDefault="006716B9" w:rsidP="00EC6E2D">
                          <w:pPr>
                            <w:rPr>
                              <w:lang w:val="es-MX"/>
                            </w:rPr>
                          </w:pPr>
                          <w:r>
                            <w:rPr>
                              <w:lang w:val="es-MX"/>
                            </w:rPr>
                            <w:t>P3</w:t>
                          </w:r>
                        </w:p>
                      </w:txbxContent>
                    </v:textbox>
                  </v:shape>
                </v:group>
                <v:group id="Grupo 781" o:spid="_x0000_s2346" style="position:absolute;left:31313;top:43649;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Hexágono 782" o:spid="_x0000_s234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" filled="f" strokecolor="#ffd966 [1943]" strokeweight="2.25pt"/>
                  <v:shape id="Cuadro de texto 783" o:spid="_x0000_s234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14:paraId="2558D910" w14:textId="77777777" w:rsidR="006716B9" w:rsidRPr="00B9564B" w:rsidRDefault="006716B9" w:rsidP="00EC6E2D">
                          <w:pPr>
                            <w:rPr>
                              <w:lang w:val="es-MX"/>
                            </w:rPr>
                          </w:pPr>
                          <w:r>
                            <w:rPr>
                              <w:lang w:val="es-MX"/>
                            </w:rPr>
                            <w:t>P3</w:t>
                          </w:r>
                        </w:p>
                      </w:txbxContent>
                    </v:textbox>
                  </v:shape>
                </v:group>
                <v:group id="Grupo 784" o:spid="_x0000_s2349" style="position:absolute;left:14664;top:2907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Hexágono 785" o:spid="_x0000_s235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" filled="f" strokecolor="#ffd966 [1943]" strokeweight="2.25pt"/>
                  <v:shape id="Cuadro de texto 786" o:spid="_x0000_s235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7A0F0646" w14:textId="77777777" w:rsidR="006716B9" w:rsidRPr="00B9564B" w:rsidRDefault="006716B9" w:rsidP="00EC6E2D">
                          <w:pPr>
                            <w:rPr>
                              <w:lang w:val="es-MX"/>
                            </w:rPr>
                          </w:pPr>
                          <w:r>
                            <w:rPr>
                              <w:lang w:val="es-MX"/>
                            </w:rPr>
                            <w:t>P3</w:t>
                          </w:r>
                        </w:p>
                      </w:txbxContent>
                    </v:textbox>
                  </v:shape>
                </v:group>
                <v:group id="Grupo 787" o:spid="_x0000_s2352" style="position:absolute;left:29071;top:7591;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Hexágono 788" o:spid="_x0000_s235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" filled="f" strokecolor="#ffd966 [1943]" strokeweight="2.25pt"/>
                  <v:shape id="Cuadro de texto 789" o:spid="_x0000_s235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14:paraId="243A5CE1" w14:textId="77777777" w:rsidR="006716B9" w:rsidRPr="00B9564B" w:rsidRDefault="006716B9" w:rsidP="00EC6E2D">
                          <w:pPr>
                            <w:rPr>
                              <w:lang w:val="es-MX"/>
                            </w:rPr>
                          </w:pPr>
                          <w:r>
                            <w:rPr>
                              <w:lang w:val="es-MX"/>
                            </w:rPr>
                            <w:t>P3</w:t>
                          </w:r>
                        </w:p>
                      </w:txbxContent>
                    </v:textbox>
                  </v:shape>
                </v:group>
                <v:group id="Grupo 790" o:spid="_x0000_s2355" style="position:absolute;left:38215;top:10265;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Hexágono 791" o:spid="_x0000_s235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" filled="f" strokecolor="#ffd966 [1943]" strokeweight="2.25pt"/>
                  <v:shape id="Cuadro de texto 792" o:spid="_x0000_s235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" filled="f" stroked="f" strokeweight=".5pt">
                    <v:textbox>
                      <w:txbxContent>
                        <w:p w14:paraId="2BB50E5A" w14:textId="77777777" w:rsidR="006716B9" w:rsidRPr="00B9564B" w:rsidRDefault="006716B9" w:rsidP="00EC6E2D">
                          <w:pPr>
                            <w:rPr>
                              <w:lang w:val="es-MX"/>
                            </w:rPr>
                          </w:pPr>
                          <w:r>
                            <w:rPr>
                              <w:lang w:val="es-MX"/>
                            </w:rPr>
                            <w:t>P3</w:t>
                          </w:r>
                        </w:p>
                      </w:txbxContent>
                    </v:textbox>
                  </v:shape>
                </v:group>
                <v:group id="Grupo 793" o:spid="_x0000_s2358" style="position:absolute;left:45806;top:17597;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Hexágono 794" o:spid="_x0000_s235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" filled="f" strokecolor="#ffd966 [1943]" strokeweight="2.25pt"/>
                  <v:shape id="Cuadro de texto 795" o:spid="_x0000_s236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14:paraId="063CD1DB" w14:textId="77777777" w:rsidR="006716B9" w:rsidRPr="00B9564B" w:rsidRDefault="006716B9" w:rsidP="006B58C6">
                          <w:pPr>
                            <w:rPr>
                              <w:lang w:val="es-MX"/>
                            </w:rPr>
                          </w:pPr>
                          <w:r>
                            <w:rPr>
                              <w:lang w:val="es-MX"/>
                            </w:rPr>
                            <w:t>P3</w:t>
                          </w:r>
                        </w:p>
                      </w:txbxContent>
                    </v:textbox>
                  </v:shape>
                </v:group>
                <v:group id="Grupo 796" o:spid="_x0000_s2361" style="position:absolute;left:50205;top:2536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Hexágono 797" o:spid="_x0000_s236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" filled="f" strokecolor="#ffd966 [1943]" strokeweight="2.25pt"/>
                  <v:shape id="Cuadro de texto 798" o:spid="_x0000_s236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14:paraId="1E6D4874" w14:textId="77777777" w:rsidR="006716B9" w:rsidRPr="00B9564B" w:rsidRDefault="006716B9" w:rsidP="006B58C6">
                          <w:pPr>
                            <w:rPr>
                              <w:lang w:val="es-MX"/>
                            </w:rPr>
                          </w:pPr>
                          <w:r>
                            <w:rPr>
                              <w:lang w:val="es-MX"/>
                            </w:rPr>
                            <w:t>P3</w:t>
                          </w:r>
                        </w:p>
                      </w:txbxContent>
                    </v:textbox>
                  </v:shape>
                </v:group>
                <v:group id="Grupo 799" o:spid="_x0000_s2364" style="position:absolute;left:45806;top:37438;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Hexágono 800" o:spid="_x0000_s236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" filled="f" strokecolor="#ffd966 [1943]" strokeweight="2.25pt"/>
                  <v:shape id="Cuadro de texto 801" o:spid="_x0000_s236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2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" filled="f" stroked="f" strokeweight=".5pt">
                    <v:textbox>
                      <w:txbxContent>
                        <w:p w14:paraId="1AC56D65" w14:textId="77777777" w:rsidR="006716B9" w:rsidRPr="00B9564B" w:rsidRDefault="006716B9" w:rsidP="006B58C6">
                          <w:pPr>
                            <w:rPr>
                              <w:lang w:val="es-MX"/>
                            </w:rPr>
                          </w:pPr>
                          <w:r>
                            <w:rPr>
                              <w:lang w:val="es-MX"/>
                            </w:rPr>
                            <w:t>P3</w:t>
                          </w:r>
                        </w:p>
                      </w:txbxContent>
                    </v:textbox>
                  </v:shape>
                </v:group>
                <v:group id="Grupo 802" o:spid="_x0000_s2367" style="position:absolute;left:42614;top:4459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Hexágono 803" o:spid="_x0000_s236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" filled="f" strokecolor="#ffd966 [1943]" strokeweight="2.25pt"/>
                  <v:shape id="Cuadro de texto 829" o:spid="_x0000_s236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" filled="f" stroked="f" strokeweight=".5pt">
                    <v:textbox>
                      <w:txbxContent>
                        <w:p w14:paraId="47397557" w14:textId="77777777" w:rsidR="006716B9" w:rsidRPr="00B9564B" w:rsidRDefault="006716B9" w:rsidP="006B58C6">
                          <w:pPr>
                            <w:rPr>
                              <w:lang w:val="es-MX"/>
                            </w:rPr>
                          </w:pPr>
                          <w:r>
                            <w:rPr>
                              <w:lang w:val="es-MX"/>
                            </w:rPr>
                            <w:t>P3</w:t>
                          </w:r>
                        </w:p>
                      </w:txbxContent>
                    </v:textbox>
                  </v:shape>
                </v:group>
                <v:group id="Grupo 830" o:spid="_x0000_s2370" style="position:absolute;left:29674;top:4822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Hexágono 831" o:spid="_x0000_s237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" filled="f" strokecolor="#ffd966 [1943]" strokeweight="2.25pt"/>
                  <v:shape id="Cuadro de texto 852" o:spid="_x0000_s237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hc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HrmXAE5OoCAAD//wMAUEsBAi0AFAAGAAgAAAAhANvh9svuAAAAhQEAABMAAAAAAAAA&#10;AAAAAAAAAAAAAFtDb250ZW50X1R5cGVzXS54bWxQSwECLQAUAAYACAAAACEAWvQsW78AAAAVAQAA&#10;CwAAAAAAAAAAAAAAAAAfAQAAX3JlbHMvLnJlbHNQSwECLQAUAAYACAAAACEApUZIXMYAAADcAAAA&#10;DwAAAAAAAAAAAAAAAAAHAgAAZHJzL2Rvd25yZXYueG1sUEsFBgAAAAADAAMAtwAAAPoCAAAAAA==&#10;" filled="f" stroked="f" strokeweight=".5pt">
                    <v:textbox>
                      <w:txbxContent>
                        <w:p w14:paraId="607B2E1C" w14:textId="77777777" w:rsidR="006716B9" w:rsidRPr="00B9564B" w:rsidRDefault="006716B9" w:rsidP="006B58C6">
                          <w:pPr>
                            <w:rPr>
                              <w:lang w:val="es-MX"/>
                            </w:rPr>
                          </w:pPr>
                          <w:r>
                            <w:rPr>
                              <w:lang w:val="es-MX"/>
                            </w:rPr>
                            <w:t>P3</w:t>
                          </w:r>
                        </w:p>
                      </w:txbxContent>
                    </v:textbox>
                  </v:shape>
                </v:group>
                <v:group id="Grupo 853" o:spid="_x0000_s2373" style="position:absolute;left:22514;top:48652;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Hexágono 854" o:spid="_x0000_s237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" filled="f" strokecolor="#ffd966 [1943]" strokeweight="2.25pt"/>
                  <v:shape id="Cuadro de texto 855" o:spid="_x0000_s237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Ao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XrmXAE5OoCAAD//wMAUEsBAi0AFAAGAAgAAAAhANvh9svuAAAAhQEAABMAAAAAAAAA&#10;AAAAAAAAAAAAAFtDb250ZW50X1R5cGVzXS54bWxQSwECLQAUAAYACAAAACEAWvQsW78AAAAVAQAA&#10;CwAAAAAAAAAAAAAAAAAfAQAAX3JlbHMvLnJlbHNQSwECLQAUAAYACAAAACEAKq/QKMYAAADcAAAA&#10;DwAAAAAAAAAAAAAAAAAHAgAAZHJzL2Rvd25yZXYueG1sUEsFBgAAAAADAAMAtwAAAPoCAAAAAA==&#10;" filled="f" stroked="f" strokeweight=".5pt">
                    <v:textbox>
                      <w:txbxContent>
                        <w:p w14:paraId="3518DD79" w14:textId="77777777" w:rsidR="006716B9" w:rsidRPr="00B9564B" w:rsidRDefault="006716B9" w:rsidP="006B58C6">
                          <w:pPr>
                            <w:rPr>
                              <w:lang w:val="es-MX"/>
                            </w:rPr>
                          </w:pPr>
                          <w:r>
                            <w:rPr>
                              <w:lang w:val="es-MX"/>
                            </w:rPr>
                            <w:t>P3</w:t>
                          </w:r>
                        </w:p>
                      </w:txbxContent>
                    </v:textbox>
                  </v:shape>
                </v:group>
                <v:group id="Grupo 856" o:spid="_x0000_s2376" style="position:absolute;left:12939;top:3959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Hexágono 857" o:spid="_x0000_s237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" filled="f" strokecolor="#ffd966 [1943]" strokeweight="2.25pt"/>
                  <v:shape id="Cuadro de texto 858" o:spid="_x0000_s237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" filled="f" stroked="f" strokeweight=".5pt">
                    <v:textbox>
                      <w:txbxContent>
                        <w:p w14:paraId="6FF3D4F5" w14:textId="77777777" w:rsidR="006716B9" w:rsidRPr="00B9564B" w:rsidRDefault="006716B9" w:rsidP="006B58C6">
                          <w:pPr>
                            <w:rPr>
                              <w:lang w:val="es-MX"/>
                            </w:rPr>
                          </w:pPr>
                          <w:r>
                            <w:rPr>
                              <w:lang w:val="es-MX"/>
                            </w:rPr>
                            <w:t>P3</w:t>
                          </w:r>
                        </w:p>
                      </w:txbxContent>
                    </v:textbox>
                  </v:shape>
                </v:group>
                <v:group id="Grupo 859" o:spid="_x0000_s2379" style="position:absolute;left:8626;top:3321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Hexágono 860" o:spid="_x0000_s238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" filled="f" strokecolor="#ffd966 [1943]" strokeweight="2.25pt"/>
                  <v:shape id="Cuadro de texto 861" o:spid="_x0000_s238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" filled="f" stroked="f" strokeweight=".5pt">
                    <v:textbox>
                      <w:txbxContent>
                        <w:p w14:paraId="7D970208" w14:textId="77777777" w:rsidR="006716B9" w:rsidRPr="00B9564B" w:rsidRDefault="006716B9" w:rsidP="006B58C6">
                          <w:pPr>
                            <w:rPr>
                              <w:lang w:val="es-MX"/>
                            </w:rPr>
                          </w:pPr>
                          <w:r>
                            <w:rPr>
                              <w:lang w:val="es-MX"/>
                            </w:rPr>
                            <w:t>P3</w:t>
                          </w:r>
                        </w:p>
                      </w:txbxContent>
                    </v:textbox>
                  </v:shape>
                </v:group>
                <v:group id="Grupo 862" o:spid="_x0000_s2382" style="position:absolute;left:11990;top:2027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Hexágono 863" o:spid="_x0000_s238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" filled="f" strokecolor="#ffd966 [1943]" strokeweight="2.25pt"/>
                  <v:shape id="Cuadro de texto 869" o:spid="_x0000_s238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" filled="f" stroked="f" strokeweight=".5pt">
                    <v:textbox>
                      <w:txbxContent>
                        <w:p w14:paraId="618E088E" w14:textId="77777777" w:rsidR="006716B9" w:rsidRPr="00B9564B" w:rsidRDefault="006716B9" w:rsidP="006B58C6">
                          <w:pPr>
                            <w:rPr>
                              <w:lang w:val="es-MX"/>
                            </w:rPr>
                          </w:pPr>
                          <w:r>
                            <w:rPr>
                              <w:lang w:val="es-MX"/>
                            </w:rPr>
                            <w:t>P3</w:t>
                          </w:r>
                        </w:p>
                      </w:txbxContent>
                    </v:textbox>
                  </v:shape>
                </v:group>
                <v:group id="Grupo 870" o:spid="_x0000_s2385" style="position:absolute;left:15613;top:1242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Hexágono 871" o:spid="_x0000_s238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" filled="f" strokecolor="#ffd966 [1943]" strokeweight="2.25pt"/>
                  <v:shape id="Cuadro de texto 872" o:spid="_x0000_s238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Q8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9xj+zoQjILMbAAAA//8DAFBLAQItABQABgAIAAAAIQDb4fbL7gAAAIUBAAATAAAAAAAA&#10;AAAAAAAAAAAAAABbQ29udGVudF9UeXBlc10ueG1sUEsBAi0AFAAGAAgAAAAhAFr0LFu/AAAAFQEA&#10;AAsAAAAAAAAAAAAAAAAAHwEAAF9yZWxzLy5yZWxzUEsBAi0AFAAGAAgAAAAhAO7zFDzHAAAA3AAA&#10;AA8AAAAAAAAAAAAAAAAABwIAAGRycy9kb3ducmV2LnhtbFBLBQYAAAAAAwADALcAAAD7AgAAAAA=&#10;" filled="f" stroked="f" strokeweight=".5pt">
                    <v:textbox>
                      <w:txbxContent>
                        <w:p w14:paraId="47D5210B" w14:textId="77777777" w:rsidR="006716B9" w:rsidRPr="00B9564B" w:rsidRDefault="006716B9" w:rsidP="006B58C6">
                          <w:pPr>
                            <w:rPr>
                              <w:lang w:val="es-MX"/>
                            </w:rPr>
                          </w:pPr>
                          <w:r>
                            <w:rPr>
                              <w:lang w:val="es-MX"/>
                            </w:rPr>
                            <w:t>P3</w:t>
                          </w:r>
                        </w:p>
                      </w:txbxContent>
                    </v:textbox>
                  </v:shape>
                </v:group>
                <v:group id="Grupo 873" o:spid="_x0000_s2388" style="position:absolute;left:29243;top:16217;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Hexágono 874" o:spid="_x0000_s238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" filled="f" strokecolor="#7030a0" strokeweight="2.25pt"/>
                  <v:shape id="Cuadro de texto 875" o:spid="_x0000_s239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xI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" filled="f" stroked="f" strokeweight=".5pt">
                    <v:textbox>
                      <w:txbxContent>
                        <w:p w14:paraId="49E4643C" w14:textId="77777777" w:rsidR="006716B9" w:rsidRPr="00B9564B" w:rsidRDefault="006716B9" w:rsidP="003471C2">
                          <w:pPr>
                            <w:rPr>
                              <w:lang w:val="es-MX"/>
                            </w:rPr>
                          </w:pPr>
                          <w:r>
                            <w:rPr>
                              <w:lang w:val="es-MX"/>
                            </w:rPr>
                            <w:t>P4</w:t>
                          </w:r>
                        </w:p>
                      </w:txbxContent>
                    </v:textbox>
                  </v:shape>
                </v:group>
                <v:group id="Grupo 876" o:spid="_x0000_s2391" style="position:absolute;left:36576;top:19064;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Hexágono 877" o:spid="_x0000_s239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" filled="f" strokecolor="#7030a0" strokeweight="2.25pt"/>
                  <v:shape id="Cuadro de texto 878" o:spid="_x0000_s239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" filled="f" stroked="f" strokeweight=".5pt">
                    <v:textbox>
                      <w:txbxContent>
                        <w:p w14:paraId="64235D82" w14:textId="77777777" w:rsidR="006716B9" w:rsidRPr="00B9564B" w:rsidRDefault="006716B9" w:rsidP="003471C2">
                          <w:pPr>
                            <w:rPr>
                              <w:lang w:val="es-MX"/>
                            </w:rPr>
                          </w:pPr>
                          <w:r>
                            <w:rPr>
                              <w:lang w:val="es-MX"/>
                            </w:rPr>
                            <w:t>P4</w:t>
                          </w:r>
                        </w:p>
                      </w:txbxContent>
                    </v:textbox>
                  </v:shape>
                </v:group>
                <v:group id="Grupo 879" o:spid="_x0000_s2394" style="position:absolute;left:42355;top:3450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Hexágono 880" o:spid="_x0000_s239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" filled="f" strokecolor="#7030a0" strokeweight="2.25pt"/>
                  <v:shape id="Cuadro de texto 881" o:spid="_x0000_s239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ps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" filled="f" stroked="f" strokeweight=".5pt">
                    <v:textbox>
                      <w:txbxContent>
                        <w:p w14:paraId="6F5984A5" w14:textId="77777777" w:rsidR="006716B9" w:rsidRPr="00B9564B" w:rsidRDefault="006716B9" w:rsidP="003471C2">
                          <w:pPr>
                            <w:rPr>
                              <w:lang w:val="es-MX"/>
                            </w:rPr>
                          </w:pPr>
                          <w:r>
                            <w:rPr>
                              <w:lang w:val="es-MX"/>
                            </w:rPr>
                            <w:t>P4</w:t>
                          </w:r>
                        </w:p>
                      </w:txbxContent>
                    </v:textbox>
                  </v:shape>
                </v:group>
                <v:group id="Grupo 886" o:spid="_x0000_s2397" style="position:absolute;left:33556;top:4028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Hexágono 887" o:spid="_x0000_s239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" filled="f" strokecolor="#7030a0" strokeweight="2.25pt"/>
                  <v:shape id="Cuadro de texto 888" o:spid="_x0000_s239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" filled="f" stroked="f" strokeweight=".5pt">
                    <v:textbox>
                      <w:txbxContent>
                        <w:p w14:paraId="5B3EE08F" w14:textId="77777777" w:rsidR="006716B9" w:rsidRPr="00B9564B" w:rsidRDefault="006716B9" w:rsidP="003471C2">
                          <w:pPr>
                            <w:rPr>
                              <w:lang w:val="es-MX"/>
                            </w:rPr>
                          </w:pPr>
                          <w:r>
                            <w:rPr>
                              <w:lang w:val="es-MX"/>
                            </w:rPr>
                            <w:t>P4</w:t>
                          </w:r>
                        </w:p>
                      </w:txbxContent>
                    </v:textbox>
                  </v:shape>
                </v:group>
                <v:group id="Grupo 891" o:spid="_x0000_s2400" style="position:absolute;left:25016;top:3761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Hexágono 894" o:spid="_x0000_s240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" filled="f" strokecolor="#7030a0" strokeweight="2.25pt"/>
                  <v:shape id="Cuadro de texto 895" o:spid="_x0000_s240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q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4tYDfM+EIyM0PAAAA//8DAFBLAQItABQABgAIAAAAIQDb4fbL7gAAAIUBAAATAAAAAAAA&#10;AAAAAAAAAAAAAABbQ29udGVudF9UeXBlc10ueG1sUEsBAi0AFAAGAAgAAAAhAFr0LFu/AAAAFQEA&#10;AAsAAAAAAAAAAAAAAAAAHwEAAF9yZWxzLy5yZWxzUEsBAi0AFAAGAAgAAAAhANEWarLHAAAA3AAA&#10;AA8AAAAAAAAAAAAAAAAABwIAAGRycy9kb3ducmV2LnhtbFBLBQYAAAAAAwADALcAAAD7AgAAAAA=&#10;" filled="f" stroked="f" strokeweight=".5pt">
                    <v:textbox>
                      <w:txbxContent>
                        <w:p w14:paraId="71B98113" w14:textId="77777777" w:rsidR="006716B9" w:rsidRPr="00B9564B" w:rsidRDefault="006716B9" w:rsidP="003471C2">
                          <w:pPr>
                            <w:rPr>
                              <w:lang w:val="es-MX"/>
                            </w:rPr>
                          </w:pPr>
                          <w:r>
                            <w:rPr>
                              <w:lang w:val="es-MX"/>
                            </w:rPr>
                            <w:t>P4</w:t>
                          </w:r>
                        </w:p>
                      </w:txbxContent>
                    </v:textbox>
                  </v:shape>
                </v:group>
                <v:group id="Grupo 896" o:spid="_x0000_s2403" style="position:absolute;left:17597;top:3804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Hexágono 897" o:spid="_x0000_s240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" filled="f" strokecolor="#7030a0" strokeweight="2.25pt"/>
                  <v:shape id="Cuadro de texto 898" o:spid="_x0000_s240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14:paraId="17F2C3C7" w14:textId="77777777" w:rsidR="006716B9" w:rsidRPr="00B9564B" w:rsidRDefault="006716B9" w:rsidP="003471C2">
                          <w:pPr>
                            <w:rPr>
                              <w:lang w:val="es-MX"/>
                            </w:rPr>
                          </w:pPr>
                          <w:r>
                            <w:rPr>
                              <w:lang w:val="es-MX"/>
                            </w:rPr>
                            <w:t>P4</w:t>
                          </w:r>
                        </w:p>
                      </w:txbxContent>
                    </v:textbox>
                  </v:shape>
                </v:group>
                <v:group id="Grupo 899" o:spid="_x0000_s2406" style="position:absolute;left:14664;top:26914;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Hexágono 900" o:spid="_x0000_s240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" filled="f" strokecolor="#7030a0" strokeweight="2.25pt"/>
                  <v:shape id="Cuadro de texto 901" o:spid="_x0000_s240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" filled="f" stroked="f" strokeweight=".5pt">
                    <v:textbox>
                      <w:txbxContent>
                        <w:p w14:paraId="0ED7B414" w14:textId="77777777" w:rsidR="006716B9" w:rsidRPr="00B9564B" w:rsidRDefault="006716B9" w:rsidP="003471C2">
                          <w:pPr>
                            <w:rPr>
                              <w:lang w:val="es-MX"/>
                            </w:rPr>
                          </w:pPr>
                          <w:r>
                            <w:rPr>
                              <w:lang w:val="es-MX"/>
                            </w:rPr>
                            <w:t>P4</w:t>
                          </w:r>
                        </w:p>
                      </w:txbxContent>
                    </v:textbox>
                  </v:shape>
                </v:group>
                <v:group id="Grupo 902" o:spid="_x0000_s2409" style="position:absolute;left:40371;top:11300;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Hexágono 903" o:spid="_x0000_s241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" filled="f" strokecolor="#7030a0" strokeweight="2.25pt"/>
                  <v:shape id="Cuadro de texto 904" o:spid="_x0000_s241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36CDD02E" w14:textId="77777777" w:rsidR="006716B9" w:rsidRPr="00B9564B" w:rsidRDefault="006716B9" w:rsidP="003471C2">
                          <w:pPr>
                            <w:rPr>
                              <w:lang w:val="es-MX"/>
                            </w:rPr>
                          </w:pPr>
                          <w:r>
                            <w:rPr>
                              <w:lang w:val="es-MX"/>
                            </w:rPr>
                            <w:t>P4</w:t>
                          </w:r>
                        </w:p>
                      </w:txbxContent>
                    </v:textbox>
                  </v:shape>
                </v:group>
                <v:group id="Grupo 905" o:spid="_x0000_s2412" style="position:absolute;left:43735;top:1880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Hexágono 906" o:spid="_x0000_s241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" filled="f" strokecolor="#7030a0" strokeweight="2.25pt"/>
                  <v:shape id="Cuadro de texto 907" o:spid="_x0000_s241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14:paraId="14708FC3" w14:textId="77777777" w:rsidR="006716B9" w:rsidRPr="00B9564B" w:rsidRDefault="006716B9" w:rsidP="003471C2">
                          <w:pPr>
                            <w:rPr>
                              <w:lang w:val="es-MX"/>
                            </w:rPr>
                          </w:pPr>
                          <w:r>
                            <w:rPr>
                              <w:lang w:val="es-MX"/>
                            </w:rPr>
                            <w:t>P4</w:t>
                          </w:r>
                        </w:p>
                      </w:txbxContent>
                    </v:textbox>
                  </v:shape>
                </v:group>
                <v:group id="Grupo 908" o:spid="_x0000_s2415" style="position:absolute;left:40285;top:45633;width:3791;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Hexágono 909" o:spid="_x0000_s241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" filled="f" strokecolor="#7030a0" strokeweight="2.25pt"/>
                  <v:shape id="Cuadro de texto 910" o:spid="_x0000_s241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" filled="f" stroked="f" strokeweight=".5pt">
                    <v:textbox>
                      <w:txbxContent>
                        <w:p w14:paraId="2D28A7B4" w14:textId="77777777" w:rsidR="006716B9" w:rsidRPr="00B9564B" w:rsidRDefault="006716B9" w:rsidP="003471C2">
                          <w:pPr>
                            <w:rPr>
                              <w:lang w:val="es-MX"/>
                            </w:rPr>
                          </w:pPr>
                          <w:r>
                            <w:rPr>
                              <w:lang w:val="es-MX"/>
                            </w:rPr>
                            <w:t>P4</w:t>
                          </w:r>
                        </w:p>
                      </w:txbxContent>
                    </v:textbox>
                  </v:shape>
                </v:group>
                <v:group id="Grupo 911" o:spid="_x0000_s2418" style="position:absolute;left:30968;top:50723;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Hexágono 912" o:spid="_x0000_s241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" filled="f" strokecolor="#7030a0" strokeweight="2.25pt"/>
                  <v:shape id="Cuadro de texto 913" o:spid="_x0000_s242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722CDB4C" w14:textId="77777777" w:rsidR="006716B9" w:rsidRPr="00B9564B" w:rsidRDefault="006716B9" w:rsidP="003471C2">
                          <w:pPr>
                            <w:rPr>
                              <w:lang w:val="es-MX"/>
                            </w:rPr>
                          </w:pPr>
                          <w:r>
                            <w:rPr>
                              <w:lang w:val="es-MX"/>
                            </w:rPr>
                            <w:t>P4</w:t>
                          </w:r>
                        </w:p>
                      </w:txbxContent>
                    </v:textbox>
                  </v:shape>
                </v:group>
                <v:group id="Grupo 914" o:spid="_x0000_s2421" style="position:absolute;left:10696;top:40975;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Hexágono 915" o:spid="_x0000_s242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" filled="f" strokecolor="#7030a0" strokeweight="2.25pt"/>
                  <v:shape id="Cuadro de texto 916" o:spid="_x0000_s242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79D63574" w14:textId="77777777" w:rsidR="006716B9" w:rsidRPr="00B9564B" w:rsidRDefault="006716B9" w:rsidP="003471C2">
                          <w:pPr>
                            <w:rPr>
                              <w:lang w:val="es-MX"/>
                            </w:rPr>
                          </w:pPr>
                          <w:r>
                            <w:rPr>
                              <w:lang w:val="es-MX"/>
                            </w:rPr>
                            <w:t>P4</w:t>
                          </w:r>
                        </w:p>
                      </w:txbxContent>
                    </v:textbox>
                  </v:shape>
                </v:group>
                <v:group id="Grupo 917" o:spid="_x0000_s2424" style="position:absolute;left:8885;top:30451;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Hexágono 918" o:spid="_x0000_s242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" filled="f" strokecolor="#7030a0" strokeweight="2.25pt"/>
                  <v:shape id="Cuadro de texto 919" o:spid="_x0000_s242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" filled="f" stroked="f" strokeweight=".5pt">
                    <v:textbox>
                      <w:txbxContent>
                        <w:p w14:paraId="3CB34045" w14:textId="77777777" w:rsidR="006716B9" w:rsidRPr="00B9564B" w:rsidRDefault="006716B9" w:rsidP="003471C2">
                          <w:pPr>
                            <w:rPr>
                              <w:lang w:val="es-MX"/>
                            </w:rPr>
                          </w:pPr>
                          <w:r>
                            <w:rPr>
                              <w:lang w:val="es-MX"/>
                            </w:rPr>
                            <w:t>P4</w:t>
                          </w:r>
                        </w:p>
                      </w:txbxContent>
                    </v:textbox>
                  </v:shape>
                </v:group>
                <v:group id="Grupo 920" o:spid="_x0000_s2427" style="position:absolute;left:9575;top:19064;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Hexágono 921" o:spid="_x0000_s242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" filled="f" strokecolor="#7030a0" strokeweight="2.25pt"/>
                  <v:shape id="Cuadro de texto 922" o:spid="_x0000_s242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14:paraId="171F116A" w14:textId="77777777" w:rsidR="006716B9" w:rsidRPr="00B9564B" w:rsidRDefault="006716B9" w:rsidP="003471C2">
                          <w:pPr>
                            <w:rPr>
                              <w:lang w:val="es-MX"/>
                            </w:rPr>
                          </w:pPr>
                          <w:r>
                            <w:rPr>
                              <w:lang w:val="es-MX"/>
                            </w:rPr>
                            <w:t>P4</w:t>
                          </w:r>
                        </w:p>
                      </w:txbxContent>
                    </v:textbox>
                  </v:shape>
                </v:group>
                <v:group id="Grupo 923" o:spid="_x0000_s2430" style="position:absolute;left:30968;top:1742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Hexágono 925" o:spid="_x0000_s243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" filled="f" strokecolor="red" strokeweight="2.25pt"/>
                  <v:shape id="Cuadro de texto 926" o:spid="_x0000_s243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" filled="f" stroked="f" strokeweight=".5pt">
                    <v:textbox>
                      <w:txbxContent>
                        <w:p w14:paraId="1D16627C" w14:textId="77777777" w:rsidR="006716B9" w:rsidRPr="00B9564B" w:rsidRDefault="006716B9" w:rsidP="003471C2">
                          <w:pPr>
                            <w:rPr>
                              <w:lang w:val="es-MX"/>
                            </w:rPr>
                          </w:pPr>
                          <w:r>
                            <w:rPr>
                              <w:lang w:val="es-MX"/>
                            </w:rPr>
                            <w:t>P5</w:t>
                          </w:r>
                        </w:p>
                      </w:txbxContent>
                    </v:textbox>
                  </v:shape>
                </v:group>
                <v:group id="Grupo 927" o:spid="_x0000_s2433" style="position:absolute;left:16562;top:2242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Hexágono 928" o:spid="_x0000_s243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" filled="f" strokecolor="red" strokeweight="2.25pt"/>
                  <v:shape id="Cuadro de texto 929" o:spid="_x0000_s243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3AAA0585" w14:textId="77777777" w:rsidR="006716B9" w:rsidRPr="00B9564B" w:rsidRDefault="006716B9" w:rsidP="003471C2">
                          <w:pPr>
                            <w:rPr>
                              <w:lang w:val="es-MX"/>
                            </w:rPr>
                          </w:pPr>
                          <w:r>
                            <w:rPr>
                              <w:lang w:val="es-MX"/>
                            </w:rPr>
                            <w:t>P5</w:t>
                          </w:r>
                        </w:p>
                      </w:txbxContent>
                    </v:textbox>
                  </v:shape>
                </v:group>
                <v:group id="Grupo 930" o:spid="_x0000_s2436" style="position:absolute;left:21738;top:17597;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Hexágono 931" o:spid="_x0000_s243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" filled="f" strokecolor="red" strokeweight="2.25pt"/>
                  <v:shape id="Cuadro de texto 932" o:spid="_x0000_s243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14:paraId="555CD096" w14:textId="77777777" w:rsidR="006716B9" w:rsidRPr="00B9564B" w:rsidRDefault="006716B9" w:rsidP="003471C2">
                          <w:pPr>
                            <w:rPr>
                              <w:lang w:val="es-MX"/>
                            </w:rPr>
                          </w:pPr>
                          <w:r>
                            <w:rPr>
                              <w:lang w:val="es-MX"/>
                            </w:rPr>
                            <w:t>P5</w:t>
                          </w:r>
                        </w:p>
                      </w:txbxContent>
                    </v:textbox>
                  </v:shape>
                </v:group>
                <v:group id="Grupo 933" o:spid="_x0000_s2439" style="position:absolute;left:38473;top:17770;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Hexágono 934" o:spid="_x0000_s244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" filled="f" strokecolor="red" strokeweight="2.25pt"/>
                  <v:shape id="Cuadro de texto 937" o:spid="_x0000_s244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5xwAAANwAAAAPAAAAZHJzL2Rvd25yZXYueG1sRI9Ba8JA&#10;FITvQv/D8gredFPF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B4PAfnHAAAA3AAA&#10;AA8AAAAAAAAAAAAAAAAABwIAAGRycy9kb3ducmV2LnhtbFBLBQYAAAAAAwADALcAAAD7AgAAAAA=&#10;" filled="f" stroked="f" strokeweight=".5pt">
                    <v:textbox>
                      <w:txbxContent>
                        <w:p w14:paraId="3B78FFA3" w14:textId="77777777" w:rsidR="006716B9" w:rsidRPr="00B9564B" w:rsidRDefault="006716B9" w:rsidP="003471C2">
                          <w:pPr>
                            <w:rPr>
                              <w:lang w:val="es-MX"/>
                            </w:rPr>
                          </w:pPr>
                          <w:r>
                            <w:rPr>
                              <w:lang w:val="es-MX"/>
                            </w:rPr>
                            <w:t>P5</w:t>
                          </w:r>
                        </w:p>
                      </w:txbxContent>
                    </v:textbox>
                  </v:shape>
                </v:group>
                <v:group id="Grupo 939" o:spid="_x0000_s2442" style="position:absolute;left:40975;top:2242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Hexágono 940" o:spid="_x0000_s244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" filled="f" strokecolor="red" strokeweight="2.25pt"/>
                  <v:shape id="Cuadro de texto 942" o:spid="_x0000_s244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7507F9AA" w14:textId="77777777" w:rsidR="006716B9" w:rsidRPr="00B9564B" w:rsidRDefault="006716B9" w:rsidP="003471C2">
                          <w:pPr>
                            <w:rPr>
                              <w:lang w:val="es-MX"/>
                            </w:rPr>
                          </w:pPr>
                          <w:r>
                            <w:rPr>
                              <w:lang w:val="es-MX"/>
                            </w:rPr>
                            <w:t>P5</w:t>
                          </w:r>
                        </w:p>
                      </w:txbxContent>
                    </v:textbox>
                  </v:shape>
                </v:group>
                <v:group id="Grupo 943" o:spid="_x0000_s2445" style="position:absolute;left:17425;top:28294;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Hexágono 944" o:spid="_x0000_s244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" filled="f" strokecolor="red" strokeweight="2.25pt"/>
                  <v:shape id="Cuadro de texto 945" o:spid="_x0000_s244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lo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NmXSWjHAAAA3AAA&#10;AA8AAAAAAAAAAAAAAAAABwIAAGRycy9kb3ducmV2LnhtbFBLBQYAAAAAAwADALcAAAD7AgAAAAA=&#10;" filled="f" stroked="f" strokeweight=".5pt">
                    <v:textbox>
                      <w:txbxContent>
                        <w:p w14:paraId="66FCEA07" w14:textId="77777777" w:rsidR="006716B9" w:rsidRPr="00B9564B" w:rsidRDefault="006716B9" w:rsidP="003471C2">
                          <w:pPr>
                            <w:rPr>
                              <w:lang w:val="es-MX"/>
                            </w:rPr>
                          </w:pPr>
                          <w:r>
                            <w:rPr>
                              <w:lang w:val="es-MX"/>
                            </w:rPr>
                            <w:t>P5</w:t>
                          </w:r>
                        </w:p>
                      </w:txbxContent>
                    </v:textbox>
                  </v:shape>
                </v:group>
                <v:group id="Grupo 946" o:spid="_x0000_s2448" style="position:absolute;left:17511;top:3467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Hexágono 947" o:spid="_x0000_s244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" filled="f" strokecolor="red" strokeweight="2.25pt"/>
                  <v:shape id="Cuadro de texto 948" o:spid="_x0000_s245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14:paraId="615F4947" w14:textId="77777777" w:rsidR="006716B9" w:rsidRPr="00B9564B" w:rsidRDefault="006716B9" w:rsidP="003471C2">
                          <w:pPr>
                            <w:rPr>
                              <w:lang w:val="es-MX"/>
                            </w:rPr>
                          </w:pPr>
                          <w:r>
                            <w:rPr>
                              <w:lang w:val="es-MX"/>
                            </w:rPr>
                            <w:t>P5</w:t>
                          </w:r>
                        </w:p>
                      </w:txbxContent>
                    </v:textbox>
                  </v:shape>
                </v:group>
                <v:group id="Grupo 949" o:spid="_x0000_s2451" style="position:absolute;left:20962;top:40802;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Hexágono 952" o:spid="_x0000_s245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" filled="f" strokecolor="red" strokeweight="2.25pt"/>
                  <v:shape id="Cuadro de texto 953" o:spid="_x0000_s245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" filled="f" stroked="f" strokeweight=".5pt">
                    <v:textbox>
                      <w:txbxContent>
                        <w:p w14:paraId="040AB6AE" w14:textId="77777777" w:rsidR="006716B9" w:rsidRPr="00B9564B" w:rsidRDefault="006716B9" w:rsidP="003471C2">
                          <w:pPr>
                            <w:rPr>
                              <w:lang w:val="es-MX"/>
                            </w:rPr>
                          </w:pPr>
                          <w:r>
                            <w:rPr>
                              <w:lang w:val="es-MX"/>
                            </w:rPr>
                            <w:t>P5</w:t>
                          </w:r>
                        </w:p>
                      </w:txbxContent>
                    </v:textbox>
                  </v:shape>
                </v:group>
                <v:group id="Grupo 954" o:spid="_x0000_s2454" style="position:absolute;left:27949;top:43477;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Hexágono 955" o:spid="_x0000_s245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" filled="f" strokecolor="red" strokeweight="2.25pt"/>
                  <v:shape id="Cuadro de texto 956" o:spid="_x0000_s245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" filled="f" stroked="f" strokeweight=".5pt">
                    <v:textbox>
                      <w:txbxContent>
                        <w:p w14:paraId="2E5066A3" w14:textId="77777777" w:rsidR="006716B9" w:rsidRPr="00B9564B" w:rsidRDefault="006716B9" w:rsidP="003471C2">
                          <w:pPr>
                            <w:rPr>
                              <w:lang w:val="es-MX"/>
                            </w:rPr>
                          </w:pPr>
                          <w:r>
                            <w:rPr>
                              <w:lang w:val="es-MX"/>
                            </w:rPr>
                            <w:t>P5</w:t>
                          </w:r>
                        </w:p>
                      </w:txbxContent>
                    </v:textbox>
                  </v:shape>
                </v:group>
                <v:group id="Grupo 957" o:spid="_x0000_s2457" style="position:absolute;left:33470;top:37697;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Hexágono 958" o:spid="_x0000_s245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" filled="f" strokecolor="red" strokeweight="2.25pt"/>
                  <v:shape id="Cuadro de texto 959" o:spid="_x0000_s245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" filled="f" stroked="f" strokeweight=".5pt">
                    <v:textbox>
                      <w:txbxContent>
                        <w:p w14:paraId="448CCF42" w14:textId="77777777" w:rsidR="006716B9" w:rsidRPr="00B9564B" w:rsidRDefault="006716B9" w:rsidP="003471C2">
                          <w:pPr>
                            <w:rPr>
                              <w:lang w:val="es-MX"/>
                            </w:rPr>
                          </w:pPr>
                          <w:r>
                            <w:rPr>
                              <w:lang w:val="es-MX"/>
                            </w:rPr>
                            <w:t>P5</w:t>
                          </w:r>
                        </w:p>
                      </w:txbxContent>
                    </v:textbox>
                  </v:shape>
                </v:group>
                <v:group id="Grupo 979" o:spid="_x0000_s2460" style="position:absolute;left:40544;top:37266;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Hexágono 1001" o:spid="_x0000_s246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" filled="f" strokecolor="red" strokeweight="2.25pt"/>
                  <v:shape id="Cuadro de texto 1019" o:spid="_x0000_s246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" filled="f" stroked="f" strokeweight=".5pt">
                    <v:textbox>
                      <w:txbxContent>
                        <w:p w14:paraId="14CC7ACD" w14:textId="77777777" w:rsidR="006716B9" w:rsidRPr="00B9564B" w:rsidRDefault="006716B9" w:rsidP="003471C2">
                          <w:pPr>
                            <w:rPr>
                              <w:lang w:val="es-MX"/>
                            </w:rPr>
                          </w:pPr>
                          <w:r>
                            <w:rPr>
                              <w:lang w:val="es-MX"/>
                            </w:rPr>
                            <w:t>P5</w:t>
                          </w:r>
                        </w:p>
                      </w:txbxContent>
                    </v:textbox>
                  </v:shape>
                </v:group>
                <v:group id="Grupo 1020" o:spid="_x0000_s2463" style="position:absolute;left:40975;top:3088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Hexágono 1021" o:spid="_x0000_s246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" filled="f" strokecolor="red" strokeweight="2.25pt"/>
                  <v:shape id="Cuadro de texto 1022" o:spid="_x0000_s246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" filled="f" stroked="f" strokeweight=".5pt">
                    <v:textbox>
                      <w:txbxContent>
                        <w:p w14:paraId="6D0146F7" w14:textId="77777777" w:rsidR="006716B9" w:rsidRPr="00B9564B" w:rsidRDefault="006716B9" w:rsidP="003471C2">
                          <w:pPr>
                            <w:rPr>
                              <w:lang w:val="es-MX"/>
                            </w:rPr>
                          </w:pPr>
                          <w:r>
                            <w:rPr>
                              <w:lang w:val="es-MX"/>
                            </w:rPr>
                            <w:t>P5</w:t>
                          </w:r>
                        </w:p>
                      </w:txbxContent>
                    </v:textbox>
                  </v:shape>
                </v:group>
                <v:group id="Grupo 1023" o:spid="_x0000_s2466" style="position:absolute;left:31658;top:759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Hexágono 1043" o:spid="_x0000_s246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" filled="f" strokecolor="red" strokeweight="2.25pt"/>
                  <v:shape id="Cuadro de texto 1044" o:spid="_x0000_s246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067C7F42" w14:textId="77777777" w:rsidR="006716B9" w:rsidRPr="00B9564B" w:rsidRDefault="006716B9" w:rsidP="003471C2">
                          <w:pPr>
                            <w:rPr>
                              <w:lang w:val="es-MX"/>
                            </w:rPr>
                          </w:pPr>
                          <w:r>
                            <w:rPr>
                              <w:lang w:val="es-MX"/>
                            </w:rPr>
                            <w:t>P5</w:t>
                          </w:r>
                        </w:p>
                      </w:txbxContent>
                    </v:textbox>
                  </v:shape>
                </v:group>
                <v:group id="Grupo 1045" o:spid="_x0000_s2469" style="position:absolute;left:42528;top:12853;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Hexágono 1046" o:spid="_x0000_s247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" filled="f" strokecolor="red" strokeweight="2.25pt"/>
                  <v:shape id="Cuadro de texto 1047" o:spid="_x0000_s247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14:paraId="40B92874" w14:textId="77777777" w:rsidR="006716B9" w:rsidRPr="00B9564B" w:rsidRDefault="006716B9" w:rsidP="003471C2">
                          <w:pPr>
                            <w:rPr>
                              <w:lang w:val="es-MX"/>
                            </w:rPr>
                          </w:pPr>
                          <w:r>
                            <w:rPr>
                              <w:lang w:val="es-MX"/>
                            </w:rPr>
                            <w:t>P5</w:t>
                          </w:r>
                        </w:p>
                      </w:txbxContent>
                    </v:textbox>
                  </v:shape>
                </v:group>
                <v:group id="Grupo 1048" o:spid="_x0000_s2472" style="position:absolute;left:45892;top:20099;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Hexágono 1049" o:spid="_x0000_s247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" filled="f" strokecolor="red" strokeweight="2.25pt"/>
                  <v:shape id="Cuadro de texto 1050" o:spid="_x0000_s247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14:paraId="1B05DCF6" w14:textId="77777777" w:rsidR="006716B9" w:rsidRPr="00B9564B" w:rsidRDefault="006716B9" w:rsidP="003471C2">
                          <w:pPr>
                            <w:rPr>
                              <w:lang w:val="es-MX"/>
                            </w:rPr>
                          </w:pPr>
                          <w:r>
                            <w:rPr>
                              <w:lang w:val="es-MX"/>
                            </w:rPr>
                            <w:t>P5</w:t>
                          </w:r>
                        </w:p>
                      </w:txbxContent>
                    </v:textbox>
                  </v:shape>
                </v:group>
                <v:group id="Grupo 1051" o:spid="_x0000_s2475" style="position:absolute;left:50464;top:2889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Hexágono 1052" o:spid="_x0000_s247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" filled="f" strokecolor="red" strokeweight="2.25pt"/>
                  <v:shape id="Cuadro de texto 1053" o:spid="_x0000_s247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14:paraId="1B0733EB" w14:textId="77777777" w:rsidR="006716B9" w:rsidRPr="00B9564B" w:rsidRDefault="006716B9" w:rsidP="003471C2">
                          <w:pPr>
                            <w:rPr>
                              <w:lang w:val="es-MX"/>
                            </w:rPr>
                          </w:pPr>
                          <w:r>
                            <w:rPr>
                              <w:lang w:val="es-MX"/>
                            </w:rPr>
                            <w:t>P5</w:t>
                          </w:r>
                        </w:p>
                      </w:txbxContent>
                    </v:textbox>
                  </v:shape>
                </v:group>
                <v:group id="Grupo 1055" o:spid="_x0000_s2478" style="position:absolute;left:47790;top:39422;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Hexágono 1056" o:spid="_x0000_s247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" filled="f" strokecolor="red" strokeweight="2.25pt"/>
                  <v:shape id="Cuadro de texto 1057" o:spid="_x0000_s248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14:paraId="255F4459" w14:textId="77777777" w:rsidR="006716B9" w:rsidRPr="00B9564B" w:rsidRDefault="006716B9" w:rsidP="003471C2">
                          <w:pPr>
                            <w:rPr>
                              <w:lang w:val="es-MX"/>
                            </w:rPr>
                          </w:pPr>
                          <w:r>
                            <w:rPr>
                              <w:lang w:val="es-MX"/>
                            </w:rPr>
                            <w:t>P5</w:t>
                          </w:r>
                        </w:p>
                      </w:txbxContent>
                    </v:textbox>
                  </v:shape>
                </v:group>
                <v:group id="Grupo 1058" o:spid="_x0000_s2481" style="position:absolute;left:37611;top:44598;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Hexágono 1059" o:spid="_x0000_s248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" filled="f" strokecolor="red" strokeweight="2.25pt"/>
                  <v:shape id="Cuadro de texto 1060" o:spid="_x0000_s248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" filled="f" stroked="f" strokeweight=".5pt">
                    <v:textbox>
                      <w:txbxContent>
                        <w:p w14:paraId="293BADC2" w14:textId="77777777" w:rsidR="006716B9" w:rsidRPr="00B9564B" w:rsidRDefault="006716B9" w:rsidP="003471C2">
                          <w:pPr>
                            <w:rPr>
                              <w:lang w:val="es-MX"/>
                            </w:rPr>
                          </w:pPr>
                          <w:r>
                            <w:rPr>
                              <w:lang w:val="es-MX"/>
                            </w:rPr>
                            <w:t>P5</w:t>
                          </w:r>
                        </w:p>
                      </w:txbxContent>
                    </v:textbox>
                  </v:shape>
                </v:group>
                <v:group id="Grupo 1066" o:spid="_x0000_s2484" style="position:absolute;left:27949;top:50982;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Hexágono 1067" o:spid="_x0000_s248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" filled="f" strokecolor="red" strokeweight="2.25pt"/>
                  <v:shape id="Cuadro de texto 1068" o:spid="_x0000_s248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14:paraId="3301850C" w14:textId="77777777" w:rsidR="006716B9" w:rsidRPr="00B9564B" w:rsidRDefault="006716B9" w:rsidP="003471C2">
                          <w:pPr>
                            <w:rPr>
                              <w:lang w:val="es-MX"/>
                            </w:rPr>
                          </w:pPr>
                          <w:r>
                            <w:rPr>
                              <w:lang w:val="es-MX"/>
                            </w:rPr>
                            <w:t>P5</w:t>
                          </w:r>
                        </w:p>
                      </w:txbxContent>
                    </v:textbox>
                  </v:shape>
                </v:group>
                <v:group id="Grupo 1133" o:spid="_x0000_s2487" style="position:absolute;left:20185;top:47100;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Hexágono 1134" o:spid="_x0000_s248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" filled="f" strokecolor="red" strokeweight="2.25pt"/>
                  <v:shape id="Cuadro de texto 1135" o:spid="_x0000_s248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AOxQAAAN0AAAAPAAAAZHJzL2Rvd25yZXYueG1sRE9Na8JA&#10;EL0X+h+WEXqrm1iU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BzsTAOxQAAAN0AAAAP&#10;AAAAAAAAAAAAAAAAAAcCAABkcnMvZG93bnJldi54bWxQSwUGAAAAAAMAAwC3AAAA+QIAAAAA&#10;" filled="f" stroked="f" strokeweight=".5pt">
                    <v:textbox>
                      <w:txbxContent>
                        <w:p w14:paraId="0E87FEBE" w14:textId="77777777" w:rsidR="006716B9" w:rsidRPr="00B9564B" w:rsidRDefault="006716B9" w:rsidP="003471C2">
                          <w:pPr>
                            <w:rPr>
                              <w:lang w:val="es-MX"/>
                            </w:rPr>
                          </w:pPr>
                          <w:r>
                            <w:rPr>
                              <w:lang w:val="es-MX"/>
                            </w:rPr>
                            <w:t>P5</w:t>
                          </w:r>
                        </w:p>
                      </w:txbxContent>
                    </v:textbox>
                  </v:shape>
                </v:group>
                <v:group id="Grupo 1136" o:spid="_x0000_s2490" style="position:absolute;left:10696;top:38301;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Hexágono 1137" o:spid="_x0000_s249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" filled="f" strokecolor="red" strokeweight="2.25pt"/>
                  <v:shape id="Cuadro de texto 1138" o:spid="_x0000_s249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" filled="f" stroked="f" strokeweight=".5pt">
                    <v:textbox>
                      <w:txbxContent>
                        <w:p w14:paraId="6D97F0FF" w14:textId="77777777" w:rsidR="006716B9" w:rsidRPr="00B9564B" w:rsidRDefault="006716B9" w:rsidP="003471C2">
                          <w:pPr>
                            <w:rPr>
                              <w:lang w:val="es-MX"/>
                            </w:rPr>
                          </w:pPr>
                          <w:r>
                            <w:rPr>
                              <w:lang w:val="es-MX"/>
                            </w:rPr>
                            <w:t>P5</w:t>
                          </w:r>
                        </w:p>
                      </w:txbxContent>
                    </v:textbox>
                  </v:shape>
                </v:group>
                <v:group id="Grupo 1139" o:spid="_x0000_s2493" style="position:absolute;left:11386;top:29588;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Hexágono 1140" o:spid="_x0000_s249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" filled="f" strokecolor="red" strokeweight="2.25pt"/>
                  <v:shape id="Cuadro de texto 1141" o:spid="_x0000_s249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VwxAAAAN0AAAAPAAAAZHJzL2Rvd25yZXYueG1sRE9Ni8Iw&#10;EL0L/ocwgjdNK65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FSMRXDEAAAA3QAAAA8A&#10;AAAAAAAAAAAAAAAABwIAAGRycy9kb3ducmV2LnhtbFBLBQYAAAAAAwADALcAAAD4AgAAAAA=&#10;" filled="f" stroked="f" strokeweight=".5pt">
                    <v:textbox>
                      <w:txbxContent>
                        <w:p w14:paraId="6584D0F6" w14:textId="77777777" w:rsidR="006716B9" w:rsidRPr="00B9564B" w:rsidRDefault="006716B9" w:rsidP="003471C2">
                          <w:pPr>
                            <w:rPr>
                              <w:lang w:val="es-MX"/>
                            </w:rPr>
                          </w:pPr>
                          <w:r>
                            <w:rPr>
                              <w:lang w:val="es-MX"/>
                            </w:rPr>
                            <w:t>P5</w:t>
                          </w:r>
                        </w:p>
                      </w:txbxContent>
                    </v:textbox>
                  </v:shape>
                </v:group>
                <v:group id="Grupo 1218" o:spid="_x0000_s2496" style="position:absolute;left:11818;top:17425;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Hexágono 1219" o:spid="_x0000_s249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" filled="f" strokecolor="red" strokeweight="2.25pt"/>
                  <v:shape id="Cuadro de texto 1220" o:spid="_x0000_s249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" filled="f" stroked="f" strokeweight=".5pt">
                    <v:textbox>
                      <w:txbxContent>
                        <w:p w14:paraId="495BCA03" w14:textId="77777777" w:rsidR="006716B9" w:rsidRPr="00B9564B" w:rsidRDefault="006716B9" w:rsidP="003471C2">
                          <w:pPr>
                            <w:rPr>
                              <w:lang w:val="es-MX"/>
                            </w:rPr>
                          </w:pPr>
                          <w:r>
                            <w:rPr>
                              <w:lang w:val="es-MX"/>
                            </w:rPr>
                            <w:t>P5</w:t>
                          </w:r>
                        </w:p>
                      </w:txbxContent>
                    </v:textbox>
                  </v:shape>
                </v:group>
                <v:group id="Grupo 1221" o:spid="_x0000_s2499" style="position:absolute;left:18891;top:10783;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Hexágono 1222" o:spid="_x0000_s250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" filled="f" strokecolor="red" strokeweight="2.25pt"/>
                  <v:shape id="Cuadro de texto 1223" o:spid="_x0000_s250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pAxAAAAN0AAAAPAAAAZHJzL2Rvd25yZXYueG1sRE9Li8Iw&#10;EL4v7H8Is+BtTa0o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M3o+kDEAAAA3QAAAA8A&#10;AAAAAAAAAAAAAAAABwIAAGRycy9kb3ducmV2LnhtbFBLBQYAAAAAAwADALcAAAD4AgAAAAA=&#10;" filled="f" stroked="f" strokeweight=".5pt">
                    <v:textbox>
                      <w:txbxContent>
                        <w:p w14:paraId="76093BAA" w14:textId="77777777" w:rsidR="006716B9" w:rsidRPr="00B9564B" w:rsidRDefault="006716B9" w:rsidP="003471C2">
                          <w:pPr>
                            <w:rPr>
                              <w:lang w:val="es-MX"/>
                            </w:rPr>
                          </w:pPr>
                          <w:r>
                            <w:rPr>
                              <w:lang w:val="es-MX"/>
                            </w:rPr>
                            <w:t>P5</w:t>
                          </w:r>
                        </w:p>
                      </w:txbxContent>
                    </v:textbox>
                  </v:shape>
                </v:group>
                <v:group id="Grupo 1224" o:spid="_x0000_s2502" style="position:absolute;left:28898;top:18546;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Hexágono 1225" o:spid="_x0000_s250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" filled="f" strokecolor="#00b0f0" strokeweight="2.25pt"/>
                  <v:shape id="Cuadro de texto 1226" o:spid="_x0000_s250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" filled="f" stroked="f" strokeweight=".5pt">
                    <v:textbox>
                      <w:txbxContent>
                        <w:p w14:paraId="11DA10E9" w14:textId="77777777" w:rsidR="006716B9" w:rsidRPr="00B9564B" w:rsidRDefault="006716B9" w:rsidP="003471C2">
                          <w:pPr>
                            <w:rPr>
                              <w:lang w:val="es-MX"/>
                            </w:rPr>
                          </w:pPr>
                          <w:r>
                            <w:rPr>
                              <w:lang w:val="es-MX"/>
                            </w:rPr>
                            <w:t>P6</w:t>
                          </w:r>
                        </w:p>
                      </w:txbxContent>
                    </v:textbox>
                  </v:shape>
                </v:group>
                <v:group id="Grupo 1227" o:spid="_x0000_s2505" style="position:absolute;left:38818;top:27863;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Hexágono 1228" o:spid="_x0000_s250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" filled="f" strokecolor="#00b0f0" strokeweight="2.25pt"/>
                  <v:shape id="Cuadro de texto 1229" o:spid="_x0000_s250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" filled="f" stroked="f" strokeweight=".5pt">
                    <v:textbox>
                      <w:txbxContent>
                        <w:p w14:paraId="56CCA8D4" w14:textId="77777777" w:rsidR="006716B9" w:rsidRPr="00B9564B" w:rsidRDefault="006716B9" w:rsidP="003471C2">
                          <w:pPr>
                            <w:rPr>
                              <w:lang w:val="es-MX"/>
                            </w:rPr>
                          </w:pPr>
                          <w:r>
                            <w:rPr>
                              <w:lang w:val="es-MX"/>
                            </w:rPr>
                            <w:t>P6</w:t>
                          </w:r>
                        </w:p>
                      </w:txbxContent>
                    </v:textbox>
                  </v:shape>
                </v:group>
                <v:group id="Grupo 1230" o:spid="_x0000_s2508" style="position:absolute;left:39854;top:33556;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Hexágono 1231" o:spid="_x0000_s250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" filled="f" strokecolor="#00b0f0" strokeweight="2.25pt"/>
                  <v:shape id="Cuadro de texto 1232" o:spid="_x0000_s251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36DA7531" w14:textId="77777777" w:rsidR="006716B9" w:rsidRPr="00B9564B" w:rsidRDefault="006716B9" w:rsidP="003471C2">
                          <w:pPr>
                            <w:rPr>
                              <w:lang w:val="es-MX"/>
                            </w:rPr>
                          </w:pPr>
                          <w:r>
                            <w:rPr>
                              <w:lang w:val="es-MX"/>
                            </w:rPr>
                            <w:t>P6</w:t>
                          </w:r>
                        </w:p>
                      </w:txbxContent>
                    </v:textbox>
                  </v:shape>
                </v:group>
                <v:group id="Grupo 1233" o:spid="_x0000_s2511" style="position:absolute;left:35368;top:36489;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Hexágono 1234" o:spid="_x0000_s251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" filled="f" strokecolor="#00b0f0" strokeweight="2.25pt"/>
                  <v:shape id="Cuadro de texto 1235" o:spid="_x0000_s251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" filled="f" stroked="f" strokeweight=".5pt">
                    <v:textbox>
                      <w:txbxContent>
                        <w:p w14:paraId="6ED776E3" w14:textId="77777777" w:rsidR="006716B9" w:rsidRPr="00B9564B" w:rsidRDefault="006716B9" w:rsidP="003471C2">
                          <w:pPr>
                            <w:rPr>
                              <w:lang w:val="es-MX"/>
                            </w:rPr>
                          </w:pPr>
                          <w:r>
                            <w:rPr>
                              <w:lang w:val="es-MX"/>
                            </w:rPr>
                            <w:t>P6</w:t>
                          </w:r>
                        </w:p>
                      </w:txbxContent>
                    </v:textbox>
                  </v:shape>
                </v:group>
                <v:group id="Grupo 1236" o:spid="_x0000_s2514" style="position:absolute;left:29761;top:41320;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Hexágono 1237" o:spid="_x0000_s251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" filled="f" strokecolor="#00b0f0" strokeweight="2.25pt"/>
                  <v:shape id="Cuadro de texto 1238" o:spid="_x0000_s251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7s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" filled="f" stroked="f" strokeweight=".5pt">
                    <v:textbox>
                      <w:txbxContent>
                        <w:p w14:paraId="6A9A2E56" w14:textId="77777777" w:rsidR="006716B9" w:rsidRPr="00B9564B" w:rsidRDefault="006716B9" w:rsidP="003471C2">
                          <w:pPr>
                            <w:rPr>
                              <w:lang w:val="es-MX"/>
                            </w:rPr>
                          </w:pPr>
                          <w:r>
                            <w:rPr>
                              <w:lang w:val="es-MX"/>
                            </w:rPr>
                            <w:t>P6</w:t>
                          </w:r>
                        </w:p>
                      </w:txbxContent>
                    </v:textbox>
                  </v:shape>
                </v:group>
                <v:group id="Grupo 1239" o:spid="_x0000_s2517" style="position:absolute;left:26483;top:10783;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Hexágono 1240" o:spid="_x0000_s251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" filled="f" strokecolor="#00b0f0" strokeweight="2.25pt"/>
                  <v:shape id="Cuadro de texto 1241" o:spid="_x0000_s251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QMxAAAAN0AAAAPAAAAZHJzL2Rvd25yZXYueG1sRE9Li8Iw&#10;EL4L/ocwgjdNLbp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I+pJAzEAAAA3QAAAA8A&#10;AAAAAAAAAAAAAAAABwIAAGRycy9kb3ducmV2LnhtbFBLBQYAAAAAAwADALcAAAD4AgAAAAA=&#10;" filled="f" stroked="f" strokeweight=".5pt">
                    <v:textbox>
                      <w:txbxContent>
                        <w:p w14:paraId="6FA6D937" w14:textId="77777777" w:rsidR="006716B9" w:rsidRPr="00B9564B" w:rsidRDefault="006716B9" w:rsidP="003471C2">
                          <w:pPr>
                            <w:rPr>
                              <w:lang w:val="es-MX"/>
                            </w:rPr>
                          </w:pPr>
                          <w:r>
                            <w:rPr>
                              <w:lang w:val="es-MX"/>
                            </w:rPr>
                            <w:t>P6</w:t>
                          </w:r>
                        </w:p>
                      </w:txbxContent>
                    </v:textbox>
                  </v:shape>
                </v:group>
                <v:group id="Grupo 1242" o:spid="_x0000_s2520" style="position:absolute;left:35799;top:1242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Hexágono 1243" o:spid="_x0000_s252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" filled="f" strokecolor="#00b0f0" strokeweight="2.25pt"/>
                  <v:shape id="Cuadro de texto 1244" o:spid="_x0000_s252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" filled="f" stroked="f" strokeweight=".5pt">
                    <v:textbox>
                      <w:txbxContent>
                        <w:p w14:paraId="58B7C69D" w14:textId="77777777" w:rsidR="006716B9" w:rsidRPr="00B9564B" w:rsidRDefault="006716B9" w:rsidP="003471C2">
                          <w:pPr>
                            <w:rPr>
                              <w:lang w:val="es-MX"/>
                            </w:rPr>
                          </w:pPr>
                          <w:r>
                            <w:rPr>
                              <w:lang w:val="es-MX"/>
                            </w:rPr>
                            <w:t>P6</w:t>
                          </w:r>
                        </w:p>
                      </w:txbxContent>
                    </v:textbox>
                  </v:shape>
                </v:group>
                <v:group id="Grupo 1245" o:spid="_x0000_s2523" style="position:absolute;left:18029;top:13888;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Hexágono 1246" o:spid="_x0000_s252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" filled="f" strokecolor="#00b0f0" strokeweight="2.25pt"/>
                  <v:shape id="Cuadro de texto 1247" o:spid="_x0000_s252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" filled="f" stroked="f" strokeweight=".5pt">
                    <v:textbox>
                      <w:txbxContent>
                        <w:p w14:paraId="16030E46" w14:textId="77777777" w:rsidR="006716B9" w:rsidRPr="00B9564B" w:rsidRDefault="006716B9" w:rsidP="003471C2">
                          <w:pPr>
                            <w:rPr>
                              <w:lang w:val="es-MX"/>
                            </w:rPr>
                          </w:pPr>
                          <w:r>
                            <w:rPr>
                              <w:lang w:val="es-MX"/>
                            </w:rPr>
                            <w:t>P6</w:t>
                          </w:r>
                        </w:p>
                      </w:txbxContent>
                    </v:textbox>
                  </v:shape>
                </v:group>
                <v:group id="Grupo 1248" o:spid="_x0000_s2526" style="position:absolute;left:48394;top:19236;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Hexágono 1249" o:spid="_x0000_s252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" filled="f" strokecolor="#00b0f0" strokeweight="2.25pt"/>
                  <v:shape id="Cuadro de texto 1250" o:spid="_x0000_s252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" filled="f" stroked="f" strokeweight=".5pt">
                    <v:textbox>
                      <w:txbxContent>
                        <w:p w14:paraId="44535503" w14:textId="77777777" w:rsidR="006716B9" w:rsidRPr="00B9564B" w:rsidRDefault="006716B9" w:rsidP="003471C2">
                          <w:pPr>
                            <w:rPr>
                              <w:lang w:val="es-MX"/>
                            </w:rPr>
                          </w:pPr>
                          <w:r>
                            <w:rPr>
                              <w:lang w:val="es-MX"/>
                            </w:rPr>
                            <w:t>P6</w:t>
                          </w:r>
                        </w:p>
                      </w:txbxContent>
                    </v:textbox>
                  </v:shape>
                </v:group>
                <v:group id="Grupo 1251" o:spid="_x0000_s2529" style="position:absolute;left:38042;top:47617;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Hexágono 1252" o:spid="_x0000_s253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" filled="f" strokecolor="#00b0f0" strokeweight="2.25pt"/>
                  <v:shape id="Cuadro de texto 1253" o:spid="_x0000_s253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" filled="f" stroked="f" strokeweight=".5pt">
                    <v:textbox>
                      <w:txbxContent>
                        <w:p w14:paraId="7EED1FB4" w14:textId="77777777" w:rsidR="006716B9" w:rsidRPr="00B9564B" w:rsidRDefault="006716B9" w:rsidP="003471C2">
                          <w:pPr>
                            <w:rPr>
                              <w:lang w:val="es-MX"/>
                            </w:rPr>
                          </w:pPr>
                          <w:r>
                            <w:rPr>
                              <w:lang w:val="es-MX"/>
                            </w:rPr>
                            <w:t>P6</w:t>
                          </w:r>
                        </w:p>
                      </w:txbxContent>
                    </v:textbox>
                  </v:shape>
                </v:group>
                <v:group id="Grupo 1254" o:spid="_x0000_s2532" style="position:absolute;left:45547;top:41320;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Hexágono 1255" o:spid="_x0000_s253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" filled="f" strokecolor="#00b0f0" strokeweight="2.25pt"/>
                  <v:shape id="Cuadro de texto 1256" o:spid="_x0000_s253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" filled="f" stroked="f" strokeweight=".5pt">
                    <v:textbox>
                      <w:txbxContent>
                        <w:p w14:paraId="1C57BEAE" w14:textId="77777777" w:rsidR="006716B9" w:rsidRPr="00B9564B" w:rsidRDefault="006716B9" w:rsidP="003471C2">
                          <w:pPr>
                            <w:rPr>
                              <w:lang w:val="es-MX"/>
                            </w:rPr>
                          </w:pPr>
                          <w:r>
                            <w:rPr>
                              <w:lang w:val="es-MX"/>
                            </w:rPr>
                            <w:t>P6</w:t>
                          </w:r>
                        </w:p>
                      </w:txbxContent>
                    </v:textbox>
                  </v:shape>
                </v:group>
                <v:group id="Grupo 1257" o:spid="_x0000_s2535" style="position:absolute;left:50378;top:32262;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Hexágono 1258" o:spid="_x0000_s253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" filled="f" strokecolor="#00b0f0" strokeweight="2.25pt"/>
                  <v:shape id="Cuadro de texto 1259" o:spid="_x0000_s253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" filled="f" stroked="f" strokeweight=".5pt">
                    <v:textbox>
                      <w:txbxContent>
                        <w:p w14:paraId="7543C91E" w14:textId="77777777" w:rsidR="006716B9" w:rsidRPr="00B9564B" w:rsidRDefault="006716B9" w:rsidP="003471C2">
                          <w:pPr>
                            <w:rPr>
                              <w:lang w:val="es-MX"/>
                            </w:rPr>
                          </w:pPr>
                          <w:r>
                            <w:rPr>
                              <w:lang w:val="es-MX"/>
                            </w:rPr>
                            <w:t>P6</w:t>
                          </w:r>
                        </w:p>
                      </w:txbxContent>
                    </v:textbox>
                  </v:shape>
                </v:group>
                <v:group id="Grupo 1260" o:spid="_x0000_s2538" style="position:absolute;left:25361;top:50723;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Hexágono 1261" o:spid="_x0000_s253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" filled="f" strokecolor="#00b0f0" strokeweight="2.25pt"/>
                  <v:shape id="Cuadro de texto 1262" o:spid="_x0000_s254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" filled="f" stroked="f" strokeweight=".5pt">
                    <v:textbox>
                      <w:txbxContent>
                        <w:p w14:paraId="26E08286" w14:textId="77777777" w:rsidR="006716B9" w:rsidRPr="00B9564B" w:rsidRDefault="006716B9" w:rsidP="003471C2">
                          <w:pPr>
                            <w:rPr>
                              <w:lang w:val="es-MX"/>
                            </w:rPr>
                          </w:pPr>
                          <w:r>
                            <w:rPr>
                              <w:lang w:val="es-MX"/>
                            </w:rPr>
                            <w:t>P6</w:t>
                          </w:r>
                        </w:p>
                      </w:txbxContent>
                    </v:textbox>
                  </v:shape>
                </v:group>
                <v:group id="Grupo 1263" o:spid="_x0000_s2541" style="position:absolute;left:17856;top:4589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Hexágono 1264" o:spid="_x0000_s254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" filled="f" strokecolor="#00b0f0" strokeweight="2.25pt"/>
                  <v:shape id="Cuadro de texto 1265" o:spid="_x0000_s254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" filled="f" stroked="f" strokeweight=".5pt">
                    <v:textbox>
                      <w:txbxContent>
                        <w:p w14:paraId="3DAA0DED" w14:textId="77777777" w:rsidR="006716B9" w:rsidRPr="00B9564B" w:rsidRDefault="006716B9" w:rsidP="003471C2">
                          <w:pPr>
                            <w:rPr>
                              <w:lang w:val="es-MX"/>
                            </w:rPr>
                          </w:pPr>
                          <w:r>
                            <w:rPr>
                              <w:lang w:val="es-MX"/>
                            </w:rPr>
                            <w:t>P6</w:t>
                          </w:r>
                        </w:p>
                      </w:txbxContent>
                    </v:textbox>
                  </v:shape>
                </v:group>
                <v:group id="Grupo 1266" o:spid="_x0000_s2544" style="position:absolute;left:13025;top:37179;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Hexágono 1267" o:spid="_x0000_s254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" filled="f" strokecolor="#00b0f0" strokeweight="2.25pt"/>
                  <v:shape id="Cuadro de texto 1268" o:spid="_x0000_s254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" filled="f" stroked="f" strokeweight=".5pt">
                    <v:textbox>
                      <w:txbxContent>
                        <w:p w14:paraId="15CCB014" w14:textId="77777777" w:rsidR="006716B9" w:rsidRPr="00B9564B" w:rsidRDefault="006716B9" w:rsidP="003471C2">
                          <w:pPr>
                            <w:rPr>
                              <w:lang w:val="es-MX"/>
                            </w:rPr>
                          </w:pPr>
                          <w:r>
                            <w:rPr>
                              <w:lang w:val="es-MX"/>
                            </w:rPr>
                            <w:t>P6</w:t>
                          </w:r>
                        </w:p>
                      </w:txbxContent>
                    </v:textbox>
                  </v:shape>
                </v:group>
                <v:group id="Grupo 1269" o:spid="_x0000_s2547" style="position:absolute;left:8626;top:28035;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Hexágono 1270" o:spid="_x0000_s254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" filled="f" strokecolor="#00b0f0" strokeweight="2.25pt"/>
                  <v:shape id="Cuadro de texto 1271" o:spid="_x0000_s254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14:paraId="5A8E2131" w14:textId="77777777" w:rsidR="006716B9" w:rsidRPr="00B9564B" w:rsidRDefault="006716B9" w:rsidP="003471C2">
                          <w:pPr>
                            <w:rPr>
                              <w:lang w:val="es-MX"/>
                            </w:rPr>
                          </w:pPr>
                          <w:r>
                            <w:rPr>
                              <w:lang w:val="es-MX"/>
                            </w:rPr>
                            <w:t>P6</w:t>
                          </w:r>
                        </w:p>
                      </w:txbxContent>
                    </v:textbox>
                  </v:shape>
                </v:group>
                <v:group id="Grupo 1272" o:spid="_x0000_s2550" style="position:absolute;left:14147;top:18891;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Hexágono 1273" o:spid="_x0000_s255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" filled="f" strokecolor="#00b0f0" strokeweight="2.25pt"/>
                  <v:shape id="Cuadro de texto 1274" o:spid="_x0000_s255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0pxQAAAN0AAAAPAAAAZHJzL2Rvd25yZXYueG1sRE9La8JA&#10;EL4L/Q/LFHrTTUNb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BRsk0pxQAAAN0AAAAP&#10;AAAAAAAAAAAAAAAAAAcCAABkcnMvZG93bnJldi54bWxQSwUGAAAAAAMAAwC3AAAA+QIAAAAA&#10;" filled="f" stroked="f" strokeweight=".5pt">
                    <v:textbox>
                      <w:txbxContent>
                        <w:p w14:paraId="322D3D80" w14:textId="77777777" w:rsidR="006716B9" w:rsidRPr="00B9564B" w:rsidRDefault="006716B9" w:rsidP="003471C2">
                          <w:pPr>
                            <w:rPr>
                              <w:lang w:val="es-MX"/>
                            </w:rPr>
                          </w:pPr>
                          <w:r>
                            <w:rPr>
                              <w:lang w:val="es-MX"/>
                            </w:rPr>
                            <w:t>P6</w:t>
                          </w:r>
                        </w:p>
                      </w:txbxContent>
                    </v:textbox>
                  </v:shape>
                </v:group>
                <v:group id="Grupo 1278" o:spid="_x0000_s2553" style="position:absolute;left:27949;top:20703;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Hexágono 1279" o:spid="_x0000_s255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" filled="f" strokecolor="#00b050" strokeweight="2.25pt"/>
                  <v:shape id="Cuadro de texto 1280" o:spid="_x0000_s255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" filled="f" stroked="f" strokeweight=".5pt">
                    <v:textbox>
                      <w:txbxContent>
                        <w:p w14:paraId="6557C3B0" w14:textId="77777777" w:rsidR="006716B9" w:rsidRPr="00B9564B" w:rsidRDefault="006716B9" w:rsidP="003471C2">
                          <w:pPr>
                            <w:rPr>
                              <w:lang w:val="es-MX"/>
                            </w:rPr>
                          </w:pPr>
                          <w:r>
                            <w:rPr>
                              <w:lang w:val="es-MX"/>
                            </w:rPr>
                            <w:t>P7</w:t>
                          </w:r>
                        </w:p>
                      </w:txbxContent>
                    </v:textbox>
                  </v:shape>
                </v:group>
                <v:group id="Grupo 1281" o:spid="_x0000_s2556" style="position:absolute;left:38732;top:35799;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Hexágono 1282" o:spid="_x0000_s255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" filled="f" strokecolor="#00b050" strokeweight="2.25pt"/>
                  <v:shape id="Cuadro de texto 1283" o:spid="_x0000_s255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" filled="f" stroked="f" strokeweight=".5pt">
                    <v:textbox>
                      <w:txbxContent>
                        <w:p w14:paraId="144F620C" w14:textId="77777777" w:rsidR="006716B9" w:rsidRPr="00B9564B" w:rsidRDefault="006716B9" w:rsidP="003471C2">
                          <w:pPr>
                            <w:rPr>
                              <w:lang w:val="es-MX"/>
                            </w:rPr>
                          </w:pPr>
                          <w:r>
                            <w:rPr>
                              <w:lang w:val="es-MX"/>
                            </w:rPr>
                            <w:t>P7</w:t>
                          </w:r>
                        </w:p>
                      </w:txbxContent>
                    </v:textbox>
                  </v:shape>
                </v:group>
                <v:group id="Grupo 1284" o:spid="_x0000_s2559" style="position:absolute;left:38646;top:30192;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Hexágono 1285" o:spid="_x0000_s256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" filled="f" strokecolor="#00b050" strokeweight="2.25pt"/>
                  <v:shape id="Cuadro de texto 1286" o:spid="_x0000_s256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" filled="f" stroked="f" strokeweight=".5pt">
                    <v:textbox>
                      <w:txbxContent>
                        <w:p w14:paraId="4F61432B" w14:textId="77777777" w:rsidR="006716B9" w:rsidRPr="00B9564B" w:rsidRDefault="006716B9" w:rsidP="003471C2">
                          <w:pPr>
                            <w:rPr>
                              <w:lang w:val="es-MX"/>
                            </w:rPr>
                          </w:pPr>
                          <w:r>
                            <w:rPr>
                              <w:lang w:val="es-MX"/>
                            </w:rPr>
                            <w:t>P7</w:t>
                          </w:r>
                        </w:p>
                      </w:txbxContent>
                    </v:textbox>
                  </v:shape>
                </v:group>
                <v:group id="Grupo 1287" o:spid="_x0000_s2562" style="position:absolute;left:38732;top:2372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Hexágono 1288" o:spid="_x0000_s256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" filled="f" strokecolor="#00b050" strokeweight="2.25pt"/>
                  <v:shape id="Cuadro de texto 1289" o:spid="_x0000_s256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" filled="f" stroked="f" strokeweight=".5pt">
                    <v:textbox>
                      <w:txbxContent>
                        <w:p w14:paraId="24EDFCDD" w14:textId="77777777" w:rsidR="006716B9" w:rsidRPr="00B9564B" w:rsidRDefault="006716B9" w:rsidP="003471C2">
                          <w:pPr>
                            <w:rPr>
                              <w:lang w:val="es-MX"/>
                            </w:rPr>
                          </w:pPr>
                          <w:r>
                            <w:rPr>
                              <w:lang w:val="es-MX"/>
                            </w:rPr>
                            <w:t>P7</w:t>
                          </w:r>
                        </w:p>
                      </w:txbxContent>
                    </v:textbox>
                  </v:shape>
                </v:group>
                <v:group id="Grupo 1290" o:spid="_x0000_s2565" style="position:absolute;left:33125;top:20444;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Hexágono 1291" o:spid="_x0000_s256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" filled="f" strokecolor="#00b050" strokeweight="2.25pt"/>
                  <v:shape id="Cuadro de texto 1292" o:spid="_x0000_s256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" filled="f" stroked="f" strokeweight=".5pt">
                    <v:textbox>
                      <w:txbxContent>
                        <w:p w14:paraId="520FD9D0" w14:textId="77777777" w:rsidR="006716B9" w:rsidRPr="00B9564B" w:rsidRDefault="006716B9" w:rsidP="003471C2">
                          <w:pPr>
                            <w:rPr>
                              <w:lang w:val="es-MX"/>
                            </w:rPr>
                          </w:pPr>
                          <w:r>
                            <w:rPr>
                              <w:lang w:val="es-MX"/>
                            </w:rPr>
                            <w:t>P7</w:t>
                          </w:r>
                        </w:p>
                      </w:txbxContent>
                    </v:textbox>
                  </v:shape>
                </v:group>
                <v:group id="Grupo 1293" o:spid="_x0000_s2568" style="position:absolute;left:19754;top:36144;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Hexágono 1294" o:spid="_x0000_s256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" filled="f" strokecolor="#00b050" strokeweight="2.25pt"/>
                  <v:shape id="Cuadro de texto 1295" o:spid="_x0000_s257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" filled="f" stroked="f" strokeweight=".5pt">
                    <v:textbox>
                      <w:txbxContent>
                        <w:p w14:paraId="2BBD386B" w14:textId="77777777" w:rsidR="006716B9" w:rsidRPr="00B9564B" w:rsidRDefault="006716B9" w:rsidP="00995096">
                          <w:pPr>
                            <w:rPr>
                              <w:lang w:val="es-MX"/>
                            </w:rPr>
                          </w:pPr>
                          <w:r>
                            <w:rPr>
                              <w:lang w:val="es-MX"/>
                            </w:rPr>
                            <w:t>P7</w:t>
                          </w:r>
                        </w:p>
                      </w:txbxContent>
                    </v:textbox>
                  </v:shape>
                </v:group>
                <v:group id="Grupo 1296" o:spid="_x0000_s2571" style="position:absolute;left:47272;top:27259;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Hexágono 1297" o:spid="_x0000_s257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" filled="f" strokecolor="#00b050" strokeweight="2.25pt"/>
                  <v:shape id="Cuadro de texto 1298" o:spid="_x0000_s257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HW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gyjcygl7+AQAA//8DAFBLAQItABQABgAIAAAAIQDb4fbL7gAAAIUBAAATAAAAAAAA&#10;AAAAAAAAAAAAAABbQ29udGVudF9UeXBlc10ueG1sUEsBAi0AFAAGAAgAAAAhAFr0LFu/AAAAFQEA&#10;AAsAAAAAAAAAAAAAAAAAHwEAAF9yZWxzLy5yZWxzUEsBAi0AFAAGAAgAAAAhAGDzodbHAAAA3QAA&#10;AA8AAAAAAAAAAAAAAAAABwIAAGRycy9kb3ducmV2LnhtbFBLBQYAAAAAAwADALcAAAD7AgAAAAA=&#10;" filled="f" stroked="f" strokeweight=".5pt">
                    <v:textbox>
                      <w:txbxContent>
                        <w:p w14:paraId="12BAF4DB" w14:textId="77777777" w:rsidR="006716B9" w:rsidRPr="00B9564B" w:rsidRDefault="006716B9" w:rsidP="00995096">
                          <w:pPr>
                            <w:rPr>
                              <w:lang w:val="es-MX"/>
                            </w:rPr>
                          </w:pPr>
                          <w:r>
                            <w:rPr>
                              <w:lang w:val="es-MX"/>
                            </w:rPr>
                            <w:t>P7</w:t>
                          </w:r>
                        </w:p>
                      </w:txbxContent>
                    </v:textbox>
                  </v:shape>
                </v:group>
                <v:group id="Grupo 1299" o:spid="_x0000_s2574" style="position:absolute;left:43735;top:39163;width:3796;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Hexágono 1300" o:spid="_x0000_s257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" filled="f" strokecolor="#00b050" strokeweight="2.25pt"/>
                  <v:shape id="Cuadro de texto 1301" o:spid="_x0000_s257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" filled="f" stroked="f" strokeweight=".5pt">
                    <v:textbox>
                      <w:txbxContent>
                        <w:p w14:paraId="443A2FE4" w14:textId="77777777" w:rsidR="006716B9" w:rsidRPr="00B9564B" w:rsidRDefault="006716B9" w:rsidP="00995096">
                          <w:pPr>
                            <w:rPr>
                              <w:lang w:val="es-MX"/>
                            </w:rPr>
                          </w:pPr>
                          <w:r>
                            <w:rPr>
                              <w:lang w:val="es-MX"/>
                            </w:rPr>
                            <w:t>P7</w:t>
                          </w:r>
                        </w:p>
                      </w:txbxContent>
                    </v:textbox>
                  </v:shape>
                </v:group>
                <v:group id="Grupo 1302" o:spid="_x0000_s2577" style="position:absolute;left:35454;top:4597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Hexágono 1303" o:spid="_x0000_s257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" filled="f" strokecolor="#00b050" strokeweight="2.25pt"/>
                  <v:shape id="Cuadro de texto 1304" o:spid="_x0000_s257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" filled="f" stroked="f" strokeweight=".5pt">
                    <v:textbox>
                      <w:txbxContent>
                        <w:p w14:paraId="5475E62C" w14:textId="77777777" w:rsidR="006716B9" w:rsidRPr="00B9564B" w:rsidRDefault="006716B9" w:rsidP="00995096">
                          <w:pPr>
                            <w:rPr>
                              <w:lang w:val="es-MX"/>
                            </w:rPr>
                          </w:pPr>
                          <w:r>
                            <w:rPr>
                              <w:lang w:val="es-MX"/>
                            </w:rPr>
                            <w:t>P7</w:t>
                          </w:r>
                        </w:p>
                      </w:txbxContent>
                    </v:textbox>
                  </v:shape>
                </v:group>
                <v:group id="Grupo 1305" o:spid="_x0000_s2580" style="position:absolute;left:27173;top:48652;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Hexágono 1306" o:spid="_x0000_s258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" filled="f" strokecolor="#00b050" strokeweight="2.25pt"/>
                  <v:shape id="Cuadro de texto 1307" o:spid="_x0000_s258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iobw/004QU7/AAAA//8DAFBLAQItABQABgAIAAAAIQDb4fbL7gAAAIUBAAATAAAAAAAAAAAA&#10;AAAAAAAAAABbQ29udGVudF9UeXBlc10ueG1sUEsBAi0AFAAGAAgAAAAhAFr0LFu/AAAAFQEAAAsA&#10;AAAAAAAAAAAAAAAAHwEAAF9yZWxzLy5yZWxzUEsBAi0AFAAGAAgAAAAhAI+Hr77EAAAA3QAAAA8A&#10;AAAAAAAAAAAAAAAABwIAAGRycy9kb3ducmV2LnhtbFBLBQYAAAAAAwADALcAAAD4AgAAAAA=&#10;" filled="f" stroked="f" strokeweight=".5pt">
                    <v:textbox>
                      <w:txbxContent>
                        <w:p w14:paraId="35846596" w14:textId="77777777" w:rsidR="006716B9" w:rsidRPr="00B9564B" w:rsidRDefault="006716B9" w:rsidP="00995096">
                          <w:pPr>
                            <w:rPr>
                              <w:lang w:val="es-MX"/>
                            </w:rPr>
                          </w:pPr>
                          <w:r>
                            <w:rPr>
                              <w:lang w:val="es-MX"/>
                            </w:rPr>
                            <w:t>P7</w:t>
                          </w:r>
                        </w:p>
                      </w:txbxContent>
                    </v:textbox>
                  </v:shape>
                </v:group>
                <v:group id="Grupo 1308" o:spid="_x0000_s2583" style="position:absolute;left:20099;top:44426;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Hexágono 1309" o:spid="_x0000_s258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" filled="f" strokecolor="#00b050" strokeweight="2.25pt"/>
                  <v:shape id="Cuadro de texto 1310" o:spid="_x0000_s258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" filled="f" stroked="f" strokeweight=".5pt">
                    <v:textbox>
                      <w:txbxContent>
                        <w:p w14:paraId="4A9BFC10" w14:textId="77777777" w:rsidR="006716B9" w:rsidRPr="00B9564B" w:rsidRDefault="006716B9" w:rsidP="00995096">
                          <w:pPr>
                            <w:rPr>
                              <w:lang w:val="es-MX"/>
                            </w:rPr>
                          </w:pPr>
                          <w:r>
                            <w:rPr>
                              <w:lang w:val="es-MX"/>
                            </w:rPr>
                            <w:t>P7</w:t>
                          </w:r>
                        </w:p>
                      </w:txbxContent>
                    </v:textbox>
                  </v:shape>
                </v:group>
                <v:group id="Grupo 1311" o:spid="_x0000_s2586" style="position:absolute;left:8626;top:37352;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Hexágono 1318" o:spid="_x0000_s258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" filled="f" strokecolor="#00b050" strokeweight="2.25pt"/>
                  <v:shape id="Cuadro de texto 1664" o:spid="_x0000_s258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" filled="f" stroked="f" strokeweight=".5pt">
                    <v:textbox>
                      <w:txbxContent>
                        <w:p w14:paraId="0FFC3575" w14:textId="77777777" w:rsidR="006716B9" w:rsidRPr="00B9564B" w:rsidRDefault="006716B9" w:rsidP="00995096">
                          <w:pPr>
                            <w:rPr>
                              <w:lang w:val="es-MX"/>
                            </w:rPr>
                          </w:pPr>
                          <w:r>
                            <w:rPr>
                              <w:lang w:val="es-MX"/>
                            </w:rPr>
                            <w:t>P7</w:t>
                          </w:r>
                        </w:p>
                      </w:txbxContent>
                    </v:textbox>
                  </v:shape>
                </v:group>
                <v:group id="Grupo 1665" o:spid="_x0000_s2589" style="position:absolute;left:10955;top:26655;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Hexágono 1666" o:spid="_x0000_s259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" filled="f" strokecolor="#00b050" strokeweight="2.25pt"/>
                  <v:shape id="Cuadro de texto 1667" o:spid="_x0000_s259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" filled="f" stroked="f" strokeweight=".5pt">
                    <v:textbox>
                      <w:txbxContent>
                        <w:p w14:paraId="4D31E91E" w14:textId="77777777" w:rsidR="006716B9" w:rsidRPr="00B9564B" w:rsidRDefault="006716B9" w:rsidP="00995096">
                          <w:pPr>
                            <w:rPr>
                              <w:lang w:val="es-MX"/>
                            </w:rPr>
                          </w:pPr>
                          <w:r>
                            <w:rPr>
                              <w:lang w:val="es-MX"/>
                            </w:rPr>
                            <w:t>P7</w:t>
                          </w:r>
                        </w:p>
                      </w:txbxContent>
                    </v:textbox>
                  </v:shape>
                </v:group>
                <v:group id="Grupo 1668" o:spid="_x0000_s2592" style="position:absolute;left:30364;top:20617;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Hexágono 1669" o:spid="_x0000_s259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" filled="f" strokecolor="#f4b083 [1941]" strokeweight="2.25pt"/>
                  <v:shape id="Cuadro de texto 1670" o:spid="_x0000_s259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" filled="f" stroked="f" strokeweight=".5pt">
                    <v:textbox>
                      <w:txbxContent>
                        <w:p w14:paraId="5A766FFC" w14:textId="77777777" w:rsidR="006716B9" w:rsidRPr="00B9564B" w:rsidRDefault="006716B9" w:rsidP="00995096">
                          <w:pPr>
                            <w:rPr>
                              <w:lang w:val="es-MX"/>
                            </w:rPr>
                          </w:pPr>
                          <w:r>
                            <w:rPr>
                              <w:lang w:val="es-MX"/>
                            </w:rPr>
                            <w:t>P8</w:t>
                          </w:r>
                        </w:p>
                      </w:txbxContent>
                    </v:textbox>
                  </v:shape>
                </v:group>
                <v:group id="Grupo 1671" o:spid="_x0000_s2595" style="position:absolute;left:33988;top:22428;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Hexágono 1672" o:spid="_x0000_s259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" filled="f" strokecolor="#f4b083 [1941]" strokeweight="2.25pt"/>
                  <v:shape id="Cuadro de texto 1673" o:spid="_x0000_s259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" filled="f" stroked="f" strokeweight=".5pt">
                    <v:textbox>
                      <w:txbxContent>
                        <w:p w14:paraId="70F22F01" w14:textId="77777777" w:rsidR="006716B9" w:rsidRPr="00B9564B" w:rsidRDefault="006716B9" w:rsidP="00995096">
                          <w:pPr>
                            <w:rPr>
                              <w:lang w:val="es-MX"/>
                            </w:rPr>
                          </w:pPr>
                          <w:r>
                            <w:rPr>
                              <w:lang w:val="es-MX"/>
                            </w:rPr>
                            <w:t>P8</w:t>
                          </w:r>
                        </w:p>
                      </w:txbxContent>
                    </v:textbox>
                  </v:shape>
                </v:group>
                <v:group id="Grupo 1674" o:spid="_x0000_s2598" style="position:absolute;left:34419;top:43477;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Hexágono 1675" o:spid="_x0000_s259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" filled="f" strokecolor="#f4b083 [1941]" strokeweight="2.25pt"/>
                  <v:shape id="Cuadro de texto 1676" o:spid="_x0000_s260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" filled="f" stroked="f" strokeweight=".5pt">
                    <v:textbox>
                      <w:txbxContent>
                        <w:p w14:paraId="46619230" w14:textId="77777777" w:rsidR="006716B9" w:rsidRPr="00B9564B" w:rsidRDefault="006716B9" w:rsidP="00995096">
                          <w:pPr>
                            <w:rPr>
                              <w:lang w:val="es-MX"/>
                            </w:rPr>
                          </w:pPr>
                          <w:r>
                            <w:rPr>
                              <w:lang w:val="es-MX"/>
                            </w:rPr>
                            <w:t>P8</w:t>
                          </w:r>
                        </w:p>
                      </w:txbxContent>
                    </v:textbox>
                  </v:shape>
                </v:group>
                <v:group id="Grupo 1677" o:spid="_x0000_s2601" style="position:absolute;left:29071;top:38387;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Hexágono 1678" o:spid="_x0000_s260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" filled="f" strokecolor="#f4b083 [1941]" strokeweight="2.25pt"/>
                  <v:shape id="Cuadro de texto 1679" o:spid="_x0000_s260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" filled="f" stroked="f" strokeweight=".5pt">
                    <v:textbox>
                      <w:txbxContent>
                        <w:p w14:paraId="092DAB42" w14:textId="77777777" w:rsidR="006716B9" w:rsidRPr="00B9564B" w:rsidRDefault="006716B9" w:rsidP="00995096">
                          <w:pPr>
                            <w:rPr>
                              <w:lang w:val="es-MX"/>
                            </w:rPr>
                          </w:pPr>
                          <w:r>
                            <w:rPr>
                              <w:lang w:val="es-MX"/>
                            </w:rPr>
                            <w:t>P8</w:t>
                          </w:r>
                        </w:p>
                      </w:txbxContent>
                    </v:textbox>
                  </v:shape>
                </v:group>
                <v:group id="Grupo 1680" o:spid="_x0000_s2604" style="position:absolute;left:38818;top:13974;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Hexágono 1681" o:spid="_x0000_s260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" filled="f" strokecolor="#f4b083 [1941]" strokeweight="2.25pt"/>
                  <v:shape id="Cuadro de texto 1682" o:spid="_x0000_s260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" filled="f" stroked="f" strokeweight=".5pt">
                    <v:textbox>
                      <w:txbxContent>
                        <w:p w14:paraId="1D6EA254" w14:textId="77777777" w:rsidR="006716B9" w:rsidRPr="00B9564B" w:rsidRDefault="006716B9" w:rsidP="00995096">
                          <w:pPr>
                            <w:rPr>
                              <w:lang w:val="es-MX"/>
                            </w:rPr>
                          </w:pPr>
                          <w:r>
                            <w:rPr>
                              <w:lang w:val="es-MX"/>
                            </w:rPr>
                            <w:t>P8</w:t>
                          </w:r>
                        </w:p>
                      </w:txbxContent>
                    </v:textbox>
                  </v:shape>
                </v:group>
                <v:group id="Grupo 1683" o:spid="_x0000_s2607" style="position:absolute;left:45892;top:22773;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Hexágono 1684" o:spid="_x0000_s260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" filled="f" strokecolor="#f4b083 [1941]" strokeweight="2.25pt"/>
                  <v:shape id="Cuadro de texto 1685" o:spid="_x0000_s260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" filled="f" stroked="f" strokeweight=".5pt">
                    <v:textbox>
                      <w:txbxContent>
                        <w:p w14:paraId="36A56783" w14:textId="77777777" w:rsidR="006716B9" w:rsidRPr="00B9564B" w:rsidRDefault="006716B9" w:rsidP="00995096">
                          <w:pPr>
                            <w:rPr>
                              <w:lang w:val="es-MX"/>
                            </w:rPr>
                          </w:pPr>
                          <w:r>
                            <w:rPr>
                              <w:lang w:val="es-MX"/>
                            </w:rPr>
                            <w:t>P8</w:t>
                          </w:r>
                        </w:p>
                      </w:txbxContent>
                    </v:textbox>
                  </v:shape>
                </v:group>
                <v:group id="Grupo 1686" o:spid="_x0000_s2610" style="position:absolute;left:47445;top:30882;width:3795;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Hexágono 1687" o:spid="_x0000_s261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" filled="f" strokecolor="#f4b083 [1941]" strokeweight="2.25pt"/>
                  <v:shape id="Cuadro de texto 1688" o:spid="_x0000_s261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S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p6ngyjcygl78AgAA//8DAFBLAQItABQABgAIAAAAIQDb4fbL7gAAAIUBAAATAAAAAAAA&#10;AAAAAAAAAAAAAABbQ29udGVudF9UeXBlc10ueG1sUEsBAi0AFAAGAAgAAAAhAFr0LFu/AAAAFQEA&#10;AAsAAAAAAAAAAAAAAAAAHwEAAF9yZWxzLy5yZWxzUEsBAi0AFAAGAAgAAAAhAP6lmxLHAAAA3QAA&#10;AA8AAAAAAAAAAAAAAAAABwIAAGRycy9kb3ducmV2LnhtbFBLBQYAAAAAAwADALcAAAD7AgAAAAA=&#10;" filled="f" stroked="f" strokeweight=".5pt">
                    <v:textbox>
                      <w:txbxContent>
                        <w:p w14:paraId="04DBCED3" w14:textId="77777777" w:rsidR="006716B9" w:rsidRPr="00B9564B" w:rsidRDefault="006716B9" w:rsidP="00995096">
                          <w:pPr>
                            <w:rPr>
                              <w:lang w:val="es-MX"/>
                            </w:rPr>
                          </w:pPr>
                          <w:r>
                            <w:rPr>
                              <w:lang w:val="es-MX"/>
                            </w:rPr>
                            <w:t>P8</w:t>
                          </w:r>
                        </w:p>
                      </w:txbxContent>
                    </v:textbox>
                  </v:shape>
                </v:group>
                <v:group id="Grupo 1689" o:spid="_x0000_s2613" style="position:absolute;left:45892;top:43649;width:3791;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Hexágono 1690" o:spid="_x0000_s261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" filled="f" strokecolor="#f4b083 [1941]" strokeweight="2.25pt"/>
                  <v:shape id="Cuadro de texto 1691" o:spid="_x0000_s261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" filled="f" stroked="f" strokeweight=".5pt">
                    <v:textbox>
                      <w:txbxContent>
                        <w:p w14:paraId="5054FF02" w14:textId="77777777" w:rsidR="006716B9" w:rsidRPr="00B9564B" w:rsidRDefault="006716B9" w:rsidP="00995096">
                          <w:pPr>
                            <w:rPr>
                              <w:lang w:val="es-MX"/>
                            </w:rPr>
                          </w:pPr>
                          <w:r>
                            <w:rPr>
                              <w:lang w:val="es-MX"/>
                            </w:rPr>
                            <w:t>P8</w:t>
                          </w:r>
                        </w:p>
                      </w:txbxContent>
                    </v:textbox>
                  </v:shape>
                </v:group>
                <v:group id="Grupo 1692" o:spid="_x0000_s2616" style="position:absolute;left:26310;top:46323;width:3791;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Hexágono 1693" o:spid="_x0000_s261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" filled="f" strokecolor="#f4b083 [1941]" strokeweight="2.25pt"/>
                  <v:shape id="Cuadro de texto 1694" o:spid="_x0000_s261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" filled="f" stroked="f" strokeweight=".5pt">
                    <v:textbox>
                      <w:txbxContent>
                        <w:p w14:paraId="7D627396" w14:textId="77777777" w:rsidR="006716B9" w:rsidRPr="00B9564B" w:rsidRDefault="006716B9" w:rsidP="00995096">
                          <w:pPr>
                            <w:rPr>
                              <w:lang w:val="es-MX"/>
                            </w:rPr>
                          </w:pPr>
                          <w:r>
                            <w:rPr>
                              <w:lang w:val="es-MX"/>
                            </w:rPr>
                            <w:t>P8</w:t>
                          </w:r>
                        </w:p>
                      </w:txbxContent>
                    </v:textbox>
                  </v:shape>
                </v:group>
                <v:group id="Grupo 1695" o:spid="_x0000_s2619" style="position:absolute;left:36489;top:49429;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Hexágono 1706" o:spid="_x0000_s262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" filled="f" strokecolor="#f4b083 [1941]" strokeweight="2.25pt"/>
                  <v:shape id="Cuadro de texto 1707" o:spid="_x0000_s262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" filled="f" stroked="f" strokeweight=".5pt">
                    <v:textbox>
                      <w:txbxContent>
                        <w:p w14:paraId="3615304F" w14:textId="77777777" w:rsidR="006716B9" w:rsidRPr="00B9564B" w:rsidRDefault="006716B9" w:rsidP="00995096">
                          <w:pPr>
                            <w:rPr>
                              <w:lang w:val="es-MX"/>
                            </w:rPr>
                          </w:pPr>
                          <w:r>
                            <w:rPr>
                              <w:lang w:val="es-MX"/>
                            </w:rPr>
                            <w:t>P8</w:t>
                          </w:r>
                        </w:p>
                      </w:txbxContent>
                    </v:textbox>
                  </v:shape>
                </v:group>
                <v:group id="Grupo 1708" o:spid="_x0000_s2622" style="position:absolute;left:10783;top:35885;width:3790;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Hexágono 1709" o:spid="_x0000_s262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" filled="f" strokecolor="#f4b083 [1941]" strokeweight="2.25pt"/>
                  <v:shape id="Cuadro de texto 1710" o:spid="_x0000_s262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" filled="f" stroked="f" strokeweight=".5pt">
                    <v:textbox>
                      <w:txbxContent>
                        <w:p w14:paraId="4849DCE5" w14:textId="77777777" w:rsidR="006716B9" w:rsidRPr="00B9564B" w:rsidRDefault="006716B9" w:rsidP="00402DBB">
                          <w:pPr>
                            <w:rPr>
                              <w:lang w:val="es-MX"/>
                            </w:rPr>
                          </w:pPr>
                          <w:r>
                            <w:rPr>
                              <w:lang w:val="es-MX"/>
                            </w:rPr>
                            <w:t>P8</w:t>
                          </w:r>
                        </w:p>
                      </w:txbxContent>
                    </v:textbox>
                  </v:shape>
                </v:group>
                <v:group id="Grupo 1711" o:spid="_x0000_s2625" style="position:absolute;left:15355;top:46151;width:3790;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Hexágono 1736" o:spid="_x0000_s262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" filled="f" strokecolor="#f4b083 [1941]" strokeweight="2.25pt"/>
                  <v:shape id="Cuadro de texto 1737" o:spid="_x0000_s262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" filled="f" stroked="f" strokeweight=".5pt">
                    <v:textbox>
                      <w:txbxContent>
                        <w:p w14:paraId="7A23DAD4" w14:textId="77777777" w:rsidR="006716B9" w:rsidRPr="00B9564B" w:rsidRDefault="006716B9" w:rsidP="00402DBB">
                          <w:pPr>
                            <w:rPr>
                              <w:lang w:val="es-MX"/>
                            </w:rPr>
                          </w:pPr>
                          <w:r>
                            <w:rPr>
                              <w:lang w:val="es-MX"/>
                            </w:rPr>
                            <w:t>P8</w:t>
                          </w:r>
                        </w:p>
                      </w:txbxContent>
                    </v:textbox>
                  </v:shape>
                </v:group>
                <v:group id="Grupo 1738" o:spid="_x0000_s2628" style="position:absolute;left:8367;top:25620;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Hexágono 1739" o:spid="_x0000_s262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" filled="f" strokecolor="#f4b083 [1941]" strokeweight="2.25pt"/>
                  <v:shape id="Cuadro de texto 1740" o:spid="_x0000_s263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" filled="f" stroked="f" strokeweight=".5pt">
                    <v:textbox>
                      <w:txbxContent>
                        <w:p w14:paraId="16A32CC4" w14:textId="77777777" w:rsidR="006716B9" w:rsidRPr="00B9564B" w:rsidRDefault="006716B9" w:rsidP="00402DBB">
                          <w:pPr>
                            <w:rPr>
                              <w:lang w:val="es-MX"/>
                            </w:rPr>
                          </w:pPr>
                          <w:r>
                            <w:rPr>
                              <w:lang w:val="es-MX"/>
                            </w:rPr>
                            <w:t>P8</w:t>
                          </w:r>
                        </w:p>
                      </w:txbxContent>
                    </v:textbox>
                  </v:shape>
                </v:group>
                <v:group id="Grupo 1741" o:spid="_x0000_s2631" style="position:absolute;left:13888;top:16390;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Hexágono 1742" o:spid="_x0000_s263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" filled="f" strokecolor="#f4b083 [1941]" strokeweight="2.25pt"/>
                  <v:shape id="Cuadro de texto 1743" o:spid="_x0000_s263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" filled="f" stroked="f" strokeweight=".5pt">
                    <v:textbox>
                      <w:txbxContent>
                        <w:p w14:paraId="2E0FF6EE" w14:textId="77777777" w:rsidR="006716B9" w:rsidRPr="00B9564B" w:rsidRDefault="006716B9" w:rsidP="00402DBB">
                          <w:pPr>
                            <w:rPr>
                              <w:lang w:val="es-MX"/>
                            </w:rPr>
                          </w:pPr>
                          <w:r>
                            <w:rPr>
                              <w:lang w:val="es-MX"/>
                            </w:rPr>
                            <w:t>P8</w:t>
                          </w:r>
                        </w:p>
                      </w:txbxContent>
                    </v:textbox>
                  </v:shape>
                </v:group>
                <v:group id="Grupo 1749" o:spid="_x0000_s2634" style="position:absolute;left:20617;top:12853;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Hexágono 1787" o:spid="_x0000_s263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" filled="f" strokecolor="#f4b083 [1941]" strokeweight="2.25pt"/>
                  <v:shape id="Cuadro de texto 1788" o:spid="_x0000_s263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" filled="f" stroked="f" strokeweight=".5pt">
                    <v:textbox>
                      <w:txbxContent>
                        <w:p w14:paraId="0A651A84" w14:textId="77777777" w:rsidR="006716B9" w:rsidRPr="00B9564B" w:rsidRDefault="006716B9" w:rsidP="00402DBB">
                          <w:pPr>
                            <w:rPr>
                              <w:lang w:val="es-MX"/>
                            </w:rPr>
                          </w:pPr>
                          <w:r>
                            <w:rPr>
                              <w:lang w:val="es-MX"/>
                            </w:rPr>
                            <w:t>P8</w:t>
                          </w:r>
                        </w:p>
                      </w:txbxContent>
                    </v:textbox>
                  </v:shape>
                </v:group>
                <v:group id="Grupo 1789" o:spid="_x0000_s2637" style="position:absolute;left:41665;top:759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Hexágono 1790" o:spid="_x0000_s263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" filled="f" strokecolor="#7f7f7f [1612]" strokeweight="2.25pt"/>
                  <v:shape id="Cuadro de texto 1791" o:spid="_x0000_s263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" filled="f" stroked="f" strokeweight=".5pt">
                    <v:textbox>
                      <w:txbxContent>
                        <w:p w14:paraId="5888B81E" w14:textId="56F1549E" w:rsidR="006716B9" w:rsidRPr="00451E12" w:rsidRDefault="006716B9" w:rsidP="00451E12">
                          <w:pPr>
                            <w:rPr>
                              <w:b/>
                              <w:lang w:val="es-MX"/>
                            </w:rPr>
                          </w:pPr>
                          <w:r w:rsidRPr="00451E12">
                            <w:rPr>
                              <w:b/>
                              <w:lang w:val="es-MX"/>
                            </w:rPr>
                            <w:t xml:space="preserve"> S</w:t>
                          </w:r>
                        </w:p>
                      </w:txbxContent>
                    </v:textbox>
                  </v:shape>
                </v:group>
                <v:group id="Grupo 1792" o:spid="_x0000_s2640" style="position:absolute;left:28984;top:431;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Hexágono 1793" o:spid="_x0000_s264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" filled="f" strokecolor="black [3213]" strokeweight="2.25pt"/>
                  <v:shape id="Cuadro de texto 1794" o:spid="_x0000_s264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" filled="f" stroked="f" strokeweight=".5pt">
                    <v:textbox>
                      <w:txbxContent>
                        <w:p w14:paraId="4A931F86" w14:textId="578156E2" w:rsidR="006716B9" w:rsidRPr="00451E12" w:rsidRDefault="006716B9" w:rsidP="00451E12">
                          <w:pPr>
                            <w:rPr>
                              <w:b/>
                              <w:lang w:val="es-MX"/>
                            </w:rPr>
                          </w:pPr>
                          <w:r w:rsidRPr="00451E12">
                            <w:rPr>
                              <w:b/>
                              <w:lang w:val="es-MX"/>
                            </w:rPr>
                            <w:t xml:space="preserve"> </w:t>
                          </w:r>
                          <w:r>
                            <w:rPr>
                              <w:b/>
                              <w:lang w:val="es-MX"/>
                            </w:rPr>
                            <w:t>A</w:t>
                          </w:r>
                        </w:p>
                      </w:txbxContent>
                    </v:textbox>
                  </v:shape>
                </v:group>
                <v:group id="Grupo 1795" o:spid="_x0000_s2643" style="position:absolute;left:41924;top:50982;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Hexágono 1796" o:spid="_x0000_s2644"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" filled="f" strokecolor="#7f7f7f [1612]" strokeweight="2.25pt"/>
                  <v:shape id="Cuadro de texto 1797" o:spid="_x0000_s2645"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" filled="f" stroked="f" strokeweight=".5pt">
                    <v:textbox>
                      <w:txbxContent>
                        <w:p w14:paraId="7DCD1A24" w14:textId="77777777" w:rsidR="006716B9" w:rsidRPr="00451E12" w:rsidRDefault="006716B9" w:rsidP="00451E12">
                          <w:pPr>
                            <w:rPr>
                              <w:b/>
                              <w:lang w:val="es-MX"/>
                            </w:rPr>
                          </w:pPr>
                          <w:r w:rsidRPr="00451E12">
                            <w:rPr>
                              <w:b/>
                              <w:lang w:val="es-MX"/>
                            </w:rPr>
                            <w:t xml:space="preserve"> S</w:t>
                          </w:r>
                        </w:p>
                      </w:txbxContent>
                    </v:textbox>
                  </v:shape>
                </v:group>
                <v:group id="Grupo 1798" o:spid="_x0000_s2646" style="position:absolute;left:54173;top:2889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Hexágono 1799" o:spid="_x0000_s2647"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" filled="f" strokecolor="#7f7f7f [1612]" strokeweight="2.25pt"/>
                  <v:shape id="Cuadro de texto 1800" o:spid="_x0000_s2648"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" filled="f" stroked="f" strokeweight=".5pt">
                    <v:textbox>
                      <w:txbxContent>
                        <w:p w14:paraId="3B031690" w14:textId="77777777" w:rsidR="006716B9" w:rsidRPr="00451E12" w:rsidRDefault="006716B9" w:rsidP="00451E12">
                          <w:pPr>
                            <w:rPr>
                              <w:b/>
                              <w:lang w:val="es-MX"/>
                            </w:rPr>
                          </w:pPr>
                          <w:r w:rsidRPr="00451E12">
                            <w:rPr>
                              <w:b/>
                              <w:lang w:val="es-MX"/>
                            </w:rPr>
                            <w:t xml:space="preserve"> S</w:t>
                          </w:r>
                        </w:p>
                      </w:txbxContent>
                    </v:textbox>
                  </v:shape>
                </v:group>
                <v:group id="Grupo 1801" o:spid="_x0000_s2649" style="position:absolute;left:16562;top:50982;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Hexágono 1802" o:spid="_x0000_s2650"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" filled="f" strokecolor="#7f7f7f [1612]" strokeweight="2.25pt"/>
                  <v:shape id="Cuadro de texto 1803" o:spid="_x0000_s2651"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HyxQAAAN0AAAAPAAAAZHJzL2Rvd25yZXYueG1sRE9Na8JA&#10;EL0X+h+WKXhrNi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Adh5HyxQAAAN0AAAAP&#10;AAAAAAAAAAAAAAAAAAcCAABkcnMvZG93bnJldi54bWxQSwUGAAAAAAMAAwC3AAAA+QIAAAAA&#10;" filled="f" stroked="f" strokeweight=".5pt">
                    <v:textbox>
                      <w:txbxContent>
                        <w:p w14:paraId="291EE9E3" w14:textId="77777777" w:rsidR="006716B9" w:rsidRPr="00451E12" w:rsidRDefault="006716B9" w:rsidP="00451E12">
                          <w:pPr>
                            <w:rPr>
                              <w:b/>
                              <w:lang w:val="es-MX"/>
                            </w:rPr>
                          </w:pPr>
                          <w:r w:rsidRPr="00451E12">
                            <w:rPr>
                              <w:b/>
                              <w:lang w:val="es-MX"/>
                            </w:rPr>
                            <w:t xml:space="preserve"> S</w:t>
                          </w:r>
                        </w:p>
                      </w:txbxContent>
                    </v:textbox>
                  </v:shape>
                </v:group>
                <v:group id="Grupo 1804" o:spid="_x0000_s2652" style="position:absolute;left:3709;top:30106;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Hexágono 1805" o:spid="_x0000_s2653"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" filled="f" strokecolor="#7f7f7f [1612]" strokeweight="2.25pt"/>
                  <v:shape id="Cuadro de texto 1806" o:spid="_x0000_s2654"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" filled="f" stroked="f" strokeweight=".5pt">
                    <v:textbox>
                      <w:txbxContent>
                        <w:p w14:paraId="77B2A55A" w14:textId="77777777" w:rsidR="006716B9" w:rsidRPr="00451E12" w:rsidRDefault="006716B9" w:rsidP="00451E12">
                          <w:pPr>
                            <w:rPr>
                              <w:b/>
                              <w:lang w:val="es-MX"/>
                            </w:rPr>
                          </w:pPr>
                          <w:r w:rsidRPr="00451E12">
                            <w:rPr>
                              <w:b/>
                              <w:lang w:val="es-MX"/>
                            </w:rPr>
                            <w:t xml:space="preserve"> S</w:t>
                          </w:r>
                        </w:p>
                      </w:txbxContent>
                    </v:textbox>
                  </v:shape>
                </v:group>
                <v:group id="Grupo 1807" o:spid="_x0000_s2655" style="position:absolute;left:16045;top:7677;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Hexágono 1808" o:spid="_x0000_s2656"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" filled="f" strokecolor="#7f7f7f [1612]" strokeweight="2.25pt"/>
                  <v:shape id="Cuadro de texto 1809" o:spid="_x0000_s2657"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356A2485" w14:textId="77777777" w:rsidR="006716B9" w:rsidRPr="00451E12" w:rsidRDefault="006716B9" w:rsidP="00451E12">
                          <w:pPr>
                            <w:rPr>
                              <w:b/>
                              <w:lang w:val="es-MX"/>
                            </w:rPr>
                          </w:pPr>
                          <w:r w:rsidRPr="00451E12">
                            <w:rPr>
                              <w:b/>
                              <w:lang w:val="es-MX"/>
                            </w:rPr>
                            <w:t xml:space="preserve"> S</w:t>
                          </w:r>
                        </w:p>
                      </w:txbxContent>
                    </v:textbox>
                  </v:shape>
                </v:group>
                <v:group id="Grupo 1813" o:spid="_x0000_s2658" style="position:absolute;left:53742;top:43649;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Hexágono 1814" o:spid="_x0000_s2659"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" filled="f" strokecolor="black [3213]" strokeweight="2.25pt"/>
                  <v:shape id="Cuadro de texto 1815" o:spid="_x0000_s2660"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" filled="f" stroked="f" strokeweight=".5pt">
                    <v:textbox>
                      <w:txbxContent>
                        <w:p w14:paraId="50C74CCA" w14:textId="77777777" w:rsidR="006716B9" w:rsidRPr="00451E12" w:rsidRDefault="006716B9" w:rsidP="00451E12">
                          <w:pPr>
                            <w:rPr>
                              <w:b/>
                              <w:lang w:val="es-MX"/>
                            </w:rPr>
                          </w:pPr>
                          <w:r w:rsidRPr="00451E12">
                            <w:rPr>
                              <w:b/>
                              <w:lang w:val="es-MX"/>
                            </w:rPr>
                            <w:t xml:space="preserve"> </w:t>
                          </w:r>
                          <w:r>
                            <w:rPr>
                              <w:b/>
                              <w:lang w:val="es-MX"/>
                            </w:rPr>
                            <w:t>A</w:t>
                          </w:r>
                        </w:p>
                      </w:txbxContent>
                    </v:textbox>
                  </v:shape>
                </v:group>
                <v:group id="Grupo 1816" o:spid="_x0000_s2661" style="position:absolute;left:53397;top:14147;width:3791;height:2673"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Hexágono 1817" o:spid="_x0000_s2662"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" filled="f" strokecolor="black [3213]" strokeweight="2.25pt"/>
                  <v:shape id="Cuadro de texto 1818" o:spid="_x0000_s2663"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e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c+UZG0Is7AAAA//8DAFBLAQItABQABgAIAAAAIQDb4fbL7gAAAIUBAAATAAAAAAAA&#10;AAAAAAAAAAAAAABbQ29udGVudF9UeXBlc10ueG1sUEsBAi0AFAAGAAgAAAAhAFr0LFu/AAAAFQEA&#10;AAsAAAAAAAAAAAAAAAAAHwEAAF9yZWxzLy5yZWxzUEsBAi0AFAAGAAgAAAAhAJb6lV7HAAAA3QAA&#10;AA8AAAAAAAAAAAAAAAAABwIAAGRycy9kb3ducmV2LnhtbFBLBQYAAAAAAwADALcAAAD7AgAAAAA=&#10;" filled="f" stroked="f" strokeweight=".5pt">
                    <v:textbox>
                      <w:txbxContent>
                        <w:p w14:paraId="22F695DB" w14:textId="77777777" w:rsidR="006716B9" w:rsidRPr="00451E12" w:rsidRDefault="006716B9" w:rsidP="00451E12">
                          <w:pPr>
                            <w:rPr>
                              <w:b/>
                              <w:lang w:val="es-MX"/>
                            </w:rPr>
                          </w:pPr>
                          <w:r w:rsidRPr="00451E12">
                            <w:rPr>
                              <w:b/>
                              <w:lang w:val="es-MX"/>
                            </w:rPr>
                            <w:t xml:space="preserve"> </w:t>
                          </w:r>
                          <w:r>
                            <w:rPr>
                              <w:b/>
                              <w:lang w:val="es-MX"/>
                            </w:rPr>
                            <w:t>A</w:t>
                          </w:r>
                        </w:p>
                      </w:txbxContent>
                    </v:textbox>
                  </v:shape>
                </v:group>
                <v:group id="Grupo 1819" o:spid="_x0000_s2664" style="position:absolute;left:28639;top:58228;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Hexágono 1820" o:spid="_x0000_s2665"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" filled="f" strokecolor="black [3213]" strokeweight="2.25pt"/>
                  <v:shape id="Cuadro de texto 1821" o:spid="_x0000_s2666"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" filled="f" stroked="f" strokeweight=".5pt">
                    <v:textbox>
                      <w:txbxContent>
                        <w:p w14:paraId="06A1F1B1" w14:textId="77777777" w:rsidR="006716B9" w:rsidRPr="00451E12" w:rsidRDefault="006716B9" w:rsidP="00451E12">
                          <w:pPr>
                            <w:rPr>
                              <w:b/>
                              <w:lang w:val="es-MX"/>
                            </w:rPr>
                          </w:pPr>
                          <w:r w:rsidRPr="00451E12">
                            <w:rPr>
                              <w:b/>
                              <w:lang w:val="es-MX"/>
                            </w:rPr>
                            <w:t xml:space="preserve"> </w:t>
                          </w:r>
                          <w:r>
                            <w:rPr>
                              <w:b/>
                              <w:lang w:val="es-MX"/>
                            </w:rPr>
                            <w:t>A</w:t>
                          </w:r>
                        </w:p>
                      </w:txbxContent>
                    </v:textbox>
                  </v:shape>
                </v:group>
                <v:group id="Grupo 1822" o:spid="_x0000_s2667" style="position:absolute;left:3795;top:42959;width:3796;height:2674"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Hexágono 1834" o:spid="_x0000_s2668"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" filled="f" strokecolor="black [3213]" strokeweight="2.25pt"/>
                  <v:shape id="Cuadro de texto 1835" o:spid="_x0000_s2669"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agxQAAAN0AAAAPAAAAZHJzL2Rvd25yZXYueG1sRE9Na8JA&#10;EL0X/A/LFLzVTS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AzTmagxQAAAN0AAAAP&#10;AAAAAAAAAAAAAAAAAAcCAABkcnMvZG93bnJldi54bWxQSwUGAAAAAAMAAwC3AAAA+QIAAAAA&#10;" filled="f" stroked="f" strokeweight=".5pt">
                    <v:textbox>
                      <w:txbxContent>
                        <w:p w14:paraId="348FB0C8" w14:textId="77777777" w:rsidR="006716B9" w:rsidRPr="00451E12" w:rsidRDefault="006716B9" w:rsidP="00451E12">
                          <w:pPr>
                            <w:rPr>
                              <w:b/>
                              <w:lang w:val="es-MX"/>
                            </w:rPr>
                          </w:pPr>
                          <w:r w:rsidRPr="00451E12">
                            <w:rPr>
                              <w:b/>
                              <w:lang w:val="es-MX"/>
                            </w:rPr>
                            <w:t xml:space="preserve"> </w:t>
                          </w:r>
                          <w:r>
                            <w:rPr>
                              <w:b/>
                              <w:lang w:val="es-MX"/>
                            </w:rPr>
                            <w:t>A</w:t>
                          </w:r>
                        </w:p>
                      </w:txbxContent>
                    </v:textbox>
                  </v:shape>
                </v:group>
                <v:group id="Grupo 1836" o:spid="_x0000_s2670" style="position:absolute;left:3278;top:15613;width:3795;height:2675" coordorigin="-31818,-48889" coordsize="466686,3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Hexágono 1837" o:spid="_x0000_s2671" type="#_x0000_t9" style="position:absolute;left:25879;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" filled="f" strokecolor="black [3213]" strokeweight="2.25pt"/>
                  <v:shape id="Cuadro de texto 1920" o:spid="_x0000_s2672" type="#_x0000_t202" style="position:absolute;left:-31818;top:-48889;width:466686;height:35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x4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r6nwyzcygl7+AQAA//8DAFBLAQItABQABgAIAAAAIQDb4fbL7gAAAIUBAAATAAAAAAAA&#10;AAAAAAAAAAAAAABbQ29udGVudF9UeXBlc10ueG1sUEsBAi0AFAAGAAgAAAAhAFr0LFu/AAAAFQEA&#10;AAsAAAAAAAAAAAAAAAAAHwEAAF9yZWxzLy5yZWxzUEsBAi0AFAAGAAgAAAAhANABXHjHAAAA3QAA&#10;AA8AAAAAAAAAAAAAAAAABwIAAGRycy9kb3ducmV2LnhtbFBLBQYAAAAAAwADALcAAAD7AgAAAAA=&#10;" filled="f" stroked="f" strokeweight=".5pt">
                    <v:textbox>
                      <w:txbxContent>
                        <w:p w14:paraId="3DC32974" w14:textId="77777777" w:rsidR="006716B9" w:rsidRPr="00451E12" w:rsidRDefault="006716B9" w:rsidP="00451E12">
                          <w:pPr>
                            <w:rPr>
                              <w:b/>
                              <w:lang w:val="es-MX"/>
                            </w:rPr>
                          </w:pPr>
                          <w:r w:rsidRPr="00451E12">
                            <w:rPr>
                              <w:b/>
                              <w:lang w:val="es-MX"/>
                            </w:rPr>
                            <w:t xml:space="preserve"> </w:t>
                          </w:r>
                          <w:r>
                            <w:rPr>
                              <w:b/>
                              <w:lang w:val="es-MX"/>
                            </w:rPr>
                            <w:t>A</w:t>
                          </w:r>
                        </w:p>
                      </w:txbxContent>
                    </v:textbox>
                  </v:shape>
                </v:group>
              </v:group>
            </w:pict>
          </mc:Fallback>
        </mc:AlternateContent>
      </w:r>
    </w:p>
    <w:p w14:paraId="140EBB4D" w14:textId="24F2EDB0" w:rsidR="003167A3" w:rsidRDefault="003167A3" w:rsidP="00D67191">
      <w:pPr>
        <w:spacing w:after="0" w:line="240" w:lineRule="auto"/>
        <w:rPr>
          <w:rFonts w:ascii="Arial" w:hAnsi="Arial" w:cs="Arial"/>
          <w:b/>
          <w:highlight w:val="green"/>
          <w:lang w:val="es-MX"/>
        </w:rPr>
      </w:pPr>
    </w:p>
    <w:p w14:paraId="143441A8" w14:textId="6D0E9681" w:rsidR="003167A3" w:rsidRDefault="003167A3" w:rsidP="00D67191">
      <w:pPr>
        <w:spacing w:after="0" w:line="240" w:lineRule="auto"/>
        <w:rPr>
          <w:rFonts w:ascii="Arial" w:hAnsi="Arial" w:cs="Arial"/>
          <w:b/>
          <w:highlight w:val="green"/>
          <w:lang w:val="es-MX"/>
        </w:rPr>
      </w:pPr>
    </w:p>
    <w:p w14:paraId="33C784DA" w14:textId="2D8CCCFE" w:rsidR="003167A3" w:rsidRDefault="003167A3" w:rsidP="00D67191">
      <w:pPr>
        <w:spacing w:after="0" w:line="240" w:lineRule="auto"/>
        <w:rPr>
          <w:rFonts w:ascii="Arial" w:hAnsi="Arial" w:cs="Arial"/>
          <w:b/>
          <w:highlight w:val="green"/>
          <w:lang w:val="es-MX"/>
        </w:rPr>
      </w:pPr>
    </w:p>
    <w:p w14:paraId="0840693A" w14:textId="7FB21D9E" w:rsidR="003167A3" w:rsidRDefault="003167A3" w:rsidP="00D67191">
      <w:pPr>
        <w:spacing w:after="0" w:line="240" w:lineRule="auto"/>
        <w:rPr>
          <w:rFonts w:ascii="Arial" w:hAnsi="Arial" w:cs="Arial"/>
          <w:b/>
          <w:highlight w:val="green"/>
          <w:lang w:val="es-MX"/>
        </w:rPr>
      </w:pPr>
    </w:p>
    <w:p w14:paraId="2A119B3B" w14:textId="79657A77" w:rsidR="003167A3" w:rsidRDefault="003167A3" w:rsidP="00D67191">
      <w:pPr>
        <w:spacing w:after="0" w:line="240" w:lineRule="auto"/>
        <w:rPr>
          <w:rFonts w:ascii="Arial" w:hAnsi="Arial" w:cs="Arial"/>
          <w:b/>
          <w:highlight w:val="green"/>
          <w:lang w:val="es-MX"/>
        </w:rPr>
      </w:pPr>
    </w:p>
    <w:p w14:paraId="007CF304" w14:textId="306B34C9" w:rsidR="003167A3" w:rsidRDefault="003167A3" w:rsidP="00D67191">
      <w:pPr>
        <w:spacing w:after="0" w:line="240" w:lineRule="auto"/>
        <w:rPr>
          <w:rFonts w:ascii="Arial" w:hAnsi="Arial" w:cs="Arial"/>
          <w:b/>
          <w:highlight w:val="green"/>
          <w:lang w:val="es-MX"/>
        </w:rPr>
      </w:pPr>
    </w:p>
    <w:p w14:paraId="1FB03A88" w14:textId="0D75E8C7" w:rsidR="00BE5CE2" w:rsidRDefault="00BE5CE2" w:rsidP="00D67191">
      <w:pPr>
        <w:spacing w:after="0" w:line="240" w:lineRule="auto"/>
        <w:rPr>
          <w:rFonts w:ascii="Arial" w:hAnsi="Arial" w:cs="Arial"/>
          <w:b/>
          <w:highlight w:val="green"/>
          <w:lang w:val="es-MX"/>
        </w:rPr>
      </w:pPr>
    </w:p>
    <w:p w14:paraId="46C24621" w14:textId="2D0D6FDF" w:rsidR="00BE5CE2" w:rsidRDefault="00BE5CE2" w:rsidP="00D67191">
      <w:pPr>
        <w:spacing w:after="0" w:line="240" w:lineRule="auto"/>
        <w:rPr>
          <w:rFonts w:ascii="Arial" w:hAnsi="Arial" w:cs="Arial"/>
          <w:b/>
          <w:highlight w:val="green"/>
          <w:lang w:val="es-MX"/>
        </w:rPr>
      </w:pPr>
    </w:p>
    <w:p w14:paraId="260927D9" w14:textId="75732996" w:rsidR="00BE5CE2" w:rsidRDefault="00BE5CE2" w:rsidP="00D67191">
      <w:pPr>
        <w:spacing w:after="0" w:line="240" w:lineRule="auto"/>
        <w:rPr>
          <w:rFonts w:ascii="Arial" w:hAnsi="Arial" w:cs="Arial"/>
          <w:b/>
          <w:highlight w:val="green"/>
          <w:lang w:val="es-MX"/>
        </w:rPr>
      </w:pPr>
    </w:p>
    <w:p w14:paraId="484A6ABA" w14:textId="605B735C" w:rsidR="00BE5CE2" w:rsidRDefault="00BE5CE2" w:rsidP="00D67191">
      <w:pPr>
        <w:spacing w:after="0" w:line="240" w:lineRule="auto"/>
        <w:rPr>
          <w:rFonts w:ascii="Arial" w:hAnsi="Arial" w:cs="Arial"/>
          <w:b/>
          <w:highlight w:val="green"/>
          <w:lang w:val="es-MX"/>
        </w:rPr>
      </w:pPr>
    </w:p>
    <w:p w14:paraId="69ED3291" w14:textId="56868C4D" w:rsidR="00BE5CE2" w:rsidRDefault="00BE5CE2" w:rsidP="00D67191">
      <w:pPr>
        <w:spacing w:after="0" w:line="240" w:lineRule="auto"/>
        <w:rPr>
          <w:rFonts w:ascii="Arial" w:hAnsi="Arial" w:cs="Arial"/>
          <w:b/>
          <w:highlight w:val="green"/>
          <w:lang w:val="es-MX"/>
        </w:rPr>
      </w:pPr>
    </w:p>
    <w:p w14:paraId="4BB9CC14" w14:textId="7391198B" w:rsidR="00BE5CE2" w:rsidRDefault="00BE5CE2" w:rsidP="00D67191">
      <w:pPr>
        <w:spacing w:after="0" w:line="240" w:lineRule="auto"/>
        <w:rPr>
          <w:rFonts w:ascii="Arial" w:hAnsi="Arial" w:cs="Arial"/>
          <w:b/>
          <w:highlight w:val="green"/>
          <w:lang w:val="es-MX"/>
        </w:rPr>
      </w:pPr>
    </w:p>
    <w:p w14:paraId="31D6E838" w14:textId="6453050A" w:rsidR="00BE5CE2" w:rsidRDefault="00BE5CE2" w:rsidP="00D67191">
      <w:pPr>
        <w:spacing w:after="0" w:line="240" w:lineRule="auto"/>
        <w:rPr>
          <w:rFonts w:ascii="Arial" w:hAnsi="Arial" w:cs="Arial"/>
          <w:b/>
          <w:highlight w:val="green"/>
          <w:lang w:val="es-MX"/>
        </w:rPr>
      </w:pPr>
    </w:p>
    <w:p w14:paraId="1C9774BA" w14:textId="6176C259" w:rsidR="00BE5CE2" w:rsidRDefault="00BE5CE2" w:rsidP="00D67191">
      <w:pPr>
        <w:spacing w:after="0" w:line="240" w:lineRule="auto"/>
        <w:rPr>
          <w:rFonts w:ascii="Arial" w:hAnsi="Arial" w:cs="Arial"/>
          <w:b/>
          <w:highlight w:val="green"/>
          <w:lang w:val="es-MX"/>
        </w:rPr>
      </w:pPr>
    </w:p>
    <w:p w14:paraId="7965C8E0" w14:textId="57D61F37" w:rsidR="00BE5CE2" w:rsidRDefault="00BE5CE2" w:rsidP="00D67191">
      <w:pPr>
        <w:spacing w:after="0" w:line="240" w:lineRule="auto"/>
        <w:rPr>
          <w:rFonts w:ascii="Arial" w:hAnsi="Arial" w:cs="Arial"/>
          <w:b/>
          <w:highlight w:val="green"/>
          <w:lang w:val="es-MX"/>
        </w:rPr>
      </w:pPr>
    </w:p>
    <w:p w14:paraId="50D83A40" w14:textId="62C522E3" w:rsidR="00BE5CE2" w:rsidRDefault="00BE5CE2" w:rsidP="00D67191">
      <w:pPr>
        <w:spacing w:after="0" w:line="240" w:lineRule="auto"/>
        <w:rPr>
          <w:rFonts w:ascii="Arial" w:hAnsi="Arial" w:cs="Arial"/>
          <w:b/>
          <w:highlight w:val="green"/>
          <w:lang w:val="es-MX"/>
        </w:rPr>
      </w:pPr>
    </w:p>
    <w:p w14:paraId="123F9347" w14:textId="1B054FC1" w:rsidR="00BE5CE2" w:rsidRDefault="00BE5CE2" w:rsidP="00D67191">
      <w:pPr>
        <w:spacing w:after="0" w:line="240" w:lineRule="auto"/>
        <w:rPr>
          <w:rFonts w:ascii="Arial" w:hAnsi="Arial" w:cs="Arial"/>
          <w:b/>
          <w:highlight w:val="green"/>
          <w:lang w:val="es-MX"/>
        </w:rPr>
      </w:pPr>
    </w:p>
    <w:p w14:paraId="2C01BF18" w14:textId="19787D8A" w:rsidR="00BE5CE2" w:rsidRDefault="00BE5CE2" w:rsidP="00D67191">
      <w:pPr>
        <w:spacing w:after="0" w:line="240" w:lineRule="auto"/>
        <w:rPr>
          <w:rFonts w:ascii="Arial" w:hAnsi="Arial" w:cs="Arial"/>
          <w:b/>
          <w:highlight w:val="green"/>
          <w:lang w:val="es-MX"/>
        </w:rPr>
      </w:pPr>
    </w:p>
    <w:p w14:paraId="5A0CCD50" w14:textId="61CE073E" w:rsidR="00BE5CE2" w:rsidRDefault="00BE5CE2" w:rsidP="00D67191">
      <w:pPr>
        <w:spacing w:after="0" w:line="240" w:lineRule="auto"/>
        <w:rPr>
          <w:rFonts w:ascii="Arial" w:hAnsi="Arial" w:cs="Arial"/>
          <w:b/>
          <w:highlight w:val="green"/>
          <w:lang w:val="es-MX"/>
        </w:rPr>
      </w:pPr>
    </w:p>
    <w:p w14:paraId="382D6ED9" w14:textId="3524A719" w:rsidR="00BE5CE2" w:rsidRDefault="00BE5CE2" w:rsidP="00D67191">
      <w:pPr>
        <w:spacing w:after="0" w:line="240" w:lineRule="auto"/>
        <w:rPr>
          <w:rFonts w:ascii="Arial" w:hAnsi="Arial" w:cs="Arial"/>
          <w:b/>
          <w:highlight w:val="green"/>
          <w:lang w:val="es-MX"/>
        </w:rPr>
      </w:pPr>
    </w:p>
    <w:p w14:paraId="42024D2E" w14:textId="55F71A09" w:rsidR="00BE5CE2" w:rsidRDefault="00BE5CE2" w:rsidP="00D67191">
      <w:pPr>
        <w:spacing w:after="0" w:line="240" w:lineRule="auto"/>
        <w:rPr>
          <w:rFonts w:ascii="Arial" w:hAnsi="Arial" w:cs="Arial"/>
          <w:b/>
          <w:highlight w:val="green"/>
          <w:lang w:val="es-MX"/>
        </w:rPr>
      </w:pPr>
    </w:p>
    <w:p w14:paraId="6D57A916" w14:textId="7AA0E44C" w:rsidR="00BE5CE2" w:rsidRDefault="00BE5CE2" w:rsidP="00D67191">
      <w:pPr>
        <w:spacing w:after="0" w:line="240" w:lineRule="auto"/>
        <w:rPr>
          <w:rFonts w:ascii="Arial" w:hAnsi="Arial" w:cs="Arial"/>
          <w:b/>
          <w:highlight w:val="green"/>
          <w:lang w:val="es-MX"/>
        </w:rPr>
      </w:pPr>
    </w:p>
    <w:p w14:paraId="1D02EE76" w14:textId="7D9F5BDC" w:rsidR="00894514" w:rsidRDefault="00894514" w:rsidP="00D67191">
      <w:pPr>
        <w:spacing w:after="0" w:line="240" w:lineRule="auto"/>
        <w:rPr>
          <w:rFonts w:ascii="Arial" w:hAnsi="Arial" w:cs="Arial"/>
          <w:b/>
          <w:highlight w:val="green"/>
          <w:lang w:val="es-MX"/>
        </w:rPr>
      </w:pPr>
    </w:p>
    <w:p w14:paraId="1482F891" w14:textId="36091A5A" w:rsidR="00894514" w:rsidRDefault="00894514" w:rsidP="00D67191">
      <w:pPr>
        <w:spacing w:after="0" w:line="240" w:lineRule="auto"/>
        <w:rPr>
          <w:rFonts w:ascii="Arial" w:hAnsi="Arial" w:cs="Arial"/>
          <w:b/>
          <w:highlight w:val="green"/>
          <w:lang w:val="es-MX"/>
        </w:rPr>
      </w:pPr>
    </w:p>
    <w:p w14:paraId="7F868207" w14:textId="6A798186" w:rsidR="00894514" w:rsidRDefault="00894514" w:rsidP="00D67191">
      <w:pPr>
        <w:spacing w:after="0" w:line="240" w:lineRule="auto"/>
        <w:rPr>
          <w:rFonts w:ascii="Arial" w:hAnsi="Arial" w:cs="Arial"/>
          <w:b/>
          <w:highlight w:val="green"/>
          <w:lang w:val="es-MX"/>
        </w:rPr>
      </w:pPr>
    </w:p>
    <w:p w14:paraId="24F134B6" w14:textId="58FD626D" w:rsidR="00894514" w:rsidRDefault="00894514" w:rsidP="00D67191">
      <w:pPr>
        <w:spacing w:after="0" w:line="240" w:lineRule="auto"/>
        <w:rPr>
          <w:rFonts w:ascii="Arial" w:hAnsi="Arial" w:cs="Arial"/>
          <w:b/>
          <w:highlight w:val="green"/>
          <w:lang w:val="es-MX"/>
        </w:rPr>
      </w:pPr>
    </w:p>
    <w:p w14:paraId="547FF425" w14:textId="786B5D31" w:rsidR="00894514" w:rsidRDefault="00894514" w:rsidP="00D67191">
      <w:pPr>
        <w:spacing w:after="0" w:line="240" w:lineRule="auto"/>
        <w:rPr>
          <w:rFonts w:ascii="Arial" w:hAnsi="Arial" w:cs="Arial"/>
          <w:b/>
          <w:highlight w:val="green"/>
          <w:lang w:val="es-MX"/>
        </w:rPr>
      </w:pPr>
    </w:p>
    <w:p w14:paraId="4BC61AF7" w14:textId="21A16C6A" w:rsidR="00894514" w:rsidRDefault="00894514" w:rsidP="00D67191">
      <w:pPr>
        <w:spacing w:after="0" w:line="240" w:lineRule="auto"/>
        <w:rPr>
          <w:rFonts w:ascii="Arial" w:hAnsi="Arial" w:cs="Arial"/>
          <w:b/>
          <w:highlight w:val="green"/>
          <w:lang w:val="es-MX"/>
        </w:rPr>
      </w:pPr>
    </w:p>
    <w:p w14:paraId="0A054250" w14:textId="159B464F" w:rsidR="00894514" w:rsidRDefault="00894514" w:rsidP="00D67191">
      <w:pPr>
        <w:spacing w:after="0" w:line="240" w:lineRule="auto"/>
        <w:rPr>
          <w:rFonts w:ascii="Arial" w:hAnsi="Arial" w:cs="Arial"/>
          <w:b/>
          <w:highlight w:val="green"/>
          <w:lang w:val="es-MX"/>
        </w:rPr>
      </w:pPr>
    </w:p>
    <w:p w14:paraId="66373EF3" w14:textId="0CA4466E" w:rsidR="00894514" w:rsidRDefault="00894514" w:rsidP="00D67191">
      <w:pPr>
        <w:spacing w:after="0" w:line="240" w:lineRule="auto"/>
        <w:rPr>
          <w:rFonts w:ascii="Arial" w:hAnsi="Arial" w:cs="Arial"/>
          <w:b/>
          <w:highlight w:val="green"/>
          <w:lang w:val="es-MX"/>
        </w:rPr>
      </w:pPr>
    </w:p>
    <w:p w14:paraId="15F6C8A5" w14:textId="789CD334" w:rsidR="00BE5CE2" w:rsidRDefault="00BE5CE2" w:rsidP="00D67191">
      <w:pPr>
        <w:spacing w:after="0" w:line="240" w:lineRule="auto"/>
        <w:rPr>
          <w:rFonts w:ascii="Arial" w:hAnsi="Arial" w:cs="Arial"/>
          <w:b/>
          <w:highlight w:val="green"/>
          <w:lang w:val="es-MX"/>
        </w:rPr>
      </w:pPr>
    </w:p>
    <w:p w14:paraId="7525EDC5" w14:textId="2A8D684E" w:rsidR="00BE5CE2" w:rsidRDefault="00BE5CE2" w:rsidP="00D67191">
      <w:pPr>
        <w:spacing w:after="0" w:line="240" w:lineRule="auto"/>
        <w:rPr>
          <w:rFonts w:ascii="Arial" w:hAnsi="Arial" w:cs="Arial"/>
          <w:b/>
          <w:highlight w:val="green"/>
          <w:lang w:val="es-MX"/>
        </w:rPr>
      </w:pPr>
    </w:p>
    <w:p w14:paraId="4E288B0A" w14:textId="6B149724" w:rsidR="006F168B" w:rsidRDefault="006F168B">
      <w:pPr>
        <w:rPr>
          <w:rFonts w:ascii="Arial" w:hAnsi="Arial" w:cs="Arial"/>
          <w:b/>
          <w:highlight w:val="green"/>
          <w:lang w:val="es-MX"/>
        </w:rPr>
      </w:pPr>
    </w:p>
    <w:p w14:paraId="13D9B64B" w14:textId="0FF722E9" w:rsidR="000C1662" w:rsidRDefault="00D31BA7">
      <w:pPr>
        <w:rPr>
          <w:rFonts w:ascii="Arial" w:hAnsi="Arial" w:cs="Arial"/>
          <w:b/>
          <w:highlight w:val="green"/>
          <w:lang w:val="es-MX"/>
        </w:rPr>
      </w:pPr>
      <w:r>
        <w:rPr>
          <w:noProof/>
          <w:lang w:val="es-MX" w:eastAsia="es-MX"/>
        </w:rPr>
        <mc:AlternateContent>
          <mc:Choice Requires="wps">
            <w:drawing>
              <wp:anchor distT="0" distB="0" distL="114300" distR="114300" simplePos="0" relativeHeight="251655191" behindDoc="0" locked="0" layoutInCell="1" allowOverlap="1" wp14:anchorId="1FC3D946" wp14:editId="74938A2C">
                <wp:simplePos x="0" y="0"/>
                <wp:positionH relativeFrom="margin">
                  <wp:posOffset>-57150</wp:posOffset>
                </wp:positionH>
                <wp:positionV relativeFrom="paragraph">
                  <wp:posOffset>76835</wp:posOffset>
                </wp:positionV>
                <wp:extent cx="6719570" cy="1638300"/>
                <wp:effectExtent l="0" t="0" r="0" b="0"/>
                <wp:wrapNone/>
                <wp:docPr id="1054" name="Cuadro de texto 1054"/>
                <wp:cNvGraphicFramePr/>
                <a:graphic xmlns:a="http://schemas.openxmlformats.org/drawingml/2006/main">
                  <a:graphicData uri="http://schemas.microsoft.com/office/word/2010/wordprocessingShape">
                    <wps:wsp>
                      <wps:cNvSpPr txBox="1"/>
                      <wps:spPr>
                        <a:xfrm>
                          <a:off x="0" y="0"/>
                          <a:ext cx="6719570" cy="163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0DF00A0" w14:textId="115A18E8" w:rsidR="006716B9" w:rsidRPr="002201A6" w:rsidRDefault="006716B9" w:rsidP="002201A6">
                            <w:pPr>
                              <w:spacing w:after="0" w:line="240" w:lineRule="auto"/>
                              <w:rPr>
                                <w:rFonts w:ascii="Arial" w:hAnsi="Arial" w:cs="Arial"/>
                                <w:b/>
                                <w:sz w:val="18"/>
                                <w:szCs w:val="18"/>
                              </w:rPr>
                            </w:pPr>
                            <w:r w:rsidRPr="002201A6">
                              <w:rPr>
                                <w:rFonts w:ascii="Arial" w:hAnsi="Arial" w:cs="Arial"/>
                                <w:b/>
                                <w:sz w:val="18"/>
                                <w:szCs w:val="18"/>
                              </w:rPr>
                              <w:t>CONVENCIONES</w:t>
                            </w:r>
                          </w:p>
                          <w:p w14:paraId="7627D10A" w14:textId="77777777" w:rsidR="006716B9" w:rsidRPr="00783A49" w:rsidRDefault="006716B9" w:rsidP="00783A49">
                            <w:pPr>
                              <w:spacing w:after="0" w:line="240" w:lineRule="auto"/>
                              <w:rPr>
                                <w:rFonts w:ascii="Arial" w:hAnsi="Arial" w:cs="Arial"/>
                                <w:sz w:val="16"/>
                                <w:szCs w:val="18"/>
                              </w:rPr>
                            </w:pPr>
                          </w:p>
                          <w:p w14:paraId="5CF509FC" w14:textId="0BCA0D9A"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MX" w:eastAsia="es-MX"/>
                              </w:rPr>
                              <w:drawing>
                                <wp:inline distT="0" distB="0" distL="0" distR="0" wp14:anchorId="13E608C1" wp14:editId="5EDA99A2">
                                  <wp:extent cx="328187" cy="231048"/>
                                  <wp:effectExtent l="0" t="0" r="0" b="0"/>
                                  <wp:docPr id="2016" name="Image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409" cy="234725"/>
                                          </a:xfrm>
                                          <a:prstGeom prst="rect">
                                            <a:avLst/>
                                          </a:prstGeom>
                                          <a:noFill/>
                                          <a:ln>
                                            <a:noFill/>
                                          </a:ln>
                                        </pic:spPr>
                                      </pic:pic>
                                    </a:graphicData>
                                  </a:graphic>
                                </wp:inline>
                              </w:drawing>
                            </w:r>
                            <w:r>
                              <w:rPr>
                                <w:rFonts w:ascii="Arial" w:hAnsi="Arial" w:cs="Arial"/>
                                <w:sz w:val="16"/>
                                <w:szCs w:val="18"/>
                              </w:rPr>
                              <w:t xml:space="preserve">Capacitación </w:t>
                            </w:r>
                            <w:r w:rsidRPr="00783A49">
                              <w:rPr>
                                <w:rFonts w:ascii="Arial" w:hAnsi="Arial" w:cs="Arial"/>
                                <w:sz w:val="16"/>
                                <w:szCs w:val="18"/>
                                <w:lang w:val="es-MX"/>
                              </w:rPr>
                              <w:t>y sensibilización en conservación documental</w:t>
                            </w:r>
                            <w:r w:rsidRPr="00783A49">
                              <w:rPr>
                                <w:rFonts w:ascii="Arial" w:hAnsi="Arial" w:cs="Arial"/>
                                <w:sz w:val="16"/>
                                <w:szCs w:val="18"/>
                                <w:lang w:val="es-MX"/>
                              </w:rPr>
                              <w:tab/>
                            </w:r>
                            <w:r w:rsidRPr="00783A49">
                              <w:rPr>
                                <w:rFonts w:ascii="Arial" w:hAnsi="Arial" w:cs="Arial"/>
                                <w:noProof/>
                                <w:sz w:val="16"/>
                                <w:szCs w:val="18"/>
                                <w:lang w:val="es-MX" w:eastAsia="es-MX"/>
                              </w:rPr>
                              <w:drawing>
                                <wp:inline distT="0" distB="0" distL="0" distR="0" wp14:anchorId="3F8CE9CE" wp14:editId="1BF254D6">
                                  <wp:extent cx="318770" cy="224418"/>
                                  <wp:effectExtent l="0" t="0" r="0" b="4445"/>
                                  <wp:docPr id="2020" name="Imag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413" cy="227687"/>
                                          </a:xfrm>
                                          <a:prstGeom prst="rect">
                                            <a:avLst/>
                                          </a:prstGeom>
                                          <a:noFill/>
                                          <a:ln>
                                            <a:noFill/>
                                          </a:ln>
                                        </pic:spPr>
                                      </pic:pic>
                                    </a:graphicData>
                                  </a:graphic>
                                </wp:inline>
                              </w:drawing>
                            </w:r>
                            <w:r w:rsidRPr="00783A49">
                              <w:rPr>
                                <w:rFonts w:ascii="Arial" w:hAnsi="Arial" w:cs="Arial"/>
                                <w:sz w:val="16"/>
                                <w:szCs w:val="18"/>
                                <w:lang w:val="es-MX"/>
                              </w:rPr>
                              <w:t>Monitoreo y control de condiciones ambientales</w:t>
                            </w:r>
                          </w:p>
                          <w:p w14:paraId="72FAE334" w14:textId="1FE6B6B4"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MX" w:eastAsia="es-MX"/>
                              </w:rPr>
                              <w:drawing>
                                <wp:inline distT="0" distB="0" distL="0" distR="0" wp14:anchorId="54B43DD8" wp14:editId="7EEAC31C">
                                  <wp:extent cx="327660" cy="230677"/>
                                  <wp:effectExtent l="0" t="0" r="0" b="0"/>
                                  <wp:docPr id="2017" name="Image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856" cy="235039"/>
                                          </a:xfrm>
                                          <a:prstGeom prst="rect">
                                            <a:avLst/>
                                          </a:prstGeom>
                                          <a:noFill/>
                                          <a:ln>
                                            <a:noFill/>
                                          </a:ln>
                                        </pic:spPr>
                                      </pic:pic>
                                    </a:graphicData>
                                  </a:graphic>
                                </wp:inline>
                              </w:drawing>
                            </w:r>
                            <w:r w:rsidRPr="00783A49">
                              <w:rPr>
                                <w:rFonts w:ascii="Arial" w:hAnsi="Arial" w:cs="Arial"/>
                                <w:sz w:val="16"/>
                                <w:szCs w:val="18"/>
                                <w:lang w:val="es-MX"/>
                              </w:rPr>
                              <w:t>Producción y manipulación documental</w:t>
                            </w:r>
                            <w:r w:rsidRPr="00783A49">
                              <w:rPr>
                                <w:rFonts w:ascii="Arial" w:hAnsi="Arial" w:cs="Arial"/>
                                <w:sz w:val="16"/>
                                <w:szCs w:val="18"/>
                                <w:lang w:val="es-MX"/>
                              </w:rPr>
                              <w:tab/>
                            </w:r>
                            <w:r w:rsidRPr="00783A49">
                              <w:rPr>
                                <w:rFonts w:ascii="Arial" w:hAnsi="Arial" w:cs="Arial"/>
                                <w:noProof/>
                                <w:sz w:val="16"/>
                                <w:szCs w:val="18"/>
                                <w:lang w:val="es-MX" w:eastAsia="es-MX"/>
                              </w:rPr>
                              <w:drawing>
                                <wp:inline distT="0" distB="0" distL="0" distR="0" wp14:anchorId="1DEB2BEB" wp14:editId="62008ABF">
                                  <wp:extent cx="327660" cy="230677"/>
                                  <wp:effectExtent l="0" t="0" r="0" b="0"/>
                                  <wp:docPr id="2021" name="Imag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2104" cy="233805"/>
                                          </a:xfrm>
                                          <a:prstGeom prst="rect">
                                            <a:avLst/>
                                          </a:prstGeom>
                                          <a:noFill/>
                                          <a:ln>
                                            <a:noFill/>
                                          </a:ln>
                                        </pic:spPr>
                                      </pic:pic>
                                    </a:graphicData>
                                  </a:graphic>
                                </wp:inline>
                              </w:drawing>
                            </w:r>
                            <w:r w:rsidRPr="00783A49">
                              <w:rPr>
                                <w:rFonts w:ascii="Arial" w:hAnsi="Arial" w:cs="Arial"/>
                                <w:sz w:val="16"/>
                                <w:szCs w:val="18"/>
                                <w:lang w:val="es-MX"/>
                              </w:rPr>
                              <w:t xml:space="preserve">Saneamiento ambiental: limpieza, desinfección, desratización y desinsectación </w:t>
                            </w:r>
                          </w:p>
                          <w:p w14:paraId="40FA5FFE" w14:textId="70FBD9A0"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MX" w:eastAsia="es-MX"/>
                              </w:rPr>
                              <w:drawing>
                                <wp:inline distT="0" distB="0" distL="0" distR="0" wp14:anchorId="656AA804" wp14:editId="4F8FF41B">
                                  <wp:extent cx="319178" cy="224706"/>
                                  <wp:effectExtent l="0" t="0" r="0" b="4445"/>
                                  <wp:docPr id="2018" name="Imag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5617" cy="229239"/>
                                          </a:xfrm>
                                          <a:prstGeom prst="rect">
                                            <a:avLst/>
                                          </a:prstGeom>
                                          <a:noFill/>
                                          <a:ln>
                                            <a:noFill/>
                                          </a:ln>
                                        </pic:spPr>
                                      </pic:pic>
                                    </a:graphicData>
                                  </a:graphic>
                                </wp:inline>
                              </w:drawing>
                            </w:r>
                            <w:r w:rsidRPr="00783A49">
                              <w:rPr>
                                <w:rFonts w:ascii="Arial" w:hAnsi="Arial" w:cs="Arial"/>
                                <w:sz w:val="16"/>
                                <w:szCs w:val="18"/>
                                <w:lang w:val="es-MX"/>
                              </w:rPr>
                              <w:t xml:space="preserve">Almacenamiento y realmacenamiento documental </w:t>
                            </w:r>
                            <w:r w:rsidRPr="00783A49">
                              <w:rPr>
                                <w:rFonts w:ascii="Arial" w:hAnsi="Arial" w:cs="Arial"/>
                                <w:sz w:val="16"/>
                                <w:szCs w:val="18"/>
                                <w:lang w:val="es-MX"/>
                              </w:rPr>
                              <w:tab/>
                            </w:r>
                            <w:r>
                              <w:rPr>
                                <w:rFonts w:ascii="Arial" w:hAnsi="Arial" w:cs="Arial"/>
                                <w:sz w:val="16"/>
                                <w:szCs w:val="18"/>
                                <w:lang w:val="es-MX"/>
                              </w:rPr>
                              <w:tab/>
                            </w:r>
                            <w:r w:rsidRPr="00783A49">
                              <w:rPr>
                                <w:rFonts w:ascii="Arial" w:hAnsi="Arial" w:cs="Arial"/>
                                <w:noProof/>
                                <w:sz w:val="16"/>
                                <w:szCs w:val="18"/>
                                <w:lang w:val="es-MX" w:eastAsia="es-MX"/>
                              </w:rPr>
                              <w:drawing>
                                <wp:inline distT="0" distB="0" distL="0" distR="0" wp14:anchorId="60415A3B" wp14:editId="462F63CC">
                                  <wp:extent cx="318463" cy="224202"/>
                                  <wp:effectExtent l="0" t="0" r="0" b="4445"/>
                                  <wp:docPr id="2022" name="Image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2250" cy="226868"/>
                                          </a:xfrm>
                                          <a:prstGeom prst="rect">
                                            <a:avLst/>
                                          </a:prstGeom>
                                          <a:noFill/>
                                          <a:ln>
                                            <a:noFill/>
                                          </a:ln>
                                        </pic:spPr>
                                      </pic:pic>
                                    </a:graphicData>
                                  </a:graphic>
                                </wp:inline>
                              </w:drawing>
                            </w:r>
                            <w:r w:rsidRPr="00783A49">
                              <w:rPr>
                                <w:rFonts w:ascii="Arial" w:hAnsi="Arial" w:cs="Arial"/>
                                <w:sz w:val="16"/>
                                <w:szCs w:val="18"/>
                                <w:lang w:val="es-MX"/>
                              </w:rPr>
                              <w:t>Prevención de emergencias y atención de emergencias</w:t>
                            </w:r>
                          </w:p>
                          <w:p w14:paraId="481B686E" w14:textId="7E707A63" w:rsidR="006716B9" w:rsidRPr="00783A49" w:rsidRDefault="006716B9" w:rsidP="00783A49">
                            <w:pPr>
                              <w:spacing w:after="0" w:line="240" w:lineRule="auto"/>
                              <w:rPr>
                                <w:rFonts w:ascii="Arial" w:hAnsi="Arial" w:cs="Arial"/>
                                <w:sz w:val="16"/>
                                <w:szCs w:val="18"/>
                              </w:rPr>
                            </w:pPr>
                            <w:r w:rsidRPr="00783A49">
                              <w:rPr>
                                <w:rFonts w:ascii="Arial" w:hAnsi="Arial" w:cs="Arial"/>
                                <w:noProof/>
                                <w:sz w:val="16"/>
                                <w:szCs w:val="18"/>
                                <w:lang w:val="es-MX" w:eastAsia="es-MX"/>
                              </w:rPr>
                              <w:drawing>
                                <wp:inline distT="0" distB="0" distL="0" distR="0" wp14:anchorId="05F500D4" wp14:editId="5ECD42B1">
                                  <wp:extent cx="330717" cy="232829"/>
                                  <wp:effectExtent l="0" t="0" r="0" b="0"/>
                                  <wp:docPr id="2019" name="Imag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8610" cy="238386"/>
                                          </a:xfrm>
                                          <a:prstGeom prst="rect">
                                            <a:avLst/>
                                          </a:prstGeom>
                                          <a:noFill/>
                                          <a:ln>
                                            <a:noFill/>
                                          </a:ln>
                                        </pic:spPr>
                                      </pic:pic>
                                    </a:graphicData>
                                  </a:graphic>
                                </wp:inline>
                              </w:drawing>
                            </w:r>
                            <w:r w:rsidRPr="00783A49">
                              <w:rPr>
                                <w:rFonts w:ascii="Arial" w:hAnsi="Arial" w:cs="Arial"/>
                                <w:sz w:val="16"/>
                                <w:szCs w:val="18"/>
                                <w:lang w:val="es-MX"/>
                              </w:rPr>
                              <w:t>Inspección y mantenimiento de sistemas de almacenamiento e instalaciones físicas</w:t>
                            </w:r>
                            <w:r w:rsidRPr="00783A49">
                              <w:rPr>
                                <w:rFonts w:ascii="Arial" w:hAnsi="Arial" w:cs="Arial"/>
                                <w:sz w:val="16"/>
                                <w:szCs w:val="18"/>
                                <w:lang w:val="es-MX"/>
                              </w:rPr>
                              <w:tab/>
                            </w:r>
                            <w:r w:rsidRPr="00783A49">
                              <w:rPr>
                                <w:rFonts w:ascii="Arial" w:hAnsi="Arial" w:cs="Arial"/>
                                <w:noProof/>
                                <w:sz w:val="16"/>
                                <w:szCs w:val="18"/>
                                <w:lang w:val="es-MX" w:eastAsia="es-MX"/>
                              </w:rPr>
                              <w:drawing>
                                <wp:inline distT="0" distB="0" distL="0" distR="0" wp14:anchorId="5E82194D" wp14:editId="40119AE8">
                                  <wp:extent cx="318464" cy="224203"/>
                                  <wp:effectExtent l="0" t="0" r="0" b="4445"/>
                                  <wp:docPr id="2024" name="Imag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828" cy="225868"/>
                                          </a:xfrm>
                                          <a:prstGeom prst="rect">
                                            <a:avLst/>
                                          </a:prstGeom>
                                          <a:noFill/>
                                          <a:ln>
                                            <a:noFill/>
                                          </a:ln>
                                        </pic:spPr>
                                      </pic:pic>
                                    </a:graphicData>
                                  </a:graphic>
                                </wp:inline>
                              </w:drawing>
                            </w:r>
                            <w:r w:rsidRPr="00783A49">
                              <w:rPr>
                                <w:rFonts w:ascii="Arial" w:hAnsi="Arial" w:cs="Arial"/>
                                <w:sz w:val="16"/>
                                <w:szCs w:val="18"/>
                              </w:rPr>
                              <w:t>Seguimiento y control a programas</w:t>
                            </w:r>
                          </w:p>
                          <w:p w14:paraId="3FC18BF1" w14:textId="487A28B7"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MX" w:eastAsia="es-MX"/>
                              </w:rPr>
                              <w:drawing>
                                <wp:inline distT="0" distB="0" distL="0" distR="0" wp14:anchorId="78AE7F48" wp14:editId="50C3C102">
                                  <wp:extent cx="318463" cy="224202"/>
                                  <wp:effectExtent l="0" t="0" r="0" b="4445"/>
                                  <wp:docPr id="2023" name="Imag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9874" cy="225196"/>
                                          </a:xfrm>
                                          <a:prstGeom prst="rect">
                                            <a:avLst/>
                                          </a:prstGeom>
                                          <a:noFill/>
                                          <a:ln>
                                            <a:noFill/>
                                          </a:ln>
                                        </pic:spPr>
                                      </pic:pic>
                                    </a:graphicData>
                                  </a:graphic>
                                </wp:inline>
                              </w:drawing>
                            </w:r>
                            <w:r w:rsidRPr="00783A49">
                              <w:rPr>
                                <w:rFonts w:ascii="Arial" w:hAnsi="Arial" w:cs="Arial"/>
                                <w:sz w:val="16"/>
                                <w:szCs w:val="18"/>
                                <w:lang w:val="es-MX"/>
                              </w:rPr>
                              <w:t>Intervenciones en conservación y restauración documental</w:t>
                            </w:r>
                            <w:r w:rsidRPr="00783A49">
                              <w:rPr>
                                <w:rFonts w:ascii="Arial" w:hAnsi="Arial" w:cs="Arial"/>
                                <w:sz w:val="16"/>
                                <w:szCs w:val="18"/>
                                <w:lang w:val="es-MX"/>
                              </w:rPr>
                              <w:tab/>
                            </w:r>
                            <w:r w:rsidRPr="00783A49">
                              <w:rPr>
                                <w:rFonts w:ascii="Arial" w:hAnsi="Arial" w:cs="Arial"/>
                                <w:noProof/>
                                <w:sz w:val="16"/>
                                <w:szCs w:val="18"/>
                                <w:lang w:val="es-MX" w:eastAsia="es-MX"/>
                              </w:rPr>
                              <w:drawing>
                                <wp:inline distT="0" distB="0" distL="0" distR="0" wp14:anchorId="7D107242" wp14:editId="7AFC4DA7">
                                  <wp:extent cx="327660" cy="230677"/>
                                  <wp:effectExtent l="0" t="0" r="0" b="0"/>
                                  <wp:docPr id="2025" name="Image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158" cy="234548"/>
                                          </a:xfrm>
                                          <a:prstGeom prst="rect">
                                            <a:avLst/>
                                          </a:prstGeom>
                                          <a:noFill/>
                                          <a:ln>
                                            <a:noFill/>
                                          </a:ln>
                                        </pic:spPr>
                                      </pic:pic>
                                    </a:graphicData>
                                  </a:graphic>
                                </wp:inline>
                              </w:drawing>
                            </w:r>
                            <w:r w:rsidRPr="00783A49">
                              <w:rPr>
                                <w:rFonts w:ascii="Arial" w:hAnsi="Arial" w:cs="Arial"/>
                                <w:sz w:val="16"/>
                                <w:szCs w:val="18"/>
                              </w:rPr>
                              <w:t xml:space="preserve">Acciones correctivas de implementación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3D946" id="Cuadro de texto 1054" o:spid="_x0000_s2673" type="#_x0000_t202" style="position:absolute;margin-left:-4.5pt;margin-top:6.05pt;width:529.1pt;height:129pt;z-index:251655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" filled="f" stroked="f">
                <v:textbox>
                  <w:txbxContent>
                    <w:p w14:paraId="30DF00A0" w14:textId="115A18E8" w:rsidR="006716B9" w:rsidRPr="002201A6" w:rsidRDefault="006716B9" w:rsidP="002201A6">
                      <w:pPr>
                        <w:spacing w:after="0" w:line="240" w:lineRule="auto"/>
                        <w:rPr>
                          <w:rFonts w:ascii="Arial" w:hAnsi="Arial" w:cs="Arial"/>
                          <w:b/>
                          <w:sz w:val="18"/>
                          <w:szCs w:val="18"/>
                        </w:rPr>
                      </w:pPr>
                      <w:r w:rsidRPr="002201A6">
                        <w:rPr>
                          <w:rFonts w:ascii="Arial" w:hAnsi="Arial" w:cs="Arial"/>
                          <w:b/>
                          <w:sz w:val="18"/>
                          <w:szCs w:val="18"/>
                        </w:rPr>
                        <w:t>CONVENCIONES</w:t>
                      </w:r>
                    </w:p>
                    <w:p w14:paraId="7627D10A" w14:textId="77777777" w:rsidR="006716B9" w:rsidRPr="00783A49" w:rsidRDefault="006716B9" w:rsidP="00783A49">
                      <w:pPr>
                        <w:spacing w:after="0" w:line="240" w:lineRule="auto"/>
                        <w:rPr>
                          <w:rFonts w:ascii="Arial" w:hAnsi="Arial" w:cs="Arial"/>
                          <w:sz w:val="16"/>
                          <w:szCs w:val="18"/>
                        </w:rPr>
                      </w:pPr>
                    </w:p>
                    <w:p w14:paraId="5CF509FC" w14:textId="0BCA0D9A"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ES" w:eastAsia="es-ES"/>
                        </w:rPr>
                        <w:drawing>
                          <wp:inline distT="0" distB="0" distL="0" distR="0" wp14:anchorId="13E608C1" wp14:editId="5EDA99A2">
                            <wp:extent cx="328187" cy="231048"/>
                            <wp:effectExtent l="0" t="0" r="0" b="0"/>
                            <wp:docPr id="2016" name="Image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3409" cy="234725"/>
                                    </a:xfrm>
                                    <a:prstGeom prst="rect">
                                      <a:avLst/>
                                    </a:prstGeom>
                                    <a:noFill/>
                                    <a:ln>
                                      <a:noFill/>
                                    </a:ln>
                                  </pic:spPr>
                                </pic:pic>
                              </a:graphicData>
                            </a:graphic>
                          </wp:inline>
                        </w:drawing>
                      </w:r>
                      <w:r>
                        <w:rPr>
                          <w:rFonts w:ascii="Arial" w:hAnsi="Arial" w:cs="Arial"/>
                          <w:sz w:val="16"/>
                          <w:szCs w:val="18"/>
                        </w:rPr>
                        <w:t xml:space="preserve">Capacitación </w:t>
                      </w:r>
                      <w:r w:rsidRPr="00783A49">
                        <w:rPr>
                          <w:rFonts w:ascii="Arial" w:hAnsi="Arial" w:cs="Arial"/>
                          <w:sz w:val="16"/>
                          <w:szCs w:val="18"/>
                          <w:lang w:val="es-MX"/>
                        </w:rPr>
                        <w:t>y sensibilización en conservación documental</w:t>
                      </w:r>
                      <w:r w:rsidRPr="00783A49">
                        <w:rPr>
                          <w:rFonts w:ascii="Arial" w:hAnsi="Arial" w:cs="Arial"/>
                          <w:sz w:val="16"/>
                          <w:szCs w:val="18"/>
                          <w:lang w:val="es-MX"/>
                        </w:rPr>
                        <w:tab/>
                      </w:r>
                      <w:r w:rsidRPr="00783A49">
                        <w:rPr>
                          <w:rFonts w:ascii="Arial" w:hAnsi="Arial" w:cs="Arial"/>
                          <w:noProof/>
                          <w:sz w:val="16"/>
                          <w:szCs w:val="18"/>
                          <w:lang w:val="es-ES" w:eastAsia="es-ES"/>
                        </w:rPr>
                        <w:drawing>
                          <wp:inline distT="0" distB="0" distL="0" distR="0" wp14:anchorId="3F8CE9CE" wp14:editId="1BF254D6">
                            <wp:extent cx="318770" cy="224418"/>
                            <wp:effectExtent l="0" t="0" r="0" b="4445"/>
                            <wp:docPr id="2020" name="Imag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413" cy="227687"/>
                                    </a:xfrm>
                                    <a:prstGeom prst="rect">
                                      <a:avLst/>
                                    </a:prstGeom>
                                    <a:noFill/>
                                    <a:ln>
                                      <a:noFill/>
                                    </a:ln>
                                  </pic:spPr>
                                </pic:pic>
                              </a:graphicData>
                            </a:graphic>
                          </wp:inline>
                        </w:drawing>
                      </w:r>
                      <w:r w:rsidRPr="00783A49">
                        <w:rPr>
                          <w:rFonts w:ascii="Arial" w:hAnsi="Arial" w:cs="Arial"/>
                          <w:sz w:val="16"/>
                          <w:szCs w:val="18"/>
                          <w:lang w:val="es-MX"/>
                        </w:rPr>
                        <w:t>Monitoreo y control de condiciones ambientales</w:t>
                      </w:r>
                    </w:p>
                    <w:p w14:paraId="72FAE334" w14:textId="1FE6B6B4"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ES" w:eastAsia="es-ES"/>
                        </w:rPr>
                        <w:drawing>
                          <wp:inline distT="0" distB="0" distL="0" distR="0" wp14:anchorId="54B43DD8" wp14:editId="7EEAC31C">
                            <wp:extent cx="327660" cy="230677"/>
                            <wp:effectExtent l="0" t="0" r="0" b="0"/>
                            <wp:docPr id="2017" name="Image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856" cy="235039"/>
                                    </a:xfrm>
                                    <a:prstGeom prst="rect">
                                      <a:avLst/>
                                    </a:prstGeom>
                                    <a:noFill/>
                                    <a:ln>
                                      <a:noFill/>
                                    </a:ln>
                                  </pic:spPr>
                                </pic:pic>
                              </a:graphicData>
                            </a:graphic>
                          </wp:inline>
                        </w:drawing>
                      </w:r>
                      <w:r w:rsidRPr="00783A49">
                        <w:rPr>
                          <w:rFonts w:ascii="Arial" w:hAnsi="Arial" w:cs="Arial"/>
                          <w:sz w:val="16"/>
                          <w:szCs w:val="18"/>
                          <w:lang w:val="es-MX"/>
                        </w:rPr>
                        <w:t>Producción y manipulación documental</w:t>
                      </w:r>
                      <w:r w:rsidRPr="00783A49">
                        <w:rPr>
                          <w:rFonts w:ascii="Arial" w:hAnsi="Arial" w:cs="Arial"/>
                          <w:sz w:val="16"/>
                          <w:szCs w:val="18"/>
                          <w:lang w:val="es-MX"/>
                        </w:rPr>
                        <w:tab/>
                      </w:r>
                      <w:r w:rsidRPr="00783A49">
                        <w:rPr>
                          <w:rFonts w:ascii="Arial" w:hAnsi="Arial" w:cs="Arial"/>
                          <w:noProof/>
                          <w:sz w:val="16"/>
                          <w:szCs w:val="18"/>
                          <w:lang w:val="es-ES" w:eastAsia="es-ES"/>
                        </w:rPr>
                        <w:drawing>
                          <wp:inline distT="0" distB="0" distL="0" distR="0" wp14:anchorId="1DEB2BEB" wp14:editId="62008ABF">
                            <wp:extent cx="327660" cy="230677"/>
                            <wp:effectExtent l="0" t="0" r="0" b="0"/>
                            <wp:docPr id="2021" name="Imag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104" cy="233805"/>
                                    </a:xfrm>
                                    <a:prstGeom prst="rect">
                                      <a:avLst/>
                                    </a:prstGeom>
                                    <a:noFill/>
                                    <a:ln>
                                      <a:noFill/>
                                    </a:ln>
                                  </pic:spPr>
                                </pic:pic>
                              </a:graphicData>
                            </a:graphic>
                          </wp:inline>
                        </w:drawing>
                      </w:r>
                      <w:r w:rsidRPr="00783A49">
                        <w:rPr>
                          <w:rFonts w:ascii="Arial" w:hAnsi="Arial" w:cs="Arial"/>
                          <w:sz w:val="16"/>
                          <w:szCs w:val="18"/>
                          <w:lang w:val="es-MX"/>
                        </w:rPr>
                        <w:t xml:space="preserve">Saneamiento ambiental: limpieza, desinfección, desratización y desinsectación </w:t>
                      </w:r>
                    </w:p>
                    <w:p w14:paraId="40FA5FFE" w14:textId="70FBD9A0"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ES" w:eastAsia="es-ES"/>
                        </w:rPr>
                        <w:drawing>
                          <wp:inline distT="0" distB="0" distL="0" distR="0" wp14:anchorId="656AA804" wp14:editId="4F8FF41B">
                            <wp:extent cx="319178" cy="224706"/>
                            <wp:effectExtent l="0" t="0" r="0" b="4445"/>
                            <wp:docPr id="2018" name="Imag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5617" cy="229239"/>
                                    </a:xfrm>
                                    <a:prstGeom prst="rect">
                                      <a:avLst/>
                                    </a:prstGeom>
                                    <a:noFill/>
                                    <a:ln>
                                      <a:noFill/>
                                    </a:ln>
                                  </pic:spPr>
                                </pic:pic>
                              </a:graphicData>
                            </a:graphic>
                          </wp:inline>
                        </w:drawing>
                      </w:r>
                      <w:r w:rsidRPr="00783A49">
                        <w:rPr>
                          <w:rFonts w:ascii="Arial" w:hAnsi="Arial" w:cs="Arial"/>
                          <w:sz w:val="16"/>
                          <w:szCs w:val="18"/>
                          <w:lang w:val="es-MX"/>
                        </w:rPr>
                        <w:t xml:space="preserve">Almacenamiento y realmacenamiento documental </w:t>
                      </w:r>
                      <w:r w:rsidRPr="00783A49">
                        <w:rPr>
                          <w:rFonts w:ascii="Arial" w:hAnsi="Arial" w:cs="Arial"/>
                          <w:sz w:val="16"/>
                          <w:szCs w:val="18"/>
                          <w:lang w:val="es-MX"/>
                        </w:rPr>
                        <w:tab/>
                      </w:r>
                      <w:r>
                        <w:rPr>
                          <w:rFonts w:ascii="Arial" w:hAnsi="Arial" w:cs="Arial"/>
                          <w:sz w:val="16"/>
                          <w:szCs w:val="18"/>
                          <w:lang w:val="es-MX"/>
                        </w:rPr>
                        <w:tab/>
                      </w:r>
                      <w:r w:rsidRPr="00783A49">
                        <w:rPr>
                          <w:rFonts w:ascii="Arial" w:hAnsi="Arial" w:cs="Arial"/>
                          <w:noProof/>
                          <w:sz w:val="16"/>
                          <w:szCs w:val="18"/>
                          <w:lang w:val="es-ES" w:eastAsia="es-ES"/>
                        </w:rPr>
                        <w:drawing>
                          <wp:inline distT="0" distB="0" distL="0" distR="0" wp14:anchorId="60415A3B" wp14:editId="462F63CC">
                            <wp:extent cx="318463" cy="224202"/>
                            <wp:effectExtent l="0" t="0" r="0" b="4445"/>
                            <wp:docPr id="2022" name="Image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2250" cy="226868"/>
                                    </a:xfrm>
                                    <a:prstGeom prst="rect">
                                      <a:avLst/>
                                    </a:prstGeom>
                                    <a:noFill/>
                                    <a:ln>
                                      <a:noFill/>
                                    </a:ln>
                                  </pic:spPr>
                                </pic:pic>
                              </a:graphicData>
                            </a:graphic>
                          </wp:inline>
                        </w:drawing>
                      </w:r>
                      <w:r w:rsidRPr="00783A49">
                        <w:rPr>
                          <w:rFonts w:ascii="Arial" w:hAnsi="Arial" w:cs="Arial"/>
                          <w:sz w:val="16"/>
                          <w:szCs w:val="18"/>
                          <w:lang w:val="es-MX"/>
                        </w:rPr>
                        <w:t>Prevención de emergencias y atención de emergencias</w:t>
                      </w:r>
                    </w:p>
                    <w:p w14:paraId="481B686E" w14:textId="7E707A63" w:rsidR="006716B9" w:rsidRPr="00783A49" w:rsidRDefault="006716B9" w:rsidP="00783A49">
                      <w:pPr>
                        <w:spacing w:after="0" w:line="240" w:lineRule="auto"/>
                        <w:rPr>
                          <w:rFonts w:ascii="Arial" w:hAnsi="Arial" w:cs="Arial"/>
                          <w:sz w:val="16"/>
                          <w:szCs w:val="18"/>
                        </w:rPr>
                      </w:pPr>
                      <w:r w:rsidRPr="00783A49">
                        <w:rPr>
                          <w:rFonts w:ascii="Arial" w:hAnsi="Arial" w:cs="Arial"/>
                          <w:noProof/>
                          <w:sz w:val="16"/>
                          <w:szCs w:val="18"/>
                          <w:lang w:val="es-ES" w:eastAsia="es-ES"/>
                        </w:rPr>
                        <w:drawing>
                          <wp:inline distT="0" distB="0" distL="0" distR="0" wp14:anchorId="05F500D4" wp14:editId="5ECD42B1">
                            <wp:extent cx="330717" cy="232829"/>
                            <wp:effectExtent l="0" t="0" r="0" b="0"/>
                            <wp:docPr id="2019" name="Imag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8610" cy="238386"/>
                                    </a:xfrm>
                                    <a:prstGeom prst="rect">
                                      <a:avLst/>
                                    </a:prstGeom>
                                    <a:noFill/>
                                    <a:ln>
                                      <a:noFill/>
                                    </a:ln>
                                  </pic:spPr>
                                </pic:pic>
                              </a:graphicData>
                            </a:graphic>
                          </wp:inline>
                        </w:drawing>
                      </w:r>
                      <w:r w:rsidRPr="00783A49">
                        <w:rPr>
                          <w:rFonts w:ascii="Arial" w:hAnsi="Arial" w:cs="Arial"/>
                          <w:sz w:val="16"/>
                          <w:szCs w:val="18"/>
                          <w:lang w:val="es-MX"/>
                        </w:rPr>
                        <w:t>Inspección y mantenimiento de sistemas de almacenamiento e instalaciones físicas</w:t>
                      </w:r>
                      <w:r w:rsidRPr="00783A49">
                        <w:rPr>
                          <w:rFonts w:ascii="Arial" w:hAnsi="Arial" w:cs="Arial"/>
                          <w:sz w:val="16"/>
                          <w:szCs w:val="18"/>
                          <w:lang w:val="es-MX"/>
                        </w:rPr>
                        <w:tab/>
                      </w:r>
                      <w:r w:rsidRPr="00783A49">
                        <w:rPr>
                          <w:rFonts w:ascii="Arial" w:hAnsi="Arial" w:cs="Arial"/>
                          <w:noProof/>
                          <w:sz w:val="16"/>
                          <w:szCs w:val="18"/>
                          <w:lang w:val="es-ES" w:eastAsia="es-ES"/>
                        </w:rPr>
                        <w:drawing>
                          <wp:inline distT="0" distB="0" distL="0" distR="0" wp14:anchorId="5E82194D" wp14:editId="40119AE8">
                            <wp:extent cx="318464" cy="224203"/>
                            <wp:effectExtent l="0" t="0" r="0" b="4445"/>
                            <wp:docPr id="2024" name="Imag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828" cy="225868"/>
                                    </a:xfrm>
                                    <a:prstGeom prst="rect">
                                      <a:avLst/>
                                    </a:prstGeom>
                                    <a:noFill/>
                                    <a:ln>
                                      <a:noFill/>
                                    </a:ln>
                                  </pic:spPr>
                                </pic:pic>
                              </a:graphicData>
                            </a:graphic>
                          </wp:inline>
                        </w:drawing>
                      </w:r>
                      <w:r w:rsidRPr="00783A49">
                        <w:rPr>
                          <w:rFonts w:ascii="Arial" w:hAnsi="Arial" w:cs="Arial"/>
                          <w:sz w:val="16"/>
                          <w:szCs w:val="18"/>
                        </w:rPr>
                        <w:t>Seguimiento y control a programas</w:t>
                      </w:r>
                    </w:p>
                    <w:p w14:paraId="3FC18BF1" w14:textId="487A28B7" w:rsidR="006716B9" w:rsidRPr="00783A49" w:rsidRDefault="006716B9" w:rsidP="00783A49">
                      <w:pPr>
                        <w:spacing w:after="0" w:line="240" w:lineRule="auto"/>
                        <w:rPr>
                          <w:rFonts w:ascii="Arial" w:hAnsi="Arial" w:cs="Arial"/>
                          <w:sz w:val="16"/>
                          <w:szCs w:val="18"/>
                          <w:lang w:val="es-MX"/>
                        </w:rPr>
                      </w:pPr>
                      <w:r w:rsidRPr="00783A49">
                        <w:rPr>
                          <w:rFonts w:ascii="Arial" w:hAnsi="Arial" w:cs="Arial"/>
                          <w:noProof/>
                          <w:sz w:val="16"/>
                          <w:szCs w:val="18"/>
                          <w:lang w:val="es-ES" w:eastAsia="es-ES"/>
                        </w:rPr>
                        <w:drawing>
                          <wp:inline distT="0" distB="0" distL="0" distR="0" wp14:anchorId="78AE7F48" wp14:editId="50C3C102">
                            <wp:extent cx="318463" cy="224202"/>
                            <wp:effectExtent l="0" t="0" r="0" b="4445"/>
                            <wp:docPr id="2023" name="Imag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9874" cy="225196"/>
                                    </a:xfrm>
                                    <a:prstGeom prst="rect">
                                      <a:avLst/>
                                    </a:prstGeom>
                                    <a:noFill/>
                                    <a:ln>
                                      <a:noFill/>
                                    </a:ln>
                                  </pic:spPr>
                                </pic:pic>
                              </a:graphicData>
                            </a:graphic>
                          </wp:inline>
                        </w:drawing>
                      </w:r>
                      <w:r w:rsidRPr="00783A49">
                        <w:rPr>
                          <w:rFonts w:ascii="Arial" w:hAnsi="Arial" w:cs="Arial"/>
                          <w:sz w:val="16"/>
                          <w:szCs w:val="18"/>
                          <w:lang w:val="es-MX"/>
                        </w:rPr>
                        <w:t>Intervenciones en conservación y restauración documental</w:t>
                      </w:r>
                      <w:r w:rsidRPr="00783A49">
                        <w:rPr>
                          <w:rFonts w:ascii="Arial" w:hAnsi="Arial" w:cs="Arial"/>
                          <w:sz w:val="16"/>
                          <w:szCs w:val="18"/>
                          <w:lang w:val="es-MX"/>
                        </w:rPr>
                        <w:tab/>
                      </w:r>
                      <w:r w:rsidRPr="00783A49">
                        <w:rPr>
                          <w:rFonts w:ascii="Arial" w:hAnsi="Arial" w:cs="Arial"/>
                          <w:noProof/>
                          <w:sz w:val="16"/>
                          <w:szCs w:val="18"/>
                          <w:lang w:val="es-ES" w:eastAsia="es-ES"/>
                        </w:rPr>
                        <w:drawing>
                          <wp:inline distT="0" distB="0" distL="0" distR="0" wp14:anchorId="7D107242" wp14:editId="7AFC4DA7">
                            <wp:extent cx="327660" cy="230677"/>
                            <wp:effectExtent l="0" t="0" r="0" b="0"/>
                            <wp:docPr id="2025" name="Image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158" cy="234548"/>
                                    </a:xfrm>
                                    <a:prstGeom prst="rect">
                                      <a:avLst/>
                                    </a:prstGeom>
                                    <a:noFill/>
                                    <a:ln>
                                      <a:noFill/>
                                    </a:ln>
                                  </pic:spPr>
                                </pic:pic>
                              </a:graphicData>
                            </a:graphic>
                          </wp:inline>
                        </w:drawing>
                      </w:r>
                      <w:r w:rsidRPr="00783A49">
                        <w:rPr>
                          <w:rFonts w:ascii="Arial" w:hAnsi="Arial" w:cs="Arial"/>
                          <w:sz w:val="16"/>
                          <w:szCs w:val="18"/>
                        </w:rPr>
                        <w:t xml:space="preserve">Acciones correctivas de implementación </w:t>
                      </w:r>
                    </w:p>
                  </w:txbxContent>
                </v:textbox>
                <w10:wrap anchorx="margin"/>
              </v:shape>
            </w:pict>
          </mc:Fallback>
        </mc:AlternateContent>
      </w:r>
    </w:p>
    <w:p w14:paraId="1D4CAF6C" w14:textId="53BDD27B" w:rsidR="000C1662" w:rsidRDefault="000C1662">
      <w:pPr>
        <w:rPr>
          <w:rFonts w:ascii="Arial" w:hAnsi="Arial" w:cs="Arial"/>
          <w:b/>
          <w:highlight w:val="green"/>
          <w:lang w:val="es-MX"/>
        </w:rPr>
      </w:pPr>
    </w:p>
    <w:p w14:paraId="70665896" w14:textId="08CEE4ED" w:rsidR="000C1662" w:rsidRDefault="000C1662">
      <w:pPr>
        <w:rPr>
          <w:rFonts w:ascii="Arial" w:hAnsi="Arial" w:cs="Arial"/>
          <w:b/>
          <w:highlight w:val="green"/>
          <w:lang w:val="es-MX"/>
        </w:rPr>
      </w:pPr>
    </w:p>
    <w:p w14:paraId="2E1BBACC" w14:textId="753E2651" w:rsidR="000C1662" w:rsidRDefault="000C1662">
      <w:pPr>
        <w:rPr>
          <w:rFonts w:ascii="Arial" w:hAnsi="Arial" w:cs="Arial"/>
          <w:b/>
          <w:highlight w:val="green"/>
          <w:lang w:val="es-MX"/>
        </w:rPr>
      </w:pPr>
    </w:p>
    <w:p w14:paraId="3A11818A" w14:textId="4E7844EA" w:rsidR="000C1662" w:rsidRDefault="000C1662">
      <w:pPr>
        <w:rPr>
          <w:rFonts w:ascii="Arial" w:hAnsi="Arial" w:cs="Arial"/>
          <w:b/>
          <w:highlight w:val="green"/>
          <w:lang w:val="es-MX"/>
        </w:rPr>
        <w:sectPr w:rsidR="000C1662" w:rsidSect="00B4694B">
          <w:headerReference w:type="even" r:id="rId113"/>
          <w:headerReference w:type="default" r:id="rId114"/>
          <w:footerReference w:type="even" r:id="rId115"/>
          <w:footerReference w:type="default" r:id="rId116"/>
          <w:headerReference w:type="first" r:id="rId117"/>
          <w:footerReference w:type="first" r:id="rId118"/>
          <w:pgSz w:w="12240" w:h="15840"/>
          <w:pgMar w:top="1440" w:right="1080" w:bottom="1440" w:left="1080" w:header="708" w:footer="708" w:gutter="0"/>
          <w:cols w:space="708"/>
          <w:docGrid w:linePitch="360"/>
        </w:sectPr>
      </w:pPr>
    </w:p>
    <w:p w14:paraId="34F50427" w14:textId="2E2840E8" w:rsidR="006F168B" w:rsidRDefault="00BC0485">
      <w:pPr>
        <w:rPr>
          <w:rFonts w:ascii="Arial" w:hAnsi="Arial" w:cs="Arial"/>
          <w:b/>
          <w:lang w:val="es-MX"/>
        </w:rPr>
      </w:pPr>
      <w:r w:rsidRPr="00BC0485">
        <w:rPr>
          <w:rFonts w:ascii="Arial" w:hAnsi="Arial" w:cs="Arial"/>
          <w:b/>
          <w:lang w:val="es-MX"/>
        </w:rPr>
        <w:lastRenderedPageBreak/>
        <w:t xml:space="preserve">CRONOGRAMA </w:t>
      </w:r>
      <w:r>
        <w:rPr>
          <w:rFonts w:ascii="Arial" w:hAnsi="Arial" w:cs="Arial"/>
          <w:b/>
          <w:lang w:val="es-MX"/>
        </w:rPr>
        <w:t xml:space="preserve">PCD </w:t>
      </w:r>
      <w:r w:rsidRPr="00BC0485">
        <w:rPr>
          <w:rFonts w:ascii="Arial" w:hAnsi="Arial" w:cs="Arial"/>
          <w:b/>
          <w:lang w:val="es-MX"/>
        </w:rPr>
        <w:t xml:space="preserve">LINEAL </w:t>
      </w:r>
    </w:p>
    <w:p w14:paraId="77F033F6" w14:textId="594EBFC6" w:rsidR="00BC0485" w:rsidRDefault="00BC0485">
      <w:pPr>
        <w:rPr>
          <w:rFonts w:ascii="Arial" w:hAnsi="Arial" w:cs="Arial"/>
          <w:b/>
          <w:lang w:val="es-MX"/>
        </w:rPr>
      </w:pPr>
      <w:r>
        <w:rPr>
          <w:rFonts w:ascii="Arial" w:hAnsi="Arial" w:cs="Arial"/>
          <w:b/>
          <w:noProof/>
          <w:lang w:val="es-MX" w:eastAsia="es-MX"/>
        </w:rPr>
        <w:drawing>
          <wp:anchor distT="0" distB="0" distL="114300" distR="114300" simplePos="0" relativeHeight="251961368" behindDoc="0" locked="0" layoutInCell="1" allowOverlap="1" wp14:anchorId="38300BB2" wp14:editId="618558CA">
            <wp:simplePos x="0" y="0"/>
            <wp:positionH relativeFrom="column">
              <wp:posOffset>-447040</wp:posOffset>
            </wp:positionH>
            <wp:positionV relativeFrom="paragraph">
              <wp:posOffset>-4445</wp:posOffset>
            </wp:positionV>
            <wp:extent cx="9208135" cy="5038725"/>
            <wp:effectExtent l="25400" t="25400" r="37465" b="15875"/>
            <wp:wrapNone/>
            <wp:docPr id="2658" name="Imagen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0-14 a la(s) 20.20.19.png"/>
                    <pic:cNvPicPr/>
                  </pic:nvPicPr>
                  <pic:blipFill>
                    <a:blip r:embed="rId119">
                      <a:extLst>
                        <a:ext uri="{28A0092B-C50C-407E-A947-70E740481C1C}">
                          <a14:useLocalDpi xmlns:a14="http://schemas.microsoft.com/office/drawing/2010/main" val="0"/>
                        </a:ext>
                      </a:extLst>
                    </a:blip>
                    <a:stretch>
                      <a:fillRect/>
                    </a:stretch>
                  </pic:blipFill>
                  <pic:spPr>
                    <a:xfrm>
                      <a:off x="0" y="0"/>
                      <a:ext cx="9208135" cy="5038725"/>
                    </a:xfrm>
                    <a:prstGeom prst="rect">
                      <a:avLst/>
                    </a:prstGeom>
                    <a:ln w="12700" cmpd="sng">
                      <a:solidFill>
                        <a:schemeClr val="tx1"/>
                      </a:solidFill>
                    </a:ln>
                  </pic:spPr>
                </pic:pic>
              </a:graphicData>
            </a:graphic>
            <wp14:sizeRelH relativeFrom="page">
              <wp14:pctWidth>0</wp14:pctWidth>
            </wp14:sizeRelH>
            <wp14:sizeRelV relativeFrom="page">
              <wp14:pctHeight>0</wp14:pctHeight>
            </wp14:sizeRelV>
          </wp:anchor>
        </w:drawing>
      </w:r>
    </w:p>
    <w:p w14:paraId="55065908" w14:textId="671DF1C9" w:rsidR="00BC0485" w:rsidRDefault="00BC0485">
      <w:pPr>
        <w:rPr>
          <w:rFonts w:ascii="Arial" w:hAnsi="Arial" w:cs="Arial"/>
          <w:b/>
          <w:lang w:val="es-MX"/>
        </w:rPr>
      </w:pPr>
    </w:p>
    <w:p w14:paraId="35CFFB4E" w14:textId="77777777" w:rsidR="00BC0485" w:rsidRPr="00BC0485" w:rsidRDefault="00BC0485" w:rsidP="00BC0485">
      <w:pPr>
        <w:rPr>
          <w:rFonts w:ascii="Arial" w:hAnsi="Arial" w:cs="Arial"/>
          <w:lang w:val="es-MX"/>
        </w:rPr>
      </w:pPr>
    </w:p>
    <w:p w14:paraId="27265B44" w14:textId="77777777" w:rsidR="00BC0485" w:rsidRPr="00BC0485" w:rsidRDefault="00BC0485" w:rsidP="00BC0485">
      <w:pPr>
        <w:rPr>
          <w:rFonts w:ascii="Arial" w:hAnsi="Arial" w:cs="Arial"/>
          <w:lang w:val="es-MX"/>
        </w:rPr>
      </w:pPr>
    </w:p>
    <w:p w14:paraId="4E351E9A" w14:textId="77777777" w:rsidR="00BC0485" w:rsidRPr="00BC0485" w:rsidRDefault="00BC0485" w:rsidP="00BC0485">
      <w:pPr>
        <w:rPr>
          <w:rFonts w:ascii="Arial" w:hAnsi="Arial" w:cs="Arial"/>
          <w:lang w:val="es-MX"/>
        </w:rPr>
      </w:pPr>
    </w:p>
    <w:p w14:paraId="4FAD7BC2" w14:textId="77777777" w:rsidR="00BC0485" w:rsidRPr="00BC0485" w:rsidRDefault="00BC0485" w:rsidP="00BC0485">
      <w:pPr>
        <w:rPr>
          <w:rFonts w:ascii="Arial" w:hAnsi="Arial" w:cs="Arial"/>
          <w:lang w:val="es-MX"/>
        </w:rPr>
      </w:pPr>
    </w:p>
    <w:p w14:paraId="19241253" w14:textId="77777777" w:rsidR="00BC0485" w:rsidRPr="00BC0485" w:rsidRDefault="00BC0485" w:rsidP="00BC0485">
      <w:pPr>
        <w:rPr>
          <w:rFonts w:ascii="Arial" w:hAnsi="Arial" w:cs="Arial"/>
          <w:lang w:val="es-MX"/>
        </w:rPr>
      </w:pPr>
    </w:p>
    <w:p w14:paraId="7FB515E0" w14:textId="77777777" w:rsidR="00BC0485" w:rsidRPr="00BC0485" w:rsidRDefault="00BC0485" w:rsidP="00BC0485">
      <w:pPr>
        <w:rPr>
          <w:rFonts w:ascii="Arial" w:hAnsi="Arial" w:cs="Arial"/>
          <w:lang w:val="es-MX"/>
        </w:rPr>
      </w:pPr>
    </w:p>
    <w:p w14:paraId="03B57B5D" w14:textId="77777777" w:rsidR="00BC0485" w:rsidRPr="00BC0485" w:rsidRDefault="00BC0485" w:rsidP="00BC0485">
      <w:pPr>
        <w:rPr>
          <w:rFonts w:ascii="Arial" w:hAnsi="Arial" w:cs="Arial"/>
          <w:lang w:val="es-MX"/>
        </w:rPr>
      </w:pPr>
    </w:p>
    <w:p w14:paraId="123A0667" w14:textId="77777777" w:rsidR="00BC0485" w:rsidRPr="00BC0485" w:rsidRDefault="00BC0485" w:rsidP="00BC0485">
      <w:pPr>
        <w:rPr>
          <w:rFonts w:ascii="Arial" w:hAnsi="Arial" w:cs="Arial"/>
          <w:lang w:val="es-MX"/>
        </w:rPr>
      </w:pPr>
    </w:p>
    <w:p w14:paraId="43393E4D" w14:textId="77777777" w:rsidR="00BC0485" w:rsidRPr="00BC0485" w:rsidRDefault="00BC0485" w:rsidP="00BC0485">
      <w:pPr>
        <w:rPr>
          <w:rFonts w:ascii="Arial" w:hAnsi="Arial" w:cs="Arial"/>
          <w:lang w:val="es-MX"/>
        </w:rPr>
      </w:pPr>
    </w:p>
    <w:p w14:paraId="5DEA8850" w14:textId="77777777" w:rsidR="00BC0485" w:rsidRPr="00BC0485" w:rsidRDefault="00BC0485" w:rsidP="00BC0485">
      <w:pPr>
        <w:rPr>
          <w:rFonts w:ascii="Arial" w:hAnsi="Arial" w:cs="Arial"/>
          <w:lang w:val="es-MX"/>
        </w:rPr>
      </w:pPr>
    </w:p>
    <w:p w14:paraId="7EBC9321" w14:textId="77777777" w:rsidR="00BC0485" w:rsidRPr="00BC0485" w:rsidRDefault="00BC0485" w:rsidP="00BC0485">
      <w:pPr>
        <w:rPr>
          <w:rFonts w:ascii="Arial" w:hAnsi="Arial" w:cs="Arial"/>
          <w:lang w:val="es-MX"/>
        </w:rPr>
      </w:pPr>
    </w:p>
    <w:p w14:paraId="01CDE1F8" w14:textId="77777777" w:rsidR="00BC0485" w:rsidRPr="00BC0485" w:rsidRDefault="00BC0485" w:rsidP="00BC0485">
      <w:pPr>
        <w:rPr>
          <w:rFonts w:ascii="Arial" w:hAnsi="Arial" w:cs="Arial"/>
          <w:lang w:val="es-MX"/>
        </w:rPr>
      </w:pPr>
    </w:p>
    <w:p w14:paraId="2B2CCC16" w14:textId="77777777" w:rsidR="00BC0485" w:rsidRPr="00BC0485" w:rsidRDefault="00BC0485" w:rsidP="00BC0485">
      <w:pPr>
        <w:rPr>
          <w:rFonts w:ascii="Arial" w:hAnsi="Arial" w:cs="Arial"/>
          <w:lang w:val="es-MX"/>
        </w:rPr>
      </w:pPr>
    </w:p>
    <w:p w14:paraId="00A6ED32" w14:textId="77777777" w:rsidR="00BC0485" w:rsidRPr="00BC0485" w:rsidRDefault="00BC0485" w:rsidP="00BC0485">
      <w:pPr>
        <w:rPr>
          <w:rFonts w:ascii="Arial" w:hAnsi="Arial" w:cs="Arial"/>
          <w:lang w:val="es-MX"/>
        </w:rPr>
      </w:pPr>
    </w:p>
    <w:p w14:paraId="03294E7F" w14:textId="77777777" w:rsidR="00BC0485" w:rsidRPr="00BC0485" w:rsidRDefault="00BC0485" w:rsidP="00BC0485">
      <w:pPr>
        <w:rPr>
          <w:rFonts w:ascii="Arial" w:hAnsi="Arial" w:cs="Arial"/>
          <w:lang w:val="es-MX"/>
        </w:rPr>
      </w:pPr>
    </w:p>
    <w:p w14:paraId="59308199" w14:textId="77777777" w:rsidR="00BC0485" w:rsidRPr="00BC0485" w:rsidRDefault="00BC0485" w:rsidP="00BC0485">
      <w:pPr>
        <w:rPr>
          <w:rFonts w:ascii="Arial" w:hAnsi="Arial" w:cs="Arial"/>
          <w:lang w:val="es-MX"/>
        </w:rPr>
      </w:pPr>
    </w:p>
    <w:p w14:paraId="1421F512" w14:textId="07434AAB" w:rsidR="00BC0485" w:rsidRDefault="00BC0485" w:rsidP="00BC0485">
      <w:pPr>
        <w:tabs>
          <w:tab w:val="left" w:pos="2287"/>
        </w:tabs>
        <w:rPr>
          <w:rFonts w:ascii="Arial" w:hAnsi="Arial" w:cs="Arial"/>
          <w:lang w:val="es-MX"/>
        </w:rPr>
      </w:pPr>
      <w:r>
        <w:rPr>
          <w:rFonts w:ascii="Arial" w:hAnsi="Arial" w:cs="Arial"/>
          <w:lang w:val="es-MX"/>
        </w:rPr>
        <w:tab/>
      </w:r>
    </w:p>
    <w:p w14:paraId="3B944435" w14:textId="1FF1CAA0" w:rsidR="00BC0485" w:rsidRDefault="00D07195" w:rsidP="00BC0485">
      <w:pPr>
        <w:tabs>
          <w:tab w:val="left" w:pos="2287"/>
        </w:tabs>
        <w:rPr>
          <w:rFonts w:ascii="Arial" w:hAnsi="Arial" w:cs="Arial"/>
          <w:lang w:val="es-MX"/>
        </w:rPr>
      </w:pPr>
      <w:r>
        <w:rPr>
          <w:rFonts w:ascii="Arial" w:hAnsi="Arial" w:cs="Arial"/>
          <w:noProof/>
          <w:lang w:val="es-MX" w:eastAsia="es-MX"/>
        </w:rPr>
        <w:lastRenderedPageBreak/>
        <w:drawing>
          <wp:anchor distT="0" distB="0" distL="114300" distR="114300" simplePos="0" relativeHeight="251962392" behindDoc="0" locked="0" layoutInCell="1" allowOverlap="1" wp14:anchorId="74208DA5" wp14:editId="53AC2C47">
            <wp:simplePos x="0" y="0"/>
            <wp:positionH relativeFrom="column">
              <wp:posOffset>-358775</wp:posOffset>
            </wp:positionH>
            <wp:positionV relativeFrom="paragraph">
              <wp:posOffset>45720</wp:posOffset>
            </wp:positionV>
            <wp:extent cx="9029294" cy="4133364"/>
            <wp:effectExtent l="25400" t="25400" r="13335" b="32385"/>
            <wp:wrapNone/>
            <wp:docPr id="2659" name="Imagen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10-14 a la(s) 20.22.01.png"/>
                    <pic:cNvPicPr/>
                  </pic:nvPicPr>
                  <pic:blipFill rotWithShape="1">
                    <a:blip r:embed="rId120">
                      <a:extLst>
                        <a:ext uri="{28A0092B-C50C-407E-A947-70E740481C1C}">
                          <a14:useLocalDpi xmlns:a14="http://schemas.microsoft.com/office/drawing/2010/main" val="0"/>
                        </a:ext>
                      </a:extLst>
                    </a:blip>
                    <a:srcRect l="872" t="1184" r="1088" b="1208"/>
                    <a:stretch/>
                  </pic:blipFill>
                  <pic:spPr bwMode="auto">
                    <a:xfrm>
                      <a:off x="0" y="0"/>
                      <a:ext cx="9030135" cy="4133749"/>
                    </a:xfrm>
                    <a:prstGeom prst="rect">
                      <a:avLst/>
                    </a:prstGeom>
                    <a:ln w="12700" cmpd="sng">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42098709" w14:textId="77777777" w:rsidR="00BC0485" w:rsidRDefault="00BC0485" w:rsidP="00BC0485">
      <w:pPr>
        <w:tabs>
          <w:tab w:val="left" w:pos="2287"/>
        </w:tabs>
        <w:rPr>
          <w:rFonts w:ascii="Arial" w:hAnsi="Arial" w:cs="Arial"/>
          <w:lang w:val="es-MX"/>
        </w:rPr>
      </w:pPr>
    </w:p>
    <w:p w14:paraId="028E3FB0" w14:textId="77777777" w:rsidR="00BC0485" w:rsidRDefault="00BC0485" w:rsidP="00BC0485">
      <w:pPr>
        <w:tabs>
          <w:tab w:val="left" w:pos="2287"/>
        </w:tabs>
        <w:rPr>
          <w:rFonts w:ascii="Arial" w:hAnsi="Arial" w:cs="Arial"/>
          <w:lang w:val="es-MX"/>
        </w:rPr>
      </w:pPr>
    </w:p>
    <w:p w14:paraId="262DE721" w14:textId="77777777" w:rsidR="00BC0485" w:rsidRDefault="00BC0485" w:rsidP="00BC0485">
      <w:pPr>
        <w:tabs>
          <w:tab w:val="left" w:pos="2287"/>
        </w:tabs>
        <w:rPr>
          <w:rFonts w:ascii="Arial" w:hAnsi="Arial" w:cs="Arial"/>
          <w:lang w:val="es-MX"/>
        </w:rPr>
      </w:pPr>
    </w:p>
    <w:p w14:paraId="75C36331" w14:textId="77777777" w:rsidR="00BC0485" w:rsidRDefault="00BC0485" w:rsidP="00BC0485">
      <w:pPr>
        <w:tabs>
          <w:tab w:val="left" w:pos="2287"/>
        </w:tabs>
        <w:rPr>
          <w:rFonts w:ascii="Arial" w:hAnsi="Arial" w:cs="Arial"/>
          <w:lang w:val="es-MX"/>
        </w:rPr>
      </w:pPr>
    </w:p>
    <w:p w14:paraId="63C13CB8" w14:textId="77777777" w:rsidR="00BC0485" w:rsidRDefault="00BC0485" w:rsidP="00BC0485">
      <w:pPr>
        <w:tabs>
          <w:tab w:val="left" w:pos="2287"/>
        </w:tabs>
        <w:rPr>
          <w:rFonts w:ascii="Arial" w:hAnsi="Arial" w:cs="Arial"/>
          <w:lang w:val="es-MX"/>
        </w:rPr>
      </w:pPr>
    </w:p>
    <w:p w14:paraId="5E2BFB8F" w14:textId="585E743D" w:rsidR="00BC0485" w:rsidRDefault="00BC0485" w:rsidP="00BC0485">
      <w:pPr>
        <w:rPr>
          <w:rFonts w:ascii="Arial" w:hAnsi="Arial" w:cs="Arial"/>
          <w:lang w:val="es-MX"/>
        </w:rPr>
      </w:pPr>
    </w:p>
    <w:p w14:paraId="3A9E3974" w14:textId="7B8A09C8" w:rsidR="00D07195" w:rsidRDefault="00D07195" w:rsidP="00BC0485">
      <w:pPr>
        <w:rPr>
          <w:rFonts w:ascii="Arial" w:hAnsi="Arial" w:cs="Arial"/>
          <w:lang w:val="es-MX"/>
        </w:rPr>
      </w:pPr>
    </w:p>
    <w:p w14:paraId="0A90C30D" w14:textId="77777777" w:rsidR="00D07195" w:rsidRPr="00D07195" w:rsidRDefault="00D07195" w:rsidP="00D07195">
      <w:pPr>
        <w:rPr>
          <w:rFonts w:ascii="Arial" w:hAnsi="Arial" w:cs="Arial"/>
          <w:lang w:val="es-MX"/>
        </w:rPr>
      </w:pPr>
    </w:p>
    <w:p w14:paraId="42497A9E" w14:textId="77777777" w:rsidR="00D07195" w:rsidRPr="00D07195" w:rsidRDefault="00D07195" w:rsidP="00D07195">
      <w:pPr>
        <w:rPr>
          <w:rFonts w:ascii="Arial" w:hAnsi="Arial" w:cs="Arial"/>
          <w:lang w:val="es-MX"/>
        </w:rPr>
      </w:pPr>
    </w:p>
    <w:p w14:paraId="32CEDA5A" w14:textId="77777777" w:rsidR="00D07195" w:rsidRPr="00D07195" w:rsidRDefault="00D07195" w:rsidP="00D07195">
      <w:pPr>
        <w:rPr>
          <w:rFonts w:ascii="Arial" w:hAnsi="Arial" w:cs="Arial"/>
          <w:lang w:val="es-MX"/>
        </w:rPr>
      </w:pPr>
    </w:p>
    <w:p w14:paraId="1D1F8976" w14:textId="77777777" w:rsidR="00D07195" w:rsidRPr="00D07195" w:rsidRDefault="00D07195" w:rsidP="00D07195">
      <w:pPr>
        <w:rPr>
          <w:rFonts w:ascii="Arial" w:hAnsi="Arial" w:cs="Arial"/>
          <w:lang w:val="es-MX"/>
        </w:rPr>
      </w:pPr>
    </w:p>
    <w:p w14:paraId="585181B4" w14:textId="77777777" w:rsidR="00D07195" w:rsidRPr="00D07195" w:rsidRDefault="00D07195" w:rsidP="00D07195">
      <w:pPr>
        <w:rPr>
          <w:rFonts w:ascii="Arial" w:hAnsi="Arial" w:cs="Arial"/>
          <w:lang w:val="es-MX"/>
        </w:rPr>
      </w:pPr>
    </w:p>
    <w:p w14:paraId="26F7C3A4" w14:textId="77777777" w:rsidR="00D07195" w:rsidRPr="00D07195" w:rsidRDefault="00D07195" w:rsidP="00D07195">
      <w:pPr>
        <w:rPr>
          <w:rFonts w:ascii="Arial" w:hAnsi="Arial" w:cs="Arial"/>
          <w:lang w:val="es-MX"/>
        </w:rPr>
      </w:pPr>
    </w:p>
    <w:p w14:paraId="0188C66A" w14:textId="77777777" w:rsidR="00D07195" w:rsidRPr="00D07195" w:rsidRDefault="00D07195" w:rsidP="00D07195">
      <w:pPr>
        <w:rPr>
          <w:rFonts w:ascii="Arial" w:hAnsi="Arial" w:cs="Arial"/>
          <w:lang w:val="es-MX"/>
        </w:rPr>
      </w:pPr>
    </w:p>
    <w:p w14:paraId="1D88D219" w14:textId="77777777" w:rsidR="00D07195" w:rsidRPr="00D07195" w:rsidRDefault="00D07195" w:rsidP="00D07195">
      <w:pPr>
        <w:rPr>
          <w:rFonts w:ascii="Arial" w:hAnsi="Arial" w:cs="Arial"/>
          <w:lang w:val="es-MX"/>
        </w:rPr>
      </w:pPr>
    </w:p>
    <w:p w14:paraId="45E2A491" w14:textId="77777777" w:rsidR="00D07195" w:rsidRPr="00D07195" w:rsidRDefault="00D07195" w:rsidP="00D07195">
      <w:pPr>
        <w:rPr>
          <w:rFonts w:ascii="Arial" w:hAnsi="Arial" w:cs="Arial"/>
          <w:lang w:val="es-MX"/>
        </w:rPr>
      </w:pPr>
    </w:p>
    <w:p w14:paraId="24143FA1" w14:textId="77777777" w:rsidR="00D07195" w:rsidRPr="00D07195" w:rsidRDefault="00D07195" w:rsidP="00D07195">
      <w:pPr>
        <w:rPr>
          <w:rFonts w:ascii="Arial" w:hAnsi="Arial" w:cs="Arial"/>
          <w:lang w:val="es-MX"/>
        </w:rPr>
      </w:pPr>
    </w:p>
    <w:p w14:paraId="3B887723" w14:textId="7D4F50DA" w:rsidR="00D07195" w:rsidRDefault="00D07195" w:rsidP="00D07195">
      <w:pPr>
        <w:rPr>
          <w:rFonts w:ascii="Arial" w:hAnsi="Arial" w:cs="Arial"/>
          <w:lang w:val="es-MX"/>
        </w:rPr>
      </w:pPr>
    </w:p>
    <w:p w14:paraId="515545D1" w14:textId="77777777" w:rsidR="00D07195" w:rsidRDefault="00D07195" w:rsidP="00D07195">
      <w:pPr>
        <w:rPr>
          <w:rFonts w:ascii="Arial" w:hAnsi="Arial" w:cs="Arial"/>
          <w:lang w:val="es-MX"/>
        </w:rPr>
      </w:pPr>
    </w:p>
    <w:p w14:paraId="4F643220" w14:textId="23D30EA3" w:rsidR="00D07195" w:rsidRDefault="00D07195" w:rsidP="00D07195">
      <w:pPr>
        <w:rPr>
          <w:rFonts w:ascii="Arial" w:hAnsi="Arial" w:cs="Arial"/>
          <w:lang w:val="es-MX"/>
        </w:rPr>
      </w:pPr>
      <w:r>
        <w:rPr>
          <w:rFonts w:ascii="Arial" w:hAnsi="Arial" w:cs="Arial"/>
          <w:noProof/>
          <w:lang w:val="es-MX" w:eastAsia="es-MX"/>
        </w:rPr>
        <w:lastRenderedPageBreak/>
        <w:drawing>
          <wp:anchor distT="0" distB="0" distL="114300" distR="114300" simplePos="0" relativeHeight="251963416" behindDoc="0" locked="0" layoutInCell="1" allowOverlap="1" wp14:anchorId="37E6D2DE" wp14:editId="0F2B730B">
            <wp:simplePos x="0" y="0"/>
            <wp:positionH relativeFrom="column">
              <wp:posOffset>-421453</wp:posOffset>
            </wp:positionH>
            <wp:positionV relativeFrom="paragraph">
              <wp:posOffset>82587</wp:posOffset>
            </wp:positionV>
            <wp:extent cx="8900184" cy="5288019"/>
            <wp:effectExtent l="25400" t="25400" r="15240" b="20955"/>
            <wp:wrapNone/>
            <wp:docPr id="2660" name="Imagen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 SIC 3.png"/>
                    <pic:cNvPicPr/>
                  </pic:nvPicPr>
                  <pic:blipFill rotWithShape="1">
                    <a:blip r:embed="rId121">
                      <a:extLst>
                        <a:ext uri="{28A0092B-C50C-407E-A947-70E740481C1C}">
                          <a14:useLocalDpi xmlns:a14="http://schemas.microsoft.com/office/drawing/2010/main" val="0"/>
                        </a:ext>
                      </a:extLst>
                    </a:blip>
                    <a:srcRect l="1198" t="919" r="1075" b="1047"/>
                    <a:stretch/>
                  </pic:blipFill>
                  <pic:spPr bwMode="auto">
                    <a:xfrm>
                      <a:off x="0" y="0"/>
                      <a:ext cx="8900184" cy="5288019"/>
                    </a:xfrm>
                    <a:prstGeom prst="rect">
                      <a:avLst/>
                    </a:prstGeom>
                    <a:ln w="12700" cmpd="sng">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51E3CF3D" w14:textId="77777777" w:rsidR="00D07195" w:rsidRDefault="00D07195" w:rsidP="00D07195">
      <w:pPr>
        <w:rPr>
          <w:rFonts w:ascii="Arial" w:hAnsi="Arial" w:cs="Arial"/>
          <w:lang w:val="es-MX"/>
        </w:rPr>
      </w:pPr>
    </w:p>
    <w:p w14:paraId="66DDC4E9" w14:textId="5E4F1D3A" w:rsidR="00D07195" w:rsidRDefault="00D07195" w:rsidP="00D07195">
      <w:pPr>
        <w:rPr>
          <w:rFonts w:ascii="Arial" w:hAnsi="Arial" w:cs="Arial"/>
          <w:lang w:val="es-MX"/>
        </w:rPr>
      </w:pPr>
    </w:p>
    <w:p w14:paraId="3906F617" w14:textId="77777777" w:rsidR="00D07195" w:rsidRPr="00D07195" w:rsidRDefault="00D07195" w:rsidP="00D07195">
      <w:pPr>
        <w:rPr>
          <w:rFonts w:ascii="Arial" w:hAnsi="Arial" w:cs="Arial"/>
          <w:lang w:val="es-MX"/>
        </w:rPr>
      </w:pPr>
    </w:p>
    <w:p w14:paraId="4E4EDDFE" w14:textId="77777777" w:rsidR="00D07195" w:rsidRPr="00D07195" w:rsidRDefault="00D07195" w:rsidP="00D07195">
      <w:pPr>
        <w:rPr>
          <w:rFonts w:ascii="Arial" w:hAnsi="Arial" w:cs="Arial"/>
          <w:lang w:val="es-MX"/>
        </w:rPr>
      </w:pPr>
    </w:p>
    <w:p w14:paraId="23DF2B85" w14:textId="77777777" w:rsidR="00D07195" w:rsidRPr="00D07195" w:rsidRDefault="00D07195" w:rsidP="00D07195">
      <w:pPr>
        <w:rPr>
          <w:rFonts w:ascii="Arial" w:hAnsi="Arial" w:cs="Arial"/>
          <w:lang w:val="es-MX"/>
        </w:rPr>
      </w:pPr>
    </w:p>
    <w:p w14:paraId="5164AC16" w14:textId="77777777" w:rsidR="00D07195" w:rsidRPr="00D07195" w:rsidRDefault="00D07195" w:rsidP="00D07195">
      <w:pPr>
        <w:rPr>
          <w:rFonts w:ascii="Arial" w:hAnsi="Arial" w:cs="Arial"/>
          <w:lang w:val="es-MX"/>
        </w:rPr>
      </w:pPr>
    </w:p>
    <w:p w14:paraId="67F912BC" w14:textId="77777777" w:rsidR="00D07195" w:rsidRPr="00D07195" w:rsidRDefault="00D07195" w:rsidP="00D07195">
      <w:pPr>
        <w:rPr>
          <w:rFonts w:ascii="Arial" w:hAnsi="Arial" w:cs="Arial"/>
          <w:lang w:val="es-MX"/>
        </w:rPr>
      </w:pPr>
    </w:p>
    <w:p w14:paraId="049F0A68" w14:textId="77777777" w:rsidR="00D07195" w:rsidRPr="00D07195" w:rsidRDefault="00D07195" w:rsidP="00D07195">
      <w:pPr>
        <w:rPr>
          <w:rFonts w:ascii="Arial" w:hAnsi="Arial" w:cs="Arial"/>
          <w:lang w:val="es-MX"/>
        </w:rPr>
      </w:pPr>
    </w:p>
    <w:p w14:paraId="26E1A6C2" w14:textId="77777777" w:rsidR="00D07195" w:rsidRPr="00D07195" w:rsidRDefault="00D07195" w:rsidP="00D07195">
      <w:pPr>
        <w:rPr>
          <w:rFonts w:ascii="Arial" w:hAnsi="Arial" w:cs="Arial"/>
          <w:lang w:val="es-MX"/>
        </w:rPr>
      </w:pPr>
    </w:p>
    <w:p w14:paraId="257D8781" w14:textId="77777777" w:rsidR="00D07195" w:rsidRPr="00D07195" w:rsidRDefault="00D07195" w:rsidP="00D07195">
      <w:pPr>
        <w:rPr>
          <w:rFonts w:ascii="Arial" w:hAnsi="Arial" w:cs="Arial"/>
          <w:lang w:val="es-MX"/>
        </w:rPr>
      </w:pPr>
    </w:p>
    <w:p w14:paraId="0EEFA235" w14:textId="77777777" w:rsidR="00D07195" w:rsidRPr="00D07195" w:rsidRDefault="00D07195" w:rsidP="00D07195">
      <w:pPr>
        <w:rPr>
          <w:rFonts w:ascii="Arial" w:hAnsi="Arial" w:cs="Arial"/>
          <w:lang w:val="es-MX"/>
        </w:rPr>
      </w:pPr>
    </w:p>
    <w:p w14:paraId="06C04697" w14:textId="77777777" w:rsidR="00D07195" w:rsidRPr="00D07195" w:rsidRDefault="00D07195" w:rsidP="00D07195">
      <w:pPr>
        <w:rPr>
          <w:rFonts w:ascii="Arial" w:hAnsi="Arial" w:cs="Arial"/>
          <w:lang w:val="es-MX"/>
        </w:rPr>
      </w:pPr>
    </w:p>
    <w:p w14:paraId="2F489159" w14:textId="77777777" w:rsidR="00D07195" w:rsidRPr="00D07195" w:rsidRDefault="00D07195" w:rsidP="00D07195">
      <w:pPr>
        <w:rPr>
          <w:rFonts w:ascii="Arial" w:hAnsi="Arial" w:cs="Arial"/>
          <w:lang w:val="es-MX"/>
        </w:rPr>
      </w:pPr>
    </w:p>
    <w:p w14:paraId="34AD2179" w14:textId="77777777" w:rsidR="00D07195" w:rsidRPr="00D07195" w:rsidRDefault="00D07195" w:rsidP="00D07195">
      <w:pPr>
        <w:rPr>
          <w:rFonts w:ascii="Arial" w:hAnsi="Arial" w:cs="Arial"/>
          <w:lang w:val="es-MX"/>
        </w:rPr>
      </w:pPr>
    </w:p>
    <w:p w14:paraId="5A42840F" w14:textId="77777777" w:rsidR="00D07195" w:rsidRPr="00D07195" w:rsidRDefault="00D07195" w:rsidP="00D07195">
      <w:pPr>
        <w:rPr>
          <w:rFonts w:ascii="Arial" w:hAnsi="Arial" w:cs="Arial"/>
          <w:lang w:val="es-MX"/>
        </w:rPr>
      </w:pPr>
    </w:p>
    <w:p w14:paraId="22342A5A" w14:textId="77777777" w:rsidR="00D07195" w:rsidRPr="00D07195" w:rsidRDefault="00D07195" w:rsidP="00D07195">
      <w:pPr>
        <w:rPr>
          <w:rFonts w:ascii="Arial" w:hAnsi="Arial" w:cs="Arial"/>
          <w:lang w:val="es-MX"/>
        </w:rPr>
      </w:pPr>
    </w:p>
    <w:p w14:paraId="0C5D0043" w14:textId="77777777" w:rsidR="00D07195" w:rsidRPr="00D07195" w:rsidRDefault="00D07195" w:rsidP="00D07195">
      <w:pPr>
        <w:rPr>
          <w:rFonts w:ascii="Arial" w:hAnsi="Arial" w:cs="Arial"/>
          <w:lang w:val="es-MX"/>
        </w:rPr>
      </w:pPr>
    </w:p>
    <w:p w14:paraId="2FC9D4E0" w14:textId="77777777" w:rsidR="00D07195" w:rsidRPr="00D07195" w:rsidRDefault="00D07195" w:rsidP="00D07195">
      <w:pPr>
        <w:rPr>
          <w:rFonts w:ascii="Arial" w:hAnsi="Arial" w:cs="Arial"/>
          <w:lang w:val="es-MX"/>
        </w:rPr>
      </w:pPr>
    </w:p>
    <w:p w14:paraId="11062BB5" w14:textId="664B57C5" w:rsidR="00D07195" w:rsidRDefault="00D07195" w:rsidP="00D07195">
      <w:pPr>
        <w:tabs>
          <w:tab w:val="left" w:pos="7398"/>
        </w:tabs>
        <w:rPr>
          <w:rFonts w:ascii="Arial" w:hAnsi="Arial" w:cs="Arial"/>
          <w:lang w:val="es-MX"/>
        </w:rPr>
      </w:pPr>
      <w:r>
        <w:rPr>
          <w:rFonts w:ascii="Arial" w:hAnsi="Arial" w:cs="Arial"/>
          <w:lang w:val="es-MX"/>
        </w:rPr>
        <w:tab/>
      </w:r>
    </w:p>
    <w:p w14:paraId="73730378" w14:textId="5D84FF75" w:rsidR="00D07195" w:rsidRDefault="00D07195" w:rsidP="00D07195">
      <w:pPr>
        <w:tabs>
          <w:tab w:val="left" w:pos="7398"/>
        </w:tabs>
        <w:rPr>
          <w:rFonts w:ascii="Arial" w:hAnsi="Arial" w:cs="Arial"/>
          <w:lang w:val="es-MX"/>
        </w:rPr>
      </w:pPr>
      <w:r>
        <w:rPr>
          <w:rFonts w:ascii="Arial" w:hAnsi="Arial" w:cs="Arial"/>
          <w:noProof/>
          <w:lang w:val="es-MX" w:eastAsia="es-MX"/>
        </w:rPr>
        <w:lastRenderedPageBreak/>
        <w:drawing>
          <wp:anchor distT="0" distB="0" distL="114300" distR="114300" simplePos="0" relativeHeight="251964440" behindDoc="0" locked="0" layoutInCell="1" allowOverlap="1" wp14:anchorId="69ABD5B1" wp14:editId="10E918E8">
            <wp:simplePos x="0" y="0"/>
            <wp:positionH relativeFrom="column">
              <wp:posOffset>-528955</wp:posOffset>
            </wp:positionH>
            <wp:positionV relativeFrom="paragraph">
              <wp:posOffset>46355</wp:posOffset>
            </wp:positionV>
            <wp:extent cx="9308068" cy="4715435"/>
            <wp:effectExtent l="25400" t="25400" r="13970" b="34925"/>
            <wp:wrapNone/>
            <wp:docPr id="2661" name="Imagen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 SIC 4.png"/>
                    <pic:cNvPicPr/>
                  </pic:nvPicPr>
                  <pic:blipFill rotWithShape="1">
                    <a:blip r:embed="rId122">
                      <a:extLst>
                        <a:ext uri="{28A0092B-C50C-407E-A947-70E740481C1C}">
                          <a14:useLocalDpi xmlns:a14="http://schemas.microsoft.com/office/drawing/2010/main" val="0"/>
                        </a:ext>
                      </a:extLst>
                    </a:blip>
                    <a:srcRect l="980" t="1070" r="744" b="1080"/>
                    <a:stretch/>
                  </pic:blipFill>
                  <pic:spPr bwMode="auto">
                    <a:xfrm>
                      <a:off x="0" y="0"/>
                      <a:ext cx="9308601" cy="4715705"/>
                    </a:xfrm>
                    <a:prstGeom prst="rect">
                      <a:avLst/>
                    </a:prstGeom>
                    <a:ln w="12700" cmpd="sng">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1E5909CF" w14:textId="358F8242" w:rsidR="00D07195" w:rsidRPr="00D07195" w:rsidRDefault="00D07195" w:rsidP="00D07195">
      <w:pPr>
        <w:tabs>
          <w:tab w:val="left" w:pos="7398"/>
        </w:tabs>
        <w:rPr>
          <w:rFonts w:ascii="Arial" w:hAnsi="Arial" w:cs="Arial"/>
          <w:lang w:val="es-MX"/>
        </w:rPr>
      </w:pPr>
    </w:p>
    <w:p w14:paraId="1C21242C" w14:textId="34C785B6" w:rsidR="00D07195" w:rsidRDefault="00D07195" w:rsidP="00D07195">
      <w:pPr>
        <w:rPr>
          <w:rFonts w:ascii="Arial" w:hAnsi="Arial" w:cs="Arial"/>
          <w:lang w:val="es-MX"/>
        </w:rPr>
      </w:pPr>
    </w:p>
    <w:p w14:paraId="6561717B" w14:textId="77777777" w:rsidR="00BC0485" w:rsidRPr="00D07195" w:rsidRDefault="00BC0485" w:rsidP="00D07195">
      <w:pPr>
        <w:rPr>
          <w:rFonts w:ascii="Arial" w:hAnsi="Arial" w:cs="Arial"/>
          <w:lang w:val="es-MX"/>
        </w:rPr>
        <w:sectPr w:rsidR="00BC0485" w:rsidRPr="00D07195" w:rsidSect="006F168B">
          <w:pgSz w:w="15840" w:h="12240" w:orient="landscape"/>
          <w:pgMar w:top="1077" w:right="1440" w:bottom="1077" w:left="1440" w:header="709" w:footer="709" w:gutter="0"/>
          <w:cols w:space="708"/>
          <w:docGrid w:linePitch="360"/>
        </w:sectPr>
      </w:pPr>
    </w:p>
    <w:p w14:paraId="478B2579" w14:textId="77777777" w:rsidR="00D7595A" w:rsidRDefault="00D7595A" w:rsidP="00D7595A">
      <w:pPr>
        <w:pStyle w:val="Prrafodelista"/>
        <w:spacing w:after="0" w:line="240" w:lineRule="auto"/>
        <w:rPr>
          <w:rFonts w:ascii="Arial" w:hAnsi="Arial" w:cs="Arial"/>
          <w:b/>
          <w:lang w:val="es-MX"/>
        </w:rPr>
      </w:pPr>
    </w:p>
    <w:p w14:paraId="5D410D28" w14:textId="37385F92" w:rsidR="0075519D" w:rsidRPr="00D7595A" w:rsidRDefault="00D7595A" w:rsidP="00D7595A">
      <w:pPr>
        <w:spacing w:after="0" w:line="240" w:lineRule="auto"/>
        <w:ind w:left="360"/>
        <w:jc w:val="center"/>
        <w:rPr>
          <w:rFonts w:ascii="Arial" w:hAnsi="Arial" w:cs="Arial"/>
          <w:b/>
          <w:lang w:val="es-MX"/>
        </w:rPr>
      </w:pPr>
      <w:r w:rsidRPr="00D7595A">
        <w:rPr>
          <w:rFonts w:ascii="Arial" w:hAnsi="Arial" w:cs="Arial"/>
          <w:b/>
          <w:lang w:val="es-MX"/>
        </w:rPr>
        <w:t xml:space="preserve">8. </w:t>
      </w:r>
      <w:r w:rsidR="00C10460" w:rsidRPr="00D7595A">
        <w:rPr>
          <w:rFonts w:ascii="Arial" w:hAnsi="Arial" w:cs="Arial"/>
          <w:b/>
          <w:lang w:val="es-MX"/>
        </w:rPr>
        <w:t>PRESUPUES</w:t>
      </w:r>
      <w:r w:rsidR="00364840" w:rsidRPr="00D7595A">
        <w:rPr>
          <w:rFonts w:ascii="Arial" w:hAnsi="Arial" w:cs="Arial"/>
          <w:b/>
          <w:lang w:val="es-MX"/>
        </w:rPr>
        <w:t>TO</w:t>
      </w:r>
    </w:p>
    <w:p w14:paraId="0B0E6E1A" w14:textId="280F665F" w:rsidR="00364840" w:rsidRDefault="00364840" w:rsidP="00364840">
      <w:pPr>
        <w:spacing w:after="0" w:line="240" w:lineRule="auto"/>
        <w:ind w:left="360"/>
        <w:rPr>
          <w:rFonts w:ascii="Arial" w:hAnsi="Arial" w:cs="Arial"/>
          <w:b/>
          <w:lang w:val="es-MX"/>
        </w:rPr>
      </w:pPr>
    </w:p>
    <w:p w14:paraId="71D70A59" w14:textId="77777777" w:rsidR="00D7595A" w:rsidRPr="00683B88" w:rsidRDefault="00D7595A" w:rsidP="00364840">
      <w:pPr>
        <w:spacing w:after="0" w:line="240" w:lineRule="auto"/>
        <w:ind w:left="360"/>
        <w:rPr>
          <w:rFonts w:ascii="Arial" w:hAnsi="Arial" w:cs="Arial"/>
          <w:b/>
          <w:lang w:val="es-MX"/>
        </w:rPr>
      </w:pPr>
    </w:p>
    <w:p w14:paraId="1040F17C" w14:textId="77777777" w:rsidR="006A4D49" w:rsidRPr="00362123" w:rsidRDefault="00B44FCF" w:rsidP="00B44FCF">
      <w:pPr>
        <w:pStyle w:val="Default"/>
        <w:ind w:right="45"/>
        <w:contextualSpacing/>
        <w:jc w:val="both"/>
        <w:rPr>
          <w:rFonts w:ascii="Arial" w:hAnsi="Arial" w:cs="Arial"/>
          <w:color w:val="auto"/>
          <w:sz w:val="22"/>
          <w:szCs w:val="22"/>
          <w:lang w:eastAsia="es-ES"/>
        </w:rPr>
      </w:pPr>
      <w:bookmarkStart w:id="8" w:name="_Hlk15540062"/>
      <w:r w:rsidRPr="009A451F">
        <w:rPr>
          <w:rFonts w:ascii="Arial" w:hAnsi="Arial" w:cs="Arial"/>
          <w:color w:val="auto"/>
          <w:sz w:val="22"/>
          <w:szCs w:val="22"/>
          <w:lang w:eastAsia="es-ES"/>
        </w:rPr>
        <w:t xml:space="preserve">La Alta Dirección de la Secretaría Distrital de Planeación tiene la responsabilidad de sustentar ante las autoridades financieras del Distrito Capital, la solicitud y asignación presupuestal indispensable para cubrir año a año el fortalecimiento y la expansión de todos los componentes del Subsistema Interno de Gestión Documental y Archivos, SIGA, durante la vigencia del Programa de Gestión Documental, considerando e incluyendo en los ajustes anuales la variación del índice de precios al consumidor, para que el proyecto presupuestal sea elaborado y fundamentado por la Dirección de Recursos Físicos y Gestión Documental, durante el </w:t>
      </w:r>
      <w:r w:rsidRPr="00362123">
        <w:rPr>
          <w:rFonts w:ascii="Arial" w:hAnsi="Arial" w:cs="Arial"/>
          <w:color w:val="auto"/>
          <w:sz w:val="22"/>
          <w:szCs w:val="22"/>
          <w:lang w:eastAsia="es-ES"/>
        </w:rPr>
        <w:t xml:space="preserve">segundo semestre de cada año, mediante el completo diagnóstico de las necesidades por cubrir. </w:t>
      </w:r>
    </w:p>
    <w:p w14:paraId="1DB0CC02" w14:textId="77777777" w:rsidR="006A4D49" w:rsidRPr="00362123" w:rsidRDefault="006A4D49" w:rsidP="00B44FCF">
      <w:pPr>
        <w:pStyle w:val="Default"/>
        <w:ind w:right="45"/>
        <w:contextualSpacing/>
        <w:jc w:val="both"/>
        <w:rPr>
          <w:rFonts w:ascii="Arial" w:hAnsi="Arial" w:cs="Arial"/>
          <w:color w:val="auto"/>
          <w:sz w:val="22"/>
          <w:szCs w:val="22"/>
          <w:lang w:eastAsia="es-ES"/>
        </w:rPr>
      </w:pPr>
    </w:p>
    <w:p w14:paraId="4CC5354F" w14:textId="53A39068" w:rsidR="00362123" w:rsidRDefault="00B44FCF" w:rsidP="00B44FCF">
      <w:pPr>
        <w:pStyle w:val="Default"/>
        <w:ind w:right="45"/>
        <w:contextualSpacing/>
        <w:jc w:val="both"/>
        <w:rPr>
          <w:rFonts w:ascii="Arial" w:hAnsi="Arial" w:cs="Arial"/>
          <w:sz w:val="22"/>
          <w:szCs w:val="22"/>
        </w:rPr>
      </w:pPr>
      <w:r w:rsidRPr="00362123">
        <w:rPr>
          <w:rFonts w:ascii="Arial" w:hAnsi="Arial" w:cs="Arial"/>
          <w:color w:val="auto"/>
          <w:sz w:val="22"/>
          <w:szCs w:val="22"/>
          <w:lang w:eastAsia="es-ES"/>
        </w:rPr>
        <w:t>Así, para la vigencia del 20</w:t>
      </w:r>
      <w:r w:rsidR="00D31BA7">
        <w:rPr>
          <w:rFonts w:ascii="Arial" w:hAnsi="Arial" w:cs="Arial"/>
          <w:color w:val="auto"/>
          <w:sz w:val="22"/>
          <w:szCs w:val="22"/>
          <w:lang w:eastAsia="es-ES"/>
        </w:rPr>
        <w:t>20</w:t>
      </w:r>
      <w:r w:rsidRPr="00362123">
        <w:rPr>
          <w:rFonts w:ascii="Arial" w:hAnsi="Arial" w:cs="Arial"/>
          <w:color w:val="auto"/>
          <w:sz w:val="22"/>
          <w:szCs w:val="22"/>
          <w:lang w:eastAsia="es-ES"/>
        </w:rPr>
        <w:t xml:space="preserve"> se asignó para el proceso de gestión documental los rubros presupuestales</w:t>
      </w:r>
      <w:r w:rsidR="00D31BA7">
        <w:rPr>
          <w:rFonts w:ascii="Arial" w:hAnsi="Arial" w:cs="Arial"/>
          <w:color w:val="auto"/>
          <w:sz w:val="22"/>
          <w:szCs w:val="22"/>
          <w:lang w:eastAsia="es-ES"/>
        </w:rPr>
        <w:t xml:space="preserve"> que se pueden consultar en el documento A-LE-333 Sistema Integrado de Conservación</w:t>
      </w:r>
      <w:r w:rsidR="00362123" w:rsidRPr="00362123">
        <w:rPr>
          <w:rFonts w:ascii="Arial" w:hAnsi="Arial" w:cs="Arial"/>
          <w:color w:val="auto"/>
          <w:sz w:val="22"/>
          <w:szCs w:val="22"/>
          <w:lang w:eastAsia="es-ES"/>
        </w:rPr>
        <w:t>, los cuales</w:t>
      </w:r>
      <w:r w:rsidR="00D31BA7">
        <w:rPr>
          <w:rFonts w:ascii="Arial" w:hAnsi="Arial" w:cs="Arial"/>
          <w:color w:val="auto"/>
          <w:sz w:val="22"/>
          <w:szCs w:val="22"/>
          <w:lang w:eastAsia="es-ES"/>
        </w:rPr>
        <w:t xml:space="preserve">, además, </w:t>
      </w:r>
      <w:r w:rsidR="00362123" w:rsidRPr="00362123">
        <w:rPr>
          <w:rFonts w:ascii="Arial" w:hAnsi="Arial" w:cs="Arial"/>
          <w:sz w:val="22"/>
          <w:szCs w:val="22"/>
        </w:rPr>
        <w:t xml:space="preserve">son publicados en la página web de la entidad para mayor transparencia del proceso en </w:t>
      </w:r>
      <w:r w:rsidR="00D31BA7" w:rsidRPr="00362123">
        <w:rPr>
          <w:rFonts w:ascii="Arial" w:hAnsi="Arial" w:cs="Arial"/>
          <w:sz w:val="22"/>
          <w:szCs w:val="22"/>
        </w:rPr>
        <w:t>los links</w:t>
      </w:r>
      <w:r w:rsidR="00362123" w:rsidRPr="00362123">
        <w:rPr>
          <w:rFonts w:ascii="Arial" w:hAnsi="Arial" w:cs="Arial"/>
          <w:sz w:val="22"/>
          <w:szCs w:val="22"/>
        </w:rPr>
        <w:t xml:space="preserve">: </w:t>
      </w:r>
      <w:r w:rsidR="00362123">
        <w:rPr>
          <w:rFonts w:ascii="Arial" w:hAnsi="Arial" w:cs="Arial"/>
          <w:sz w:val="22"/>
          <w:szCs w:val="22"/>
        </w:rPr>
        <w:t xml:space="preserve">   </w:t>
      </w:r>
    </w:p>
    <w:p w14:paraId="09E5CDA4" w14:textId="77777777" w:rsidR="00362123" w:rsidRDefault="00362123" w:rsidP="00B44FCF">
      <w:pPr>
        <w:pStyle w:val="Default"/>
        <w:ind w:right="45"/>
        <w:contextualSpacing/>
        <w:jc w:val="both"/>
        <w:rPr>
          <w:rFonts w:ascii="Arial" w:hAnsi="Arial" w:cs="Arial"/>
          <w:sz w:val="22"/>
          <w:szCs w:val="22"/>
        </w:rPr>
      </w:pPr>
    </w:p>
    <w:p w14:paraId="1DACC64B" w14:textId="77777777" w:rsidR="00362123" w:rsidRDefault="00C6692D" w:rsidP="00B44FCF">
      <w:pPr>
        <w:pStyle w:val="Default"/>
        <w:ind w:right="45"/>
        <w:contextualSpacing/>
        <w:jc w:val="both"/>
        <w:rPr>
          <w:rFonts w:ascii="Arial" w:hAnsi="Arial"/>
          <w:sz w:val="22"/>
          <w:szCs w:val="22"/>
        </w:rPr>
      </w:pPr>
      <w:hyperlink r:id="rId123" w:history="1">
        <w:r w:rsidR="00362123" w:rsidRPr="00362123">
          <w:rPr>
            <w:rFonts w:ascii="Arial" w:hAnsi="Arial"/>
            <w:sz w:val="22"/>
            <w:szCs w:val="22"/>
          </w:rPr>
          <w:t>http://www.sdp.gov.co/transparencia/contratacion/publicacion-del-plan-anual-de-adquisiciones</w:t>
        </w:r>
      </w:hyperlink>
    </w:p>
    <w:p w14:paraId="1C6A7900" w14:textId="53F15E31" w:rsidR="00B44FCF" w:rsidRPr="00362123" w:rsidRDefault="00C6692D" w:rsidP="00B44FCF">
      <w:pPr>
        <w:pStyle w:val="Default"/>
        <w:ind w:right="45"/>
        <w:contextualSpacing/>
        <w:jc w:val="both"/>
        <w:rPr>
          <w:rFonts w:ascii="Arial" w:hAnsi="Arial" w:cs="Arial"/>
          <w:color w:val="auto"/>
          <w:sz w:val="22"/>
          <w:szCs w:val="22"/>
          <w:lang w:eastAsia="es-ES"/>
        </w:rPr>
      </w:pPr>
      <w:hyperlink r:id="rId124" w:history="1">
        <w:r w:rsidR="00362123" w:rsidRPr="00362123">
          <w:rPr>
            <w:rFonts w:ascii="Arial" w:hAnsi="Arial"/>
            <w:sz w:val="22"/>
            <w:szCs w:val="22"/>
          </w:rPr>
          <w:t>http://www.sdp.gov.co/gestion-a-la-inversion/programacion-y-seguimiento-a-la-inversion/seguimiento/ejecucion-del-presupuesto-de-inversion-bogota-dc</w:t>
        </w:r>
      </w:hyperlink>
    </w:p>
    <w:p w14:paraId="0DA4BAEA" w14:textId="77777777" w:rsidR="0039514F" w:rsidRPr="00D445C5" w:rsidRDefault="0039514F" w:rsidP="0039514F">
      <w:pPr>
        <w:shd w:val="clear" w:color="auto" w:fill="FFFFFF"/>
        <w:jc w:val="center"/>
        <w:rPr>
          <w:rFonts w:ascii="Arial" w:hAnsi="Arial" w:cs="Arial"/>
        </w:rPr>
      </w:pPr>
    </w:p>
    <w:p w14:paraId="6C88C4AC" w14:textId="77777777" w:rsidR="00B44FCF" w:rsidRPr="00D445C5" w:rsidRDefault="00B44FCF" w:rsidP="00B44FCF">
      <w:pPr>
        <w:pStyle w:val="Default"/>
        <w:ind w:right="45"/>
        <w:contextualSpacing/>
        <w:jc w:val="both"/>
        <w:rPr>
          <w:rFonts w:ascii="Tahoma" w:hAnsi="Tahoma" w:cs="Tahoma"/>
          <w:color w:val="auto"/>
          <w:kern w:val="1"/>
          <w:sz w:val="22"/>
          <w:szCs w:val="22"/>
        </w:rPr>
      </w:pPr>
    </w:p>
    <w:bookmarkEnd w:id="8"/>
    <w:p w14:paraId="23A29D10" w14:textId="6F8912E0" w:rsidR="00C10460" w:rsidRPr="00364840" w:rsidRDefault="00362123" w:rsidP="00362123">
      <w:pPr>
        <w:ind w:left="708"/>
        <w:jc w:val="center"/>
        <w:rPr>
          <w:rFonts w:ascii="Arial" w:hAnsi="Arial" w:cs="Arial"/>
          <w:b/>
          <w:lang w:val="es-MX"/>
        </w:rPr>
      </w:pPr>
      <w:r w:rsidRPr="00362123">
        <w:rPr>
          <w:rFonts w:ascii="Arial" w:hAnsi="Arial" w:cs="Arial"/>
          <w:b/>
        </w:rPr>
        <w:t>9</w:t>
      </w:r>
      <w:r w:rsidR="00494E3B" w:rsidRPr="00362123">
        <w:rPr>
          <w:rFonts w:ascii="Arial" w:hAnsi="Arial" w:cs="Arial"/>
          <w:b/>
          <w:lang w:val="es-MX"/>
        </w:rPr>
        <w:t>.</w:t>
      </w:r>
      <w:r w:rsidR="00494E3B" w:rsidRPr="00364840">
        <w:rPr>
          <w:rFonts w:ascii="Arial" w:hAnsi="Arial" w:cs="Arial"/>
          <w:b/>
          <w:lang w:val="es-MX"/>
        </w:rPr>
        <w:t xml:space="preserve"> </w:t>
      </w:r>
      <w:r w:rsidR="00C10460" w:rsidRPr="00364840">
        <w:rPr>
          <w:rFonts w:ascii="Arial" w:hAnsi="Arial" w:cs="Arial"/>
          <w:b/>
          <w:lang w:val="es-MX"/>
        </w:rPr>
        <w:t xml:space="preserve">GESTIÓN DE RIESGOS DEL </w:t>
      </w:r>
      <w:r w:rsidR="00871222" w:rsidRPr="00364840">
        <w:rPr>
          <w:rFonts w:ascii="Arial" w:hAnsi="Arial" w:cs="Arial"/>
          <w:b/>
          <w:lang w:val="es-MX"/>
        </w:rPr>
        <w:t>PCD</w:t>
      </w:r>
    </w:p>
    <w:p w14:paraId="30702703" w14:textId="073D5AC4" w:rsidR="0075519D" w:rsidRPr="00364840" w:rsidRDefault="0075519D" w:rsidP="00D67191">
      <w:pPr>
        <w:spacing w:after="0" w:line="240" w:lineRule="auto"/>
        <w:rPr>
          <w:rFonts w:ascii="Arial" w:hAnsi="Arial" w:cs="Arial"/>
          <w:b/>
          <w:lang w:val="es-MX"/>
        </w:rPr>
      </w:pPr>
    </w:p>
    <w:p w14:paraId="0FCD0ABB" w14:textId="5806431B" w:rsidR="00742889" w:rsidRDefault="00347FF2" w:rsidP="00347FF2">
      <w:pPr>
        <w:spacing w:after="0" w:line="240" w:lineRule="auto"/>
        <w:jc w:val="both"/>
        <w:rPr>
          <w:rFonts w:ascii="Arial" w:hAnsi="Arial" w:cs="Arial"/>
          <w:lang w:val="es-MX"/>
        </w:rPr>
      </w:pPr>
      <w:r>
        <w:rPr>
          <w:rFonts w:ascii="Arial" w:hAnsi="Arial" w:cs="Arial"/>
          <w:lang w:val="es-MX"/>
        </w:rPr>
        <w:t xml:space="preserve">Se </w:t>
      </w:r>
      <w:r w:rsidR="00364840" w:rsidRPr="00364840">
        <w:rPr>
          <w:rFonts w:ascii="Arial" w:hAnsi="Arial" w:cs="Arial"/>
          <w:lang w:val="es-MX"/>
        </w:rPr>
        <w:t>elabor</w:t>
      </w:r>
      <w:r>
        <w:rPr>
          <w:rFonts w:ascii="Arial" w:hAnsi="Arial" w:cs="Arial"/>
          <w:lang w:val="es-MX"/>
        </w:rPr>
        <w:t xml:space="preserve">ó </w:t>
      </w:r>
      <w:r w:rsidR="00364840" w:rsidRPr="00364840">
        <w:rPr>
          <w:rFonts w:ascii="Arial" w:hAnsi="Arial" w:cs="Arial"/>
          <w:lang w:val="es-MX"/>
        </w:rPr>
        <w:t>la identificación de lo</w:t>
      </w:r>
      <w:r w:rsidR="00742889">
        <w:rPr>
          <w:rFonts w:ascii="Arial" w:hAnsi="Arial" w:cs="Arial"/>
          <w:lang w:val="es-MX"/>
        </w:rPr>
        <w:t>s riesgos propios del presente p</w:t>
      </w:r>
      <w:r w:rsidR="00364840" w:rsidRPr="00364840">
        <w:rPr>
          <w:rFonts w:ascii="Arial" w:hAnsi="Arial" w:cs="Arial"/>
          <w:lang w:val="es-MX"/>
        </w:rPr>
        <w:t>lan y su articulación con los rie</w:t>
      </w:r>
      <w:r w:rsidR="00364840">
        <w:rPr>
          <w:rFonts w:ascii="Arial" w:hAnsi="Arial" w:cs="Arial"/>
          <w:lang w:val="es-MX"/>
        </w:rPr>
        <w:t>s</w:t>
      </w:r>
      <w:r w:rsidR="00364840" w:rsidRPr="00364840">
        <w:rPr>
          <w:rFonts w:ascii="Arial" w:hAnsi="Arial" w:cs="Arial"/>
          <w:lang w:val="es-MX"/>
        </w:rPr>
        <w:t xml:space="preserve">gos ya identificados y registrados en </w:t>
      </w:r>
      <w:r w:rsidR="00742889" w:rsidRPr="00347FF2">
        <w:rPr>
          <w:rFonts w:ascii="Arial" w:eastAsia="Times New Roman" w:hAnsi="Arial" w:cs="Arial"/>
          <w:color w:val="222222"/>
          <w:shd w:val="clear" w:color="auto" w:fill="FFFFFF"/>
          <w:lang w:val="es-ES_tradnl" w:eastAsia="es-ES"/>
        </w:rPr>
        <w:t xml:space="preserve">la última versión </w:t>
      </w:r>
      <w:r w:rsidR="00742889">
        <w:rPr>
          <w:rFonts w:ascii="Arial" w:eastAsia="Times New Roman" w:hAnsi="Arial" w:cs="Arial"/>
          <w:color w:val="222222"/>
          <w:shd w:val="clear" w:color="auto" w:fill="FFFFFF"/>
          <w:lang w:val="es-ES_tradnl" w:eastAsia="es-ES"/>
        </w:rPr>
        <w:t>d</w:t>
      </w:r>
      <w:r w:rsidR="00364840" w:rsidRPr="00364840">
        <w:rPr>
          <w:rFonts w:ascii="Arial" w:hAnsi="Arial" w:cs="Arial"/>
          <w:lang w:val="es-MX"/>
        </w:rPr>
        <w:t>e</w:t>
      </w:r>
      <w:r w:rsidR="00742889">
        <w:rPr>
          <w:rFonts w:ascii="Arial" w:hAnsi="Arial" w:cs="Arial"/>
          <w:lang w:val="es-MX"/>
        </w:rPr>
        <w:t>l Mapa de R</w:t>
      </w:r>
      <w:r>
        <w:rPr>
          <w:rFonts w:ascii="Arial" w:hAnsi="Arial" w:cs="Arial"/>
          <w:lang w:val="es-MX"/>
        </w:rPr>
        <w:t>iesgos de la entidad en relación con el proceso de Gestión Documental</w:t>
      </w:r>
      <w:r w:rsidR="00742889">
        <w:rPr>
          <w:rFonts w:ascii="Arial" w:hAnsi="Arial" w:cs="Arial"/>
          <w:lang w:val="es-MX"/>
        </w:rPr>
        <w:t xml:space="preserve"> (A-LE-312). </w:t>
      </w:r>
    </w:p>
    <w:p w14:paraId="0349426C" w14:textId="77777777" w:rsidR="00742889" w:rsidRDefault="00742889" w:rsidP="00347FF2">
      <w:pPr>
        <w:spacing w:after="0" w:line="240" w:lineRule="auto"/>
        <w:jc w:val="both"/>
        <w:rPr>
          <w:rFonts w:ascii="Arial" w:hAnsi="Arial" w:cs="Arial"/>
          <w:lang w:val="es-MX"/>
        </w:rPr>
      </w:pPr>
    </w:p>
    <w:p w14:paraId="36B9743F" w14:textId="03A36373" w:rsidR="00236E28" w:rsidRDefault="00742889" w:rsidP="00347FF2">
      <w:pPr>
        <w:spacing w:after="0" w:line="240" w:lineRule="auto"/>
        <w:jc w:val="both"/>
        <w:rPr>
          <w:rFonts w:ascii="Arial" w:eastAsia="Times New Roman" w:hAnsi="Arial" w:cs="Arial"/>
          <w:color w:val="222222"/>
          <w:shd w:val="clear" w:color="auto" w:fill="FFFFFF"/>
          <w:lang w:val="es-ES_tradnl" w:eastAsia="es-ES"/>
        </w:rPr>
      </w:pPr>
      <w:r>
        <w:rPr>
          <w:rFonts w:ascii="Arial" w:hAnsi="Arial" w:cs="Arial"/>
          <w:lang w:val="es-MX"/>
        </w:rPr>
        <w:t xml:space="preserve">Así, se determina que con la </w:t>
      </w:r>
      <w:r w:rsidR="0039514F">
        <w:rPr>
          <w:rFonts w:ascii="Arial" w:hAnsi="Arial" w:cs="Arial"/>
          <w:lang w:val="es-MX"/>
        </w:rPr>
        <w:t>formulación</w:t>
      </w:r>
      <w:r>
        <w:rPr>
          <w:rFonts w:ascii="Arial" w:hAnsi="Arial" w:cs="Arial"/>
          <w:lang w:val="es-MX"/>
        </w:rPr>
        <w:t xml:space="preserve"> </w:t>
      </w:r>
      <w:r w:rsidRPr="00347FF2">
        <w:rPr>
          <w:rFonts w:ascii="Arial" w:eastAsia="Times New Roman" w:hAnsi="Arial" w:cs="Arial"/>
          <w:color w:val="222222"/>
          <w:shd w:val="clear" w:color="auto" w:fill="FFFFFF"/>
          <w:lang w:val="es-ES_tradnl" w:eastAsia="es-ES"/>
        </w:rPr>
        <w:t>e implementación</w:t>
      </w:r>
      <w:r>
        <w:rPr>
          <w:rFonts w:ascii="Arial" w:hAnsi="Arial" w:cs="Arial"/>
          <w:lang w:val="es-MX"/>
        </w:rPr>
        <w:t xml:space="preserve"> del presente PCD, se elimina una de las debilidades detectadas en el contexto estratégico </w:t>
      </w:r>
      <w:r w:rsidR="00347FF2" w:rsidRPr="00347FF2">
        <w:rPr>
          <w:rFonts w:ascii="Arial" w:eastAsia="Times New Roman" w:hAnsi="Arial" w:cs="Arial"/>
          <w:color w:val="222222"/>
          <w:shd w:val="clear" w:color="auto" w:fill="FFFFFF"/>
          <w:lang w:val="es-ES_tradnl" w:eastAsia="es-ES"/>
        </w:rPr>
        <w:t>(D1)</w:t>
      </w:r>
      <w:r>
        <w:rPr>
          <w:rFonts w:ascii="Arial" w:eastAsia="Times New Roman" w:hAnsi="Arial" w:cs="Arial"/>
          <w:color w:val="222222"/>
          <w:shd w:val="clear" w:color="auto" w:fill="FFFFFF"/>
          <w:lang w:val="es-ES_tradnl" w:eastAsia="es-ES"/>
        </w:rPr>
        <w:t xml:space="preserve">, </w:t>
      </w:r>
      <w:r>
        <w:rPr>
          <w:rFonts w:ascii="Arial" w:hAnsi="Arial" w:cs="Arial"/>
          <w:lang w:val="es-MX"/>
        </w:rPr>
        <w:t xml:space="preserve">relacionada con </w:t>
      </w:r>
      <w:r w:rsidR="00347FF2" w:rsidRPr="00347FF2">
        <w:rPr>
          <w:rFonts w:ascii="Arial" w:eastAsia="Times New Roman" w:hAnsi="Arial" w:cs="Arial"/>
          <w:color w:val="222222"/>
          <w:shd w:val="clear" w:color="auto" w:fill="FFFFFF"/>
          <w:lang w:val="es-ES_tradnl" w:eastAsia="es-ES"/>
        </w:rPr>
        <w:t>la no existencia del Plan De Conservación Documental</w:t>
      </w:r>
      <w:r>
        <w:rPr>
          <w:rFonts w:ascii="Arial" w:eastAsia="Times New Roman" w:hAnsi="Arial" w:cs="Arial"/>
          <w:color w:val="222222"/>
          <w:shd w:val="clear" w:color="auto" w:fill="FFFFFF"/>
          <w:lang w:val="es-ES_tradnl" w:eastAsia="es-ES"/>
        </w:rPr>
        <w:t xml:space="preserve"> y el P</w:t>
      </w:r>
      <w:r w:rsidR="00E55C2F">
        <w:rPr>
          <w:rFonts w:ascii="Arial" w:eastAsia="Times New Roman" w:hAnsi="Arial" w:cs="Arial"/>
          <w:color w:val="222222"/>
          <w:shd w:val="clear" w:color="auto" w:fill="FFFFFF"/>
          <w:lang w:val="es-ES_tradnl" w:eastAsia="es-ES"/>
        </w:rPr>
        <w:t>lan de Preservación Digital a La</w:t>
      </w:r>
      <w:r>
        <w:rPr>
          <w:rFonts w:ascii="Arial" w:eastAsia="Times New Roman" w:hAnsi="Arial" w:cs="Arial"/>
          <w:color w:val="222222"/>
          <w:shd w:val="clear" w:color="auto" w:fill="FFFFFF"/>
          <w:lang w:val="es-ES_tradnl" w:eastAsia="es-ES"/>
        </w:rPr>
        <w:t>rgo Plazo</w:t>
      </w:r>
      <w:r w:rsidR="00236E28">
        <w:rPr>
          <w:rFonts w:ascii="Arial" w:eastAsia="Times New Roman" w:hAnsi="Arial" w:cs="Arial"/>
          <w:color w:val="222222"/>
          <w:shd w:val="clear" w:color="auto" w:fill="FFFFFF"/>
          <w:lang w:val="es-ES_tradnl" w:eastAsia="es-ES"/>
        </w:rPr>
        <w:t xml:space="preserve"> y </w:t>
      </w:r>
      <w:r w:rsidR="00347FF2" w:rsidRPr="00347FF2">
        <w:rPr>
          <w:rFonts w:ascii="Arial" w:eastAsia="Times New Roman" w:hAnsi="Arial" w:cs="Arial"/>
          <w:color w:val="222222"/>
          <w:shd w:val="clear" w:color="auto" w:fill="FFFFFF"/>
          <w:lang w:val="es-ES_tradnl" w:eastAsia="es-ES"/>
        </w:rPr>
        <w:t xml:space="preserve">se da cumplimiento a la estrategia </w:t>
      </w:r>
      <w:r w:rsidR="008A5D13">
        <w:rPr>
          <w:rFonts w:ascii="Arial" w:eastAsia="Times New Roman" w:hAnsi="Arial" w:cs="Arial"/>
          <w:color w:val="222222"/>
          <w:shd w:val="clear" w:color="auto" w:fill="FFFFFF"/>
          <w:lang w:val="es-ES_tradnl" w:eastAsia="es-ES"/>
        </w:rPr>
        <w:t xml:space="preserve">preventiva </w:t>
      </w:r>
      <w:r w:rsidR="00347FF2" w:rsidRPr="00347FF2">
        <w:rPr>
          <w:rFonts w:ascii="Arial" w:eastAsia="Times New Roman" w:hAnsi="Arial" w:cs="Arial"/>
          <w:color w:val="222222"/>
          <w:shd w:val="clear" w:color="auto" w:fill="FFFFFF"/>
          <w:lang w:val="es-ES_tradnl" w:eastAsia="es-ES"/>
        </w:rPr>
        <w:t>DO</w:t>
      </w:r>
      <w:r w:rsidR="008A5D13">
        <w:rPr>
          <w:rFonts w:ascii="Arial" w:eastAsia="Times New Roman" w:hAnsi="Arial" w:cs="Arial"/>
          <w:color w:val="222222"/>
          <w:shd w:val="clear" w:color="auto" w:fill="FFFFFF"/>
          <w:lang w:val="es-ES_tradnl" w:eastAsia="es-ES"/>
        </w:rPr>
        <w:t>-FA</w:t>
      </w:r>
      <w:r w:rsidR="00347FF2" w:rsidRPr="00347FF2">
        <w:rPr>
          <w:rFonts w:ascii="Arial" w:eastAsia="Times New Roman" w:hAnsi="Arial" w:cs="Arial"/>
          <w:color w:val="222222"/>
          <w:shd w:val="clear" w:color="auto" w:fill="FFFFFF"/>
          <w:lang w:val="es-ES_tradnl" w:eastAsia="es-ES"/>
        </w:rPr>
        <w:t xml:space="preserve"> en la que se r</w:t>
      </w:r>
      <w:r w:rsidR="00236E28">
        <w:rPr>
          <w:rFonts w:ascii="Arial" w:eastAsia="Times New Roman" w:hAnsi="Arial" w:cs="Arial"/>
          <w:color w:val="222222"/>
          <w:shd w:val="clear" w:color="auto" w:fill="FFFFFF"/>
          <w:lang w:val="es-ES_tradnl" w:eastAsia="es-ES"/>
        </w:rPr>
        <w:t xml:space="preserve">ealizó la actualización del SIC, incluyendo a los mencionados planes y su plan de acción en la siguiente vigencia.  </w:t>
      </w:r>
    </w:p>
    <w:p w14:paraId="3AC14F4E" w14:textId="756835AF" w:rsidR="00347FF2" w:rsidRDefault="00347FF2" w:rsidP="00347FF2">
      <w:pPr>
        <w:spacing w:after="0" w:line="240" w:lineRule="auto"/>
        <w:jc w:val="both"/>
        <w:rPr>
          <w:rFonts w:ascii="Arial" w:eastAsia="Times New Roman" w:hAnsi="Arial" w:cs="Arial"/>
          <w:color w:val="222222"/>
          <w:shd w:val="clear" w:color="auto" w:fill="FFFFFF"/>
          <w:lang w:val="es-ES_tradnl" w:eastAsia="es-ES"/>
        </w:rPr>
      </w:pPr>
      <w:r w:rsidRPr="007B1761">
        <w:rPr>
          <w:rFonts w:ascii="Arial" w:eastAsia="Times New Roman" w:hAnsi="Arial" w:cs="Arial"/>
          <w:color w:val="FF0000"/>
          <w:lang w:val="es-ES_tradnl" w:eastAsia="es-ES"/>
        </w:rPr>
        <w:br/>
      </w:r>
      <w:r w:rsidRPr="00347FF2">
        <w:rPr>
          <w:rFonts w:ascii="Arial" w:eastAsia="Times New Roman" w:hAnsi="Arial" w:cs="Arial"/>
          <w:color w:val="222222"/>
          <w:shd w:val="clear" w:color="auto" w:fill="FFFFFF"/>
          <w:lang w:val="es-ES_tradnl" w:eastAsia="es-ES"/>
        </w:rPr>
        <w:t xml:space="preserve">A </w:t>
      </w:r>
      <w:r w:rsidR="006F16EB" w:rsidRPr="00347FF2">
        <w:rPr>
          <w:rFonts w:ascii="Arial" w:eastAsia="Times New Roman" w:hAnsi="Arial" w:cs="Arial"/>
          <w:color w:val="222222"/>
          <w:shd w:val="clear" w:color="auto" w:fill="FFFFFF"/>
          <w:lang w:val="es-ES_tradnl" w:eastAsia="es-ES"/>
        </w:rPr>
        <w:t>continuación,</w:t>
      </w:r>
      <w:r w:rsidRPr="00347FF2">
        <w:rPr>
          <w:rFonts w:ascii="Arial" w:eastAsia="Times New Roman" w:hAnsi="Arial" w:cs="Arial"/>
          <w:color w:val="222222"/>
          <w:shd w:val="clear" w:color="auto" w:fill="FFFFFF"/>
          <w:lang w:val="es-ES_tradnl" w:eastAsia="es-ES"/>
        </w:rPr>
        <w:t xml:space="preserve"> se exponen los riesgos identificados por programa y en general del PCD</w:t>
      </w:r>
      <w:r w:rsidR="007B1761">
        <w:rPr>
          <w:rFonts w:ascii="Arial" w:eastAsia="Times New Roman" w:hAnsi="Arial" w:cs="Arial"/>
          <w:color w:val="222222"/>
          <w:shd w:val="clear" w:color="auto" w:fill="FFFFFF"/>
          <w:lang w:val="es-ES_tradnl" w:eastAsia="es-ES"/>
        </w:rPr>
        <w:t xml:space="preserve"> son: </w:t>
      </w:r>
    </w:p>
    <w:p w14:paraId="39E07DA0" w14:textId="7440311F" w:rsidR="006F16EB" w:rsidRDefault="006F16EB" w:rsidP="00347FF2">
      <w:pPr>
        <w:spacing w:after="0" w:line="240" w:lineRule="auto"/>
        <w:jc w:val="both"/>
        <w:rPr>
          <w:rFonts w:ascii="Arial" w:eastAsia="Times New Roman" w:hAnsi="Arial" w:cs="Arial"/>
          <w:color w:val="222222"/>
          <w:shd w:val="clear" w:color="auto" w:fill="FFFFFF"/>
          <w:lang w:val="es-ES_tradnl" w:eastAsia="es-ES"/>
        </w:rPr>
      </w:pPr>
    </w:p>
    <w:tbl>
      <w:tblPr>
        <w:tblW w:w="10060" w:type="dxa"/>
        <w:tblCellMar>
          <w:left w:w="70" w:type="dxa"/>
          <w:right w:w="70" w:type="dxa"/>
        </w:tblCellMar>
        <w:tblLook w:val="04A0" w:firstRow="1" w:lastRow="0" w:firstColumn="1" w:lastColumn="0" w:noHBand="0" w:noVBand="1"/>
      </w:tblPr>
      <w:tblGrid>
        <w:gridCol w:w="341"/>
        <w:gridCol w:w="1702"/>
        <w:gridCol w:w="1842"/>
        <w:gridCol w:w="3907"/>
        <w:gridCol w:w="2268"/>
      </w:tblGrid>
      <w:tr w:rsidR="006F16EB" w:rsidRPr="006F16EB" w14:paraId="35AEC086" w14:textId="77777777" w:rsidTr="00D31BA7">
        <w:trPr>
          <w:trHeight w:val="255"/>
        </w:trPr>
        <w:tc>
          <w:tcPr>
            <w:tcW w:w="10060"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DFCC8C4" w14:textId="77777777" w:rsidR="006F16EB" w:rsidRPr="006F16EB" w:rsidRDefault="006F16EB" w:rsidP="006F16EB">
            <w:pPr>
              <w:spacing w:after="0" w:line="240" w:lineRule="auto"/>
              <w:jc w:val="center"/>
              <w:rPr>
                <w:rFonts w:ascii="Arial" w:eastAsia="Times New Roman" w:hAnsi="Arial" w:cs="Arial"/>
                <w:b/>
                <w:bCs/>
                <w:sz w:val="18"/>
                <w:szCs w:val="18"/>
                <w:lang w:eastAsia="es-CO"/>
              </w:rPr>
            </w:pPr>
            <w:r w:rsidRPr="006F16EB">
              <w:rPr>
                <w:rFonts w:ascii="Arial" w:eastAsia="Times New Roman" w:hAnsi="Arial" w:cs="Arial"/>
                <w:b/>
                <w:bCs/>
                <w:sz w:val="18"/>
                <w:szCs w:val="18"/>
                <w:lang w:eastAsia="es-CO"/>
              </w:rPr>
              <w:t>IDENTIFICACIÓN DEL RIESGO</w:t>
            </w:r>
          </w:p>
        </w:tc>
      </w:tr>
      <w:tr w:rsidR="006F16EB" w:rsidRPr="006F16EB" w14:paraId="064C0F29" w14:textId="77777777" w:rsidTr="00D31BA7">
        <w:trPr>
          <w:trHeight w:val="525"/>
        </w:trPr>
        <w:tc>
          <w:tcPr>
            <w:tcW w:w="341" w:type="dxa"/>
            <w:tcBorders>
              <w:top w:val="single" w:sz="4" w:space="0" w:color="auto"/>
              <w:left w:val="single" w:sz="4" w:space="0" w:color="auto"/>
              <w:bottom w:val="nil"/>
              <w:right w:val="single" w:sz="4" w:space="0" w:color="auto"/>
            </w:tcBorders>
            <w:shd w:val="clear" w:color="000000" w:fill="B8CCE4"/>
            <w:vAlign w:val="center"/>
            <w:hideMark/>
          </w:tcPr>
          <w:p w14:paraId="0C1CACCD" w14:textId="77777777" w:rsidR="006F16EB" w:rsidRPr="006F16EB" w:rsidRDefault="006F16EB" w:rsidP="006F16EB">
            <w:pPr>
              <w:spacing w:after="0" w:line="240" w:lineRule="auto"/>
              <w:jc w:val="center"/>
              <w:rPr>
                <w:rFonts w:ascii="Arial" w:eastAsia="Times New Roman" w:hAnsi="Arial" w:cs="Arial"/>
                <w:b/>
                <w:bCs/>
                <w:sz w:val="18"/>
                <w:szCs w:val="18"/>
                <w:lang w:eastAsia="es-CO"/>
              </w:rPr>
            </w:pPr>
            <w:r w:rsidRPr="006F16EB">
              <w:rPr>
                <w:rFonts w:ascii="Arial" w:eastAsia="Times New Roman" w:hAnsi="Arial" w:cs="Arial"/>
                <w:b/>
                <w:bCs/>
                <w:sz w:val="18"/>
                <w:szCs w:val="18"/>
                <w:lang w:eastAsia="es-CO"/>
              </w:rPr>
              <w:t>Nº</w:t>
            </w:r>
          </w:p>
        </w:tc>
        <w:tc>
          <w:tcPr>
            <w:tcW w:w="1702" w:type="dxa"/>
            <w:tcBorders>
              <w:top w:val="single" w:sz="4" w:space="0" w:color="auto"/>
              <w:left w:val="nil"/>
              <w:bottom w:val="nil"/>
              <w:right w:val="single" w:sz="4" w:space="0" w:color="auto"/>
            </w:tcBorders>
            <w:shd w:val="clear" w:color="000000" w:fill="B8CCE4"/>
            <w:vAlign w:val="center"/>
            <w:hideMark/>
          </w:tcPr>
          <w:p w14:paraId="431DD8F6" w14:textId="77777777" w:rsidR="006F16EB" w:rsidRPr="006F16EB" w:rsidRDefault="006F16EB" w:rsidP="006F16EB">
            <w:pPr>
              <w:spacing w:after="0" w:line="240" w:lineRule="auto"/>
              <w:jc w:val="center"/>
              <w:rPr>
                <w:rFonts w:ascii="Arial" w:eastAsia="Times New Roman" w:hAnsi="Arial" w:cs="Arial"/>
                <w:b/>
                <w:bCs/>
                <w:sz w:val="18"/>
                <w:szCs w:val="18"/>
                <w:lang w:eastAsia="es-CO"/>
              </w:rPr>
            </w:pPr>
            <w:r w:rsidRPr="006F16EB">
              <w:rPr>
                <w:rFonts w:ascii="Arial" w:eastAsia="Times New Roman" w:hAnsi="Arial" w:cs="Arial"/>
                <w:b/>
                <w:bCs/>
                <w:sz w:val="18"/>
                <w:szCs w:val="18"/>
                <w:lang w:eastAsia="es-CO"/>
              </w:rPr>
              <w:t>1. RIESGOS</w:t>
            </w:r>
          </w:p>
        </w:tc>
        <w:tc>
          <w:tcPr>
            <w:tcW w:w="1842" w:type="dxa"/>
            <w:tcBorders>
              <w:top w:val="single" w:sz="4" w:space="0" w:color="auto"/>
              <w:left w:val="nil"/>
              <w:bottom w:val="nil"/>
              <w:right w:val="single" w:sz="4" w:space="0" w:color="auto"/>
            </w:tcBorders>
            <w:shd w:val="clear" w:color="000000" w:fill="B8CCE4"/>
            <w:vAlign w:val="center"/>
            <w:hideMark/>
          </w:tcPr>
          <w:p w14:paraId="6B1940D0" w14:textId="12C764E6" w:rsidR="006F16EB" w:rsidRPr="006F16EB" w:rsidRDefault="006F16EB" w:rsidP="006F16EB">
            <w:pPr>
              <w:spacing w:after="0" w:line="240" w:lineRule="auto"/>
              <w:jc w:val="center"/>
              <w:rPr>
                <w:rFonts w:ascii="Arial" w:eastAsia="Times New Roman" w:hAnsi="Arial" w:cs="Arial"/>
                <w:b/>
                <w:bCs/>
                <w:sz w:val="18"/>
                <w:szCs w:val="18"/>
                <w:lang w:eastAsia="es-CO"/>
              </w:rPr>
            </w:pPr>
            <w:r w:rsidRPr="006F16EB">
              <w:rPr>
                <w:rFonts w:ascii="Arial" w:eastAsia="Times New Roman" w:hAnsi="Arial" w:cs="Arial"/>
                <w:b/>
                <w:bCs/>
                <w:sz w:val="18"/>
                <w:szCs w:val="18"/>
                <w:lang w:eastAsia="es-CO"/>
              </w:rPr>
              <w:t>2. DESCRIPCIÓN DEL RIESGO</w:t>
            </w:r>
          </w:p>
        </w:tc>
        <w:tc>
          <w:tcPr>
            <w:tcW w:w="3907" w:type="dxa"/>
            <w:tcBorders>
              <w:top w:val="single" w:sz="4" w:space="0" w:color="auto"/>
              <w:left w:val="nil"/>
              <w:bottom w:val="nil"/>
              <w:right w:val="single" w:sz="4" w:space="0" w:color="auto"/>
            </w:tcBorders>
            <w:shd w:val="clear" w:color="000000" w:fill="B8CCE4"/>
            <w:vAlign w:val="center"/>
            <w:hideMark/>
          </w:tcPr>
          <w:p w14:paraId="42D85789" w14:textId="77777777" w:rsidR="006F16EB" w:rsidRPr="006F16EB" w:rsidRDefault="006F16EB" w:rsidP="006F16EB">
            <w:pPr>
              <w:spacing w:after="0" w:line="240" w:lineRule="auto"/>
              <w:jc w:val="center"/>
              <w:rPr>
                <w:rFonts w:ascii="Arial" w:eastAsia="Times New Roman" w:hAnsi="Arial" w:cs="Arial"/>
                <w:b/>
                <w:bCs/>
                <w:sz w:val="18"/>
                <w:szCs w:val="18"/>
                <w:lang w:eastAsia="es-CO"/>
              </w:rPr>
            </w:pPr>
            <w:r w:rsidRPr="006F16EB">
              <w:rPr>
                <w:rFonts w:ascii="Arial" w:eastAsia="Times New Roman" w:hAnsi="Arial" w:cs="Arial"/>
                <w:b/>
                <w:bCs/>
                <w:sz w:val="18"/>
                <w:szCs w:val="18"/>
                <w:lang w:eastAsia="es-CO"/>
              </w:rPr>
              <w:t xml:space="preserve">3. CAUSAS </w:t>
            </w:r>
          </w:p>
        </w:tc>
        <w:tc>
          <w:tcPr>
            <w:tcW w:w="2268" w:type="dxa"/>
            <w:tcBorders>
              <w:top w:val="single" w:sz="4" w:space="0" w:color="auto"/>
              <w:left w:val="nil"/>
              <w:bottom w:val="nil"/>
              <w:right w:val="single" w:sz="4" w:space="0" w:color="auto"/>
            </w:tcBorders>
            <w:shd w:val="clear" w:color="000000" w:fill="B8CCE4"/>
            <w:vAlign w:val="center"/>
            <w:hideMark/>
          </w:tcPr>
          <w:p w14:paraId="00A2F2DF" w14:textId="77777777" w:rsidR="006F16EB" w:rsidRPr="006F16EB" w:rsidRDefault="006F16EB" w:rsidP="006F16EB">
            <w:pPr>
              <w:spacing w:after="0" w:line="240" w:lineRule="auto"/>
              <w:jc w:val="center"/>
              <w:rPr>
                <w:rFonts w:ascii="Arial" w:eastAsia="Times New Roman" w:hAnsi="Arial" w:cs="Arial"/>
                <w:b/>
                <w:bCs/>
                <w:sz w:val="18"/>
                <w:szCs w:val="18"/>
                <w:lang w:eastAsia="es-CO"/>
              </w:rPr>
            </w:pPr>
            <w:r w:rsidRPr="006F16EB">
              <w:rPr>
                <w:rFonts w:ascii="Arial" w:eastAsia="Times New Roman" w:hAnsi="Arial" w:cs="Arial"/>
                <w:b/>
                <w:bCs/>
                <w:sz w:val="18"/>
                <w:szCs w:val="18"/>
                <w:lang w:eastAsia="es-CO"/>
              </w:rPr>
              <w:t>4. EFECTOS (Consecuencias)</w:t>
            </w:r>
          </w:p>
        </w:tc>
      </w:tr>
      <w:tr w:rsidR="006F16EB" w:rsidRPr="006F16EB" w14:paraId="6FB490E7" w14:textId="77777777" w:rsidTr="00D7595A">
        <w:trPr>
          <w:trHeight w:val="468"/>
        </w:trPr>
        <w:tc>
          <w:tcPr>
            <w:tcW w:w="3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EEE4993"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1</w:t>
            </w:r>
          </w:p>
        </w:tc>
        <w:tc>
          <w:tcPr>
            <w:tcW w:w="170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6895BCA" w14:textId="6C1143EF"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Pérdida o extravío documental (ID 51</w:t>
            </w:r>
            <w:r>
              <w:rPr>
                <w:rFonts w:ascii="Arial" w:eastAsia="Times New Roman" w:hAnsi="Arial" w:cs="Arial"/>
                <w:sz w:val="18"/>
                <w:szCs w:val="18"/>
                <w:lang w:eastAsia="es-CO"/>
              </w:rPr>
              <w:t>)</w:t>
            </w:r>
          </w:p>
        </w:tc>
        <w:tc>
          <w:tcPr>
            <w:tcW w:w="184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E92FE3B"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conocer o implementar el SIC y los planes que lo componen </w:t>
            </w:r>
          </w:p>
        </w:tc>
        <w:tc>
          <w:tcPr>
            <w:tcW w:w="3907" w:type="dxa"/>
            <w:tcBorders>
              <w:top w:val="single" w:sz="8" w:space="0" w:color="auto"/>
              <w:left w:val="nil"/>
              <w:bottom w:val="single" w:sz="4" w:space="0" w:color="auto"/>
              <w:right w:val="single" w:sz="4" w:space="0" w:color="auto"/>
            </w:tcBorders>
            <w:shd w:val="clear" w:color="auto" w:fill="auto"/>
            <w:vAlign w:val="center"/>
            <w:hideMark/>
          </w:tcPr>
          <w:p w14:paraId="482FF536"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Falta de socialización de las acciones de conservación documental </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72DEFD9E"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total o parcial de información </w:t>
            </w:r>
          </w:p>
        </w:tc>
      </w:tr>
      <w:tr w:rsidR="006F16EB" w:rsidRPr="006F16EB" w14:paraId="7B45A5E9" w14:textId="77777777" w:rsidTr="00D7595A">
        <w:trPr>
          <w:trHeight w:val="524"/>
        </w:trPr>
        <w:tc>
          <w:tcPr>
            <w:tcW w:w="341" w:type="dxa"/>
            <w:vMerge/>
            <w:tcBorders>
              <w:top w:val="single" w:sz="8" w:space="0" w:color="auto"/>
              <w:left w:val="single" w:sz="8" w:space="0" w:color="auto"/>
              <w:bottom w:val="single" w:sz="8" w:space="0" w:color="000000"/>
              <w:right w:val="single" w:sz="4" w:space="0" w:color="auto"/>
            </w:tcBorders>
            <w:vAlign w:val="center"/>
            <w:hideMark/>
          </w:tcPr>
          <w:p w14:paraId="7D27ED8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single" w:sz="8" w:space="0" w:color="auto"/>
              <w:left w:val="single" w:sz="4" w:space="0" w:color="auto"/>
              <w:bottom w:val="single" w:sz="4" w:space="0" w:color="000000"/>
              <w:right w:val="single" w:sz="4" w:space="0" w:color="auto"/>
            </w:tcBorders>
            <w:vAlign w:val="center"/>
            <w:hideMark/>
          </w:tcPr>
          <w:p w14:paraId="7FCFEE0A"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single" w:sz="8" w:space="0" w:color="auto"/>
              <w:left w:val="single" w:sz="4" w:space="0" w:color="auto"/>
              <w:bottom w:val="single" w:sz="8" w:space="0" w:color="000000"/>
              <w:right w:val="single" w:sz="4" w:space="0" w:color="auto"/>
            </w:tcBorders>
            <w:vAlign w:val="center"/>
            <w:hideMark/>
          </w:tcPr>
          <w:p w14:paraId="66EBF70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0E26C"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acatamiento de las directrices divulgadas en sesiones de capacitación y sensibilización sobre la conservación documental en la entidad. </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56AB0E04"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Indisponibilidad en la información.</w:t>
            </w:r>
          </w:p>
        </w:tc>
      </w:tr>
      <w:tr w:rsidR="006F16EB" w:rsidRPr="006F16EB" w14:paraId="76181B92" w14:textId="77777777" w:rsidTr="00D7595A">
        <w:trPr>
          <w:trHeight w:val="518"/>
        </w:trPr>
        <w:tc>
          <w:tcPr>
            <w:tcW w:w="341" w:type="dxa"/>
            <w:vMerge/>
            <w:tcBorders>
              <w:top w:val="single" w:sz="8" w:space="0" w:color="auto"/>
              <w:left w:val="single" w:sz="8" w:space="0" w:color="auto"/>
              <w:bottom w:val="single" w:sz="8" w:space="0" w:color="000000"/>
              <w:right w:val="single" w:sz="4" w:space="0" w:color="auto"/>
            </w:tcBorders>
            <w:vAlign w:val="center"/>
            <w:hideMark/>
          </w:tcPr>
          <w:p w14:paraId="39FAE28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8D0B9FE"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tcBorders>
              <w:top w:val="single" w:sz="8" w:space="0" w:color="auto"/>
              <w:left w:val="single" w:sz="4" w:space="0" w:color="auto"/>
              <w:bottom w:val="single" w:sz="8" w:space="0" w:color="000000"/>
              <w:right w:val="single" w:sz="4" w:space="0" w:color="auto"/>
            </w:tcBorders>
            <w:vAlign w:val="center"/>
            <w:hideMark/>
          </w:tcPr>
          <w:p w14:paraId="2A7C2F86"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7F0E2"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asistencia o participación en las sesiones de sensibilización y capacitación  </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220F9B2"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Incumplimiento de un deber institucional.</w:t>
            </w:r>
          </w:p>
        </w:tc>
      </w:tr>
      <w:tr w:rsidR="006F16EB" w:rsidRPr="006F16EB" w14:paraId="3C40C43A" w14:textId="77777777" w:rsidTr="00D7595A">
        <w:trPr>
          <w:trHeight w:val="964"/>
        </w:trPr>
        <w:tc>
          <w:tcPr>
            <w:tcW w:w="341" w:type="dxa"/>
            <w:vMerge/>
            <w:tcBorders>
              <w:top w:val="single" w:sz="8" w:space="0" w:color="auto"/>
              <w:left w:val="single" w:sz="8" w:space="0" w:color="auto"/>
              <w:bottom w:val="single" w:sz="8" w:space="0" w:color="000000"/>
              <w:right w:val="single" w:sz="4" w:space="0" w:color="auto"/>
            </w:tcBorders>
            <w:vAlign w:val="center"/>
            <w:hideMark/>
          </w:tcPr>
          <w:p w14:paraId="15E69E43"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single" w:sz="4" w:space="0" w:color="auto"/>
              <w:left w:val="single" w:sz="4" w:space="0" w:color="auto"/>
              <w:bottom w:val="single" w:sz="8" w:space="0" w:color="000000"/>
              <w:right w:val="single" w:sz="4" w:space="0" w:color="auto"/>
            </w:tcBorders>
            <w:vAlign w:val="center"/>
            <w:hideMark/>
          </w:tcPr>
          <w:p w14:paraId="4B522B4F"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single" w:sz="8" w:space="0" w:color="auto"/>
              <w:left w:val="single" w:sz="4" w:space="0" w:color="auto"/>
              <w:bottom w:val="single" w:sz="8" w:space="0" w:color="000000"/>
              <w:right w:val="single" w:sz="4" w:space="0" w:color="auto"/>
            </w:tcBorders>
            <w:vAlign w:val="center"/>
            <w:hideMark/>
          </w:tcPr>
          <w:p w14:paraId="2A544DAB"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single" w:sz="8" w:space="0" w:color="auto"/>
              <w:right w:val="single" w:sz="4" w:space="0" w:color="auto"/>
            </w:tcBorders>
            <w:shd w:val="clear" w:color="auto" w:fill="auto"/>
            <w:vAlign w:val="center"/>
            <w:hideMark/>
          </w:tcPr>
          <w:p w14:paraId="7F345609" w14:textId="28931398"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acatamiento de las políticas, procedimientos y directrices de gestión documental por parte de los funcionarios y usuarios de la SDP.  </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14:paraId="15D58AF6"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Usuario no puede acceder a la información en forma oportuna y diligente</w:t>
            </w:r>
          </w:p>
        </w:tc>
      </w:tr>
      <w:tr w:rsidR="006F16EB" w:rsidRPr="006F16EB" w14:paraId="347A232D" w14:textId="77777777" w:rsidTr="00D31BA7">
        <w:trPr>
          <w:trHeight w:val="707"/>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1BB4BC24"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2</w:t>
            </w:r>
          </w:p>
        </w:tc>
        <w:tc>
          <w:tcPr>
            <w:tcW w:w="1702" w:type="dxa"/>
            <w:tcBorders>
              <w:top w:val="nil"/>
              <w:left w:val="nil"/>
              <w:bottom w:val="single" w:sz="4" w:space="0" w:color="auto"/>
              <w:right w:val="single" w:sz="4" w:space="0" w:color="auto"/>
            </w:tcBorders>
            <w:shd w:val="clear" w:color="auto" w:fill="auto"/>
            <w:vAlign w:val="center"/>
            <w:hideMark/>
          </w:tcPr>
          <w:p w14:paraId="7FA26719"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Pérdida o extravío documental (ID 51)</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145A28DD"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Adquisición y uso de insumos de archivo inadecuados para producción y almacenamiento documental</w:t>
            </w:r>
          </w:p>
        </w:tc>
        <w:tc>
          <w:tcPr>
            <w:tcW w:w="3907" w:type="dxa"/>
            <w:tcBorders>
              <w:top w:val="nil"/>
              <w:left w:val="nil"/>
              <w:bottom w:val="single" w:sz="4" w:space="0" w:color="auto"/>
              <w:right w:val="single" w:sz="4" w:space="0" w:color="auto"/>
            </w:tcBorders>
            <w:shd w:val="clear" w:color="auto" w:fill="auto"/>
            <w:vAlign w:val="center"/>
            <w:hideMark/>
          </w:tcPr>
          <w:p w14:paraId="61DE66A6"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Falta de seguimiento a la implementación de los respectivos insumos en las etapas de archivo. </w:t>
            </w:r>
          </w:p>
        </w:tc>
        <w:tc>
          <w:tcPr>
            <w:tcW w:w="2268" w:type="dxa"/>
            <w:tcBorders>
              <w:top w:val="nil"/>
              <w:left w:val="nil"/>
              <w:bottom w:val="single" w:sz="4" w:space="0" w:color="auto"/>
              <w:right w:val="single" w:sz="8" w:space="0" w:color="auto"/>
            </w:tcBorders>
            <w:shd w:val="clear" w:color="auto" w:fill="auto"/>
            <w:vAlign w:val="center"/>
            <w:hideMark/>
          </w:tcPr>
          <w:p w14:paraId="2C14C945"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Uso inadecuado de insumos para la producción y almacenamiento documental </w:t>
            </w:r>
          </w:p>
        </w:tc>
      </w:tr>
      <w:tr w:rsidR="006F16EB" w:rsidRPr="006F16EB" w14:paraId="46D60528" w14:textId="77777777" w:rsidTr="00D7595A">
        <w:trPr>
          <w:trHeight w:val="766"/>
        </w:trPr>
        <w:tc>
          <w:tcPr>
            <w:tcW w:w="341" w:type="dxa"/>
            <w:vMerge/>
            <w:tcBorders>
              <w:top w:val="nil"/>
              <w:left w:val="single" w:sz="8" w:space="0" w:color="auto"/>
              <w:bottom w:val="single" w:sz="8" w:space="0" w:color="000000"/>
              <w:right w:val="single" w:sz="4" w:space="0" w:color="auto"/>
            </w:tcBorders>
            <w:vAlign w:val="center"/>
            <w:hideMark/>
          </w:tcPr>
          <w:p w14:paraId="4CA43749"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val="restart"/>
            <w:tcBorders>
              <w:top w:val="nil"/>
              <w:left w:val="single" w:sz="4" w:space="0" w:color="auto"/>
              <w:bottom w:val="single" w:sz="8" w:space="0" w:color="000000"/>
              <w:right w:val="nil"/>
            </w:tcBorders>
            <w:shd w:val="clear" w:color="auto" w:fill="auto"/>
            <w:vAlign w:val="center"/>
            <w:hideMark/>
          </w:tcPr>
          <w:p w14:paraId="52E9BF5D"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tcBorders>
              <w:top w:val="nil"/>
              <w:left w:val="single" w:sz="4" w:space="0" w:color="auto"/>
              <w:bottom w:val="single" w:sz="8" w:space="0" w:color="000000"/>
              <w:right w:val="single" w:sz="4" w:space="0" w:color="auto"/>
            </w:tcBorders>
            <w:vAlign w:val="center"/>
            <w:hideMark/>
          </w:tcPr>
          <w:p w14:paraId="6C5F367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856DC"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cumplimiento de las especificaciones técnicas por parte del proveedor</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09E8E641"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Entregas de pedidos sean inoportunas y no superen las pruebas de calidad.</w:t>
            </w:r>
          </w:p>
        </w:tc>
      </w:tr>
      <w:tr w:rsidR="006F16EB" w:rsidRPr="006F16EB" w14:paraId="427F6E01" w14:textId="77777777" w:rsidTr="00D7595A">
        <w:trPr>
          <w:trHeight w:val="550"/>
        </w:trPr>
        <w:tc>
          <w:tcPr>
            <w:tcW w:w="341" w:type="dxa"/>
            <w:vMerge/>
            <w:tcBorders>
              <w:top w:val="nil"/>
              <w:left w:val="single" w:sz="8" w:space="0" w:color="auto"/>
              <w:bottom w:val="single" w:sz="8" w:space="0" w:color="000000"/>
              <w:right w:val="single" w:sz="4" w:space="0" w:color="auto"/>
            </w:tcBorders>
            <w:vAlign w:val="center"/>
            <w:hideMark/>
          </w:tcPr>
          <w:p w14:paraId="1B90BC8E"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8" w:space="0" w:color="000000"/>
              <w:right w:val="nil"/>
            </w:tcBorders>
            <w:vAlign w:val="center"/>
            <w:hideMark/>
          </w:tcPr>
          <w:p w14:paraId="1A9E521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46BF8F79"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single" w:sz="8" w:space="0" w:color="auto"/>
              <w:right w:val="single" w:sz="4" w:space="0" w:color="auto"/>
            </w:tcBorders>
            <w:shd w:val="clear" w:color="auto" w:fill="auto"/>
            <w:vAlign w:val="center"/>
            <w:hideMark/>
          </w:tcPr>
          <w:p w14:paraId="3DEFF65D" w14:textId="25D7547B"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Fallas en la gestión para la adquisi</w:t>
            </w:r>
            <w:r>
              <w:rPr>
                <w:rFonts w:ascii="Arial" w:eastAsia="Times New Roman" w:hAnsi="Arial" w:cs="Arial"/>
                <w:sz w:val="18"/>
                <w:szCs w:val="18"/>
                <w:lang w:eastAsia="es-CO"/>
              </w:rPr>
              <w:t>ci</w:t>
            </w:r>
            <w:r w:rsidRPr="006F16EB">
              <w:rPr>
                <w:rFonts w:ascii="Arial" w:eastAsia="Times New Roman" w:hAnsi="Arial" w:cs="Arial"/>
                <w:sz w:val="18"/>
                <w:szCs w:val="18"/>
                <w:lang w:eastAsia="es-CO"/>
              </w:rPr>
              <w:t>ón de insumos</w:t>
            </w:r>
          </w:p>
        </w:tc>
        <w:tc>
          <w:tcPr>
            <w:tcW w:w="2268" w:type="dxa"/>
            <w:tcBorders>
              <w:top w:val="nil"/>
              <w:left w:val="nil"/>
              <w:bottom w:val="single" w:sz="8" w:space="0" w:color="auto"/>
              <w:right w:val="single" w:sz="8" w:space="0" w:color="auto"/>
            </w:tcBorders>
            <w:shd w:val="clear" w:color="auto" w:fill="auto"/>
            <w:vAlign w:val="center"/>
            <w:hideMark/>
          </w:tcPr>
          <w:p w14:paraId="39CB2CB8"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Detrimento patrimonial. </w:t>
            </w:r>
          </w:p>
        </w:tc>
      </w:tr>
      <w:tr w:rsidR="006F16EB" w:rsidRPr="006F16EB" w14:paraId="28FEBC4E" w14:textId="77777777" w:rsidTr="00D31BA7">
        <w:trPr>
          <w:trHeight w:val="510"/>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2DABEA11"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3</w:t>
            </w:r>
          </w:p>
        </w:tc>
        <w:tc>
          <w:tcPr>
            <w:tcW w:w="1702" w:type="dxa"/>
            <w:tcBorders>
              <w:top w:val="nil"/>
              <w:left w:val="nil"/>
              <w:bottom w:val="single" w:sz="4" w:space="0" w:color="auto"/>
              <w:right w:val="single" w:sz="4" w:space="0" w:color="auto"/>
            </w:tcBorders>
            <w:shd w:val="clear" w:color="auto" w:fill="auto"/>
            <w:vAlign w:val="center"/>
            <w:hideMark/>
          </w:tcPr>
          <w:p w14:paraId="373F4F84"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Pérdida o extravío documental (ID 51)</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12DA3D6B" w14:textId="0FAD251C"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No detección oportuna de factores de riesgo en instalaciones locativas, sistemas de almacenamiento, sistemas de seguridad y componentes tecnológicos</w:t>
            </w:r>
          </w:p>
        </w:tc>
        <w:tc>
          <w:tcPr>
            <w:tcW w:w="3907" w:type="dxa"/>
            <w:tcBorders>
              <w:top w:val="nil"/>
              <w:left w:val="nil"/>
              <w:bottom w:val="single" w:sz="4" w:space="0" w:color="auto"/>
              <w:right w:val="single" w:sz="4" w:space="0" w:color="auto"/>
            </w:tcBorders>
            <w:shd w:val="clear" w:color="auto" w:fill="auto"/>
            <w:vAlign w:val="center"/>
            <w:hideMark/>
          </w:tcPr>
          <w:p w14:paraId="5972E9C4"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ejecución de los arreglos locativos y los mantenimientos de forma oportuna</w:t>
            </w:r>
          </w:p>
        </w:tc>
        <w:tc>
          <w:tcPr>
            <w:tcW w:w="2268" w:type="dxa"/>
            <w:tcBorders>
              <w:top w:val="nil"/>
              <w:left w:val="nil"/>
              <w:bottom w:val="single" w:sz="4" w:space="0" w:color="auto"/>
              <w:right w:val="single" w:sz="8" w:space="0" w:color="auto"/>
            </w:tcBorders>
            <w:shd w:val="clear" w:color="auto" w:fill="auto"/>
            <w:vAlign w:val="center"/>
            <w:hideMark/>
          </w:tcPr>
          <w:p w14:paraId="287EF160"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w:t>
            </w:r>
          </w:p>
        </w:tc>
      </w:tr>
      <w:tr w:rsidR="006F16EB" w:rsidRPr="006F16EB" w14:paraId="412A0F78" w14:textId="77777777" w:rsidTr="00D31BA7">
        <w:trPr>
          <w:trHeight w:val="510"/>
        </w:trPr>
        <w:tc>
          <w:tcPr>
            <w:tcW w:w="341" w:type="dxa"/>
            <w:vMerge/>
            <w:tcBorders>
              <w:top w:val="nil"/>
              <w:left w:val="single" w:sz="8" w:space="0" w:color="auto"/>
              <w:bottom w:val="single" w:sz="8" w:space="0" w:color="000000"/>
              <w:right w:val="single" w:sz="4" w:space="0" w:color="auto"/>
            </w:tcBorders>
            <w:vAlign w:val="center"/>
            <w:hideMark/>
          </w:tcPr>
          <w:p w14:paraId="4F8ABA4D"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val="restart"/>
            <w:tcBorders>
              <w:top w:val="nil"/>
              <w:left w:val="single" w:sz="4" w:space="0" w:color="auto"/>
              <w:bottom w:val="single" w:sz="8" w:space="0" w:color="000000"/>
              <w:right w:val="nil"/>
            </w:tcBorders>
            <w:shd w:val="clear" w:color="auto" w:fill="auto"/>
            <w:vAlign w:val="center"/>
            <w:hideMark/>
          </w:tcPr>
          <w:p w14:paraId="1819FE22"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tcBorders>
              <w:top w:val="nil"/>
              <w:left w:val="single" w:sz="4" w:space="0" w:color="auto"/>
              <w:bottom w:val="single" w:sz="8" w:space="0" w:color="000000"/>
              <w:right w:val="single" w:sz="4" w:space="0" w:color="auto"/>
            </w:tcBorders>
            <w:vAlign w:val="center"/>
            <w:hideMark/>
          </w:tcPr>
          <w:p w14:paraId="38370FE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9070D"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realización de inspecciones locativas periódicas. </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5F404F2B"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total o parcial de información </w:t>
            </w:r>
          </w:p>
        </w:tc>
      </w:tr>
      <w:tr w:rsidR="006F16EB" w:rsidRPr="006F16EB" w14:paraId="74A78EB8" w14:textId="77777777" w:rsidTr="00D31BA7">
        <w:trPr>
          <w:trHeight w:val="1102"/>
        </w:trPr>
        <w:tc>
          <w:tcPr>
            <w:tcW w:w="341" w:type="dxa"/>
            <w:vMerge/>
            <w:tcBorders>
              <w:top w:val="nil"/>
              <w:left w:val="single" w:sz="8" w:space="0" w:color="auto"/>
              <w:bottom w:val="single" w:sz="4" w:space="0" w:color="auto"/>
              <w:right w:val="single" w:sz="4" w:space="0" w:color="auto"/>
            </w:tcBorders>
            <w:vAlign w:val="center"/>
            <w:hideMark/>
          </w:tcPr>
          <w:p w14:paraId="05A0493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4" w:space="0" w:color="auto"/>
              <w:right w:val="nil"/>
            </w:tcBorders>
            <w:vAlign w:val="center"/>
            <w:hideMark/>
          </w:tcPr>
          <w:p w14:paraId="71245AB3"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4" w:space="0" w:color="auto"/>
              <w:right w:val="single" w:sz="4" w:space="0" w:color="auto"/>
            </w:tcBorders>
            <w:vAlign w:val="center"/>
            <w:hideMark/>
          </w:tcPr>
          <w:p w14:paraId="1AB881EF"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335D7FDF"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cumplimiento de los propietarios de la sede Archivo Central en los arreglos y mantenimientos locativos que le corresponden. </w:t>
            </w:r>
          </w:p>
        </w:tc>
        <w:tc>
          <w:tcPr>
            <w:tcW w:w="2268" w:type="dxa"/>
            <w:tcBorders>
              <w:top w:val="nil"/>
              <w:left w:val="nil"/>
              <w:bottom w:val="single" w:sz="4" w:space="0" w:color="auto"/>
              <w:right w:val="single" w:sz="8" w:space="0" w:color="auto"/>
            </w:tcBorders>
            <w:shd w:val="clear" w:color="auto" w:fill="auto"/>
            <w:vAlign w:val="center"/>
            <w:hideMark/>
          </w:tcPr>
          <w:p w14:paraId="24FF63E2"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Deterioros o fallas en las instalaciones físicas, sistemas de almacenamiento, sistemas de seguridad y componentes tecnológicos.  </w:t>
            </w:r>
          </w:p>
        </w:tc>
      </w:tr>
      <w:tr w:rsidR="006F16EB" w:rsidRPr="006F16EB" w14:paraId="00B12B5E" w14:textId="77777777" w:rsidTr="00D31BA7">
        <w:trPr>
          <w:trHeight w:val="811"/>
        </w:trPr>
        <w:tc>
          <w:tcPr>
            <w:tcW w:w="34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5B1B1CD5"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4</w:t>
            </w:r>
          </w:p>
        </w:tc>
        <w:tc>
          <w:tcPr>
            <w:tcW w:w="170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A2DF81D"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094371F"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desarrollar la gestión y el monitoreo de las condiciones ambientales de los espacios de archivo </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211357C9"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Fallas en los equipos de medición de condiciones ambientales por falta de calibración o mantenimiento</w:t>
            </w:r>
          </w:p>
        </w:tc>
        <w:tc>
          <w:tcPr>
            <w:tcW w:w="2268" w:type="dxa"/>
            <w:tcBorders>
              <w:top w:val="single" w:sz="4" w:space="0" w:color="auto"/>
              <w:left w:val="nil"/>
              <w:bottom w:val="single" w:sz="4" w:space="0" w:color="auto"/>
              <w:right w:val="single" w:sz="8" w:space="0" w:color="auto"/>
            </w:tcBorders>
            <w:shd w:val="clear" w:color="auto" w:fill="auto"/>
            <w:vAlign w:val="center"/>
            <w:hideMark/>
          </w:tcPr>
          <w:p w14:paraId="7E1B8458" w14:textId="22E7015F"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Propiciar o mantener condiciones ambientales inadecuadas para la conservación de archivos </w:t>
            </w:r>
          </w:p>
        </w:tc>
      </w:tr>
      <w:tr w:rsidR="006F16EB" w:rsidRPr="006F16EB" w14:paraId="66F2EE58" w14:textId="77777777" w:rsidTr="00D31BA7">
        <w:trPr>
          <w:trHeight w:val="647"/>
        </w:trPr>
        <w:tc>
          <w:tcPr>
            <w:tcW w:w="341" w:type="dxa"/>
            <w:vMerge/>
            <w:tcBorders>
              <w:top w:val="nil"/>
              <w:left w:val="single" w:sz="8" w:space="0" w:color="auto"/>
              <w:bottom w:val="single" w:sz="8" w:space="0" w:color="000000"/>
              <w:right w:val="single" w:sz="4" w:space="0" w:color="auto"/>
            </w:tcBorders>
            <w:vAlign w:val="center"/>
            <w:hideMark/>
          </w:tcPr>
          <w:p w14:paraId="27D9715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8" w:space="0" w:color="000000"/>
              <w:right w:val="single" w:sz="4" w:space="0" w:color="auto"/>
            </w:tcBorders>
            <w:vAlign w:val="center"/>
            <w:hideMark/>
          </w:tcPr>
          <w:p w14:paraId="5BDD04CB"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490DD95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6DA6F" w14:textId="5DCA4AEB" w:rsidR="006F16EB" w:rsidRPr="006F16EB" w:rsidRDefault="006F16EB" w:rsidP="00D31BA7">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garantizar su funcionamiento (cuidado, calibración periódica, cambio de baterías)</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26069E48"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Mediciones de variables ambientales poco certeras o exactas </w:t>
            </w:r>
          </w:p>
        </w:tc>
      </w:tr>
      <w:tr w:rsidR="006F16EB" w:rsidRPr="006F16EB" w14:paraId="2E403928" w14:textId="77777777" w:rsidTr="00D31BA7">
        <w:trPr>
          <w:trHeight w:val="708"/>
        </w:trPr>
        <w:tc>
          <w:tcPr>
            <w:tcW w:w="341" w:type="dxa"/>
            <w:vMerge/>
            <w:tcBorders>
              <w:top w:val="nil"/>
              <w:left w:val="single" w:sz="8" w:space="0" w:color="auto"/>
              <w:bottom w:val="single" w:sz="8" w:space="0" w:color="000000"/>
              <w:right w:val="single" w:sz="4" w:space="0" w:color="auto"/>
            </w:tcBorders>
            <w:vAlign w:val="center"/>
            <w:hideMark/>
          </w:tcPr>
          <w:p w14:paraId="10AE9D0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8" w:space="0" w:color="000000"/>
              <w:right w:val="single" w:sz="4" w:space="0" w:color="auto"/>
            </w:tcBorders>
            <w:vAlign w:val="center"/>
            <w:hideMark/>
          </w:tcPr>
          <w:p w14:paraId="15CB077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28E90AC3"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single" w:sz="8" w:space="0" w:color="auto"/>
              <w:right w:val="single" w:sz="4" w:space="0" w:color="auto"/>
            </w:tcBorders>
            <w:shd w:val="clear" w:color="auto" w:fill="auto"/>
            <w:vAlign w:val="center"/>
            <w:hideMark/>
          </w:tcPr>
          <w:p w14:paraId="0F4EA1BA"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conseguir proveedores que participen en proceso de contratación de calibración de equipos dataloggers. </w:t>
            </w:r>
          </w:p>
        </w:tc>
        <w:tc>
          <w:tcPr>
            <w:tcW w:w="2268" w:type="dxa"/>
            <w:tcBorders>
              <w:top w:val="nil"/>
              <w:left w:val="nil"/>
              <w:bottom w:val="single" w:sz="8" w:space="0" w:color="auto"/>
              <w:right w:val="single" w:sz="8" w:space="0" w:color="auto"/>
            </w:tcBorders>
            <w:shd w:val="clear" w:color="auto" w:fill="auto"/>
            <w:vAlign w:val="center"/>
            <w:hideMark/>
          </w:tcPr>
          <w:p w14:paraId="569F099A"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Acrecentar factores de riesgo </w:t>
            </w:r>
          </w:p>
        </w:tc>
      </w:tr>
      <w:tr w:rsidR="006F16EB" w:rsidRPr="006F16EB" w14:paraId="3A8B254D" w14:textId="77777777" w:rsidTr="00D31BA7">
        <w:trPr>
          <w:trHeight w:val="1077"/>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70DD6FB2"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5</w:t>
            </w:r>
          </w:p>
        </w:tc>
        <w:tc>
          <w:tcPr>
            <w:tcW w:w="1702" w:type="dxa"/>
            <w:vMerge w:val="restart"/>
            <w:tcBorders>
              <w:top w:val="nil"/>
              <w:left w:val="single" w:sz="4" w:space="0" w:color="auto"/>
              <w:bottom w:val="single" w:sz="8" w:space="0" w:color="000000"/>
              <w:right w:val="single" w:sz="4" w:space="0" w:color="auto"/>
            </w:tcBorders>
            <w:shd w:val="clear" w:color="auto" w:fill="auto"/>
            <w:vAlign w:val="center"/>
            <w:hideMark/>
          </w:tcPr>
          <w:p w14:paraId="7A12FA65"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451CE2E9"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Actividades de limpieza y saneamiento ambiental inadecuadas o incompletas </w:t>
            </w:r>
          </w:p>
        </w:tc>
        <w:tc>
          <w:tcPr>
            <w:tcW w:w="3907" w:type="dxa"/>
            <w:tcBorders>
              <w:top w:val="nil"/>
              <w:left w:val="nil"/>
              <w:bottom w:val="single" w:sz="4" w:space="0" w:color="auto"/>
              <w:right w:val="single" w:sz="4" w:space="0" w:color="auto"/>
            </w:tcBorders>
            <w:shd w:val="clear" w:color="auto" w:fill="auto"/>
            <w:vAlign w:val="center"/>
            <w:hideMark/>
          </w:tcPr>
          <w:p w14:paraId="0039E5FB" w14:textId="13933136"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acatamiento de las políticas, procedimientos y directrices de gestión documental y programa de saneamiento ambiental </w:t>
            </w:r>
          </w:p>
        </w:tc>
        <w:tc>
          <w:tcPr>
            <w:tcW w:w="2268" w:type="dxa"/>
            <w:tcBorders>
              <w:top w:val="nil"/>
              <w:left w:val="nil"/>
              <w:bottom w:val="single" w:sz="4" w:space="0" w:color="auto"/>
              <w:right w:val="single" w:sz="8" w:space="0" w:color="auto"/>
            </w:tcBorders>
            <w:shd w:val="clear" w:color="auto" w:fill="auto"/>
            <w:vAlign w:val="center"/>
            <w:hideMark/>
          </w:tcPr>
          <w:p w14:paraId="48387FC9" w14:textId="1F0A6324"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Propiciar o mantener condiciones ambientales inadecuadas para la conservación de archivos y personal que allí labora </w:t>
            </w:r>
          </w:p>
        </w:tc>
      </w:tr>
      <w:tr w:rsidR="006F16EB" w:rsidRPr="006F16EB" w14:paraId="1440423B" w14:textId="77777777" w:rsidTr="00D7595A">
        <w:trPr>
          <w:trHeight w:val="692"/>
        </w:trPr>
        <w:tc>
          <w:tcPr>
            <w:tcW w:w="341" w:type="dxa"/>
            <w:vMerge/>
            <w:tcBorders>
              <w:top w:val="nil"/>
              <w:left w:val="single" w:sz="8" w:space="0" w:color="auto"/>
              <w:bottom w:val="single" w:sz="8" w:space="0" w:color="000000"/>
              <w:right w:val="single" w:sz="4" w:space="0" w:color="auto"/>
            </w:tcBorders>
            <w:vAlign w:val="center"/>
            <w:hideMark/>
          </w:tcPr>
          <w:p w14:paraId="0722D6B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8" w:space="0" w:color="000000"/>
              <w:right w:val="single" w:sz="4" w:space="0" w:color="auto"/>
            </w:tcBorders>
            <w:vAlign w:val="center"/>
            <w:hideMark/>
          </w:tcPr>
          <w:p w14:paraId="5E92DE0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435B8B7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1B8BC"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cumplimiento de las especificaciones técnicas y de personal por parte de la empresa contratista o proveedor</w:t>
            </w:r>
          </w:p>
        </w:tc>
        <w:tc>
          <w:tcPr>
            <w:tcW w:w="2268" w:type="dxa"/>
            <w:tcBorders>
              <w:top w:val="nil"/>
              <w:left w:val="single" w:sz="4" w:space="0" w:color="auto"/>
              <w:bottom w:val="single" w:sz="8" w:space="0" w:color="auto"/>
              <w:right w:val="single" w:sz="8" w:space="0" w:color="auto"/>
            </w:tcBorders>
            <w:shd w:val="clear" w:color="auto" w:fill="auto"/>
            <w:vAlign w:val="center"/>
            <w:hideMark/>
          </w:tcPr>
          <w:p w14:paraId="1F18C4BD"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Acrecentar factores de riesgo que inciden en el deterioro documental. </w:t>
            </w:r>
          </w:p>
        </w:tc>
      </w:tr>
      <w:tr w:rsidR="006F16EB" w:rsidRPr="006F16EB" w14:paraId="0F14A15B" w14:textId="77777777" w:rsidTr="00D7595A">
        <w:trPr>
          <w:trHeight w:val="630"/>
        </w:trPr>
        <w:tc>
          <w:tcPr>
            <w:tcW w:w="341" w:type="dxa"/>
            <w:tcBorders>
              <w:top w:val="nil"/>
              <w:left w:val="single" w:sz="8" w:space="0" w:color="auto"/>
              <w:bottom w:val="single" w:sz="4" w:space="0" w:color="auto"/>
              <w:right w:val="nil"/>
            </w:tcBorders>
            <w:shd w:val="clear" w:color="auto" w:fill="auto"/>
            <w:vAlign w:val="center"/>
            <w:hideMark/>
          </w:tcPr>
          <w:p w14:paraId="0039946C"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6</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3BFFB58C"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o extravío documental (ID 51) </w:t>
            </w:r>
          </w:p>
        </w:tc>
        <w:tc>
          <w:tcPr>
            <w:tcW w:w="1842" w:type="dxa"/>
            <w:tcBorders>
              <w:top w:val="nil"/>
              <w:left w:val="nil"/>
              <w:bottom w:val="single" w:sz="4" w:space="0" w:color="auto"/>
              <w:right w:val="single" w:sz="4" w:space="0" w:color="auto"/>
            </w:tcBorders>
            <w:shd w:val="clear" w:color="auto" w:fill="auto"/>
            <w:vAlign w:val="center"/>
            <w:hideMark/>
          </w:tcPr>
          <w:p w14:paraId="5BE48C2F"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Desastres naturales</w:t>
            </w:r>
          </w:p>
        </w:tc>
        <w:tc>
          <w:tcPr>
            <w:tcW w:w="3907" w:type="dxa"/>
            <w:tcBorders>
              <w:top w:val="single" w:sz="8" w:space="0" w:color="auto"/>
              <w:left w:val="nil"/>
              <w:bottom w:val="single" w:sz="4" w:space="0" w:color="auto"/>
              <w:right w:val="single" w:sz="4" w:space="0" w:color="auto"/>
            </w:tcBorders>
            <w:shd w:val="clear" w:color="auto" w:fill="auto"/>
            <w:vAlign w:val="center"/>
            <w:hideMark/>
          </w:tcPr>
          <w:p w14:paraId="69E2C482"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Incendios, terremotos, inundaciones y otras catástrofes naturales</w:t>
            </w:r>
          </w:p>
        </w:tc>
        <w:tc>
          <w:tcPr>
            <w:tcW w:w="2268" w:type="dxa"/>
            <w:tcBorders>
              <w:top w:val="nil"/>
              <w:left w:val="nil"/>
              <w:bottom w:val="single" w:sz="4" w:space="0" w:color="auto"/>
              <w:right w:val="single" w:sz="8" w:space="0" w:color="auto"/>
            </w:tcBorders>
            <w:shd w:val="clear" w:color="auto" w:fill="auto"/>
            <w:vAlign w:val="center"/>
            <w:hideMark/>
          </w:tcPr>
          <w:p w14:paraId="3B999C79"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total o parcial de información </w:t>
            </w:r>
          </w:p>
        </w:tc>
      </w:tr>
      <w:tr w:rsidR="006F16EB" w:rsidRPr="006F16EB" w14:paraId="51309DE2" w14:textId="77777777" w:rsidTr="00D31BA7">
        <w:trPr>
          <w:trHeight w:val="808"/>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257ED9E8"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7</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0E7A5574"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062CF127"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No conocer o implementar el Plan de emergencias</w:t>
            </w: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C0684"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Falta de actualización de los Planes de emergencias documentales o Planes Operativos Normalizados PON. </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0502A2EA"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total o parcial de información </w:t>
            </w:r>
          </w:p>
        </w:tc>
      </w:tr>
      <w:tr w:rsidR="006F16EB" w:rsidRPr="006F16EB" w14:paraId="681D4144" w14:textId="77777777" w:rsidTr="00D31BA7">
        <w:trPr>
          <w:trHeight w:val="420"/>
        </w:trPr>
        <w:tc>
          <w:tcPr>
            <w:tcW w:w="341" w:type="dxa"/>
            <w:vMerge/>
            <w:tcBorders>
              <w:top w:val="nil"/>
              <w:left w:val="single" w:sz="8" w:space="0" w:color="auto"/>
              <w:bottom w:val="single" w:sz="8" w:space="0" w:color="000000"/>
              <w:right w:val="single" w:sz="4" w:space="0" w:color="auto"/>
            </w:tcBorders>
            <w:vAlign w:val="center"/>
            <w:hideMark/>
          </w:tcPr>
          <w:p w14:paraId="5125CDC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253391C"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o extravío documental (ID 51) </w:t>
            </w:r>
          </w:p>
        </w:tc>
        <w:tc>
          <w:tcPr>
            <w:tcW w:w="1842" w:type="dxa"/>
            <w:vMerge/>
            <w:tcBorders>
              <w:top w:val="nil"/>
              <w:left w:val="single" w:sz="4" w:space="0" w:color="auto"/>
              <w:bottom w:val="single" w:sz="8" w:space="0" w:color="000000"/>
              <w:right w:val="single" w:sz="4" w:space="0" w:color="auto"/>
            </w:tcBorders>
            <w:vAlign w:val="center"/>
            <w:hideMark/>
          </w:tcPr>
          <w:p w14:paraId="3DC2B266"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nil"/>
              <w:left w:val="single" w:sz="4" w:space="0" w:color="auto"/>
              <w:bottom w:val="single" w:sz="4" w:space="0" w:color="auto"/>
              <w:right w:val="single" w:sz="4" w:space="0" w:color="auto"/>
            </w:tcBorders>
            <w:shd w:val="clear" w:color="auto" w:fill="auto"/>
            <w:vAlign w:val="center"/>
            <w:hideMark/>
          </w:tcPr>
          <w:p w14:paraId="7142DAFA"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Fallas en la atención de emergencias y desastres </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2CD7A68D"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Acrecentar factores de riesgo </w:t>
            </w:r>
          </w:p>
        </w:tc>
      </w:tr>
      <w:tr w:rsidR="006F16EB" w:rsidRPr="006F16EB" w14:paraId="56EE1ABE" w14:textId="77777777" w:rsidTr="00D31BA7">
        <w:trPr>
          <w:trHeight w:val="532"/>
        </w:trPr>
        <w:tc>
          <w:tcPr>
            <w:tcW w:w="341" w:type="dxa"/>
            <w:vMerge/>
            <w:tcBorders>
              <w:top w:val="nil"/>
              <w:left w:val="single" w:sz="8" w:space="0" w:color="auto"/>
              <w:bottom w:val="single" w:sz="4" w:space="0" w:color="auto"/>
              <w:right w:val="single" w:sz="4" w:space="0" w:color="auto"/>
            </w:tcBorders>
            <w:vAlign w:val="center"/>
            <w:hideMark/>
          </w:tcPr>
          <w:p w14:paraId="455DC9EF"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A18B5CF"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4" w:space="0" w:color="auto"/>
              <w:right w:val="single" w:sz="4" w:space="0" w:color="auto"/>
            </w:tcBorders>
            <w:vAlign w:val="center"/>
            <w:hideMark/>
          </w:tcPr>
          <w:p w14:paraId="610393D3"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614AE662"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Falta de socialización de las acciones de atención de emergencias </w:t>
            </w:r>
          </w:p>
        </w:tc>
        <w:tc>
          <w:tcPr>
            <w:tcW w:w="2268" w:type="dxa"/>
            <w:tcBorders>
              <w:top w:val="nil"/>
              <w:left w:val="nil"/>
              <w:bottom w:val="single" w:sz="4" w:space="0" w:color="auto"/>
              <w:right w:val="single" w:sz="8" w:space="0" w:color="auto"/>
            </w:tcBorders>
            <w:shd w:val="clear" w:color="auto" w:fill="auto"/>
            <w:vAlign w:val="center"/>
            <w:hideMark/>
          </w:tcPr>
          <w:p w14:paraId="11752A8D" w14:textId="362C81BC" w:rsidR="006F16EB" w:rsidRPr="006F16EB" w:rsidRDefault="00D31BA7"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Actuación</w:t>
            </w:r>
            <w:r w:rsidR="006F16EB" w:rsidRPr="006F16EB">
              <w:rPr>
                <w:rFonts w:ascii="Arial" w:eastAsia="Times New Roman" w:hAnsi="Arial" w:cs="Arial"/>
                <w:sz w:val="18"/>
                <w:szCs w:val="18"/>
                <w:lang w:eastAsia="es-CO"/>
              </w:rPr>
              <w:t xml:space="preserve"> o intervenciones inadecuadas para salvamento. </w:t>
            </w:r>
          </w:p>
        </w:tc>
      </w:tr>
      <w:tr w:rsidR="006F16EB" w:rsidRPr="006F16EB" w14:paraId="00E43812" w14:textId="77777777" w:rsidTr="00D31BA7">
        <w:trPr>
          <w:trHeight w:val="510"/>
        </w:trPr>
        <w:tc>
          <w:tcPr>
            <w:tcW w:w="34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784DBB8"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8</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DDC84"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631700B"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Documentación sin la completa y correcta intervención documental</w:t>
            </w:r>
          </w:p>
        </w:tc>
        <w:tc>
          <w:tcPr>
            <w:tcW w:w="3907" w:type="dxa"/>
            <w:tcBorders>
              <w:top w:val="single" w:sz="4" w:space="0" w:color="auto"/>
              <w:left w:val="nil"/>
              <w:bottom w:val="nil"/>
              <w:right w:val="single" w:sz="4" w:space="0" w:color="auto"/>
            </w:tcBorders>
            <w:shd w:val="clear" w:color="auto" w:fill="auto"/>
            <w:vAlign w:val="center"/>
            <w:hideMark/>
          </w:tcPr>
          <w:p w14:paraId="41A449C3"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Intervenciones en conservación y restauración inadecuadas</w:t>
            </w:r>
          </w:p>
        </w:tc>
        <w:tc>
          <w:tcPr>
            <w:tcW w:w="2268" w:type="dxa"/>
            <w:tcBorders>
              <w:top w:val="single" w:sz="4" w:space="0" w:color="auto"/>
              <w:left w:val="nil"/>
              <w:bottom w:val="single" w:sz="4" w:space="0" w:color="auto"/>
              <w:right w:val="single" w:sz="8" w:space="0" w:color="auto"/>
            </w:tcBorders>
            <w:shd w:val="clear" w:color="auto" w:fill="auto"/>
            <w:vAlign w:val="center"/>
            <w:hideMark/>
          </w:tcPr>
          <w:p w14:paraId="56AE89AB"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total o parcial de información </w:t>
            </w:r>
          </w:p>
        </w:tc>
      </w:tr>
      <w:tr w:rsidR="006F16EB" w:rsidRPr="006F16EB" w14:paraId="3039EF15" w14:textId="77777777" w:rsidTr="00D31BA7">
        <w:trPr>
          <w:trHeight w:val="765"/>
        </w:trPr>
        <w:tc>
          <w:tcPr>
            <w:tcW w:w="341" w:type="dxa"/>
            <w:vMerge/>
            <w:tcBorders>
              <w:top w:val="nil"/>
              <w:left w:val="single" w:sz="8" w:space="0" w:color="auto"/>
              <w:bottom w:val="single" w:sz="8" w:space="0" w:color="000000"/>
              <w:right w:val="single" w:sz="4" w:space="0" w:color="auto"/>
            </w:tcBorders>
            <w:vAlign w:val="center"/>
            <w:hideMark/>
          </w:tcPr>
          <w:p w14:paraId="4E47C0F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4" w:space="0" w:color="000000"/>
              <w:right w:val="single" w:sz="4" w:space="0" w:color="auto"/>
            </w:tcBorders>
            <w:vAlign w:val="center"/>
            <w:hideMark/>
          </w:tcPr>
          <w:p w14:paraId="31C18C15"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6927DF36"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B15CD"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conseguir proveedores que participen en los procesos de contratación para adquisición de insumos de conservación por ser especializados y de alto costo</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7370249F"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Acrecentar deterioros existentes </w:t>
            </w:r>
          </w:p>
        </w:tc>
      </w:tr>
      <w:tr w:rsidR="006F16EB" w:rsidRPr="006F16EB" w14:paraId="02C633DB" w14:textId="77777777" w:rsidTr="00D31BA7">
        <w:trPr>
          <w:trHeight w:val="706"/>
        </w:trPr>
        <w:tc>
          <w:tcPr>
            <w:tcW w:w="341" w:type="dxa"/>
            <w:vMerge/>
            <w:tcBorders>
              <w:top w:val="nil"/>
              <w:left w:val="single" w:sz="8" w:space="0" w:color="auto"/>
              <w:bottom w:val="single" w:sz="8" w:space="0" w:color="000000"/>
              <w:right w:val="single" w:sz="4" w:space="0" w:color="auto"/>
            </w:tcBorders>
            <w:vAlign w:val="center"/>
            <w:hideMark/>
          </w:tcPr>
          <w:p w14:paraId="3995D44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val="restart"/>
            <w:tcBorders>
              <w:top w:val="nil"/>
              <w:left w:val="single" w:sz="4" w:space="0" w:color="auto"/>
              <w:bottom w:val="nil"/>
              <w:right w:val="single" w:sz="4" w:space="0" w:color="auto"/>
            </w:tcBorders>
            <w:shd w:val="clear" w:color="auto" w:fill="auto"/>
            <w:vAlign w:val="center"/>
            <w:hideMark/>
          </w:tcPr>
          <w:p w14:paraId="43FD1429"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o extravío documental (ID 51) </w:t>
            </w:r>
          </w:p>
        </w:tc>
        <w:tc>
          <w:tcPr>
            <w:tcW w:w="1842" w:type="dxa"/>
            <w:vMerge/>
            <w:tcBorders>
              <w:top w:val="nil"/>
              <w:left w:val="single" w:sz="4" w:space="0" w:color="auto"/>
              <w:bottom w:val="single" w:sz="8" w:space="0" w:color="000000"/>
              <w:right w:val="single" w:sz="4" w:space="0" w:color="auto"/>
            </w:tcBorders>
            <w:vAlign w:val="center"/>
            <w:hideMark/>
          </w:tcPr>
          <w:p w14:paraId="5EFB527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nil"/>
              <w:left w:val="single" w:sz="4" w:space="0" w:color="auto"/>
              <w:bottom w:val="single" w:sz="4" w:space="0" w:color="auto"/>
              <w:right w:val="single" w:sz="4" w:space="0" w:color="auto"/>
            </w:tcBorders>
            <w:shd w:val="clear" w:color="auto" w:fill="auto"/>
            <w:vAlign w:val="center"/>
            <w:hideMark/>
          </w:tcPr>
          <w:p w14:paraId="6A979CCF"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Falta de planeación y seguimiento a la implementación de los tratamientos en conservación  </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55679B85"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Usuario no puede acceder a la información en forma oportuna y diligente</w:t>
            </w:r>
          </w:p>
        </w:tc>
      </w:tr>
      <w:tr w:rsidR="006F16EB" w:rsidRPr="006F16EB" w14:paraId="6A8F82D2" w14:textId="77777777" w:rsidTr="00D31BA7">
        <w:trPr>
          <w:trHeight w:val="525"/>
        </w:trPr>
        <w:tc>
          <w:tcPr>
            <w:tcW w:w="341" w:type="dxa"/>
            <w:vMerge/>
            <w:tcBorders>
              <w:top w:val="nil"/>
              <w:left w:val="single" w:sz="8" w:space="0" w:color="auto"/>
              <w:bottom w:val="single" w:sz="8" w:space="0" w:color="000000"/>
              <w:right w:val="single" w:sz="4" w:space="0" w:color="auto"/>
            </w:tcBorders>
            <w:vAlign w:val="center"/>
            <w:hideMark/>
          </w:tcPr>
          <w:p w14:paraId="08C019AD"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nil"/>
              <w:right w:val="single" w:sz="4" w:space="0" w:color="auto"/>
            </w:tcBorders>
            <w:vAlign w:val="center"/>
            <w:hideMark/>
          </w:tcPr>
          <w:p w14:paraId="4CA5AF6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0B47040A"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nil"/>
              <w:right w:val="single" w:sz="4" w:space="0" w:color="auto"/>
            </w:tcBorders>
            <w:shd w:val="clear" w:color="auto" w:fill="auto"/>
            <w:vAlign w:val="center"/>
            <w:hideMark/>
          </w:tcPr>
          <w:p w14:paraId="3E72A0F7"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cumplimiento de las especificaciones técnicas por parte del proveedor de insumos</w:t>
            </w:r>
          </w:p>
        </w:tc>
        <w:tc>
          <w:tcPr>
            <w:tcW w:w="2268" w:type="dxa"/>
            <w:tcBorders>
              <w:top w:val="nil"/>
              <w:left w:val="nil"/>
              <w:bottom w:val="nil"/>
              <w:right w:val="single" w:sz="8" w:space="0" w:color="auto"/>
            </w:tcBorders>
            <w:shd w:val="clear" w:color="auto" w:fill="auto"/>
            <w:vAlign w:val="center"/>
            <w:hideMark/>
          </w:tcPr>
          <w:p w14:paraId="4E95F973"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Indisponibilidad en la información.</w:t>
            </w:r>
          </w:p>
        </w:tc>
      </w:tr>
      <w:tr w:rsidR="006F16EB" w:rsidRPr="006F16EB" w14:paraId="201FE19D" w14:textId="77777777" w:rsidTr="00D31BA7">
        <w:trPr>
          <w:trHeight w:val="510"/>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1E9AAE86"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9</w:t>
            </w:r>
          </w:p>
        </w:tc>
        <w:tc>
          <w:tcPr>
            <w:tcW w:w="170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F26044D"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607FCB99"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implementación del PCD </w:t>
            </w:r>
          </w:p>
        </w:tc>
        <w:tc>
          <w:tcPr>
            <w:tcW w:w="3907" w:type="dxa"/>
            <w:tcBorders>
              <w:top w:val="single" w:sz="8" w:space="0" w:color="auto"/>
              <w:left w:val="nil"/>
              <w:bottom w:val="single" w:sz="4" w:space="0" w:color="auto"/>
              <w:right w:val="single" w:sz="4" w:space="0" w:color="auto"/>
            </w:tcBorders>
            <w:shd w:val="clear" w:color="auto" w:fill="auto"/>
            <w:vAlign w:val="center"/>
            <w:hideMark/>
          </w:tcPr>
          <w:p w14:paraId="21B28D51"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Retiro de la entidad del profesional responsable de la implementación y seguimiento del SIC</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59E42302"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total o parcial de información </w:t>
            </w:r>
          </w:p>
        </w:tc>
      </w:tr>
      <w:tr w:rsidR="006F16EB" w:rsidRPr="006F16EB" w14:paraId="7E6549F0" w14:textId="77777777" w:rsidTr="00D31BA7">
        <w:trPr>
          <w:trHeight w:val="351"/>
        </w:trPr>
        <w:tc>
          <w:tcPr>
            <w:tcW w:w="341" w:type="dxa"/>
            <w:vMerge/>
            <w:tcBorders>
              <w:top w:val="nil"/>
              <w:left w:val="single" w:sz="8" w:space="0" w:color="auto"/>
              <w:bottom w:val="single" w:sz="8" w:space="0" w:color="000000"/>
              <w:right w:val="single" w:sz="4" w:space="0" w:color="auto"/>
            </w:tcBorders>
            <w:vAlign w:val="center"/>
            <w:hideMark/>
          </w:tcPr>
          <w:p w14:paraId="021F0E5E"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single" w:sz="8" w:space="0" w:color="auto"/>
              <w:left w:val="single" w:sz="4" w:space="0" w:color="auto"/>
              <w:bottom w:val="single" w:sz="4" w:space="0" w:color="000000"/>
              <w:right w:val="single" w:sz="4" w:space="0" w:color="auto"/>
            </w:tcBorders>
            <w:vAlign w:val="center"/>
            <w:hideMark/>
          </w:tcPr>
          <w:p w14:paraId="7C76E6D0"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7881C26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B0E15"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se generen actualizaciones periódicas al PCD. </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3428056F"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Acrecentar deterioros existentes </w:t>
            </w:r>
          </w:p>
        </w:tc>
      </w:tr>
      <w:tr w:rsidR="006F16EB" w:rsidRPr="006F16EB" w14:paraId="3B6321F2" w14:textId="77777777" w:rsidTr="00D31BA7">
        <w:trPr>
          <w:trHeight w:val="510"/>
        </w:trPr>
        <w:tc>
          <w:tcPr>
            <w:tcW w:w="341" w:type="dxa"/>
            <w:vMerge/>
            <w:tcBorders>
              <w:top w:val="nil"/>
              <w:left w:val="single" w:sz="8" w:space="0" w:color="auto"/>
              <w:bottom w:val="single" w:sz="8" w:space="0" w:color="000000"/>
              <w:right w:val="single" w:sz="4" w:space="0" w:color="auto"/>
            </w:tcBorders>
            <w:vAlign w:val="center"/>
            <w:hideMark/>
          </w:tcPr>
          <w:p w14:paraId="0ED27B7E"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single" w:sz="8" w:space="0" w:color="auto"/>
              <w:left w:val="single" w:sz="4" w:space="0" w:color="auto"/>
              <w:bottom w:val="single" w:sz="4" w:space="0" w:color="000000"/>
              <w:right w:val="single" w:sz="4" w:space="0" w:color="auto"/>
            </w:tcBorders>
            <w:vAlign w:val="center"/>
            <w:hideMark/>
          </w:tcPr>
          <w:p w14:paraId="3BD85BA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763FF492"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nil"/>
              <w:left w:val="single" w:sz="4" w:space="0" w:color="auto"/>
              <w:bottom w:val="single" w:sz="4" w:space="0" w:color="auto"/>
              <w:right w:val="single" w:sz="4" w:space="0" w:color="auto"/>
            </w:tcBorders>
            <w:shd w:val="clear" w:color="auto" w:fill="auto"/>
            <w:vAlign w:val="center"/>
            <w:hideMark/>
          </w:tcPr>
          <w:p w14:paraId="0E967104"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presupuesto para dar continuidad con la implementación de todos los programas </w:t>
            </w:r>
          </w:p>
        </w:tc>
        <w:tc>
          <w:tcPr>
            <w:tcW w:w="2268" w:type="dxa"/>
            <w:vMerge w:val="restart"/>
            <w:tcBorders>
              <w:top w:val="nil"/>
              <w:left w:val="single" w:sz="4" w:space="0" w:color="auto"/>
              <w:bottom w:val="single" w:sz="4" w:space="0" w:color="000000"/>
              <w:right w:val="single" w:sz="8" w:space="0" w:color="auto"/>
            </w:tcBorders>
            <w:shd w:val="clear" w:color="auto" w:fill="auto"/>
            <w:vAlign w:val="center"/>
            <w:hideMark/>
          </w:tcPr>
          <w:p w14:paraId="3C7A5030"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Usuario no puede acceder a la información en forma oportuna y diligente</w:t>
            </w:r>
          </w:p>
        </w:tc>
      </w:tr>
      <w:tr w:rsidR="006F16EB" w:rsidRPr="006F16EB" w14:paraId="08C43001" w14:textId="77777777" w:rsidTr="00D31BA7">
        <w:trPr>
          <w:trHeight w:val="437"/>
        </w:trPr>
        <w:tc>
          <w:tcPr>
            <w:tcW w:w="341" w:type="dxa"/>
            <w:vMerge/>
            <w:tcBorders>
              <w:top w:val="nil"/>
              <w:left w:val="single" w:sz="8" w:space="0" w:color="auto"/>
              <w:bottom w:val="single" w:sz="8" w:space="0" w:color="000000"/>
              <w:right w:val="single" w:sz="4" w:space="0" w:color="auto"/>
            </w:tcBorders>
            <w:vAlign w:val="center"/>
            <w:hideMark/>
          </w:tcPr>
          <w:p w14:paraId="651A18F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single" w:sz="8" w:space="0" w:color="auto"/>
              <w:left w:val="single" w:sz="4" w:space="0" w:color="auto"/>
              <w:bottom w:val="single" w:sz="4" w:space="0" w:color="000000"/>
              <w:right w:val="single" w:sz="4" w:space="0" w:color="auto"/>
            </w:tcBorders>
            <w:vAlign w:val="center"/>
            <w:hideMark/>
          </w:tcPr>
          <w:p w14:paraId="353C32E4"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61791E0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7E820480"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Falta de personal para garantizar la ejecución de las actividades del plan </w:t>
            </w:r>
          </w:p>
        </w:tc>
        <w:tc>
          <w:tcPr>
            <w:tcW w:w="2268" w:type="dxa"/>
            <w:vMerge/>
            <w:tcBorders>
              <w:top w:val="nil"/>
              <w:left w:val="single" w:sz="4" w:space="0" w:color="auto"/>
              <w:bottom w:val="single" w:sz="4" w:space="0" w:color="000000"/>
              <w:right w:val="single" w:sz="8" w:space="0" w:color="auto"/>
            </w:tcBorders>
            <w:vAlign w:val="center"/>
            <w:hideMark/>
          </w:tcPr>
          <w:p w14:paraId="5CF39C68" w14:textId="77777777" w:rsidR="006F16EB" w:rsidRPr="006F16EB" w:rsidRDefault="006F16EB" w:rsidP="006F16EB">
            <w:pPr>
              <w:spacing w:after="0" w:line="240" w:lineRule="auto"/>
              <w:rPr>
                <w:rFonts w:ascii="Arial" w:eastAsia="Times New Roman" w:hAnsi="Arial" w:cs="Arial"/>
                <w:sz w:val="18"/>
                <w:szCs w:val="18"/>
                <w:lang w:eastAsia="es-CO"/>
              </w:rPr>
            </w:pPr>
          </w:p>
        </w:tc>
      </w:tr>
      <w:tr w:rsidR="006F16EB" w:rsidRPr="006F16EB" w14:paraId="3114F4A8" w14:textId="77777777" w:rsidTr="00D31BA7">
        <w:trPr>
          <w:trHeight w:val="510"/>
        </w:trPr>
        <w:tc>
          <w:tcPr>
            <w:tcW w:w="341" w:type="dxa"/>
            <w:vMerge/>
            <w:tcBorders>
              <w:top w:val="nil"/>
              <w:left w:val="single" w:sz="8" w:space="0" w:color="auto"/>
              <w:bottom w:val="single" w:sz="8" w:space="0" w:color="000000"/>
              <w:right w:val="single" w:sz="4" w:space="0" w:color="auto"/>
            </w:tcBorders>
            <w:vAlign w:val="center"/>
            <w:hideMark/>
          </w:tcPr>
          <w:p w14:paraId="69725141"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val="restart"/>
            <w:tcBorders>
              <w:top w:val="nil"/>
              <w:left w:val="single" w:sz="4" w:space="0" w:color="auto"/>
              <w:bottom w:val="single" w:sz="8" w:space="0" w:color="000000"/>
              <w:right w:val="single" w:sz="4" w:space="0" w:color="auto"/>
            </w:tcBorders>
            <w:shd w:val="clear" w:color="auto" w:fill="auto"/>
            <w:vAlign w:val="center"/>
            <w:hideMark/>
          </w:tcPr>
          <w:p w14:paraId="61A421F9"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o extravío documental (ID 51) </w:t>
            </w:r>
          </w:p>
        </w:tc>
        <w:tc>
          <w:tcPr>
            <w:tcW w:w="1842" w:type="dxa"/>
            <w:vMerge/>
            <w:tcBorders>
              <w:top w:val="nil"/>
              <w:left w:val="single" w:sz="4" w:space="0" w:color="auto"/>
              <w:bottom w:val="single" w:sz="8" w:space="0" w:color="000000"/>
              <w:right w:val="single" w:sz="4" w:space="0" w:color="auto"/>
            </w:tcBorders>
            <w:vAlign w:val="center"/>
            <w:hideMark/>
          </w:tcPr>
          <w:p w14:paraId="70B834DB"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nil"/>
              <w:left w:val="nil"/>
              <w:bottom w:val="single" w:sz="4" w:space="0" w:color="auto"/>
              <w:right w:val="single" w:sz="4" w:space="0" w:color="auto"/>
            </w:tcBorders>
            <w:shd w:val="clear" w:color="auto" w:fill="auto"/>
            <w:vAlign w:val="center"/>
            <w:hideMark/>
          </w:tcPr>
          <w:p w14:paraId="65D0A8DF"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cumplimiento del cronograma impide lograr todas las actividades programadas</w:t>
            </w:r>
          </w:p>
        </w:tc>
        <w:tc>
          <w:tcPr>
            <w:tcW w:w="2268" w:type="dxa"/>
            <w:tcBorders>
              <w:top w:val="nil"/>
              <w:left w:val="nil"/>
              <w:bottom w:val="nil"/>
              <w:right w:val="single" w:sz="8" w:space="0" w:color="auto"/>
            </w:tcBorders>
            <w:shd w:val="clear" w:color="auto" w:fill="auto"/>
            <w:vAlign w:val="center"/>
            <w:hideMark/>
          </w:tcPr>
          <w:p w14:paraId="10EB61D5"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Indisponibilidad en la información.</w:t>
            </w:r>
          </w:p>
        </w:tc>
      </w:tr>
      <w:tr w:rsidR="006F16EB" w:rsidRPr="006F16EB" w14:paraId="4A19E3C2" w14:textId="77777777" w:rsidTr="00D31BA7">
        <w:trPr>
          <w:trHeight w:val="255"/>
        </w:trPr>
        <w:tc>
          <w:tcPr>
            <w:tcW w:w="341" w:type="dxa"/>
            <w:vMerge/>
            <w:tcBorders>
              <w:top w:val="nil"/>
              <w:left w:val="single" w:sz="8" w:space="0" w:color="auto"/>
              <w:bottom w:val="single" w:sz="8" w:space="0" w:color="000000"/>
              <w:right w:val="single" w:sz="4" w:space="0" w:color="auto"/>
            </w:tcBorders>
            <w:vAlign w:val="center"/>
            <w:hideMark/>
          </w:tcPr>
          <w:p w14:paraId="0BFAA76D"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8" w:space="0" w:color="000000"/>
              <w:right w:val="single" w:sz="4" w:space="0" w:color="auto"/>
            </w:tcBorders>
            <w:vAlign w:val="center"/>
            <w:hideMark/>
          </w:tcPr>
          <w:p w14:paraId="29F5C4A2"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548551FE"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nil"/>
              <w:left w:val="nil"/>
              <w:bottom w:val="single" w:sz="4" w:space="0" w:color="auto"/>
              <w:right w:val="single" w:sz="4" w:space="0" w:color="auto"/>
            </w:tcBorders>
            <w:shd w:val="clear" w:color="auto" w:fill="auto"/>
            <w:vAlign w:val="center"/>
            <w:hideMark/>
          </w:tcPr>
          <w:p w14:paraId="19A760A2"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No aprobación del Plan formulado</w:t>
            </w:r>
          </w:p>
        </w:tc>
        <w:tc>
          <w:tcPr>
            <w:tcW w:w="226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4532D4C8"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garantías en la conservación de la documentación </w:t>
            </w:r>
          </w:p>
        </w:tc>
      </w:tr>
      <w:tr w:rsidR="006F16EB" w:rsidRPr="006F16EB" w14:paraId="23F405FD" w14:textId="77777777" w:rsidTr="00D31BA7">
        <w:trPr>
          <w:trHeight w:val="525"/>
        </w:trPr>
        <w:tc>
          <w:tcPr>
            <w:tcW w:w="341" w:type="dxa"/>
            <w:vMerge/>
            <w:tcBorders>
              <w:top w:val="nil"/>
              <w:left w:val="single" w:sz="8" w:space="0" w:color="auto"/>
              <w:bottom w:val="single" w:sz="8" w:space="0" w:color="000000"/>
              <w:right w:val="single" w:sz="4" w:space="0" w:color="auto"/>
            </w:tcBorders>
            <w:vAlign w:val="center"/>
            <w:hideMark/>
          </w:tcPr>
          <w:p w14:paraId="5E4360EB"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vMerge/>
            <w:tcBorders>
              <w:top w:val="nil"/>
              <w:left w:val="single" w:sz="4" w:space="0" w:color="auto"/>
              <w:bottom w:val="single" w:sz="8" w:space="0" w:color="000000"/>
              <w:right w:val="single" w:sz="4" w:space="0" w:color="auto"/>
            </w:tcBorders>
            <w:vAlign w:val="center"/>
            <w:hideMark/>
          </w:tcPr>
          <w:p w14:paraId="59E9F03C"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842" w:type="dxa"/>
            <w:vMerge/>
            <w:tcBorders>
              <w:top w:val="nil"/>
              <w:left w:val="single" w:sz="4" w:space="0" w:color="auto"/>
              <w:bottom w:val="single" w:sz="8" w:space="0" w:color="000000"/>
              <w:right w:val="single" w:sz="4" w:space="0" w:color="auto"/>
            </w:tcBorders>
            <w:vAlign w:val="center"/>
            <w:hideMark/>
          </w:tcPr>
          <w:p w14:paraId="7EB217F7"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tcBorders>
              <w:top w:val="nil"/>
              <w:left w:val="nil"/>
              <w:bottom w:val="single" w:sz="8" w:space="0" w:color="auto"/>
              <w:right w:val="single" w:sz="4" w:space="0" w:color="auto"/>
            </w:tcBorders>
            <w:shd w:val="clear" w:color="000000" w:fill="FFFFFF"/>
            <w:vAlign w:val="center"/>
            <w:hideMark/>
          </w:tcPr>
          <w:p w14:paraId="114E6DB2"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No se asume la responsabilidad de la conservación documental de soportes físicos </w:t>
            </w:r>
          </w:p>
        </w:tc>
        <w:tc>
          <w:tcPr>
            <w:tcW w:w="2268" w:type="dxa"/>
            <w:vMerge/>
            <w:tcBorders>
              <w:top w:val="single" w:sz="4" w:space="0" w:color="auto"/>
              <w:left w:val="single" w:sz="4" w:space="0" w:color="auto"/>
              <w:bottom w:val="single" w:sz="8" w:space="0" w:color="000000"/>
              <w:right w:val="single" w:sz="8" w:space="0" w:color="auto"/>
            </w:tcBorders>
            <w:vAlign w:val="center"/>
            <w:hideMark/>
          </w:tcPr>
          <w:p w14:paraId="08D30F06" w14:textId="77777777" w:rsidR="006F16EB" w:rsidRPr="006F16EB" w:rsidRDefault="006F16EB" w:rsidP="006F16EB">
            <w:pPr>
              <w:spacing w:after="0" w:line="240" w:lineRule="auto"/>
              <w:rPr>
                <w:rFonts w:ascii="Arial" w:eastAsia="Times New Roman" w:hAnsi="Arial" w:cs="Arial"/>
                <w:sz w:val="18"/>
                <w:szCs w:val="18"/>
                <w:lang w:eastAsia="es-CO"/>
              </w:rPr>
            </w:pPr>
          </w:p>
        </w:tc>
      </w:tr>
      <w:tr w:rsidR="006F16EB" w:rsidRPr="006F16EB" w14:paraId="2201F6E8" w14:textId="77777777" w:rsidTr="00D31BA7">
        <w:trPr>
          <w:trHeight w:val="419"/>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63968636"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10</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20A7B483"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5CC4D8D5"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Fallas organizacionales</w:t>
            </w:r>
          </w:p>
        </w:tc>
        <w:tc>
          <w:tcPr>
            <w:tcW w:w="3907"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06BF5C04"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No se asume la responsabilidad de la conservación documental de soportes físicos y analógicos</w:t>
            </w:r>
          </w:p>
        </w:tc>
        <w:tc>
          <w:tcPr>
            <w:tcW w:w="2268" w:type="dxa"/>
            <w:tcBorders>
              <w:top w:val="nil"/>
              <w:left w:val="nil"/>
              <w:bottom w:val="single" w:sz="4" w:space="0" w:color="auto"/>
              <w:right w:val="single" w:sz="8" w:space="0" w:color="auto"/>
            </w:tcBorders>
            <w:shd w:val="clear" w:color="auto" w:fill="auto"/>
            <w:vAlign w:val="center"/>
            <w:hideMark/>
          </w:tcPr>
          <w:p w14:paraId="7639C9DC"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Pérdida total o parcial de información</w:t>
            </w:r>
          </w:p>
        </w:tc>
      </w:tr>
      <w:tr w:rsidR="006F16EB" w:rsidRPr="006F16EB" w14:paraId="3594738D" w14:textId="77777777" w:rsidTr="00D31BA7">
        <w:trPr>
          <w:trHeight w:val="710"/>
        </w:trPr>
        <w:tc>
          <w:tcPr>
            <w:tcW w:w="341" w:type="dxa"/>
            <w:vMerge/>
            <w:tcBorders>
              <w:top w:val="nil"/>
              <w:left w:val="single" w:sz="8" w:space="0" w:color="auto"/>
              <w:bottom w:val="single" w:sz="8" w:space="0" w:color="000000"/>
              <w:right w:val="single" w:sz="4" w:space="0" w:color="auto"/>
            </w:tcBorders>
            <w:vAlign w:val="center"/>
            <w:hideMark/>
          </w:tcPr>
          <w:p w14:paraId="4069F10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tcBorders>
              <w:top w:val="nil"/>
              <w:left w:val="nil"/>
              <w:bottom w:val="single" w:sz="8" w:space="0" w:color="auto"/>
              <w:right w:val="single" w:sz="4" w:space="0" w:color="auto"/>
            </w:tcBorders>
            <w:shd w:val="clear" w:color="auto" w:fill="auto"/>
            <w:vAlign w:val="center"/>
            <w:hideMark/>
          </w:tcPr>
          <w:p w14:paraId="3B509613"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o extravío documental (ID 51) </w:t>
            </w:r>
          </w:p>
        </w:tc>
        <w:tc>
          <w:tcPr>
            <w:tcW w:w="1842" w:type="dxa"/>
            <w:vMerge/>
            <w:tcBorders>
              <w:top w:val="nil"/>
              <w:left w:val="single" w:sz="4" w:space="0" w:color="auto"/>
              <w:bottom w:val="single" w:sz="8" w:space="0" w:color="000000"/>
              <w:right w:val="single" w:sz="4" w:space="0" w:color="auto"/>
            </w:tcBorders>
            <w:vAlign w:val="center"/>
            <w:hideMark/>
          </w:tcPr>
          <w:p w14:paraId="1D9A2C66"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vMerge/>
            <w:tcBorders>
              <w:top w:val="nil"/>
              <w:left w:val="single" w:sz="4" w:space="0" w:color="auto"/>
              <w:bottom w:val="single" w:sz="8" w:space="0" w:color="000000"/>
              <w:right w:val="single" w:sz="4" w:space="0" w:color="auto"/>
            </w:tcBorders>
            <w:vAlign w:val="center"/>
            <w:hideMark/>
          </w:tcPr>
          <w:p w14:paraId="3EA60232"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2268" w:type="dxa"/>
            <w:tcBorders>
              <w:top w:val="nil"/>
              <w:left w:val="nil"/>
              <w:bottom w:val="single" w:sz="8" w:space="0" w:color="auto"/>
              <w:right w:val="single" w:sz="8" w:space="0" w:color="auto"/>
            </w:tcBorders>
            <w:shd w:val="clear" w:color="auto" w:fill="auto"/>
            <w:vAlign w:val="center"/>
            <w:hideMark/>
          </w:tcPr>
          <w:p w14:paraId="01AF1A66"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Indisponibilidad en la información para los usuarios </w:t>
            </w:r>
          </w:p>
        </w:tc>
      </w:tr>
      <w:tr w:rsidR="006F16EB" w:rsidRPr="006F16EB" w14:paraId="53A5B7F0" w14:textId="77777777" w:rsidTr="00D31BA7">
        <w:trPr>
          <w:trHeight w:val="804"/>
        </w:trPr>
        <w:tc>
          <w:tcPr>
            <w:tcW w:w="341" w:type="dxa"/>
            <w:vMerge w:val="restart"/>
            <w:tcBorders>
              <w:top w:val="nil"/>
              <w:left w:val="single" w:sz="8" w:space="0" w:color="auto"/>
              <w:bottom w:val="single" w:sz="8" w:space="0" w:color="000000"/>
              <w:right w:val="single" w:sz="4" w:space="0" w:color="auto"/>
            </w:tcBorders>
            <w:shd w:val="clear" w:color="auto" w:fill="auto"/>
            <w:vAlign w:val="center"/>
            <w:hideMark/>
          </w:tcPr>
          <w:p w14:paraId="1B21C06B"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11</w:t>
            </w:r>
          </w:p>
        </w:tc>
        <w:tc>
          <w:tcPr>
            <w:tcW w:w="1702" w:type="dxa"/>
            <w:tcBorders>
              <w:top w:val="nil"/>
              <w:left w:val="nil"/>
              <w:bottom w:val="single" w:sz="4" w:space="0" w:color="auto"/>
              <w:right w:val="single" w:sz="4" w:space="0" w:color="auto"/>
            </w:tcBorders>
            <w:shd w:val="clear" w:color="auto" w:fill="auto"/>
            <w:vAlign w:val="center"/>
            <w:hideMark/>
          </w:tcPr>
          <w:p w14:paraId="78DF8B54"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Deterioro documental (ID 56)</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14:paraId="32F11A24"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Errores humanos que pudiesen afectar la conservación documental </w:t>
            </w:r>
          </w:p>
        </w:tc>
        <w:tc>
          <w:tcPr>
            <w:tcW w:w="3907"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6849E08"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Falta de concentración o conocimiento al momento de realizar las tareas de conservación documental </w:t>
            </w:r>
          </w:p>
        </w:tc>
        <w:tc>
          <w:tcPr>
            <w:tcW w:w="2268" w:type="dxa"/>
            <w:tcBorders>
              <w:top w:val="nil"/>
              <w:left w:val="nil"/>
              <w:bottom w:val="single" w:sz="4" w:space="0" w:color="auto"/>
              <w:right w:val="single" w:sz="8" w:space="0" w:color="auto"/>
            </w:tcBorders>
            <w:shd w:val="clear" w:color="auto" w:fill="auto"/>
            <w:vAlign w:val="center"/>
            <w:hideMark/>
          </w:tcPr>
          <w:p w14:paraId="08AF99A3"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Pérdida total o parcial de información</w:t>
            </w:r>
            <w:r w:rsidRPr="006F16EB">
              <w:rPr>
                <w:rFonts w:ascii="Arial" w:eastAsia="Times New Roman" w:hAnsi="Arial" w:cs="Arial"/>
                <w:sz w:val="18"/>
                <w:szCs w:val="18"/>
                <w:lang w:eastAsia="es-CO"/>
              </w:rPr>
              <w:br/>
              <w:t xml:space="preserve">Acrecentar deterioros existentes </w:t>
            </w:r>
          </w:p>
        </w:tc>
      </w:tr>
      <w:tr w:rsidR="006F16EB" w:rsidRPr="006F16EB" w14:paraId="58051B2A" w14:textId="77777777" w:rsidTr="00D31BA7">
        <w:trPr>
          <w:trHeight w:val="661"/>
        </w:trPr>
        <w:tc>
          <w:tcPr>
            <w:tcW w:w="341" w:type="dxa"/>
            <w:vMerge/>
            <w:tcBorders>
              <w:top w:val="nil"/>
              <w:left w:val="single" w:sz="8" w:space="0" w:color="auto"/>
              <w:bottom w:val="single" w:sz="8" w:space="0" w:color="000000"/>
              <w:right w:val="single" w:sz="4" w:space="0" w:color="auto"/>
            </w:tcBorders>
            <w:vAlign w:val="center"/>
            <w:hideMark/>
          </w:tcPr>
          <w:p w14:paraId="178E5518"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1702" w:type="dxa"/>
            <w:tcBorders>
              <w:top w:val="nil"/>
              <w:left w:val="nil"/>
              <w:bottom w:val="single" w:sz="8" w:space="0" w:color="auto"/>
              <w:right w:val="single" w:sz="4" w:space="0" w:color="auto"/>
            </w:tcBorders>
            <w:shd w:val="clear" w:color="auto" w:fill="auto"/>
            <w:vAlign w:val="center"/>
            <w:hideMark/>
          </w:tcPr>
          <w:p w14:paraId="4A634A91"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Pérdida o extravío documental (ID 51) </w:t>
            </w:r>
          </w:p>
        </w:tc>
        <w:tc>
          <w:tcPr>
            <w:tcW w:w="1842" w:type="dxa"/>
            <w:vMerge/>
            <w:tcBorders>
              <w:top w:val="nil"/>
              <w:left w:val="single" w:sz="4" w:space="0" w:color="auto"/>
              <w:bottom w:val="single" w:sz="8" w:space="0" w:color="000000"/>
              <w:right w:val="single" w:sz="4" w:space="0" w:color="auto"/>
            </w:tcBorders>
            <w:vAlign w:val="center"/>
            <w:hideMark/>
          </w:tcPr>
          <w:p w14:paraId="5E307623"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3907" w:type="dxa"/>
            <w:vMerge/>
            <w:tcBorders>
              <w:top w:val="nil"/>
              <w:left w:val="single" w:sz="4" w:space="0" w:color="auto"/>
              <w:bottom w:val="single" w:sz="8" w:space="0" w:color="000000"/>
              <w:right w:val="single" w:sz="4" w:space="0" w:color="auto"/>
            </w:tcBorders>
            <w:vAlign w:val="center"/>
            <w:hideMark/>
          </w:tcPr>
          <w:p w14:paraId="04311847" w14:textId="77777777" w:rsidR="006F16EB" w:rsidRPr="006F16EB" w:rsidRDefault="006F16EB" w:rsidP="006F16EB">
            <w:pPr>
              <w:spacing w:after="0" w:line="240" w:lineRule="auto"/>
              <w:rPr>
                <w:rFonts w:ascii="Arial" w:eastAsia="Times New Roman" w:hAnsi="Arial" w:cs="Arial"/>
                <w:sz w:val="18"/>
                <w:szCs w:val="18"/>
                <w:lang w:eastAsia="es-CO"/>
              </w:rPr>
            </w:pPr>
          </w:p>
        </w:tc>
        <w:tc>
          <w:tcPr>
            <w:tcW w:w="2268" w:type="dxa"/>
            <w:tcBorders>
              <w:top w:val="nil"/>
              <w:left w:val="nil"/>
              <w:bottom w:val="single" w:sz="8" w:space="0" w:color="auto"/>
              <w:right w:val="single" w:sz="8" w:space="0" w:color="auto"/>
            </w:tcBorders>
            <w:shd w:val="clear" w:color="auto" w:fill="auto"/>
            <w:vAlign w:val="center"/>
            <w:hideMark/>
          </w:tcPr>
          <w:p w14:paraId="6A7CFD0F"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 xml:space="preserve">Indisponibilidad en la información para los usuarios </w:t>
            </w:r>
          </w:p>
        </w:tc>
      </w:tr>
      <w:tr w:rsidR="006F16EB" w:rsidRPr="006F16EB" w14:paraId="1D8794E7" w14:textId="77777777" w:rsidTr="00D31BA7">
        <w:trPr>
          <w:trHeight w:val="1110"/>
        </w:trPr>
        <w:tc>
          <w:tcPr>
            <w:tcW w:w="341" w:type="dxa"/>
            <w:tcBorders>
              <w:top w:val="nil"/>
              <w:left w:val="single" w:sz="8" w:space="0" w:color="auto"/>
              <w:bottom w:val="single" w:sz="8" w:space="0" w:color="auto"/>
              <w:right w:val="single" w:sz="4" w:space="0" w:color="auto"/>
            </w:tcBorders>
            <w:shd w:val="clear" w:color="auto" w:fill="auto"/>
            <w:vAlign w:val="center"/>
            <w:hideMark/>
          </w:tcPr>
          <w:p w14:paraId="56EFF79E" w14:textId="77777777" w:rsidR="006F16EB" w:rsidRPr="006F16EB" w:rsidRDefault="006F16EB" w:rsidP="006F16EB">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12</w:t>
            </w:r>
          </w:p>
        </w:tc>
        <w:tc>
          <w:tcPr>
            <w:tcW w:w="1702" w:type="dxa"/>
            <w:tcBorders>
              <w:top w:val="nil"/>
              <w:left w:val="nil"/>
              <w:bottom w:val="single" w:sz="8" w:space="0" w:color="auto"/>
              <w:right w:val="single" w:sz="4" w:space="0" w:color="auto"/>
            </w:tcBorders>
            <w:shd w:val="clear" w:color="000000" w:fill="FFFFFF"/>
            <w:vAlign w:val="center"/>
            <w:hideMark/>
          </w:tcPr>
          <w:p w14:paraId="4EFB4EAD" w14:textId="77777777" w:rsidR="006F16EB" w:rsidRPr="006F16EB" w:rsidRDefault="006F16EB" w:rsidP="006F16EB">
            <w:pPr>
              <w:spacing w:after="0" w:line="240" w:lineRule="auto"/>
              <w:jc w:val="both"/>
              <w:rPr>
                <w:rFonts w:ascii="Arial" w:eastAsia="Times New Roman" w:hAnsi="Arial" w:cs="Arial"/>
                <w:sz w:val="18"/>
                <w:szCs w:val="18"/>
                <w:lang w:eastAsia="es-CO"/>
              </w:rPr>
            </w:pPr>
            <w:r w:rsidRPr="006F16EB">
              <w:rPr>
                <w:rFonts w:ascii="Arial" w:eastAsia="Times New Roman" w:hAnsi="Arial" w:cs="Arial"/>
                <w:sz w:val="18"/>
                <w:szCs w:val="18"/>
                <w:lang w:eastAsia="es-CO"/>
              </w:rPr>
              <w:t>Asignación de Presupuesto</w:t>
            </w:r>
          </w:p>
        </w:tc>
        <w:tc>
          <w:tcPr>
            <w:tcW w:w="1842" w:type="dxa"/>
            <w:tcBorders>
              <w:top w:val="nil"/>
              <w:left w:val="nil"/>
              <w:bottom w:val="single" w:sz="8" w:space="0" w:color="auto"/>
              <w:right w:val="single" w:sz="4" w:space="0" w:color="auto"/>
            </w:tcBorders>
            <w:shd w:val="clear" w:color="auto" w:fill="auto"/>
            <w:vAlign w:val="center"/>
            <w:hideMark/>
          </w:tcPr>
          <w:p w14:paraId="1A061A5E" w14:textId="17628BD2" w:rsidR="006F16EB" w:rsidRPr="006F16EB" w:rsidRDefault="006F16EB" w:rsidP="00D31BA7">
            <w:pPr>
              <w:spacing w:after="0" w:line="240" w:lineRule="auto"/>
              <w:jc w:val="center"/>
              <w:rPr>
                <w:rFonts w:ascii="Arial" w:eastAsia="Times New Roman" w:hAnsi="Arial" w:cs="Arial"/>
                <w:sz w:val="18"/>
                <w:szCs w:val="18"/>
                <w:lang w:eastAsia="es-CO"/>
              </w:rPr>
            </w:pPr>
            <w:r w:rsidRPr="006F16EB">
              <w:rPr>
                <w:rFonts w:ascii="Arial" w:eastAsia="Times New Roman" w:hAnsi="Arial" w:cs="Arial"/>
                <w:sz w:val="18"/>
                <w:szCs w:val="18"/>
                <w:lang w:eastAsia="es-CO"/>
              </w:rPr>
              <w:t>Los recursos asignados no sean suficientes para la ejecución del Plan de Conservación Documental.</w:t>
            </w:r>
          </w:p>
        </w:tc>
        <w:tc>
          <w:tcPr>
            <w:tcW w:w="3907" w:type="dxa"/>
            <w:tcBorders>
              <w:top w:val="nil"/>
              <w:left w:val="nil"/>
              <w:bottom w:val="single" w:sz="8" w:space="0" w:color="auto"/>
              <w:right w:val="single" w:sz="4" w:space="0" w:color="auto"/>
            </w:tcBorders>
            <w:shd w:val="clear" w:color="000000" w:fill="FFFFFF"/>
            <w:vAlign w:val="center"/>
            <w:hideMark/>
          </w:tcPr>
          <w:p w14:paraId="772E419E"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Falta de Planeación al momento de asignación del presupuesto</w:t>
            </w:r>
            <w:r w:rsidRPr="006F16EB">
              <w:rPr>
                <w:rFonts w:ascii="Arial" w:eastAsia="Times New Roman" w:hAnsi="Arial" w:cs="Arial"/>
                <w:sz w:val="18"/>
                <w:szCs w:val="18"/>
                <w:lang w:eastAsia="es-CO"/>
              </w:rPr>
              <w:br/>
              <w:t xml:space="preserve">Materialización de riesgos </w:t>
            </w:r>
          </w:p>
        </w:tc>
        <w:tc>
          <w:tcPr>
            <w:tcW w:w="2268" w:type="dxa"/>
            <w:tcBorders>
              <w:top w:val="nil"/>
              <w:left w:val="nil"/>
              <w:bottom w:val="single" w:sz="8" w:space="0" w:color="auto"/>
              <w:right w:val="single" w:sz="8" w:space="0" w:color="auto"/>
            </w:tcBorders>
            <w:shd w:val="clear" w:color="auto" w:fill="auto"/>
            <w:vAlign w:val="center"/>
            <w:hideMark/>
          </w:tcPr>
          <w:p w14:paraId="44983073" w14:textId="77777777" w:rsidR="006F16EB" w:rsidRPr="006F16EB" w:rsidRDefault="006F16EB" w:rsidP="006F16EB">
            <w:pPr>
              <w:spacing w:after="0" w:line="240" w:lineRule="auto"/>
              <w:rPr>
                <w:rFonts w:ascii="Arial" w:eastAsia="Times New Roman" w:hAnsi="Arial" w:cs="Arial"/>
                <w:sz w:val="18"/>
                <w:szCs w:val="18"/>
                <w:lang w:eastAsia="es-CO"/>
              </w:rPr>
            </w:pPr>
            <w:r w:rsidRPr="006F16EB">
              <w:rPr>
                <w:rFonts w:ascii="Arial" w:eastAsia="Times New Roman" w:hAnsi="Arial" w:cs="Arial"/>
                <w:sz w:val="18"/>
                <w:szCs w:val="18"/>
                <w:lang w:eastAsia="es-CO"/>
              </w:rPr>
              <w:t>Implementación parcial del Plan de Conservación Documental</w:t>
            </w:r>
          </w:p>
        </w:tc>
      </w:tr>
    </w:tbl>
    <w:p w14:paraId="67AD7521" w14:textId="0EBFF66E" w:rsidR="0039514F" w:rsidRDefault="0039514F" w:rsidP="00347FF2">
      <w:pPr>
        <w:rPr>
          <w:rFonts w:ascii="Arial" w:hAnsi="Arial" w:cs="Arial"/>
        </w:rPr>
      </w:pPr>
    </w:p>
    <w:p w14:paraId="755D948D" w14:textId="77777777" w:rsidR="006F16EB" w:rsidRDefault="006F16EB" w:rsidP="00347FF2">
      <w:pPr>
        <w:rPr>
          <w:rFonts w:ascii="Arial" w:hAnsi="Arial" w:cs="Arial"/>
        </w:rPr>
      </w:pPr>
    </w:p>
    <w:p w14:paraId="13354B19" w14:textId="77777777" w:rsidR="00D7595A" w:rsidRDefault="00D7595A" w:rsidP="00347FF2">
      <w:pPr>
        <w:rPr>
          <w:rFonts w:ascii="Arial" w:hAnsi="Arial" w:cs="Arial"/>
        </w:rPr>
        <w:sectPr w:rsidR="00D7595A" w:rsidSect="00B4694B">
          <w:pgSz w:w="12240" w:h="15840"/>
          <w:pgMar w:top="1440" w:right="1080" w:bottom="1440" w:left="1080" w:header="708" w:footer="708" w:gutter="0"/>
          <w:cols w:space="708"/>
          <w:docGrid w:linePitch="360"/>
        </w:sectPr>
      </w:pPr>
    </w:p>
    <w:p w14:paraId="04735513" w14:textId="012C152F" w:rsidR="0039514F" w:rsidRDefault="0039514F" w:rsidP="00347FF2">
      <w:pPr>
        <w:rPr>
          <w:rFonts w:ascii="Arial" w:hAnsi="Arial" w:cs="Arial"/>
        </w:rPr>
      </w:pPr>
    </w:p>
    <w:p w14:paraId="5B8EC680" w14:textId="7E8EB933" w:rsidR="00347FF2" w:rsidRDefault="00D7595A" w:rsidP="00347FF2">
      <w:pPr>
        <w:rPr>
          <w:rFonts w:ascii="Arial" w:hAnsi="Arial" w:cs="Arial"/>
        </w:rPr>
      </w:pPr>
      <w:r>
        <w:rPr>
          <w:rFonts w:ascii="Arial" w:hAnsi="Arial" w:cs="Arial"/>
        </w:rPr>
        <w:t>S</w:t>
      </w:r>
      <w:r w:rsidR="00347FF2" w:rsidRPr="00043586">
        <w:rPr>
          <w:rFonts w:ascii="Arial" w:hAnsi="Arial" w:cs="Arial"/>
        </w:rPr>
        <w:t xml:space="preserve">u </w:t>
      </w:r>
      <w:r w:rsidR="00D31BA7">
        <w:rPr>
          <w:rFonts w:ascii="Arial" w:hAnsi="Arial" w:cs="Arial"/>
        </w:rPr>
        <w:t>p</w:t>
      </w:r>
      <w:r w:rsidR="00347FF2" w:rsidRPr="00043586">
        <w:rPr>
          <w:rFonts w:ascii="Arial" w:hAnsi="Arial" w:cs="Arial"/>
        </w:rPr>
        <w:t xml:space="preserve">onderación se basó en las siguientes escalas: </w:t>
      </w:r>
    </w:p>
    <w:p w14:paraId="4463CAEE" w14:textId="77777777" w:rsidR="00D7595A" w:rsidRPr="00043586" w:rsidRDefault="00D7595A" w:rsidP="00347FF2">
      <w:pPr>
        <w:rPr>
          <w:rFonts w:ascii="Arial" w:hAnsi="Arial" w:cs="Arial"/>
        </w:rPr>
      </w:pPr>
    </w:p>
    <w:tbl>
      <w:tblPr>
        <w:tblW w:w="8707" w:type="dxa"/>
        <w:jc w:val="center"/>
        <w:tblCellMar>
          <w:left w:w="70" w:type="dxa"/>
          <w:right w:w="70" w:type="dxa"/>
        </w:tblCellMar>
        <w:tblLook w:val="0000" w:firstRow="0" w:lastRow="0" w:firstColumn="0" w:lastColumn="0" w:noHBand="0" w:noVBand="0"/>
      </w:tblPr>
      <w:tblGrid>
        <w:gridCol w:w="2174"/>
        <w:gridCol w:w="1620"/>
        <w:gridCol w:w="1260"/>
        <w:gridCol w:w="1260"/>
        <w:gridCol w:w="1079"/>
        <w:gridCol w:w="1314"/>
      </w:tblGrid>
      <w:tr w:rsidR="00347FF2" w:rsidRPr="001D506B" w14:paraId="389F4E1F" w14:textId="77777777" w:rsidTr="0039514F">
        <w:trPr>
          <w:trHeight w:val="203"/>
          <w:jc w:val="center"/>
        </w:trPr>
        <w:tc>
          <w:tcPr>
            <w:tcW w:w="2174"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0F61F3A5" w14:textId="77777777" w:rsidR="00347FF2" w:rsidRPr="0059697C" w:rsidRDefault="00347FF2" w:rsidP="0039514F">
            <w:pPr>
              <w:spacing w:after="0"/>
              <w:jc w:val="center"/>
              <w:rPr>
                <w:rFonts w:ascii="Arial" w:hAnsi="Arial" w:cs="Arial"/>
                <w:b/>
                <w:bCs/>
              </w:rPr>
            </w:pPr>
            <w:r w:rsidRPr="0059697C">
              <w:rPr>
                <w:rFonts w:ascii="Arial" w:hAnsi="Arial" w:cs="Arial"/>
                <w:b/>
                <w:bCs/>
              </w:rPr>
              <w:t xml:space="preserve">PROBABILIDAD </w:t>
            </w:r>
          </w:p>
        </w:tc>
        <w:tc>
          <w:tcPr>
            <w:tcW w:w="6533" w:type="dxa"/>
            <w:gridSpan w:val="5"/>
            <w:tcBorders>
              <w:top w:val="single" w:sz="8" w:space="0" w:color="auto"/>
              <w:left w:val="nil"/>
              <w:bottom w:val="single" w:sz="8" w:space="0" w:color="auto"/>
              <w:right w:val="single" w:sz="8" w:space="0" w:color="000000"/>
            </w:tcBorders>
            <w:shd w:val="clear" w:color="auto" w:fill="FFFFFF"/>
            <w:noWrap/>
            <w:vAlign w:val="bottom"/>
          </w:tcPr>
          <w:p w14:paraId="3BCCBDEF" w14:textId="77777777" w:rsidR="00347FF2" w:rsidRPr="0059697C" w:rsidRDefault="00347FF2" w:rsidP="0039514F">
            <w:pPr>
              <w:spacing w:after="0"/>
              <w:jc w:val="center"/>
              <w:rPr>
                <w:rFonts w:ascii="Arial" w:hAnsi="Arial" w:cs="Arial"/>
                <w:b/>
                <w:bCs/>
              </w:rPr>
            </w:pPr>
            <w:r w:rsidRPr="0059697C">
              <w:rPr>
                <w:rFonts w:ascii="Arial" w:hAnsi="Arial" w:cs="Arial"/>
                <w:b/>
                <w:bCs/>
              </w:rPr>
              <w:t>IMPACTO</w:t>
            </w:r>
          </w:p>
        </w:tc>
      </w:tr>
      <w:tr w:rsidR="00347FF2" w:rsidRPr="001D506B" w14:paraId="064B840C" w14:textId="77777777" w:rsidTr="0039514F">
        <w:trPr>
          <w:trHeight w:val="465"/>
          <w:jc w:val="center"/>
        </w:trPr>
        <w:tc>
          <w:tcPr>
            <w:tcW w:w="2174"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5284BC00" w14:textId="77777777" w:rsidR="00347FF2" w:rsidRPr="0059697C" w:rsidRDefault="00347FF2" w:rsidP="0039514F">
            <w:pPr>
              <w:spacing w:after="0"/>
              <w:rPr>
                <w:rFonts w:ascii="Arial" w:hAnsi="Arial" w:cs="Arial"/>
                <w:b/>
                <w:bCs/>
              </w:rPr>
            </w:pPr>
          </w:p>
        </w:tc>
        <w:tc>
          <w:tcPr>
            <w:tcW w:w="1620" w:type="dxa"/>
            <w:tcBorders>
              <w:top w:val="nil"/>
              <w:left w:val="nil"/>
              <w:bottom w:val="nil"/>
              <w:right w:val="single" w:sz="4" w:space="0" w:color="auto"/>
            </w:tcBorders>
            <w:shd w:val="clear" w:color="auto" w:fill="FFFFFF"/>
            <w:vAlign w:val="center"/>
          </w:tcPr>
          <w:p w14:paraId="492D2371" w14:textId="77777777" w:rsidR="00347FF2" w:rsidRPr="0059697C" w:rsidRDefault="00347FF2" w:rsidP="0039514F">
            <w:pPr>
              <w:spacing w:after="0"/>
              <w:jc w:val="center"/>
              <w:rPr>
                <w:rFonts w:ascii="Arial" w:hAnsi="Arial" w:cs="Arial"/>
                <w:bCs/>
              </w:rPr>
            </w:pPr>
            <w:r w:rsidRPr="0059697C">
              <w:rPr>
                <w:rFonts w:ascii="Arial" w:hAnsi="Arial" w:cs="Arial"/>
                <w:bCs/>
              </w:rPr>
              <w:t xml:space="preserve">Insignificante (1) </w:t>
            </w:r>
          </w:p>
        </w:tc>
        <w:tc>
          <w:tcPr>
            <w:tcW w:w="1260" w:type="dxa"/>
            <w:tcBorders>
              <w:top w:val="nil"/>
              <w:left w:val="nil"/>
              <w:bottom w:val="nil"/>
              <w:right w:val="single" w:sz="4" w:space="0" w:color="auto"/>
            </w:tcBorders>
            <w:shd w:val="clear" w:color="auto" w:fill="FFFFFF"/>
            <w:vAlign w:val="center"/>
          </w:tcPr>
          <w:p w14:paraId="63B57EEA" w14:textId="77777777" w:rsidR="00347FF2" w:rsidRPr="0059697C" w:rsidRDefault="00347FF2" w:rsidP="0039514F">
            <w:pPr>
              <w:spacing w:after="0"/>
              <w:jc w:val="center"/>
              <w:rPr>
                <w:rFonts w:ascii="Arial" w:hAnsi="Arial" w:cs="Arial"/>
                <w:bCs/>
              </w:rPr>
            </w:pPr>
            <w:r w:rsidRPr="0059697C">
              <w:rPr>
                <w:rFonts w:ascii="Arial" w:hAnsi="Arial" w:cs="Arial"/>
                <w:bCs/>
              </w:rPr>
              <w:t>Menor (2)</w:t>
            </w:r>
          </w:p>
        </w:tc>
        <w:tc>
          <w:tcPr>
            <w:tcW w:w="1260" w:type="dxa"/>
            <w:tcBorders>
              <w:top w:val="nil"/>
              <w:left w:val="nil"/>
              <w:bottom w:val="nil"/>
              <w:right w:val="single" w:sz="4" w:space="0" w:color="auto"/>
            </w:tcBorders>
            <w:shd w:val="clear" w:color="auto" w:fill="FFFFFF"/>
            <w:vAlign w:val="center"/>
          </w:tcPr>
          <w:p w14:paraId="44D2C12E" w14:textId="77777777" w:rsidR="00347FF2" w:rsidRPr="0059697C" w:rsidRDefault="00347FF2" w:rsidP="0039514F">
            <w:pPr>
              <w:spacing w:after="0"/>
              <w:jc w:val="center"/>
              <w:rPr>
                <w:rFonts w:ascii="Arial" w:hAnsi="Arial" w:cs="Arial"/>
                <w:bCs/>
              </w:rPr>
            </w:pPr>
            <w:r w:rsidRPr="0059697C">
              <w:rPr>
                <w:rFonts w:ascii="Arial" w:hAnsi="Arial" w:cs="Arial"/>
                <w:bCs/>
              </w:rPr>
              <w:t>Moderado (3)</w:t>
            </w:r>
          </w:p>
        </w:tc>
        <w:tc>
          <w:tcPr>
            <w:tcW w:w="1080" w:type="dxa"/>
            <w:tcBorders>
              <w:top w:val="nil"/>
              <w:left w:val="nil"/>
              <w:bottom w:val="nil"/>
              <w:right w:val="single" w:sz="4" w:space="0" w:color="auto"/>
            </w:tcBorders>
            <w:shd w:val="clear" w:color="auto" w:fill="FFFFFF"/>
            <w:vAlign w:val="center"/>
          </w:tcPr>
          <w:p w14:paraId="6449EA4F" w14:textId="77777777" w:rsidR="00347FF2" w:rsidRPr="0059697C" w:rsidRDefault="00347FF2" w:rsidP="0039514F">
            <w:pPr>
              <w:spacing w:after="0"/>
              <w:jc w:val="center"/>
              <w:rPr>
                <w:rFonts w:ascii="Arial" w:hAnsi="Arial" w:cs="Arial"/>
                <w:bCs/>
              </w:rPr>
            </w:pPr>
            <w:r w:rsidRPr="0059697C">
              <w:rPr>
                <w:rFonts w:ascii="Arial" w:hAnsi="Arial" w:cs="Arial"/>
                <w:bCs/>
              </w:rPr>
              <w:t xml:space="preserve">Mayor (4) </w:t>
            </w:r>
          </w:p>
        </w:tc>
        <w:tc>
          <w:tcPr>
            <w:tcW w:w="1313" w:type="dxa"/>
            <w:tcBorders>
              <w:top w:val="nil"/>
              <w:left w:val="nil"/>
              <w:bottom w:val="single" w:sz="8" w:space="0" w:color="auto"/>
              <w:right w:val="single" w:sz="8" w:space="0" w:color="auto"/>
            </w:tcBorders>
            <w:shd w:val="clear" w:color="auto" w:fill="FFFFFF"/>
            <w:vAlign w:val="center"/>
          </w:tcPr>
          <w:p w14:paraId="02AEC86C" w14:textId="77777777" w:rsidR="00347FF2" w:rsidRPr="0059697C" w:rsidRDefault="00347FF2" w:rsidP="0039514F">
            <w:pPr>
              <w:spacing w:after="0"/>
              <w:jc w:val="center"/>
              <w:rPr>
                <w:rFonts w:ascii="Arial" w:hAnsi="Arial" w:cs="Arial"/>
                <w:bCs/>
              </w:rPr>
            </w:pPr>
            <w:r w:rsidRPr="0059697C">
              <w:rPr>
                <w:rFonts w:ascii="Arial" w:hAnsi="Arial" w:cs="Arial"/>
                <w:bCs/>
              </w:rPr>
              <w:t>Catastrófico (5)</w:t>
            </w:r>
          </w:p>
        </w:tc>
      </w:tr>
      <w:tr w:rsidR="00347FF2" w:rsidRPr="001D506B" w14:paraId="628D511D" w14:textId="77777777" w:rsidTr="00D7595A">
        <w:trPr>
          <w:trHeight w:val="397"/>
          <w:jc w:val="center"/>
        </w:trPr>
        <w:tc>
          <w:tcPr>
            <w:tcW w:w="2174" w:type="dxa"/>
            <w:tcBorders>
              <w:top w:val="single" w:sz="8" w:space="0" w:color="auto"/>
              <w:left w:val="single" w:sz="8" w:space="0" w:color="auto"/>
              <w:bottom w:val="single" w:sz="4" w:space="0" w:color="auto"/>
              <w:right w:val="single" w:sz="4" w:space="0" w:color="auto"/>
            </w:tcBorders>
            <w:shd w:val="clear" w:color="auto" w:fill="FFFFFF"/>
            <w:noWrap/>
            <w:vAlign w:val="center"/>
          </w:tcPr>
          <w:p w14:paraId="1A15654E" w14:textId="77777777" w:rsidR="00347FF2" w:rsidRPr="0059697C" w:rsidRDefault="00347FF2" w:rsidP="0039514F">
            <w:pPr>
              <w:spacing w:after="0"/>
              <w:rPr>
                <w:rFonts w:ascii="Arial" w:hAnsi="Arial" w:cs="Arial"/>
              </w:rPr>
            </w:pPr>
            <w:r w:rsidRPr="0059697C">
              <w:rPr>
                <w:rFonts w:ascii="Arial" w:hAnsi="Arial" w:cs="Arial"/>
              </w:rPr>
              <w:t>Raro (1)</w:t>
            </w:r>
          </w:p>
        </w:tc>
        <w:tc>
          <w:tcPr>
            <w:tcW w:w="1620" w:type="dxa"/>
            <w:tcBorders>
              <w:top w:val="single" w:sz="8" w:space="0" w:color="auto"/>
              <w:left w:val="nil"/>
              <w:bottom w:val="single" w:sz="4" w:space="0" w:color="auto"/>
              <w:right w:val="single" w:sz="4" w:space="0" w:color="auto"/>
            </w:tcBorders>
            <w:shd w:val="clear" w:color="auto" w:fill="70AD47"/>
            <w:vAlign w:val="center"/>
          </w:tcPr>
          <w:p w14:paraId="41DC1A7F" w14:textId="77777777" w:rsidR="00347FF2" w:rsidRPr="0059697C" w:rsidRDefault="00347FF2" w:rsidP="0039514F">
            <w:pPr>
              <w:spacing w:after="0"/>
              <w:jc w:val="center"/>
              <w:rPr>
                <w:rFonts w:ascii="Arial" w:hAnsi="Arial" w:cs="Arial"/>
              </w:rPr>
            </w:pPr>
            <w:r w:rsidRPr="0059697C">
              <w:rPr>
                <w:rFonts w:ascii="Arial" w:hAnsi="Arial" w:cs="Arial"/>
              </w:rPr>
              <w:t>B</w:t>
            </w:r>
          </w:p>
        </w:tc>
        <w:tc>
          <w:tcPr>
            <w:tcW w:w="1260" w:type="dxa"/>
            <w:tcBorders>
              <w:top w:val="single" w:sz="8" w:space="0" w:color="auto"/>
              <w:left w:val="nil"/>
              <w:bottom w:val="single" w:sz="4" w:space="0" w:color="auto"/>
              <w:right w:val="single" w:sz="4" w:space="0" w:color="auto"/>
            </w:tcBorders>
            <w:shd w:val="clear" w:color="auto" w:fill="70AD47"/>
            <w:vAlign w:val="center"/>
          </w:tcPr>
          <w:p w14:paraId="33F15B6F" w14:textId="77777777" w:rsidR="00347FF2" w:rsidRPr="0059697C" w:rsidRDefault="00347FF2" w:rsidP="0039514F">
            <w:pPr>
              <w:spacing w:after="0"/>
              <w:jc w:val="center"/>
              <w:rPr>
                <w:rFonts w:ascii="Arial" w:hAnsi="Arial" w:cs="Arial"/>
              </w:rPr>
            </w:pPr>
            <w:r w:rsidRPr="0059697C">
              <w:rPr>
                <w:rFonts w:ascii="Arial" w:hAnsi="Arial" w:cs="Arial"/>
              </w:rPr>
              <w:t>B</w:t>
            </w:r>
          </w:p>
        </w:tc>
        <w:tc>
          <w:tcPr>
            <w:tcW w:w="1260" w:type="dxa"/>
            <w:tcBorders>
              <w:top w:val="single" w:sz="4" w:space="0" w:color="auto"/>
              <w:left w:val="nil"/>
              <w:bottom w:val="single" w:sz="4" w:space="0" w:color="auto"/>
              <w:right w:val="single" w:sz="4" w:space="0" w:color="auto"/>
            </w:tcBorders>
            <w:shd w:val="clear" w:color="auto" w:fill="FFFF00"/>
            <w:vAlign w:val="center"/>
          </w:tcPr>
          <w:p w14:paraId="4D4D72A9" w14:textId="77777777" w:rsidR="00347FF2" w:rsidRPr="0059697C" w:rsidRDefault="00347FF2" w:rsidP="0039514F">
            <w:pPr>
              <w:spacing w:after="0"/>
              <w:jc w:val="center"/>
              <w:rPr>
                <w:rFonts w:ascii="Arial" w:hAnsi="Arial" w:cs="Arial"/>
              </w:rPr>
            </w:pPr>
            <w:r w:rsidRPr="0059697C">
              <w:rPr>
                <w:rFonts w:ascii="Arial" w:hAnsi="Arial" w:cs="Arial"/>
              </w:rPr>
              <w:t>M</w:t>
            </w:r>
          </w:p>
        </w:tc>
        <w:tc>
          <w:tcPr>
            <w:tcW w:w="1080" w:type="dxa"/>
            <w:tcBorders>
              <w:top w:val="single" w:sz="4" w:space="0" w:color="auto"/>
              <w:left w:val="nil"/>
              <w:bottom w:val="nil"/>
              <w:right w:val="single" w:sz="4" w:space="0" w:color="auto"/>
            </w:tcBorders>
            <w:shd w:val="clear" w:color="auto" w:fill="FF9900"/>
            <w:vAlign w:val="center"/>
          </w:tcPr>
          <w:p w14:paraId="2F34A638"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313" w:type="dxa"/>
            <w:tcBorders>
              <w:top w:val="single" w:sz="4" w:space="0" w:color="auto"/>
              <w:left w:val="nil"/>
              <w:bottom w:val="nil"/>
              <w:right w:val="single" w:sz="4" w:space="0" w:color="auto"/>
            </w:tcBorders>
            <w:shd w:val="clear" w:color="auto" w:fill="FFC000"/>
            <w:vAlign w:val="center"/>
          </w:tcPr>
          <w:p w14:paraId="11D9909B" w14:textId="77777777" w:rsidR="00347FF2" w:rsidRPr="0059697C" w:rsidRDefault="00347FF2" w:rsidP="0039514F">
            <w:pPr>
              <w:spacing w:after="0"/>
              <w:jc w:val="center"/>
              <w:rPr>
                <w:rFonts w:ascii="Arial" w:hAnsi="Arial" w:cs="Arial"/>
              </w:rPr>
            </w:pPr>
            <w:r w:rsidRPr="0059697C">
              <w:rPr>
                <w:rFonts w:ascii="Arial" w:hAnsi="Arial" w:cs="Arial"/>
              </w:rPr>
              <w:t>A</w:t>
            </w:r>
          </w:p>
        </w:tc>
      </w:tr>
      <w:tr w:rsidR="00347FF2" w:rsidRPr="001D506B" w14:paraId="40E38C0E" w14:textId="77777777" w:rsidTr="00D7595A">
        <w:trPr>
          <w:trHeight w:val="412"/>
          <w:jc w:val="center"/>
        </w:trPr>
        <w:tc>
          <w:tcPr>
            <w:tcW w:w="2174" w:type="dxa"/>
            <w:tcBorders>
              <w:top w:val="single" w:sz="4" w:space="0" w:color="auto"/>
              <w:left w:val="single" w:sz="8" w:space="0" w:color="auto"/>
              <w:bottom w:val="single" w:sz="4" w:space="0" w:color="auto"/>
              <w:right w:val="single" w:sz="4" w:space="0" w:color="auto"/>
            </w:tcBorders>
            <w:shd w:val="clear" w:color="auto" w:fill="FFFFFF"/>
            <w:noWrap/>
            <w:vAlign w:val="center"/>
          </w:tcPr>
          <w:p w14:paraId="626DB853" w14:textId="77777777" w:rsidR="00347FF2" w:rsidRPr="0059697C" w:rsidRDefault="00347FF2" w:rsidP="0039514F">
            <w:pPr>
              <w:spacing w:after="0"/>
              <w:rPr>
                <w:rFonts w:ascii="Arial" w:hAnsi="Arial" w:cs="Arial"/>
              </w:rPr>
            </w:pPr>
            <w:r w:rsidRPr="0059697C">
              <w:rPr>
                <w:rFonts w:ascii="Arial" w:hAnsi="Arial" w:cs="Arial"/>
              </w:rPr>
              <w:t>Improbable (2)</w:t>
            </w:r>
          </w:p>
        </w:tc>
        <w:tc>
          <w:tcPr>
            <w:tcW w:w="1620" w:type="dxa"/>
            <w:tcBorders>
              <w:top w:val="nil"/>
              <w:left w:val="nil"/>
              <w:bottom w:val="single" w:sz="4" w:space="0" w:color="auto"/>
              <w:right w:val="single" w:sz="4" w:space="0" w:color="auto"/>
            </w:tcBorders>
            <w:shd w:val="clear" w:color="auto" w:fill="70AD47"/>
            <w:vAlign w:val="center"/>
          </w:tcPr>
          <w:p w14:paraId="26452C7C" w14:textId="77777777" w:rsidR="00347FF2" w:rsidRPr="0059697C" w:rsidRDefault="00347FF2" w:rsidP="0039514F">
            <w:pPr>
              <w:spacing w:after="0"/>
              <w:jc w:val="center"/>
              <w:rPr>
                <w:rFonts w:ascii="Arial" w:hAnsi="Arial" w:cs="Arial"/>
              </w:rPr>
            </w:pPr>
            <w:r w:rsidRPr="0059697C">
              <w:rPr>
                <w:rFonts w:ascii="Arial" w:hAnsi="Arial" w:cs="Arial"/>
              </w:rPr>
              <w:t>B</w:t>
            </w:r>
          </w:p>
        </w:tc>
        <w:tc>
          <w:tcPr>
            <w:tcW w:w="1260" w:type="dxa"/>
            <w:tcBorders>
              <w:top w:val="nil"/>
              <w:left w:val="nil"/>
              <w:bottom w:val="single" w:sz="4" w:space="0" w:color="auto"/>
              <w:right w:val="single" w:sz="4" w:space="0" w:color="auto"/>
            </w:tcBorders>
            <w:shd w:val="clear" w:color="auto" w:fill="70AD47"/>
            <w:vAlign w:val="center"/>
          </w:tcPr>
          <w:p w14:paraId="46C84CD7" w14:textId="77777777" w:rsidR="00347FF2" w:rsidRPr="0059697C" w:rsidRDefault="00347FF2" w:rsidP="0039514F">
            <w:pPr>
              <w:spacing w:after="0"/>
              <w:jc w:val="center"/>
              <w:rPr>
                <w:rFonts w:ascii="Arial" w:hAnsi="Arial" w:cs="Arial"/>
              </w:rPr>
            </w:pPr>
            <w:r w:rsidRPr="0059697C">
              <w:rPr>
                <w:rFonts w:ascii="Arial" w:hAnsi="Arial" w:cs="Arial"/>
              </w:rPr>
              <w:t>B</w:t>
            </w:r>
          </w:p>
        </w:tc>
        <w:tc>
          <w:tcPr>
            <w:tcW w:w="1260" w:type="dxa"/>
            <w:tcBorders>
              <w:top w:val="nil"/>
              <w:left w:val="nil"/>
              <w:bottom w:val="single" w:sz="4" w:space="0" w:color="auto"/>
              <w:right w:val="single" w:sz="4" w:space="0" w:color="auto"/>
            </w:tcBorders>
            <w:shd w:val="clear" w:color="auto" w:fill="FFFF00"/>
            <w:vAlign w:val="center"/>
          </w:tcPr>
          <w:p w14:paraId="0D38AC00" w14:textId="77777777" w:rsidR="00347FF2" w:rsidRPr="0059697C" w:rsidRDefault="00347FF2" w:rsidP="0039514F">
            <w:pPr>
              <w:spacing w:after="0"/>
              <w:jc w:val="center"/>
              <w:rPr>
                <w:rFonts w:ascii="Arial" w:hAnsi="Arial" w:cs="Arial"/>
              </w:rPr>
            </w:pPr>
            <w:r w:rsidRPr="0059697C">
              <w:rPr>
                <w:rFonts w:ascii="Arial" w:hAnsi="Arial" w:cs="Arial"/>
              </w:rPr>
              <w:t>M</w:t>
            </w:r>
          </w:p>
        </w:tc>
        <w:tc>
          <w:tcPr>
            <w:tcW w:w="1080" w:type="dxa"/>
            <w:tcBorders>
              <w:top w:val="single" w:sz="4" w:space="0" w:color="auto"/>
              <w:left w:val="nil"/>
              <w:bottom w:val="nil"/>
              <w:right w:val="single" w:sz="4" w:space="0" w:color="auto"/>
            </w:tcBorders>
            <w:shd w:val="clear" w:color="auto" w:fill="FF9900"/>
            <w:vAlign w:val="center"/>
          </w:tcPr>
          <w:p w14:paraId="522B31F3"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313" w:type="dxa"/>
            <w:tcBorders>
              <w:top w:val="single" w:sz="4" w:space="0" w:color="auto"/>
              <w:left w:val="nil"/>
              <w:bottom w:val="nil"/>
              <w:right w:val="single" w:sz="4" w:space="0" w:color="auto"/>
            </w:tcBorders>
            <w:shd w:val="clear" w:color="auto" w:fill="FF0000"/>
            <w:vAlign w:val="center"/>
          </w:tcPr>
          <w:p w14:paraId="5E2808B9" w14:textId="77777777" w:rsidR="00347FF2" w:rsidRPr="0059697C" w:rsidRDefault="00347FF2" w:rsidP="0039514F">
            <w:pPr>
              <w:spacing w:after="0"/>
              <w:jc w:val="center"/>
              <w:rPr>
                <w:rFonts w:ascii="Arial" w:hAnsi="Arial" w:cs="Arial"/>
              </w:rPr>
            </w:pPr>
            <w:r w:rsidRPr="0059697C">
              <w:rPr>
                <w:rFonts w:ascii="Arial" w:hAnsi="Arial" w:cs="Arial"/>
              </w:rPr>
              <w:t>E</w:t>
            </w:r>
          </w:p>
        </w:tc>
      </w:tr>
      <w:tr w:rsidR="00347FF2" w:rsidRPr="001D506B" w14:paraId="60784EEF" w14:textId="77777777" w:rsidTr="00D7595A">
        <w:trPr>
          <w:trHeight w:val="418"/>
          <w:jc w:val="center"/>
        </w:trPr>
        <w:tc>
          <w:tcPr>
            <w:tcW w:w="2174" w:type="dxa"/>
            <w:tcBorders>
              <w:top w:val="single" w:sz="4" w:space="0" w:color="auto"/>
              <w:left w:val="single" w:sz="8" w:space="0" w:color="auto"/>
              <w:bottom w:val="single" w:sz="4" w:space="0" w:color="auto"/>
              <w:right w:val="single" w:sz="4" w:space="0" w:color="auto"/>
            </w:tcBorders>
            <w:shd w:val="clear" w:color="auto" w:fill="FFFFFF"/>
            <w:noWrap/>
            <w:vAlign w:val="center"/>
          </w:tcPr>
          <w:p w14:paraId="7480CFAC" w14:textId="77777777" w:rsidR="00347FF2" w:rsidRPr="0059697C" w:rsidRDefault="00347FF2" w:rsidP="0039514F">
            <w:pPr>
              <w:spacing w:after="0"/>
              <w:rPr>
                <w:rFonts w:ascii="Arial" w:hAnsi="Arial" w:cs="Arial"/>
              </w:rPr>
            </w:pPr>
            <w:r w:rsidRPr="0059697C">
              <w:rPr>
                <w:rFonts w:ascii="Arial" w:hAnsi="Arial" w:cs="Arial"/>
              </w:rPr>
              <w:t>Posible (3)</w:t>
            </w:r>
          </w:p>
        </w:tc>
        <w:tc>
          <w:tcPr>
            <w:tcW w:w="1620" w:type="dxa"/>
            <w:tcBorders>
              <w:top w:val="nil"/>
              <w:left w:val="nil"/>
              <w:bottom w:val="single" w:sz="4" w:space="0" w:color="auto"/>
              <w:right w:val="single" w:sz="4" w:space="0" w:color="auto"/>
            </w:tcBorders>
            <w:shd w:val="clear" w:color="auto" w:fill="70AD47"/>
            <w:vAlign w:val="center"/>
          </w:tcPr>
          <w:p w14:paraId="0CABEA7B" w14:textId="77777777" w:rsidR="00347FF2" w:rsidRPr="0059697C" w:rsidRDefault="00347FF2" w:rsidP="0039514F">
            <w:pPr>
              <w:spacing w:after="0"/>
              <w:jc w:val="center"/>
              <w:rPr>
                <w:rFonts w:ascii="Arial" w:hAnsi="Arial" w:cs="Arial"/>
              </w:rPr>
            </w:pPr>
            <w:r w:rsidRPr="0059697C">
              <w:rPr>
                <w:rFonts w:ascii="Arial" w:hAnsi="Arial" w:cs="Arial"/>
              </w:rPr>
              <w:t>B</w:t>
            </w:r>
          </w:p>
        </w:tc>
        <w:tc>
          <w:tcPr>
            <w:tcW w:w="1260" w:type="dxa"/>
            <w:tcBorders>
              <w:top w:val="nil"/>
              <w:left w:val="nil"/>
              <w:bottom w:val="single" w:sz="4" w:space="0" w:color="auto"/>
              <w:right w:val="single" w:sz="4" w:space="0" w:color="auto"/>
            </w:tcBorders>
            <w:shd w:val="clear" w:color="auto" w:fill="FFFF00"/>
            <w:vAlign w:val="center"/>
          </w:tcPr>
          <w:p w14:paraId="3A4F20DD" w14:textId="77777777" w:rsidR="00347FF2" w:rsidRPr="0059697C" w:rsidRDefault="00347FF2" w:rsidP="0039514F">
            <w:pPr>
              <w:spacing w:after="0"/>
              <w:jc w:val="center"/>
              <w:rPr>
                <w:rFonts w:ascii="Arial" w:hAnsi="Arial" w:cs="Arial"/>
              </w:rPr>
            </w:pPr>
            <w:r w:rsidRPr="0059697C">
              <w:rPr>
                <w:rFonts w:ascii="Arial" w:hAnsi="Arial" w:cs="Arial"/>
              </w:rPr>
              <w:t>M</w:t>
            </w:r>
          </w:p>
        </w:tc>
        <w:tc>
          <w:tcPr>
            <w:tcW w:w="1260" w:type="dxa"/>
            <w:tcBorders>
              <w:top w:val="nil"/>
              <w:left w:val="nil"/>
              <w:bottom w:val="nil"/>
              <w:right w:val="single" w:sz="4" w:space="0" w:color="auto"/>
            </w:tcBorders>
            <w:shd w:val="clear" w:color="auto" w:fill="FF9900"/>
            <w:vAlign w:val="center"/>
          </w:tcPr>
          <w:p w14:paraId="08AC9043"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080" w:type="dxa"/>
            <w:tcBorders>
              <w:top w:val="single" w:sz="4" w:space="0" w:color="auto"/>
              <w:left w:val="nil"/>
              <w:bottom w:val="nil"/>
              <w:right w:val="single" w:sz="4" w:space="0" w:color="auto"/>
            </w:tcBorders>
            <w:shd w:val="clear" w:color="auto" w:fill="FF0000"/>
            <w:vAlign w:val="center"/>
          </w:tcPr>
          <w:p w14:paraId="5F2702E0" w14:textId="77777777" w:rsidR="00347FF2" w:rsidRPr="0059697C" w:rsidRDefault="00347FF2" w:rsidP="0039514F">
            <w:pPr>
              <w:spacing w:after="0"/>
              <w:jc w:val="center"/>
              <w:rPr>
                <w:rFonts w:ascii="Arial" w:hAnsi="Arial" w:cs="Arial"/>
              </w:rPr>
            </w:pPr>
            <w:r w:rsidRPr="0059697C">
              <w:rPr>
                <w:rFonts w:ascii="Arial" w:hAnsi="Arial" w:cs="Arial"/>
              </w:rPr>
              <w:t>E</w:t>
            </w:r>
          </w:p>
        </w:tc>
        <w:tc>
          <w:tcPr>
            <w:tcW w:w="1313" w:type="dxa"/>
            <w:tcBorders>
              <w:top w:val="single" w:sz="4" w:space="0" w:color="auto"/>
              <w:left w:val="nil"/>
              <w:bottom w:val="nil"/>
              <w:right w:val="single" w:sz="4" w:space="0" w:color="auto"/>
            </w:tcBorders>
            <w:shd w:val="clear" w:color="auto" w:fill="FF0000"/>
            <w:vAlign w:val="center"/>
          </w:tcPr>
          <w:p w14:paraId="76A62F7A" w14:textId="77777777" w:rsidR="00347FF2" w:rsidRPr="0059697C" w:rsidRDefault="00347FF2" w:rsidP="0039514F">
            <w:pPr>
              <w:spacing w:after="0"/>
              <w:jc w:val="center"/>
              <w:rPr>
                <w:rFonts w:ascii="Arial" w:hAnsi="Arial" w:cs="Arial"/>
              </w:rPr>
            </w:pPr>
            <w:r w:rsidRPr="0059697C">
              <w:rPr>
                <w:rFonts w:ascii="Arial" w:hAnsi="Arial" w:cs="Arial"/>
              </w:rPr>
              <w:t>E</w:t>
            </w:r>
          </w:p>
        </w:tc>
      </w:tr>
      <w:tr w:rsidR="00347FF2" w:rsidRPr="001D506B" w14:paraId="4E5D7CB8" w14:textId="77777777" w:rsidTr="00D7595A">
        <w:trPr>
          <w:trHeight w:val="410"/>
          <w:jc w:val="center"/>
        </w:trPr>
        <w:tc>
          <w:tcPr>
            <w:tcW w:w="2174" w:type="dxa"/>
            <w:tcBorders>
              <w:top w:val="single" w:sz="4" w:space="0" w:color="auto"/>
              <w:left w:val="single" w:sz="8" w:space="0" w:color="auto"/>
              <w:bottom w:val="single" w:sz="4" w:space="0" w:color="auto"/>
              <w:right w:val="single" w:sz="4" w:space="0" w:color="auto"/>
            </w:tcBorders>
            <w:shd w:val="clear" w:color="auto" w:fill="FFFFFF"/>
            <w:noWrap/>
            <w:vAlign w:val="center"/>
          </w:tcPr>
          <w:p w14:paraId="02790B28" w14:textId="77777777" w:rsidR="00347FF2" w:rsidRPr="0059697C" w:rsidRDefault="00347FF2" w:rsidP="0039514F">
            <w:pPr>
              <w:spacing w:after="0"/>
              <w:rPr>
                <w:rFonts w:ascii="Arial" w:hAnsi="Arial" w:cs="Arial"/>
              </w:rPr>
            </w:pPr>
            <w:r w:rsidRPr="0059697C">
              <w:rPr>
                <w:rFonts w:ascii="Arial" w:hAnsi="Arial" w:cs="Arial"/>
              </w:rPr>
              <w:t>Probable (4)</w:t>
            </w:r>
          </w:p>
        </w:tc>
        <w:tc>
          <w:tcPr>
            <w:tcW w:w="1620" w:type="dxa"/>
            <w:tcBorders>
              <w:top w:val="nil"/>
              <w:left w:val="nil"/>
              <w:bottom w:val="single" w:sz="4" w:space="0" w:color="auto"/>
              <w:right w:val="single" w:sz="4" w:space="0" w:color="auto"/>
            </w:tcBorders>
            <w:shd w:val="clear" w:color="auto" w:fill="FFFF00"/>
            <w:vAlign w:val="center"/>
          </w:tcPr>
          <w:p w14:paraId="78ADB952" w14:textId="77777777" w:rsidR="00347FF2" w:rsidRPr="0059697C" w:rsidRDefault="00347FF2" w:rsidP="0039514F">
            <w:pPr>
              <w:spacing w:after="0"/>
              <w:jc w:val="center"/>
              <w:rPr>
                <w:rFonts w:ascii="Arial" w:hAnsi="Arial" w:cs="Arial"/>
              </w:rPr>
            </w:pPr>
            <w:r w:rsidRPr="0059697C">
              <w:rPr>
                <w:rFonts w:ascii="Arial" w:hAnsi="Arial" w:cs="Arial"/>
              </w:rPr>
              <w:t>M</w:t>
            </w:r>
          </w:p>
        </w:tc>
        <w:tc>
          <w:tcPr>
            <w:tcW w:w="1260" w:type="dxa"/>
            <w:tcBorders>
              <w:top w:val="nil"/>
              <w:left w:val="nil"/>
              <w:bottom w:val="nil"/>
              <w:right w:val="single" w:sz="4" w:space="0" w:color="auto"/>
            </w:tcBorders>
            <w:shd w:val="clear" w:color="auto" w:fill="FF9900"/>
            <w:vAlign w:val="center"/>
          </w:tcPr>
          <w:p w14:paraId="3BAB7D0C"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260" w:type="dxa"/>
            <w:tcBorders>
              <w:top w:val="single" w:sz="4" w:space="0" w:color="auto"/>
              <w:left w:val="nil"/>
              <w:bottom w:val="nil"/>
              <w:right w:val="single" w:sz="4" w:space="0" w:color="auto"/>
            </w:tcBorders>
            <w:shd w:val="clear" w:color="auto" w:fill="FF9900"/>
            <w:vAlign w:val="center"/>
          </w:tcPr>
          <w:p w14:paraId="3CE90250"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080" w:type="dxa"/>
            <w:tcBorders>
              <w:top w:val="single" w:sz="4" w:space="0" w:color="auto"/>
              <w:left w:val="nil"/>
              <w:bottom w:val="nil"/>
              <w:right w:val="single" w:sz="4" w:space="0" w:color="auto"/>
            </w:tcBorders>
            <w:shd w:val="clear" w:color="auto" w:fill="FF0000"/>
            <w:vAlign w:val="center"/>
          </w:tcPr>
          <w:p w14:paraId="520A7F71" w14:textId="77777777" w:rsidR="00347FF2" w:rsidRPr="0059697C" w:rsidRDefault="00347FF2" w:rsidP="0039514F">
            <w:pPr>
              <w:spacing w:after="0"/>
              <w:jc w:val="center"/>
              <w:rPr>
                <w:rFonts w:ascii="Arial" w:hAnsi="Arial" w:cs="Arial"/>
              </w:rPr>
            </w:pPr>
            <w:r w:rsidRPr="0059697C">
              <w:rPr>
                <w:rFonts w:ascii="Arial" w:hAnsi="Arial" w:cs="Arial"/>
              </w:rPr>
              <w:t>E</w:t>
            </w:r>
          </w:p>
        </w:tc>
        <w:tc>
          <w:tcPr>
            <w:tcW w:w="1313" w:type="dxa"/>
            <w:tcBorders>
              <w:top w:val="single" w:sz="4" w:space="0" w:color="auto"/>
              <w:left w:val="nil"/>
              <w:bottom w:val="nil"/>
              <w:right w:val="single" w:sz="4" w:space="0" w:color="auto"/>
            </w:tcBorders>
            <w:shd w:val="clear" w:color="auto" w:fill="FF0000"/>
            <w:vAlign w:val="center"/>
          </w:tcPr>
          <w:p w14:paraId="77C7FDB8" w14:textId="77777777" w:rsidR="00347FF2" w:rsidRPr="0059697C" w:rsidRDefault="00347FF2" w:rsidP="0039514F">
            <w:pPr>
              <w:spacing w:after="0"/>
              <w:jc w:val="center"/>
              <w:rPr>
                <w:rFonts w:ascii="Arial" w:hAnsi="Arial" w:cs="Arial"/>
              </w:rPr>
            </w:pPr>
            <w:r w:rsidRPr="0059697C">
              <w:rPr>
                <w:rFonts w:ascii="Arial" w:hAnsi="Arial" w:cs="Arial"/>
              </w:rPr>
              <w:t>E</w:t>
            </w:r>
          </w:p>
        </w:tc>
      </w:tr>
      <w:tr w:rsidR="00347FF2" w:rsidRPr="001D506B" w14:paraId="43B1D170" w14:textId="77777777" w:rsidTr="00D7595A">
        <w:trPr>
          <w:trHeight w:val="417"/>
          <w:jc w:val="center"/>
        </w:trPr>
        <w:tc>
          <w:tcPr>
            <w:tcW w:w="2174" w:type="dxa"/>
            <w:tcBorders>
              <w:top w:val="single" w:sz="4" w:space="0" w:color="auto"/>
              <w:left w:val="single" w:sz="8" w:space="0" w:color="auto"/>
              <w:bottom w:val="single" w:sz="8" w:space="0" w:color="auto"/>
              <w:right w:val="single" w:sz="4" w:space="0" w:color="auto"/>
            </w:tcBorders>
            <w:shd w:val="clear" w:color="auto" w:fill="FFFFFF"/>
            <w:noWrap/>
            <w:vAlign w:val="center"/>
          </w:tcPr>
          <w:p w14:paraId="738688DD" w14:textId="77777777" w:rsidR="00347FF2" w:rsidRPr="0059697C" w:rsidRDefault="00347FF2" w:rsidP="0039514F">
            <w:pPr>
              <w:spacing w:after="0"/>
              <w:rPr>
                <w:rFonts w:ascii="Arial" w:hAnsi="Arial" w:cs="Arial"/>
              </w:rPr>
            </w:pPr>
            <w:r w:rsidRPr="0059697C">
              <w:rPr>
                <w:rFonts w:ascii="Arial" w:hAnsi="Arial" w:cs="Arial"/>
              </w:rPr>
              <w:t>Casi seguro (5)</w:t>
            </w:r>
          </w:p>
        </w:tc>
        <w:tc>
          <w:tcPr>
            <w:tcW w:w="1620" w:type="dxa"/>
            <w:tcBorders>
              <w:top w:val="nil"/>
              <w:left w:val="nil"/>
              <w:bottom w:val="single" w:sz="8" w:space="0" w:color="auto"/>
              <w:right w:val="single" w:sz="4" w:space="0" w:color="auto"/>
            </w:tcBorders>
            <w:shd w:val="clear" w:color="auto" w:fill="FF9900"/>
            <w:vAlign w:val="center"/>
          </w:tcPr>
          <w:p w14:paraId="0B3D8751"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260" w:type="dxa"/>
            <w:tcBorders>
              <w:top w:val="single" w:sz="4" w:space="0" w:color="auto"/>
              <w:left w:val="nil"/>
              <w:bottom w:val="single" w:sz="8" w:space="0" w:color="auto"/>
              <w:right w:val="single" w:sz="4" w:space="0" w:color="auto"/>
            </w:tcBorders>
            <w:shd w:val="clear" w:color="auto" w:fill="FF9900"/>
            <w:vAlign w:val="center"/>
          </w:tcPr>
          <w:p w14:paraId="527CD9CF" w14:textId="77777777" w:rsidR="00347FF2" w:rsidRPr="0059697C" w:rsidRDefault="00347FF2" w:rsidP="0039514F">
            <w:pPr>
              <w:spacing w:after="0"/>
              <w:jc w:val="center"/>
              <w:rPr>
                <w:rFonts w:ascii="Arial" w:hAnsi="Arial" w:cs="Arial"/>
              </w:rPr>
            </w:pPr>
            <w:r w:rsidRPr="0059697C">
              <w:rPr>
                <w:rFonts w:ascii="Arial" w:hAnsi="Arial" w:cs="Arial"/>
              </w:rPr>
              <w:t>A</w:t>
            </w:r>
          </w:p>
        </w:tc>
        <w:tc>
          <w:tcPr>
            <w:tcW w:w="1260" w:type="dxa"/>
            <w:tcBorders>
              <w:top w:val="single" w:sz="4" w:space="0" w:color="auto"/>
              <w:left w:val="nil"/>
              <w:bottom w:val="single" w:sz="8" w:space="0" w:color="auto"/>
              <w:right w:val="single" w:sz="4" w:space="0" w:color="auto"/>
            </w:tcBorders>
            <w:shd w:val="clear" w:color="auto" w:fill="FF0000"/>
            <w:vAlign w:val="center"/>
          </w:tcPr>
          <w:p w14:paraId="1ABCBA8F" w14:textId="77777777" w:rsidR="00347FF2" w:rsidRPr="0059697C" w:rsidRDefault="00347FF2" w:rsidP="0039514F">
            <w:pPr>
              <w:spacing w:after="0"/>
              <w:jc w:val="center"/>
              <w:rPr>
                <w:rFonts w:ascii="Arial" w:hAnsi="Arial" w:cs="Arial"/>
              </w:rPr>
            </w:pPr>
            <w:r w:rsidRPr="0059697C">
              <w:rPr>
                <w:rFonts w:ascii="Arial" w:hAnsi="Arial" w:cs="Arial"/>
              </w:rPr>
              <w:t>E</w:t>
            </w:r>
          </w:p>
        </w:tc>
        <w:tc>
          <w:tcPr>
            <w:tcW w:w="1080" w:type="dxa"/>
            <w:tcBorders>
              <w:top w:val="single" w:sz="4" w:space="0" w:color="auto"/>
              <w:left w:val="nil"/>
              <w:bottom w:val="single" w:sz="8" w:space="0" w:color="auto"/>
              <w:right w:val="single" w:sz="4" w:space="0" w:color="auto"/>
            </w:tcBorders>
            <w:shd w:val="clear" w:color="auto" w:fill="FF0000"/>
            <w:vAlign w:val="center"/>
          </w:tcPr>
          <w:p w14:paraId="554DCA0D" w14:textId="77777777" w:rsidR="00347FF2" w:rsidRPr="0059697C" w:rsidRDefault="00347FF2" w:rsidP="0039514F">
            <w:pPr>
              <w:spacing w:after="0"/>
              <w:jc w:val="center"/>
              <w:rPr>
                <w:rFonts w:ascii="Arial" w:hAnsi="Arial" w:cs="Arial"/>
              </w:rPr>
            </w:pPr>
            <w:r w:rsidRPr="0059697C">
              <w:rPr>
                <w:rFonts w:ascii="Arial" w:hAnsi="Arial" w:cs="Arial"/>
              </w:rPr>
              <w:t>E</w:t>
            </w:r>
          </w:p>
        </w:tc>
        <w:tc>
          <w:tcPr>
            <w:tcW w:w="1313" w:type="dxa"/>
            <w:tcBorders>
              <w:top w:val="single" w:sz="4" w:space="0" w:color="auto"/>
              <w:left w:val="nil"/>
              <w:bottom w:val="single" w:sz="8" w:space="0" w:color="auto"/>
              <w:right w:val="single" w:sz="4" w:space="0" w:color="auto"/>
            </w:tcBorders>
            <w:shd w:val="clear" w:color="auto" w:fill="FF0000"/>
            <w:vAlign w:val="center"/>
          </w:tcPr>
          <w:p w14:paraId="244D4737" w14:textId="77777777" w:rsidR="00347FF2" w:rsidRPr="0059697C" w:rsidRDefault="00347FF2" w:rsidP="0039514F">
            <w:pPr>
              <w:spacing w:after="0"/>
              <w:jc w:val="center"/>
              <w:rPr>
                <w:rFonts w:ascii="Arial" w:hAnsi="Arial" w:cs="Arial"/>
              </w:rPr>
            </w:pPr>
            <w:r w:rsidRPr="0059697C">
              <w:rPr>
                <w:rFonts w:ascii="Arial" w:hAnsi="Arial" w:cs="Arial"/>
              </w:rPr>
              <w:t>E</w:t>
            </w:r>
          </w:p>
        </w:tc>
      </w:tr>
    </w:tbl>
    <w:p w14:paraId="17BC81F8" w14:textId="77777777" w:rsidR="00347FF2" w:rsidRDefault="00347FF2" w:rsidP="00347FF2">
      <w:pPr>
        <w:tabs>
          <w:tab w:val="left" w:pos="2085"/>
        </w:tabs>
        <w:rPr>
          <w:rFonts w:ascii="Arial" w:hAnsi="Arial" w:cs="Arial"/>
        </w:rPr>
      </w:pP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7"/>
      </w:tblGrid>
      <w:tr w:rsidR="00347FF2" w:rsidRPr="0059697C" w14:paraId="684DCC89" w14:textId="77777777" w:rsidTr="00347FF2">
        <w:trPr>
          <w:trHeight w:val="388"/>
          <w:jc w:val="center"/>
        </w:trPr>
        <w:tc>
          <w:tcPr>
            <w:tcW w:w="8707" w:type="dxa"/>
            <w:shd w:val="clear" w:color="auto" w:fill="70AD47"/>
            <w:noWrap/>
            <w:vAlign w:val="center"/>
          </w:tcPr>
          <w:p w14:paraId="6FC80AA8" w14:textId="77777777" w:rsidR="00347FF2" w:rsidRPr="0059697C" w:rsidRDefault="00347FF2" w:rsidP="0039514F">
            <w:pPr>
              <w:spacing w:after="0"/>
              <w:rPr>
                <w:rFonts w:ascii="Arial" w:hAnsi="Arial" w:cs="Arial"/>
              </w:rPr>
            </w:pPr>
            <w:r w:rsidRPr="0059697C">
              <w:rPr>
                <w:rFonts w:ascii="Arial" w:hAnsi="Arial" w:cs="Arial"/>
                <w:bCs/>
              </w:rPr>
              <w:t>B: Zona de riesgo Baja: Asumir el riesgo</w:t>
            </w:r>
          </w:p>
        </w:tc>
      </w:tr>
      <w:tr w:rsidR="00347FF2" w:rsidRPr="0059697C" w14:paraId="74CB8AC9" w14:textId="77777777" w:rsidTr="00347FF2">
        <w:trPr>
          <w:trHeight w:val="422"/>
          <w:jc w:val="center"/>
        </w:trPr>
        <w:tc>
          <w:tcPr>
            <w:tcW w:w="8707" w:type="dxa"/>
            <w:shd w:val="clear" w:color="auto" w:fill="FFFF00"/>
            <w:noWrap/>
            <w:vAlign w:val="center"/>
          </w:tcPr>
          <w:p w14:paraId="0BAC8734" w14:textId="77777777" w:rsidR="00347FF2" w:rsidRPr="0059697C" w:rsidRDefault="00347FF2" w:rsidP="0039514F">
            <w:pPr>
              <w:spacing w:after="0"/>
              <w:rPr>
                <w:rFonts w:ascii="Arial" w:hAnsi="Arial" w:cs="Arial"/>
                <w:bCs/>
              </w:rPr>
            </w:pPr>
            <w:r w:rsidRPr="0059697C">
              <w:rPr>
                <w:rFonts w:ascii="Arial" w:hAnsi="Arial" w:cs="Arial"/>
                <w:bCs/>
              </w:rPr>
              <w:t>M: Zona de riesgo Moderada: Asumir el riesgo, Reducir el riesgo</w:t>
            </w:r>
          </w:p>
        </w:tc>
      </w:tr>
      <w:tr w:rsidR="00347FF2" w:rsidRPr="0059697C" w14:paraId="5069A9AD" w14:textId="77777777" w:rsidTr="00347FF2">
        <w:trPr>
          <w:trHeight w:val="428"/>
          <w:jc w:val="center"/>
        </w:trPr>
        <w:tc>
          <w:tcPr>
            <w:tcW w:w="8707" w:type="dxa"/>
            <w:shd w:val="clear" w:color="auto" w:fill="FF9900"/>
            <w:noWrap/>
            <w:vAlign w:val="center"/>
          </w:tcPr>
          <w:p w14:paraId="3F984A5D" w14:textId="77777777" w:rsidR="00347FF2" w:rsidRPr="0059697C" w:rsidRDefault="00347FF2" w:rsidP="0039514F">
            <w:pPr>
              <w:spacing w:after="0"/>
              <w:rPr>
                <w:rFonts w:ascii="Arial" w:hAnsi="Arial" w:cs="Arial"/>
                <w:bCs/>
              </w:rPr>
            </w:pPr>
            <w:r w:rsidRPr="0059697C">
              <w:rPr>
                <w:rFonts w:ascii="Arial" w:hAnsi="Arial" w:cs="Arial"/>
                <w:bCs/>
              </w:rPr>
              <w:t>A: Zona de riesgo Alta: Reducir el riesgo, Evitar, Compartir o Transferir</w:t>
            </w:r>
          </w:p>
        </w:tc>
      </w:tr>
      <w:tr w:rsidR="00347FF2" w:rsidRPr="0059697C" w14:paraId="75BAAC57" w14:textId="77777777" w:rsidTr="00347FF2">
        <w:trPr>
          <w:trHeight w:val="391"/>
          <w:jc w:val="center"/>
        </w:trPr>
        <w:tc>
          <w:tcPr>
            <w:tcW w:w="8707" w:type="dxa"/>
            <w:shd w:val="clear" w:color="auto" w:fill="FF0000"/>
            <w:noWrap/>
            <w:vAlign w:val="center"/>
          </w:tcPr>
          <w:p w14:paraId="009F2E2A" w14:textId="77777777" w:rsidR="00347FF2" w:rsidRPr="0059697C" w:rsidRDefault="00347FF2" w:rsidP="0039514F">
            <w:pPr>
              <w:spacing w:after="0"/>
              <w:rPr>
                <w:rFonts w:ascii="Arial" w:hAnsi="Arial" w:cs="Arial"/>
                <w:bCs/>
              </w:rPr>
            </w:pPr>
            <w:r w:rsidRPr="0059697C">
              <w:rPr>
                <w:rFonts w:ascii="Arial" w:hAnsi="Arial" w:cs="Arial"/>
                <w:bCs/>
              </w:rPr>
              <w:t>E: Zona de riesgo Extrema: Reducir el riesgo, Evitar, Compartir o Transferir</w:t>
            </w:r>
          </w:p>
        </w:tc>
      </w:tr>
    </w:tbl>
    <w:p w14:paraId="6250F844" w14:textId="77777777" w:rsidR="00347FF2" w:rsidRDefault="00347FF2" w:rsidP="00347FF2">
      <w:pPr>
        <w:rPr>
          <w:rFonts w:ascii="Arial" w:hAnsi="Arial" w:cs="Arial"/>
        </w:rPr>
      </w:pPr>
      <w:r>
        <w:rPr>
          <w:rFonts w:ascii="Arial" w:hAnsi="Arial" w:cs="Arial"/>
        </w:rPr>
        <w:tab/>
      </w:r>
      <w:r>
        <w:rPr>
          <w:rFonts w:ascii="Arial" w:hAnsi="Arial" w:cs="Arial"/>
        </w:rPr>
        <w:tab/>
      </w:r>
    </w:p>
    <w:p w14:paraId="6111CA76" w14:textId="77777777" w:rsidR="00466CE8" w:rsidRDefault="00466CE8" w:rsidP="00D67191">
      <w:pPr>
        <w:spacing w:after="0" w:line="240" w:lineRule="auto"/>
        <w:rPr>
          <w:rFonts w:ascii="Arial" w:hAnsi="Arial" w:cs="Arial"/>
          <w:b/>
          <w:highlight w:val="green"/>
          <w:lang w:val="es-MX"/>
        </w:rPr>
      </w:pPr>
    </w:p>
    <w:p w14:paraId="3BF15ABE" w14:textId="77777777" w:rsidR="00466CE8" w:rsidRDefault="00466CE8" w:rsidP="00805C34">
      <w:pPr>
        <w:spacing w:after="0" w:line="240" w:lineRule="auto"/>
        <w:jc w:val="center"/>
        <w:rPr>
          <w:rFonts w:ascii="Arial" w:hAnsi="Arial" w:cs="Arial"/>
          <w:b/>
          <w:lang w:val="es-MX"/>
        </w:rPr>
      </w:pPr>
    </w:p>
    <w:p w14:paraId="3759CE93" w14:textId="24F5362B" w:rsidR="00D7595A" w:rsidRDefault="00895849" w:rsidP="006E1D11">
      <w:pPr>
        <w:spacing w:after="0" w:line="240" w:lineRule="auto"/>
        <w:rPr>
          <w:rFonts w:ascii="Arial" w:hAnsi="Arial" w:cs="Arial"/>
          <w:b/>
          <w:lang w:val="es-MX"/>
        </w:rPr>
      </w:pPr>
      <w:r w:rsidRPr="00895849">
        <w:rPr>
          <w:rFonts w:ascii="Arial" w:hAnsi="Arial" w:cs="Arial"/>
          <w:lang w:val="es-MX"/>
        </w:rPr>
        <w:t>El análisis y evaluación de los riesgos identificados alrededor del Plan de Conservación Documental se encuentra en la siguiente tab</w:t>
      </w:r>
      <w:r>
        <w:rPr>
          <w:rFonts w:ascii="Arial" w:hAnsi="Arial" w:cs="Arial"/>
          <w:lang w:val="es-MX"/>
        </w:rPr>
        <w:t xml:space="preserve">la: </w:t>
      </w:r>
    </w:p>
    <w:p w14:paraId="152BA074" w14:textId="77777777" w:rsidR="00D7595A" w:rsidRDefault="00D7595A" w:rsidP="00805C34">
      <w:pPr>
        <w:spacing w:after="0" w:line="240" w:lineRule="auto"/>
        <w:jc w:val="center"/>
        <w:rPr>
          <w:rFonts w:ascii="Arial" w:hAnsi="Arial" w:cs="Arial"/>
          <w:b/>
          <w:lang w:val="es-MX"/>
        </w:rPr>
      </w:pPr>
    </w:p>
    <w:p w14:paraId="22094F21" w14:textId="77777777" w:rsidR="00D7595A" w:rsidRDefault="00D7595A" w:rsidP="00805C34">
      <w:pPr>
        <w:spacing w:after="0" w:line="240" w:lineRule="auto"/>
        <w:jc w:val="center"/>
        <w:rPr>
          <w:rFonts w:ascii="Arial" w:hAnsi="Arial" w:cs="Arial"/>
          <w:b/>
          <w:lang w:val="es-MX"/>
        </w:rPr>
      </w:pPr>
    </w:p>
    <w:p w14:paraId="1DEBC240" w14:textId="77777777" w:rsidR="00D7595A" w:rsidRDefault="00D7595A" w:rsidP="00805C34">
      <w:pPr>
        <w:spacing w:after="0" w:line="240" w:lineRule="auto"/>
        <w:jc w:val="center"/>
        <w:rPr>
          <w:rFonts w:ascii="Arial" w:hAnsi="Arial" w:cs="Arial"/>
          <w:b/>
          <w:lang w:val="es-MX"/>
        </w:rPr>
      </w:pPr>
    </w:p>
    <w:p w14:paraId="218BB22B" w14:textId="77777777" w:rsidR="00D7595A" w:rsidRDefault="00D7595A" w:rsidP="00805C34">
      <w:pPr>
        <w:spacing w:after="0" w:line="240" w:lineRule="auto"/>
        <w:jc w:val="center"/>
        <w:rPr>
          <w:rFonts w:ascii="Arial" w:hAnsi="Arial" w:cs="Arial"/>
          <w:b/>
          <w:lang w:val="es-MX"/>
        </w:rPr>
      </w:pPr>
    </w:p>
    <w:tbl>
      <w:tblPr>
        <w:tblW w:w="13155" w:type="dxa"/>
        <w:tblInd w:w="-5" w:type="dxa"/>
        <w:tblLayout w:type="fixed"/>
        <w:tblCellMar>
          <w:left w:w="70" w:type="dxa"/>
          <w:right w:w="70" w:type="dxa"/>
        </w:tblCellMar>
        <w:tblLook w:val="04A0" w:firstRow="1" w:lastRow="0" w:firstColumn="1" w:lastColumn="0" w:noHBand="0" w:noVBand="1"/>
      </w:tblPr>
      <w:tblGrid>
        <w:gridCol w:w="426"/>
        <w:gridCol w:w="1174"/>
        <w:gridCol w:w="1664"/>
        <w:gridCol w:w="516"/>
        <w:gridCol w:w="407"/>
        <w:gridCol w:w="1011"/>
        <w:gridCol w:w="407"/>
        <w:gridCol w:w="1052"/>
        <w:gridCol w:w="9"/>
        <w:gridCol w:w="374"/>
        <w:gridCol w:w="1276"/>
        <w:gridCol w:w="1275"/>
        <w:gridCol w:w="1985"/>
        <w:gridCol w:w="1559"/>
        <w:gridCol w:w="20"/>
      </w:tblGrid>
      <w:tr w:rsidR="00D7595A" w:rsidRPr="00D7595A" w14:paraId="15DF8C94" w14:textId="77777777" w:rsidTr="00895849">
        <w:trPr>
          <w:trHeight w:val="330"/>
        </w:trPr>
        <w:tc>
          <w:tcPr>
            <w:tcW w:w="13155" w:type="dxa"/>
            <w:gridSpan w:val="15"/>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F6CA415" w14:textId="01D81850" w:rsidR="00D7595A" w:rsidRPr="00D7595A" w:rsidRDefault="00D7595A" w:rsidP="00D7595A">
            <w:pPr>
              <w:spacing w:after="0" w:line="240" w:lineRule="auto"/>
              <w:jc w:val="center"/>
              <w:rPr>
                <w:rFonts w:ascii="Arial" w:eastAsia="Times New Roman" w:hAnsi="Arial" w:cs="Arial"/>
                <w:b/>
                <w:bCs/>
                <w:sz w:val="18"/>
                <w:szCs w:val="18"/>
                <w:lang w:eastAsia="es-CO"/>
              </w:rPr>
            </w:pPr>
            <w:bookmarkStart w:id="9" w:name="RANGE!A2:L17"/>
            <w:r w:rsidRPr="00D7595A">
              <w:rPr>
                <w:rFonts w:ascii="Arial" w:eastAsia="Times New Roman" w:hAnsi="Arial" w:cs="Arial"/>
                <w:b/>
                <w:bCs/>
                <w:sz w:val="20"/>
                <w:szCs w:val="18"/>
                <w:lang w:eastAsia="es-CO"/>
              </w:rPr>
              <w:t xml:space="preserve">ANÁLISIS DE LOS RIESGOS </w:t>
            </w:r>
            <w:bookmarkEnd w:id="9"/>
          </w:p>
        </w:tc>
      </w:tr>
      <w:tr w:rsidR="00895849" w:rsidRPr="00D7595A" w14:paraId="47680ECD" w14:textId="77777777" w:rsidTr="00895849">
        <w:trPr>
          <w:gridAfter w:val="1"/>
          <w:wAfter w:w="20" w:type="dxa"/>
          <w:trHeight w:val="285"/>
        </w:trPr>
        <w:tc>
          <w:tcPr>
            <w:tcW w:w="426" w:type="dxa"/>
            <w:vMerge w:val="restart"/>
            <w:tcBorders>
              <w:top w:val="nil"/>
              <w:left w:val="single" w:sz="4" w:space="0" w:color="auto"/>
              <w:bottom w:val="single" w:sz="4" w:space="0" w:color="auto"/>
              <w:right w:val="single" w:sz="4" w:space="0" w:color="auto"/>
            </w:tcBorders>
            <w:shd w:val="clear" w:color="000000" w:fill="B8CCE4"/>
            <w:vAlign w:val="center"/>
            <w:hideMark/>
          </w:tcPr>
          <w:p w14:paraId="3C20CBA1"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N°</w:t>
            </w:r>
          </w:p>
        </w:tc>
        <w:tc>
          <w:tcPr>
            <w:tcW w:w="1174" w:type="dxa"/>
            <w:vMerge w:val="restart"/>
            <w:tcBorders>
              <w:top w:val="nil"/>
              <w:left w:val="single" w:sz="4" w:space="0" w:color="auto"/>
              <w:bottom w:val="single" w:sz="4" w:space="0" w:color="auto"/>
              <w:right w:val="single" w:sz="4" w:space="0" w:color="auto"/>
            </w:tcBorders>
            <w:shd w:val="clear" w:color="000000" w:fill="B8CCE4"/>
            <w:vAlign w:val="center"/>
            <w:hideMark/>
          </w:tcPr>
          <w:p w14:paraId="5130AC5D" w14:textId="51ABC553"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1</w:t>
            </w:r>
            <w:r w:rsidRPr="00895849">
              <w:rPr>
                <w:rFonts w:ascii="Arial" w:eastAsia="Times New Roman" w:hAnsi="Arial" w:cs="Arial"/>
                <w:b/>
                <w:bCs/>
                <w:sz w:val="16"/>
                <w:szCs w:val="16"/>
                <w:lang w:eastAsia="es-CO"/>
              </w:rPr>
              <w:t>.</w:t>
            </w:r>
            <w:r w:rsidRPr="00D7595A">
              <w:rPr>
                <w:rFonts w:ascii="Arial" w:eastAsia="Times New Roman" w:hAnsi="Arial" w:cs="Arial"/>
                <w:b/>
                <w:bCs/>
                <w:sz w:val="16"/>
                <w:szCs w:val="16"/>
                <w:lang w:eastAsia="es-CO"/>
              </w:rPr>
              <w:t xml:space="preserve"> RIESGOS</w:t>
            </w:r>
          </w:p>
        </w:tc>
        <w:tc>
          <w:tcPr>
            <w:tcW w:w="1664" w:type="dxa"/>
            <w:vMerge w:val="restart"/>
            <w:tcBorders>
              <w:top w:val="nil"/>
              <w:left w:val="single" w:sz="4" w:space="0" w:color="auto"/>
              <w:bottom w:val="single" w:sz="4" w:space="0" w:color="auto"/>
              <w:right w:val="single" w:sz="4" w:space="0" w:color="auto"/>
            </w:tcBorders>
            <w:shd w:val="clear" w:color="000000" w:fill="B8CCE4"/>
            <w:vAlign w:val="center"/>
            <w:hideMark/>
          </w:tcPr>
          <w:p w14:paraId="5351538F" w14:textId="45BDE016"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2</w:t>
            </w:r>
            <w:r w:rsidRPr="00895849">
              <w:rPr>
                <w:rFonts w:ascii="Arial" w:eastAsia="Times New Roman" w:hAnsi="Arial" w:cs="Arial"/>
                <w:b/>
                <w:bCs/>
                <w:sz w:val="16"/>
                <w:szCs w:val="16"/>
                <w:lang w:eastAsia="es-CO"/>
              </w:rPr>
              <w:t>.</w:t>
            </w:r>
            <w:r w:rsidRPr="00D7595A">
              <w:rPr>
                <w:rFonts w:ascii="Arial" w:eastAsia="Times New Roman" w:hAnsi="Arial" w:cs="Arial"/>
                <w:b/>
                <w:bCs/>
                <w:sz w:val="16"/>
                <w:szCs w:val="16"/>
                <w:lang w:eastAsia="es-CO"/>
              </w:rPr>
              <w:t xml:space="preserve"> CAUSAS</w:t>
            </w:r>
          </w:p>
        </w:tc>
        <w:tc>
          <w:tcPr>
            <w:tcW w:w="516"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14:paraId="71FF84BD" w14:textId="77777777" w:rsidR="00895849" w:rsidRPr="00D7595A" w:rsidRDefault="00895849"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3.CLASE RIESGO</w:t>
            </w:r>
          </w:p>
        </w:tc>
        <w:tc>
          <w:tcPr>
            <w:tcW w:w="2886" w:type="dxa"/>
            <w:gridSpan w:val="5"/>
            <w:tcBorders>
              <w:top w:val="single" w:sz="4" w:space="0" w:color="auto"/>
              <w:left w:val="nil"/>
              <w:bottom w:val="single" w:sz="4" w:space="0" w:color="auto"/>
              <w:right w:val="single" w:sz="4" w:space="0" w:color="auto"/>
            </w:tcBorders>
            <w:shd w:val="clear" w:color="000000" w:fill="B8CCE4"/>
            <w:vAlign w:val="center"/>
            <w:hideMark/>
          </w:tcPr>
          <w:p w14:paraId="72944729" w14:textId="4035F44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4. CALIFICACI</w:t>
            </w:r>
            <w:r w:rsidRPr="00895849">
              <w:rPr>
                <w:rFonts w:ascii="Arial" w:eastAsia="Times New Roman" w:hAnsi="Arial" w:cs="Arial"/>
                <w:b/>
                <w:bCs/>
                <w:sz w:val="16"/>
                <w:szCs w:val="16"/>
                <w:lang w:eastAsia="es-CO"/>
              </w:rPr>
              <w:t>Ó</w:t>
            </w:r>
            <w:r w:rsidRPr="00D7595A">
              <w:rPr>
                <w:rFonts w:ascii="Arial" w:eastAsia="Times New Roman" w:hAnsi="Arial" w:cs="Arial"/>
                <w:b/>
                <w:bCs/>
                <w:sz w:val="16"/>
                <w:szCs w:val="16"/>
                <w:lang w:eastAsia="es-CO"/>
              </w:rPr>
              <w:t>N</w:t>
            </w:r>
          </w:p>
        </w:tc>
        <w:tc>
          <w:tcPr>
            <w:tcW w:w="1650" w:type="dxa"/>
            <w:gridSpan w:val="2"/>
            <w:tcBorders>
              <w:top w:val="single" w:sz="4" w:space="0" w:color="auto"/>
              <w:left w:val="nil"/>
              <w:bottom w:val="single" w:sz="4" w:space="0" w:color="auto"/>
              <w:right w:val="single" w:sz="4" w:space="0" w:color="auto"/>
            </w:tcBorders>
            <w:shd w:val="clear" w:color="000000" w:fill="B8CCE4"/>
            <w:vAlign w:val="center"/>
            <w:hideMark/>
          </w:tcPr>
          <w:p w14:paraId="3D7ADD84" w14:textId="32EF8ECA"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5. EVALUACI</w:t>
            </w:r>
            <w:r w:rsidRPr="00895849">
              <w:rPr>
                <w:rFonts w:ascii="Arial" w:eastAsia="Times New Roman" w:hAnsi="Arial" w:cs="Arial"/>
                <w:b/>
                <w:bCs/>
                <w:sz w:val="16"/>
                <w:szCs w:val="16"/>
                <w:lang w:eastAsia="es-CO"/>
              </w:rPr>
              <w:t>Ó</w:t>
            </w:r>
            <w:r w:rsidRPr="00D7595A">
              <w:rPr>
                <w:rFonts w:ascii="Arial" w:eastAsia="Times New Roman" w:hAnsi="Arial" w:cs="Arial"/>
                <w:b/>
                <w:bCs/>
                <w:sz w:val="16"/>
                <w:szCs w:val="16"/>
                <w:lang w:eastAsia="es-CO"/>
              </w:rPr>
              <w:t>N</w:t>
            </w:r>
          </w:p>
        </w:tc>
        <w:tc>
          <w:tcPr>
            <w:tcW w:w="1275" w:type="dxa"/>
            <w:vMerge w:val="restart"/>
            <w:tcBorders>
              <w:top w:val="single" w:sz="4" w:space="0" w:color="auto"/>
              <w:left w:val="single" w:sz="4" w:space="0" w:color="auto"/>
              <w:right w:val="single" w:sz="4" w:space="0" w:color="auto"/>
            </w:tcBorders>
            <w:shd w:val="clear" w:color="000000" w:fill="B8CCE4"/>
            <w:vAlign w:val="center"/>
            <w:hideMark/>
          </w:tcPr>
          <w:p w14:paraId="2D90E0E7"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6. MEDIDAS DE RESPUESTA</w:t>
            </w:r>
          </w:p>
        </w:tc>
        <w:tc>
          <w:tcPr>
            <w:tcW w:w="1985" w:type="dxa"/>
            <w:vMerge w:val="restart"/>
            <w:tcBorders>
              <w:top w:val="nil"/>
              <w:left w:val="single" w:sz="4" w:space="0" w:color="auto"/>
              <w:right w:val="single" w:sz="4" w:space="0" w:color="auto"/>
            </w:tcBorders>
            <w:shd w:val="clear" w:color="000000" w:fill="B8CCE4"/>
            <w:vAlign w:val="center"/>
            <w:hideMark/>
          </w:tcPr>
          <w:p w14:paraId="2A10D07E"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7, PLANES DE ACCIÓN</w:t>
            </w:r>
          </w:p>
        </w:tc>
        <w:tc>
          <w:tcPr>
            <w:tcW w:w="1559" w:type="dxa"/>
            <w:vMerge w:val="restart"/>
            <w:tcBorders>
              <w:top w:val="nil"/>
              <w:left w:val="single" w:sz="4" w:space="0" w:color="auto"/>
              <w:right w:val="single" w:sz="4" w:space="0" w:color="auto"/>
            </w:tcBorders>
            <w:shd w:val="clear" w:color="000000" w:fill="B8CCE4"/>
            <w:vAlign w:val="center"/>
            <w:hideMark/>
          </w:tcPr>
          <w:p w14:paraId="621B2BB1"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8, RESPONSABLES DEL PLAN DE ACCIÓN</w:t>
            </w:r>
          </w:p>
        </w:tc>
      </w:tr>
      <w:tr w:rsidR="00895849" w:rsidRPr="00D7595A" w14:paraId="26B2623E" w14:textId="77777777" w:rsidTr="00895849">
        <w:trPr>
          <w:gridAfter w:val="1"/>
          <w:wAfter w:w="20" w:type="dxa"/>
          <w:trHeight w:val="420"/>
        </w:trPr>
        <w:tc>
          <w:tcPr>
            <w:tcW w:w="426" w:type="dxa"/>
            <w:vMerge/>
            <w:tcBorders>
              <w:top w:val="nil"/>
              <w:left w:val="single" w:sz="4" w:space="0" w:color="auto"/>
              <w:bottom w:val="single" w:sz="4" w:space="0" w:color="auto"/>
              <w:right w:val="single" w:sz="4" w:space="0" w:color="auto"/>
            </w:tcBorders>
            <w:vAlign w:val="center"/>
            <w:hideMark/>
          </w:tcPr>
          <w:p w14:paraId="7E0C9EB8"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174" w:type="dxa"/>
            <w:vMerge/>
            <w:tcBorders>
              <w:top w:val="nil"/>
              <w:left w:val="single" w:sz="4" w:space="0" w:color="auto"/>
              <w:bottom w:val="single" w:sz="4" w:space="0" w:color="auto"/>
              <w:right w:val="single" w:sz="4" w:space="0" w:color="auto"/>
            </w:tcBorders>
            <w:vAlign w:val="center"/>
            <w:hideMark/>
          </w:tcPr>
          <w:p w14:paraId="4531E74A"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664" w:type="dxa"/>
            <w:vMerge/>
            <w:tcBorders>
              <w:top w:val="nil"/>
              <w:left w:val="single" w:sz="4" w:space="0" w:color="auto"/>
              <w:bottom w:val="single" w:sz="4" w:space="0" w:color="auto"/>
              <w:right w:val="single" w:sz="4" w:space="0" w:color="auto"/>
            </w:tcBorders>
            <w:vAlign w:val="center"/>
            <w:hideMark/>
          </w:tcPr>
          <w:p w14:paraId="2682D1D5"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516" w:type="dxa"/>
            <w:vMerge/>
            <w:tcBorders>
              <w:top w:val="nil"/>
              <w:left w:val="single" w:sz="4" w:space="0" w:color="auto"/>
              <w:bottom w:val="single" w:sz="4" w:space="0" w:color="auto"/>
              <w:right w:val="single" w:sz="4" w:space="0" w:color="auto"/>
            </w:tcBorders>
            <w:vAlign w:val="center"/>
            <w:hideMark/>
          </w:tcPr>
          <w:p w14:paraId="03B8AAF4"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418" w:type="dxa"/>
            <w:gridSpan w:val="2"/>
            <w:tcBorders>
              <w:top w:val="single" w:sz="4" w:space="0" w:color="auto"/>
              <w:left w:val="nil"/>
              <w:bottom w:val="single" w:sz="4" w:space="0" w:color="auto"/>
              <w:right w:val="single" w:sz="4" w:space="0" w:color="auto"/>
            </w:tcBorders>
            <w:shd w:val="clear" w:color="000000" w:fill="B8CCE4"/>
            <w:vAlign w:val="center"/>
            <w:hideMark/>
          </w:tcPr>
          <w:p w14:paraId="5E830C8F"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4.1 PROBABILIDAD</w:t>
            </w:r>
          </w:p>
        </w:tc>
        <w:tc>
          <w:tcPr>
            <w:tcW w:w="1459" w:type="dxa"/>
            <w:gridSpan w:val="2"/>
            <w:tcBorders>
              <w:top w:val="single" w:sz="4" w:space="0" w:color="auto"/>
              <w:left w:val="nil"/>
              <w:bottom w:val="single" w:sz="4" w:space="0" w:color="auto"/>
              <w:right w:val="single" w:sz="4" w:space="0" w:color="auto"/>
            </w:tcBorders>
            <w:shd w:val="clear" w:color="000000" w:fill="B8CCE4"/>
            <w:vAlign w:val="center"/>
            <w:hideMark/>
          </w:tcPr>
          <w:p w14:paraId="6485B372"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4.2 IMPACTO</w:t>
            </w:r>
          </w:p>
        </w:tc>
        <w:tc>
          <w:tcPr>
            <w:tcW w:w="1659" w:type="dxa"/>
            <w:gridSpan w:val="3"/>
            <w:tcBorders>
              <w:top w:val="single" w:sz="4" w:space="0" w:color="auto"/>
              <w:left w:val="nil"/>
              <w:bottom w:val="single" w:sz="4" w:space="0" w:color="auto"/>
              <w:right w:val="single" w:sz="4" w:space="0" w:color="auto"/>
            </w:tcBorders>
            <w:shd w:val="clear" w:color="000000" w:fill="B8CCE4"/>
            <w:vAlign w:val="center"/>
            <w:hideMark/>
          </w:tcPr>
          <w:p w14:paraId="78421306" w14:textId="3B5A2E69"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5.1 EVALUACI</w:t>
            </w:r>
            <w:r w:rsidRPr="00895849">
              <w:rPr>
                <w:rFonts w:ascii="Arial" w:eastAsia="Times New Roman" w:hAnsi="Arial" w:cs="Arial"/>
                <w:b/>
                <w:bCs/>
                <w:sz w:val="16"/>
                <w:szCs w:val="16"/>
                <w:lang w:eastAsia="es-CO"/>
              </w:rPr>
              <w:t>Ó</w:t>
            </w:r>
            <w:r w:rsidRPr="00D7595A">
              <w:rPr>
                <w:rFonts w:ascii="Arial" w:eastAsia="Times New Roman" w:hAnsi="Arial" w:cs="Arial"/>
                <w:b/>
                <w:bCs/>
                <w:sz w:val="16"/>
                <w:szCs w:val="16"/>
                <w:lang w:eastAsia="es-CO"/>
              </w:rPr>
              <w:t>N DEL RIESGO (INHERENTE)</w:t>
            </w:r>
          </w:p>
        </w:tc>
        <w:tc>
          <w:tcPr>
            <w:tcW w:w="1275" w:type="dxa"/>
            <w:vMerge/>
            <w:tcBorders>
              <w:left w:val="single" w:sz="4" w:space="0" w:color="auto"/>
              <w:right w:val="single" w:sz="4" w:space="0" w:color="auto"/>
            </w:tcBorders>
            <w:vAlign w:val="center"/>
            <w:hideMark/>
          </w:tcPr>
          <w:p w14:paraId="19E0BBA0"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985" w:type="dxa"/>
            <w:vMerge/>
            <w:tcBorders>
              <w:left w:val="single" w:sz="4" w:space="0" w:color="auto"/>
              <w:right w:val="single" w:sz="4" w:space="0" w:color="auto"/>
            </w:tcBorders>
            <w:vAlign w:val="center"/>
            <w:hideMark/>
          </w:tcPr>
          <w:p w14:paraId="5D8AB912"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559" w:type="dxa"/>
            <w:vMerge/>
            <w:tcBorders>
              <w:left w:val="single" w:sz="4" w:space="0" w:color="auto"/>
              <w:right w:val="single" w:sz="4" w:space="0" w:color="auto"/>
            </w:tcBorders>
            <w:vAlign w:val="center"/>
            <w:hideMark/>
          </w:tcPr>
          <w:p w14:paraId="2DEAE07A" w14:textId="77777777" w:rsidR="00895849" w:rsidRPr="00D7595A" w:rsidRDefault="00895849" w:rsidP="00D7595A">
            <w:pPr>
              <w:spacing w:after="0" w:line="240" w:lineRule="auto"/>
              <w:rPr>
                <w:rFonts w:ascii="Arial" w:eastAsia="Times New Roman" w:hAnsi="Arial" w:cs="Arial"/>
                <w:b/>
                <w:bCs/>
                <w:sz w:val="18"/>
                <w:szCs w:val="18"/>
                <w:lang w:eastAsia="es-CO"/>
              </w:rPr>
            </w:pPr>
          </w:p>
        </w:tc>
      </w:tr>
      <w:tr w:rsidR="00895849" w:rsidRPr="00D7595A" w14:paraId="09848461" w14:textId="77777777" w:rsidTr="00895849">
        <w:trPr>
          <w:gridAfter w:val="1"/>
          <w:wAfter w:w="20" w:type="dxa"/>
          <w:trHeight w:val="429"/>
        </w:trPr>
        <w:tc>
          <w:tcPr>
            <w:tcW w:w="426" w:type="dxa"/>
            <w:vMerge/>
            <w:tcBorders>
              <w:top w:val="nil"/>
              <w:left w:val="single" w:sz="4" w:space="0" w:color="auto"/>
              <w:bottom w:val="single" w:sz="4" w:space="0" w:color="auto"/>
              <w:right w:val="single" w:sz="4" w:space="0" w:color="auto"/>
            </w:tcBorders>
            <w:vAlign w:val="center"/>
            <w:hideMark/>
          </w:tcPr>
          <w:p w14:paraId="246FA7A9"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174" w:type="dxa"/>
            <w:vMerge/>
            <w:tcBorders>
              <w:top w:val="nil"/>
              <w:left w:val="single" w:sz="4" w:space="0" w:color="auto"/>
              <w:bottom w:val="single" w:sz="4" w:space="0" w:color="auto"/>
              <w:right w:val="single" w:sz="4" w:space="0" w:color="auto"/>
            </w:tcBorders>
            <w:vAlign w:val="center"/>
            <w:hideMark/>
          </w:tcPr>
          <w:p w14:paraId="6A7FCEA4"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664" w:type="dxa"/>
            <w:vMerge/>
            <w:tcBorders>
              <w:top w:val="nil"/>
              <w:left w:val="single" w:sz="4" w:space="0" w:color="auto"/>
              <w:bottom w:val="single" w:sz="4" w:space="0" w:color="auto"/>
              <w:right w:val="single" w:sz="4" w:space="0" w:color="auto"/>
            </w:tcBorders>
            <w:vAlign w:val="center"/>
            <w:hideMark/>
          </w:tcPr>
          <w:p w14:paraId="44275806"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516" w:type="dxa"/>
            <w:vMerge/>
            <w:tcBorders>
              <w:top w:val="nil"/>
              <w:left w:val="single" w:sz="4" w:space="0" w:color="auto"/>
              <w:bottom w:val="single" w:sz="4" w:space="0" w:color="auto"/>
              <w:right w:val="single" w:sz="4" w:space="0" w:color="auto"/>
            </w:tcBorders>
            <w:vAlign w:val="center"/>
            <w:hideMark/>
          </w:tcPr>
          <w:p w14:paraId="3468ADFB"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407" w:type="dxa"/>
            <w:tcBorders>
              <w:top w:val="nil"/>
              <w:left w:val="nil"/>
              <w:bottom w:val="single" w:sz="4" w:space="0" w:color="auto"/>
              <w:right w:val="single" w:sz="4" w:space="0" w:color="auto"/>
            </w:tcBorders>
            <w:shd w:val="clear" w:color="000000" w:fill="B8CCE4"/>
            <w:noWrap/>
            <w:vAlign w:val="center"/>
            <w:hideMark/>
          </w:tcPr>
          <w:p w14:paraId="2EE73AD2"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Vr.</w:t>
            </w:r>
          </w:p>
        </w:tc>
        <w:tc>
          <w:tcPr>
            <w:tcW w:w="1011" w:type="dxa"/>
            <w:tcBorders>
              <w:top w:val="nil"/>
              <w:left w:val="nil"/>
              <w:bottom w:val="single" w:sz="4" w:space="0" w:color="auto"/>
              <w:right w:val="single" w:sz="4" w:space="0" w:color="auto"/>
            </w:tcBorders>
            <w:shd w:val="clear" w:color="000000" w:fill="B8CCE4"/>
            <w:noWrap/>
            <w:vAlign w:val="center"/>
            <w:hideMark/>
          </w:tcPr>
          <w:p w14:paraId="77C84C73"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Resultado</w:t>
            </w:r>
          </w:p>
        </w:tc>
        <w:tc>
          <w:tcPr>
            <w:tcW w:w="407" w:type="dxa"/>
            <w:tcBorders>
              <w:top w:val="nil"/>
              <w:left w:val="nil"/>
              <w:bottom w:val="single" w:sz="4" w:space="0" w:color="auto"/>
              <w:right w:val="single" w:sz="4" w:space="0" w:color="auto"/>
            </w:tcBorders>
            <w:shd w:val="clear" w:color="000000" w:fill="B8CCE4"/>
            <w:noWrap/>
            <w:vAlign w:val="center"/>
            <w:hideMark/>
          </w:tcPr>
          <w:p w14:paraId="5A29C087"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Vr.</w:t>
            </w:r>
          </w:p>
        </w:tc>
        <w:tc>
          <w:tcPr>
            <w:tcW w:w="1052" w:type="dxa"/>
            <w:tcBorders>
              <w:top w:val="nil"/>
              <w:left w:val="nil"/>
              <w:bottom w:val="single" w:sz="4" w:space="0" w:color="auto"/>
              <w:right w:val="single" w:sz="4" w:space="0" w:color="auto"/>
            </w:tcBorders>
            <w:shd w:val="clear" w:color="000000" w:fill="B8CCE4"/>
            <w:noWrap/>
            <w:vAlign w:val="center"/>
            <w:hideMark/>
          </w:tcPr>
          <w:p w14:paraId="0ECBD27D"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Resultado</w:t>
            </w:r>
          </w:p>
        </w:tc>
        <w:tc>
          <w:tcPr>
            <w:tcW w:w="383" w:type="dxa"/>
            <w:gridSpan w:val="2"/>
            <w:tcBorders>
              <w:top w:val="nil"/>
              <w:left w:val="nil"/>
              <w:bottom w:val="single" w:sz="4" w:space="0" w:color="auto"/>
              <w:right w:val="single" w:sz="4" w:space="0" w:color="auto"/>
            </w:tcBorders>
            <w:shd w:val="clear" w:color="000000" w:fill="B8CCE4"/>
            <w:noWrap/>
            <w:textDirection w:val="btLr"/>
            <w:vAlign w:val="center"/>
            <w:hideMark/>
          </w:tcPr>
          <w:p w14:paraId="3C56B7EA"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Calif</w:t>
            </w:r>
          </w:p>
        </w:tc>
        <w:tc>
          <w:tcPr>
            <w:tcW w:w="1276" w:type="dxa"/>
            <w:tcBorders>
              <w:top w:val="nil"/>
              <w:left w:val="nil"/>
              <w:bottom w:val="single" w:sz="4" w:space="0" w:color="auto"/>
              <w:right w:val="single" w:sz="4" w:space="0" w:color="auto"/>
            </w:tcBorders>
            <w:shd w:val="clear" w:color="000000" w:fill="B8CCE4"/>
            <w:vAlign w:val="center"/>
            <w:hideMark/>
          </w:tcPr>
          <w:p w14:paraId="65DA4FD1" w14:textId="77777777" w:rsidR="00895849" w:rsidRPr="00D7595A" w:rsidRDefault="00895849"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Zona de Ubicación</w:t>
            </w:r>
          </w:p>
        </w:tc>
        <w:tc>
          <w:tcPr>
            <w:tcW w:w="1275" w:type="dxa"/>
            <w:vMerge/>
            <w:tcBorders>
              <w:left w:val="single" w:sz="4" w:space="0" w:color="auto"/>
              <w:bottom w:val="single" w:sz="4" w:space="0" w:color="auto"/>
              <w:right w:val="single" w:sz="4" w:space="0" w:color="auto"/>
            </w:tcBorders>
            <w:vAlign w:val="center"/>
            <w:hideMark/>
          </w:tcPr>
          <w:p w14:paraId="0334ED88"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985" w:type="dxa"/>
            <w:vMerge/>
            <w:tcBorders>
              <w:left w:val="single" w:sz="4" w:space="0" w:color="auto"/>
              <w:bottom w:val="single" w:sz="4" w:space="0" w:color="auto"/>
              <w:right w:val="single" w:sz="4" w:space="0" w:color="auto"/>
            </w:tcBorders>
            <w:vAlign w:val="center"/>
            <w:hideMark/>
          </w:tcPr>
          <w:p w14:paraId="20891D66" w14:textId="77777777" w:rsidR="00895849" w:rsidRPr="00D7595A" w:rsidRDefault="00895849" w:rsidP="00D7595A">
            <w:pPr>
              <w:spacing w:after="0" w:line="240" w:lineRule="auto"/>
              <w:rPr>
                <w:rFonts w:ascii="Arial" w:eastAsia="Times New Roman" w:hAnsi="Arial" w:cs="Arial"/>
                <w:b/>
                <w:bCs/>
                <w:sz w:val="18"/>
                <w:szCs w:val="18"/>
                <w:lang w:eastAsia="es-CO"/>
              </w:rPr>
            </w:pPr>
          </w:p>
        </w:tc>
        <w:tc>
          <w:tcPr>
            <w:tcW w:w="1559" w:type="dxa"/>
            <w:vMerge/>
            <w:tcBorders>
              <w:left w:val="single" w:sz="4" w:space="0" w:color="auto"/>
              <w:bottom w:val="single" w:sz="4" w:space="0" w:color="auto"/>
              <w:right w:val="single" w:sz="4" w:space="0" w:color="auto"/>
            </w:tcBorders>
            <w:vAlign w:val="center"/>
            <w:hideMark/>
          </w:tcPr>
          <w:p w14:paraId="4739A53A" w14:textId="77777777" w:rsidR="00895849" w:rsidRPr="00D7595A" w:rsidRDefault="00895849" w:rsidP="00D7595A">
            <w:pPr>
              <w:spacing w:after="0" w:line="240" w:lineRule="auto"/>
              <w:rPr>
                <w:rFonts w:ascii="Arial" w:eastAsia="Times New Roman" w:hAnsi="Arial" w:cs="Arial"/>
                <w:b/>
                <w:bCs/>
                <w:sz w:val="18"/>
                <w:szCs w:val="18"/>
                <w:lang w:eastAsia="es-CO"/>
              </w:rPr>
            </w:pPr>
          </w:p>
        </w:tc>
      </w:tr>
      <w:tr w:rsidR="00D7595A" w:rsidRPr="00D7595A" w14:paraId="51456198" w14:textId="77777777" w:rsidTr="00547666">
        <w:trPr>
          <w:gridAfter w:val="1"/>
          <w:wAfter w:w="20" w:type="dxa"/>
          <w:cantSplit/>
          <w:trHeight w:val="1215"/>
        </w:trPr>
        <w:tc>
          <w:tcPr>
            <w:tcW w:w="42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BD73CB4"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w:t>
            </w:r>
          </w:p>
        </w:tc>
        <w:tc>
          <w:tcPr>
            <w:tcW w:w="1174" w:type="dxa"/>
            <w:tcBorders>
              <w:top w:val="nil"/>
              <w:left w:val="nil"/>
              <w:bottom w:val="single" w:sz="4" w:space="0" w:color="auto"/>
              <w:right w:val="single" w:sz="4" w:space="0" w:color="auto"/>
            </w:tcBorders>
            <w:shd w:val="clear" w:color="auto" w:fill="auto"/>
            <w:vAlign w:val="center"/>
            <w:hideMark/>
          </w:tcPr>
          <w:p w14:paraId="4B409976"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084C1611"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No conocer o implementar el SIC y los planes que lo componen </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69F7479D"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Cumplimiento</w:t>
            </w:r>
          </w:p>
        </w:tc>
        <w:tc>
          <w:tcPr>
            <w:tcW w:w="407" w:type="dxa"/>
            <w:tcBorders>
              <w:top w:val="nil"/>
              <w:left w:val="nil"/>
              <w:bottom w:val="single" w:sz="4" w:space="0" w:color="auto"/>
              <w:right w:val="single" w:sz="4" w:space="0" w:color="auto"/>
            </w:tcBorders>
            <w:shd w:val="clear" w:color="auto" w:fill="auto"/>
            <w:vAlign w:val="center"/>
            <w:hideMark/>
          </w:tcPr>
          <w:p w14:paraId="4E835024"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11" w:type="dxa"/>
            <w:tcBorders>
              <w:top w:val="nil"/>
              <w:left w:val="nil"/>
              <w:bottom w:val="single" w:sz="4" w:space="0" w:color="auto"/>
              <w:right w:val="single" w:sz="4" w:space="0" w:color="auto"/>
            </w:tcBorders>
            <w:shd w:val="clear" w:color="auto" w:fill="auto"/>
            <w:vAlign w:val="center"/>
            <w:hideMark/>
          </w:tcPr>
          <w:p w14:paraId="1EA64375"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Posible</w:t>
            </w:r>
          </w:p>
        </w:tc>
        <w:tc>
          <w:tcPr>
            <w:tcW w:w="407" w:type="dxa"/>
            <w:tcBorders>
              <w:top w:val="nil"/>
              <w:left w:val="nil"/>
              <w:bottom w:val="single" w:sz="4" w:space="0" w:color="auto"/>
              <w:right w:val="single" w:sz="4" w:space="0" w:color="auto"/>
            </w:tcBorders>
            <w:shd w:val="clear" w:color="auto" w:fill="auto"/>
            <w:vAlign w:val="center"/>
            <w:hideMark/>
          </w:tcPr>
          <w:p w14:paraId="6B7692D4"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52" w:type="dxa"/>
            <w:tcBorders>
              <w:top w:val="nil"/>
              <w:left w:val="nil"/>
              <w:bottom w:val="single" w:sz="4" w:space="0" w:color="auto"/>
              <w:right w:val="single" w:sz="4" w:space="0" w:color="auto"/>
            </w:tcBorders>
            <w:shd w:val="clear" w:color="auto" w:fill="auto"/>
            <w:vAlign w:val="center"/>
            <w:hideMark/>
          </w:tcPr>
          <w:p w14:paraId="3EEBB91D"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Moderado</w:t>
            </w:r>
          </w:p>
        </w:tc>
        <w:tc>
          <w:tcPr>
            <w:tcW w:w="383" w:type="dxa"/>
            <w:gridSpan w:val="2"/>
            <w:tcBorders>
              <w:top w:val="nil"/>
              <w:left w:val="nil"/>
              <w:bottom w:val="single" w:sz="4" w:space="0" w:color="auto"/>
              <w:right w:val="single" w:sz="4" w:space="0" w:color="auto"/>
            </w:tcBorders>
            <w:shd w:val="clear" w:color="auto" w:fill="auto"/>
            <w:vAlign w:val="center"/>
            <w:hideMark/>
          </w:tcPr>
          <w:p w14:paraId="74296F2A"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9</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749A9218"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Alta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8E39C07"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EVITAR - COMPARTIR </w:t>
            </w:r>
          </w:p>
        </w:tc>
        <w:tc>
          <w:tcPr>
            <w:tcW w:w="1985" w:type="dxa"/>
            <w:tcBorders>
              <w:top w:val="nil"/>
              <w:left w:val="nil"/>
              <w:bottom w:val="single" w:sz="4" w:space="0" w:color="auto"/>
              <w:right w:val="single" w:sz="4" w:space="0" w:color="auto"/>
            </w:tcBorders>
            <w:shd w:val="clear" w:color="000000" w:fill="FFFFFF"/>
            <w:vAlign w:val="center"/>
            <w:hideMark/>
          </w:tcPr>
          <w:p w14:paraId="7EE59560" w14:textId="2137AC63"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Sensibilización y Capacitación en conservación documental para socialización del SIC.  </w:t>
            </w:r>
          </w:p>
        </w:tc>
        <w:tc>
          <w:tcPr>
            <w:tcW w:w="1559" w:type="dxa"/>
            <w:tcBorders>
              <w:top w:val="nil"/>
              <w:left w:val="nil"/>
              <w:bottom w:val="single" w:sz="4" w:space="0" w:color="auto"/>
              <w:right w:val="single" w:sz="4" w:space="0" w:color="auto"/>
            </w:tcBorders>
            <w:shd w:val="clear" w:color="000000" w:fill="FFFFFF"/>
            <w:vAlign w:val="center"/>
            <w:hideMark/>
          </w:tcPr>
          <w:p w14:paraId="48A0861A"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Dirección Recursos Físicos y Gestión Documental </w:t>
            </w:r>
          </w:p>
        </w:tc>
      </w:tr>
      <w:tr w:rsidR="00D7595A" w:rsidRPr="00D7595A" w14:paraId="5B528A20" w14:textId="77777777" w:rsidTr="00895849">
        <w:trPr>
          <w:gridAfter w:val="1"/>
          <w:wAfter w:w="20" w:type="dxa"/>
          <w:trHeight w:val="1395"/>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DBDEF5D" w14:textId="7C0BFA4A"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2</w:t>
            </w:r>
          </w:p>
        </w:tc>
        <w:tc>
          <w:tcPr>
            <w:tcW w:w="1174" w:type="dxa"/>
            <w:tcBorders>
              <w:top w:val="nil"/>
              <w:left w:val="nil"/>
              <w:bottom w:val="single" w:sz="4" w:space="0" w:color="auto"/>
              <w:right w:val="single" w:sz="4" w:space="0" w:color="auto"/>
            </w:tcBorders>
            <w:shd w:val="clear" w:color="auto" w:fill="auto"/>
            <w:vAlign w:val="center"/>
            <w:hideMark/>
          </w:tcPr>
          <w:p w14:paraId="2A94B940"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26938679"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Adquisición y uso de insumos de archivo inadecuados para producción y almacenamiento documental</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049A889B" w14:textId="4C64B965"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Cumplimiento</w:t>
            </w:r>
          </w:p>
        </w:tc>
        <w:tc>
          <w:tcPr>
            <w:tcW w:w="407" w:type="dxa"/>
            <w:tcBorders>
              <w:top w:val="nil"/>
              <w:left w:val="nil"/>
              <w:bottom w:val="single" w:sz="4" w:space="0" w:color="auto"/>
              <w:right w:val="single" w:sz="4" w:space="0" w:color="auto"/>
            </w:tcBorders>
            <w:shd w:val="clear" w:color="auto" w:fill="auto"/>
            <w:vAlign w:val="center"/>
            <w:hideMark/>
          </w:tcPr>
          <w:p w14:paraId="37776213"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11" w:type="dxa"/>
            <w:tcBorders>
              <w:top w:val="nil"/>
              <w:left w:val="nil"/>
              <w:bottom w:val="single" w:sz="4" w:space="0" w:color="auto"/>
              <w:right w:val="single" w:sz="4" w:space="0" w:color="auto"/>
            </w:tcBorders>
            <w:shd w:val="clear" w:color="auto" w:fill="auto"/>
            <w:vAlign w:val="center"/>
            <w:hideMark/>
          </w:tcPr>
          <w:p w14:paraId="79FA3C7B"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Posible</w:t>
            </w:r>
          </w:p>
        </w:tc>
        <w:tc>
          <w:tcPr>
            <w:tcW w:w="407" w:type="dxa"/>
            <w:tcBorders>
              <w:top w:val="nil"/>
              <w:left w:val="nil"/>
              <w:bottom w:val="single" w:sz="4" w:space="0" w:color="auto"/>
              <w:right w:val="single" w:sz="4" w:space="0" w:color="auto"/>
            </w:tcBorders>
            <w:shd w:val="clear" w:color="auto" w:fill="auto"/>
            <w:vAlign w:val="center"/>
            <w:hideMark/>
          </w:tcPr>
          <w:p w14:paraId="0FEF22C3"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2</w:t>
            </w:r>
          </w:p>
        </w:tc>
        <w:tc>
          <w:tcPr>
            <w:tcW w:w="1052" w:type="dxa"/>
            <w:tcBorders>
              <w:top w:val="nil"/>
              <w:left w:val="nil"/>
              <w:bottom w:val="single" w:sz="4" w:space="0" w:color="auto"/>
              <w:right w:val="single" w:sz="4" w:space="0" w:color="auto"/>
            </w:tcBorders>
            <w:shd w:val="clear" w:color="auto" w:fill="auto"/>
            <w:vAlign w:val="center"/>
            <w:hideMark/>
          </w:tcPr>
          <w:p w14:paraId="641551DA"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Menor</w:t>
            </w:r>
          </w:p>
        </w:tc>
        <w:tc>
          <w:tcPr>
            <w:tcW w:w="383" w:type="dxa"/>
            <w:gridSpan w:val="2"/>
            <w:tcBorders>
              <w:top w:val="nil"/>
              <w:left w:val="nil"/>
              <w:bottom w:val="single" w:sz="4" w:space="0" w:color="auto"/>
              <w:right w:val="single" w:sz="4" w:space="0" w:color="auto"/>
            </w:tcBorders>
            <w:shd w:val="clear" w:color="auto" w:fill="auto"/>
            <w:vAlign w:val="center"/>
            <w:hideMark/>
          </w:tcPr>
          <w:p w14:paraId="20F20F2F"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6</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13D42A3"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Moderada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6322269"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REDUCIR -EVITAR</w:t>
            </w:r>
          </w:p>
        </w:tc>
        <w:tc>
          <w:tcPr>
            <w:tcW w:w="1985" w:type="dxa"/>
            <w:tcBorders>
              <w:top w:val="nil"/>
              <w:left w:val="nil"/>
              <w:bottom w:val="single" w:sz="4" w:space="0" w:color="auto"/>
              <w:right w:val="single" w:sz="4" w:space="0" w:color="auto"/>
            </w:tcBorders>
            <w:shd w:val="clear" w:color="000000" w:fill="FFFFFF"/>
            <w:vAlign w:val="center"/>
            <w:hideMark/>
          </w:tcPr>
          <w:p w14:paraId="6C5EDCA7" w14:textId="305238F2"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Producción y conservación documental </w:t>
            </w:r>
            <w:r w:rsidRPr="00D7595A">
              <w:rPr>
                <w:rFonts w:ascii="Arial" w:eastAsia="Times New Roman" w:hAnsi="Arial" w:cs="Arial"/>
                <w:sz w:val="18"/>
                <w:szCs w:val="18"/>
                <w:lang w:eastAsia="es-CO"/>
              </w:rPr>
              <w:br/>
              <w:t xml:space="preserve">Implementación y seguimiento al programa del </w:t>
            </w:r>
            <w:r w:rsidR="00895849" w:rsidRPr="00D7595A">
              <w:rPr>
                <w:rFonts w:ascii="Arial" w:eastAsia="Times New Roman" w:hAnsi="Arial" w:cs="Arial"/>
                <w:sz w:val="18"/>
                <w:szCs w:val="18"/>
                <w:lang w:eastAsia="es-CO"/>
              </w:rPr>
              <w:t>PCD, Almacenamiento</w:t>
            </w:r>
            <w:r w:rsidRPr="00D7595A">
              <w:rPr>
                <w:rFonts w:ascii="Arial" w:eastAsia="Times New Roman" w:hAnsi="Arial" w:cs="Arial"/>
                <w:sz w:val="18"/>
                <w:szCs w:val="18"/>
                <w:lang w:eastAsia="es-CO"/>
              </w:rPr>
              <w:t xml:space="preserve"> y realmacenamiento documental </w:t>
            </w:r>
          </w:p>
        </w:tc>
        <w:tc>
          <w:tcPr>
            <w:tcW w:w="1559" w:type="dxa"/>
            <w:tcBorders>
              <w:top w:val="nil"/>
              <w:left w:val="nil"/>
              <w:bottom w:val="single" w:sz="4" w:space="0" w:color="auto"/>
              <w:right w:val="single" w:sz="4" w:space="0" w:color="auto"/>
            </w:tcBorders>
            <w:shd w:val="clear" w:color="000000" w:fill="FFFFFF"/>
            <w:vAlign w:val="center"/>
            <w:hideMark/>
          </w:tcPr>
          <w:p w14:paraId="0E43D517"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Toda la entidad </w:t>
            </w:r>
          </w:p>
        </w:tc>
      </w:tr>
      <w:tr w:rsidR="00D7595A" w:rsidRPr="00D7595A" w14:paraId="691C9409" w14:textId="77777777" w:rsidTr="006E1D11">
        <w:trPr>
          <w:gridAfter w:val="1"/>
          <w:wAfter w:w="20" w:type="dxa"/>
          <w:trHeight w:val="141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889E55D" w14:textId="474558FC"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174" w:type="dxa"/>
            <w:tcBorders>
              <w:top w:val="nil"/>
              <w:left w:val="nil"/>
              <w:bottom w:val="single" w:sz="4" w:space="0" w:color="auto"/>
              <w:right w:val="single" w:sz="4" w:space="0" w:color="auto"/>
            </w:tcBorders>
            <w:shd w:val="clear" w:color="auto" w:fill="auto"/>
            <w:vAlign w:val="center"/>
            <w:hideMark/>
          </w:tcPr>
          <w:p w14:paraId="2D30DE4E"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46CD0EAF" w14:textId="5C0A8ECC"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No detección oportuna de factores de riesgo en instalaciones locativas, sistemas de almacenamiento, sistemas de seguridad y </w:t>
            </w:r>
            <w:r w:rsidR="00895849" w:rsidRPr="00D7595A">
              <w:rPr>
                <w:rFonts w:ascii="Arial" w:eastAsia="Times New Roman" w:hAnsi="Arial" w:cs="Arial"/>
                <w:sz w:val="18"/>
                <w:szCs w:val="18"/>
                <w:lang w:eastAsia="es-CO"/>
              </w:rPr>
              <w:t>componentes</w:t>
            </w:r>
            <w:r w:rsidRPr="00D7595A">
              <w:rPr>
                <w:rFonts w:ascii="Arial" w:eastAsia="Times New Roman" w:hAnsi="Arial" w:cs="Arial"/>
                <w:sz w:val="18"/>
                <w:szCs w:val="18"/>
                <w:lang w:eastAsia="es-CO"/>
              </w:rPr>
              <w:t xml:space="preserve"> tecnológicos</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43B919D4" w14:textId="7AA05EDA"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Cumplimiento</w:t>
            </w:r>
          </w:p>
        </w:tc>
        <w:tc>
          <w:tcPr>
            <w:tcW w:w="407" w:type="dxa"/>
            <w:tcBorders>
              <w:top w:val="nil"/>
              <w:left w:val="nil"/>
              <w:bottom w:val="single" w:sz="4" w:space="0" w:color="auto"/>
              <w:right w:val="single" w:sz="4" w:space="0" w:color="auto"/>
            </w:tcBorders>
            <w:shd w:val="clear" w:color="auto" w:fill="auto"/>
            <w:vAlign w:val="center"/>
            <w:hideMark/>
          </w:tcPr>
          <w:p w14:paraId="2F20B415"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11" w:type="dxa"/>
            <w:tcBorders>
              <w:top w:val="nil"/>
              <w:left w:val="nil"/>
              <w:bottom w:val="single" w:sz="4" w:space="0" w:color="auto"/>
              <w:right w:val="single" w:sz="4" w:space="0" w:color="auto"/>
            </w:tcBorders>
            <w:shd w:val="clear" w:color="auto" w:fill="auto"/>
            <w:vAlign w:val="center"/>
            <w:hideMark/>
          </w:tcPr>
          <w:p w14:paraId="14A949D8"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Posible</w:t>
            </w:r>
          </w:p>
        </w:tc>
        <w:tc>
          <w:tcPr>
            <w:tcW w:w="407" w:type="dxa"/>
            <w:tcBorders>
              <w:top w:val="nil"/>
              <w:left w:val="nil"/>
              <w:bottom w:val="single" w:sz="4" w:space="0" w:color="auto"/>
              <w:right w:val="single" w:sz="4" w:space="0" w:color="auto"/>
            </w:tcBorders>
            <w:shd w:val="clear" w:color="auto" w:fill="auto"/>
            <w:vAlign w:val="center"/>
            <w:hideMark/>
          </w:tcPr>
          <w:p w14:paraId="3D82B07F"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52" w:type="dxa"/>
            <w:tcBorders>
              <w:top w:val="nil"/>
              <w:left w:val="nil"/>
              <w:bottom w:val="single" w:sz="4" w:space="0" w:color="auto"/>
              <w:right w:val="single" w:sz="4" w:space="0" w:color="auto"/>
            </w:tcBorders>
            <w:shd w:val="clear" w:color="auto" w:fill="auto"/>
            <w:vAlign w:val="center"/>
            <w:hideMark/>
          </w:tcPr>
          <w:p w14:paraId="59B9C77C"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Mayor</w:t>
            </w:r>
          </w:p>
        </w:tc>
        <w:tc>
          <w:tcPr>
            <w:tcW w:w="383" w:type="dxa"/>
            <w:gridSpan w:val="2"/>
            <w:tcBorders>
              <w:top w:val="nil"/>
              <w:left w:val="nil"/>
              <w:bottom w:val="single" w:sz="4" w:space="0" w:color="auto"/>
              <w:right w:val="single" w:sz="4" w:space="0" w:color="auto"/>
            </w:tcBorders>
            <w:shd w:val="clear" w:color="auto" w:fill="auto"/>
            <w:vAlign w:val="center"/>
            <w:hideMark/>
          </w:tcPr>
          <w:p w14:paraId="4726C799"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12</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5C41379"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Extrema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2BC919"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EVITAR - ASUMIR</w:t>
            </w:r>
          </w:p>
        </w:tc>
        <w:tc>
          <w:tcPr>
            <w:tcW w:w="1985" w:type="dxa"/>
            <w:tcBorders>
              <w:top w:val="nil"/>
              <w:left w:val="nil"/>
              <w:bottom w:val="single" w:sz="4" w:space="0" w:color="auto"/>
              <w:right w:val="single" w:sz="4" w:space="0" w:color="auto"/>
            </w:tcBorders>
            <w:shd w:val="clear" w:color="000000" w:fill="FFFFFF"/>
            <w:vAlign w:val="center"/>
            <w:hideMark/>
          </w:tcPr>
          <w:p w14:paraId="30CE8A2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Inspección a instalaciones físicas y sistemas de almacenamiento </w:t>
            </w:r>
          </w:p>
        </w:tc>
        <w:tc>
          <w:tcPr>
            <w:tcW w:w="1559" w:type="dxa"/>
            <w:tcBorders>
              <w:top w:val="nil"/>
              <w:left w:val="nil"/>
              <w:bottom w:val="single" w:sz="4" w:space="0" w:color="auto"/>
              <w:right w:val="single" w:sz="4" w:space="0" w:color="auto"/>
            </w:tcBorders>
            <w:shd w:val="clear" w:color="000000" w:fill="FFFFFF"/>
            <w:vAlign w:val="center"/>
            <w:hideMark/>
          </w:tcPr>
          <w:p w14:paraId="7E965A8B"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Dirección Recursos Físicos y Gestión Documental </w:t>
            </w:r>
          </w:p>
        </w:tc>
      </w:tr>
      <w:tr w:rsidR="00D7595A" w:rsidRPr="00D7595A" w14:paraId="36B73CFE" w14:textId="77777777" w:rsidTr="006E1D11">
        <w:trPr>
          <w:gridAfter w:val="1"/>
          <w:wAfter w:w="20" w:type="dxa"/>
          <w:trHeight w:val="90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7FBC2" w14:textId="32BF17A8" w:rsidR="00D7595A" w:rsidRPr="00D7595A" w:rsidRDefault="00895849" w:rsidP="00D7595A">
            <w:pPr>
              <w:spacing w:after="0" w:line="240" w:lineRule="auto"/>
              <w:jc w:val="center"/>
              <w:rPr>
                <w:rFonts w:ascii="Arial" w:eastAsia="Times New Roman" w:hAnsi="Arial" w:cs="Arial"/>
                <w:sz w:val="18"/>
                <w:szCs w:val="18"/>
                <w:lang w:eastAsia="es-CO"/>
              </w:rPr>
            </w:pPr>
            <w:r>
              <w:rPr>
                <w:rFonts w:ascii="Arial" w:eastAsia="Times New Roman" w:hAnsi="Arial" w:cs="Arial"/>
                <w:sz w:val="18"/>
                <w:szCs w:val="18"/>
                <w:lang w:eastAsia="es-CO"/>
              </w:rPr>
              <w:lastRenderedPageBreak/>
              <w:t>4</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831F6D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Deterioro documental (ID 56)</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4FD6E31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No desarrollar la gestión y el monitoreo de las condiciones ambientales de los espacios de archivo </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D25BB9" w14:textId="12E076BC"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Cumplimiento</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E15796E"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2</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18E07E22"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Improbable</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7538AA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AFA501A"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Moderado</w:t>
            </w:r>
          </w:p>
        </w:tc>
        <w:tc>
          <w:tcPr>
            <w:tcW w:w="383" w:type="dxa"/>
            <w:gridSpan w:val="2"/>
            <w:tcBorders>
              <w:top w:val="single" w:sz="4" w:space="0" w:color="auto"/>
              <w:left w:val="nil"/>
              <w:bottom w:val="single" w:sz="4" w:space="0" w:color="auto"/>
              <w:right w:val="single" w:sz="4" w:space="0" w:color="auto"/>
            </w:tcBorders>
            <w:shd w:val="clear" w:color="auto" w:fill="auto"/>
            <w:vAlign w:val="center"/>
            <w:hideMark/>
          </w:tcPr>
          <w:p w14:paraId="4FDFDAF9"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6</w:t>
            </w:r>
          </w:p>
        </w:tc>
        <w:tc>
          <w:tcPr>
            <w:tcW w:w="12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9E06104"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Moderada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FF6B923"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EVITAR - ASUMIR</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7292FA9"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Monitoreo de condiciones ambientales en espacios de archivo.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21625DC"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Dirección Recursos Físicos y Gestión Documental </w:t>
            </w:r>
          </w:p>
        </w:tc>
      </w:tr>
      <w:tr w:rsidR="00D7595A" w:rsidRPr="00D7595A" w14:paraId="56AF9BC6" w14:textId="77777777" w:rsidTr="00547666">
        <w:trPr>
          <w:gridAfter w:val="1"/>
          <w:wAfter w:w="20" w:type="dxa"/>
          <w:cantSplit/>
          <w:trHeight w:val="113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EABAE79"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5</w:t>
            </w:r>
          </w:p>
        </w:tc>
        <w:tc>
          <w:tcPr>
            <w:tcW w:w="1174" w:type="dxa"/>
            <w:tcBorders>
              <w:top w:val="nil"/>
              <w:left w:val="nil"/>
              <w:bottom w:val="single" w:sz="4" w:space="0" w:color="auto"/>
              <w:right w:val="single" w:sz="4" w:space="0" w:color="auto"/>
            </w:tcBorders>
            <w:shd w:val="clear" w:color="auto" w:fill="auto"/>
            <w:vAlign w:val="center"/>
            <w:hideMark/>
          </w:tcPr>
          <w:p w14:paraId="0B511567"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40AEC1CC"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Actividades de limpieza y saneamiento ambiental inadecuadas o incompletas </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0B4D7D7D"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Operativos</w:t>
            </w:r>
          </w:p>
        </w:tc>
        <w:tc>
          <w:tcPr>
            <w:tcW w:w="407" w:type="dxa"/>
            <w:tcBorders>
              <w:top w:val="nil"/>
              <w:left w:val="nil"/>
              <w:bottom w:val="single" w:sz="4" w:space="0" w:color="auto"/>
              <w:right w:val="single" w:sz="4" w:space="0" w:color="auto"/>
            </w:tcBorders>
            <w:shd w:val="clear" w:color="auto" w:fill="auto"/>
            <w:vAlign w:val="center"/>
            <w:hideMark/>
          </w:tcPr>
          <w:p w14:paraId="36D3D7BD"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2</w:t>
            </w:r>
          </w:p>
        </w:tc>
        <w:tc>
          <w:tcPr>
            <w:tcW w:w="1011" w:type="dxa"/>
            <w:tcBorders>
              <w:top w:val="nil"/>
              <w:left w:val="nil"/>
              <w:bottom w:val="single" w:sz="4" w:space="0" w:color="auto"/>
              <w:right w:val="single" w:sz="4" w:space="0" w:color="auto"/>
            </w:tcBorders>
            <w:shd w:val="clear" w:color="auto" w:fill="auto"/>
            <w:vAlign w:val="center"/>
            <w:hideMark/>
          </w:tcPr>
          <w:p w14:paraId="78083164"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Improbable</w:t>
            </w:r>
          </w:p>
        </w:tc>
        <w:tc>
          <w:tcPr>
            <w:tcW w:w="407" w:type="dxa"/>
            <w:tcBorders>
              <w:top w:val="nil"/>
              <w:left w:val="nil"/>
              <w:bottom w:val="single" w:sz="4" w:space="0" w:color="auto"/>
              <w:right w:val="single" w:sz="4" w:space="0" w:color="auto"/>
            </w:tcBorders>
            <w:shd w:val="clear" w:color="auto" w:fill="auto"/>
            <w:vAlign w:val="center"/>
            <w:hideMark/>
          </w:tcPr>
          <w:p w14:paraId="6D5BD15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2</w:t>
            </w:r>
          </w:p>
        </w:tc>
        <w:tc>
          <w:tcPr>
            <w:tcW w:w="1052" w:type="dxa"/>
            <w:tcBorders>
              <w:top w:val="nil"/>
              <w:left w:val="nil"/>
              <w:bottom w:val="single" w:sz="4" w:space="0" w:color="auto"/>
              <w:right w:val="single" w:sz="4" w:space="0" w:color="auto"/>
            </w:tcBorders>
            <w:shd w:val="clear" w:color="auto" w:fill="auto"/>
            <w:vAlign w:val="center"/>
            <w:hideMark/>
          </w:tcPr>
          <w:p w14:paraId="767A2AB3"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Menor</w:t>
            </w:r>
          </w:p>
        </w:tc>
        <w:tc>
          <w:tcPr>
            <w:tcW w:w="383" w:type="dxa"/>
            <w:gridSpan w:val="2"/>
            <w:tcBorders>
              <w:top w:val="nil"/>
              <w:left w:val="nil"/>
              <w:bottom w:val="single" w:sz="4" w:space="0" w:color="auto"/>
              <w:right w:val="single" w:sz="4" w:space="0" w:color="auto"/>
            </w:tcBorders>
            <w:shd w:val="clear" w:color="auto" w:fill="auto"/>
            <w:vAlign w:val="center"/>
            <w:hideMark/>
          </w:tcPr>
          <w:p w14:paraId="47C5153B"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276"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ECC4A2E"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Baja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E46A71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EVITAR - ASUMIR</w:t>
            </w:r>
          </w:p>
        </w:tc>
        <w:tc>
          <w:tcPr>
            <w:tcW w:w="1985" w:type="dxa"/>
            <w:tcBorders>
              <w:top w:val="nil"/>
              <w:left w:val="nil"/>
              <w:bottom w:val="single" w:sz="4" w:space="0" w:color="auto"/>
              <w:right w:val="single" w:sz="4" w:space="0" w:color="auto"/>
            </w:tcBorders>
            <w:shd w:val="clear" w:color="000000" w:fill="FFFFFF"/>
            <w:vAlign w:val="center"/>
            <w:hideMark/>
          </w:tcPr>
          <w:p w14:paraId="678427CA"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Saneamiento ambiental: limpieza, desinfección, desratización y desinsectación. </w:t>
            </w:r>
          </w:p>
        </w:tc>
        <w:tc>
          <w:tcPr>
            <w:tcW w:w="1559" w:type="dxa"/>
            <w:tcBorders>
              <w:top w:val="nil"/>
              <w:left w:val="nil"/>
              <w:bottom w:val="single" w:sz="4" w:space="0" w:color="auto"/>
              <w:right w:val="single" w:sz="4" w:space="0" w:color="auto"/>
            </w:tcBorders>
            <w:shd w:val="clear" w:color="000000" w:fill="FFFFFF"/>
            <w:vAlign w:val="center"/>
            <w:hideMark/>
          </w:tcPr>
          <w:p w14:paraId="53F770CF"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Dirección Recursos Físicos y Gestión Documental </w:t>
            </w:r>
          </w:p>
        </w:tc>
      </w:tr>
      <w:tr w:rsidR="00D7595A" w:rsidRPr="00D7595A" w14:paraId="2BDC09F0" w14:textId="77777777" w:rsidTr="00895849">
        <w:trPr>
          <w:gridAfter w:val="1"/>
          <w:wAfter w:w="20" w:type="dxa"/>
          <w:cantSplit/>
          <w:trHeight w:val="859"/>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9F7EE5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6</w:t>
            </w:r>
          </w:p>
        </w:tc>
        <w:tc>
          <w:tcPr>
            <w:tcW w:w="1174" w:type="dxa"/>
            <w:tcBorders>
              <w:top w:val="nil"/>
              <w:left w:val="nil"/>
              <w:bottom w:val="single" w:sz="4" w:space="0" w:color="auto"/>
              <w:right w:val="single" w:sz="4" w:space="0" w:color="auto"/>
            </w:tcBorders>
            <w:shd w:val="clear" w:color="auto" w:fill="auto"/>
            <w:vAlign w:val="center"/>
            <w:hideMark/>
          </w:tcPr>
          <w:p w14:paraId="277E8F2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Pérdida o extravío documental (ID 51) </w:t>
            </w:r>
          </w:p>
        </w:tc>
        <w:tc>
          <w:tcPr>
            <w:tcW w:w="1664" w:type="dxa"/>
            <w:tcBorders>
              <w:top w:val="nil"/>
              <w:left w:val="nil"/>
              <w:bottom w:val="single" w:sz="4" w:space="0" w:color="auto"/>
              <w:right w:val="single" w:sz="4" w:space="0" w:color="auto"/>
            </w:tcBorders>
            <w:shd w:val="clear" w:color="auto" w:fill="auto"/>
            <w:vAlign w:val="center"/>
            <w:hideMark/>
          </w:tcPr>
          <w:p w14:paraId="3D46194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Desastres naturales</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45442097"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Externo</w:t>
            </w:r>
          </w:p>
        </w:tc>
        <w:tc>
          <w:tcPr>
            <w:tcW w:w="407" w:type="dxa"/>
            <w:tcBorders>
              <w:top w:val="nil"/>
              <w:left w:val="nil"/>
              <w:bottom w:val="single" w:sz="4" w:space="0" w:color="auto"/>
              <w:right w:val="single" w:sz="4" w:space="0" w:color="auto"/>
            </w:tcBorders>
            <w:shd w:val="clear" w:color="auto" w:fill="auto"/>
            <w:vAlign w:val="center"/>
            <w:hideMark/>
          </w:tcPr>
          <w:p w14:paraId="61A3275B"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11" w:type="dxa"/>
            <w:tcBorders>
              <w:top w:val="nil"/>
              <w:left w:val="nil"/>
              <w:bottom w:val="single" w:sz="4" w:space="0" w:color="auto"/>
              <w:right w:val="single" w:sz="4" w:space="0" w:color="auto"/>
            </w:tcBorders>
            <w:shd w:val="clear" w:color="auto" w:fill="auto"/>
            <w:vAlign w:val="center"/>
            <w:hideMark/>
          </w:tcPr>
          <w:p w14:paraId="4B29BA7B"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Posible</w:t>
            </w:r>
          </w:p>
        </w:tc>
        <w:tc>
          <w:tcPr>
            <w:tcW w:w="407" w:type="dxa"/>
            <w:tcBorders>
              <w:top w:val="nil"/>
              <w:left w:val="nil"/>
              <w:bottom w:val="single" w:sz="4" w:space="0" w:color="auto"/>
              <w:right w:val="single" w:sz="4" w:space="0" w:color="auto"/>
            </w:tcBorders>
            <w:shd w:val="clear" w:color="auto" w:fill="auto"/>
            <w:vAlign w:val="center"/>
            <w:hideMark/>
          </w:tcPr>
          <w:p w14:paraId="1AE3D428"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5</w:t>
            </w:r>
          </w:p>
        </w:tc>
        <w:tc>
          <w:tcPr>
            <w:tcW w:w="1052" w:type="dxa"/>
            <w:tcBorders>
              <w:top w:val="nil"/>
              <w:left w:val="nil"/>
              <w:bottom w:val="single" w:sz="4" w:space="0" w:color="auto"/>
              <w:right w:val="single" w:sz="4" w:space="0" w:color="auto"/>
            </w:tcBorders>
            <w:shd w:val="clear" w:color="auto" w:fill="auto"/>
            <w:vAlign w:val="center"/>
            <w:hideMark/>
          </w:tcPr>
          <w:p w14:paraId="314EC358" w14:textId="01B44714" w:rsidR="00D7595A" w:rsidRPr="00D7595A" w:rsidRDefault="00895849" w:rsidP="00D7595A">
            <w:pPr>
              <w:spacing w:after="0" w:line="240" w:lineRule="auto"/>
              <w:jc w:val="center"/>
              <w:rPr>
                <w:rFonts w:ascii="Arial" w:eastAsia="Times New Roman" w:hAnsi="Arial" w:cs="Arial"/>
                <w:b/>
                <w:bCs/>
                <w:sz w:val="16"/>
                <w:szCs w:val="16"/>
                <w:lang w:eastAsia="es-CO"/>
              </w:rPr>
            </w:pPr>
            <w:r w:rsidRPr="006E1D11">
              <w:rPr>
                <w:rFonts w:ascii="Arial" w:eastAsia="Times New Roman" w:hAnsi="Arial" w:cs="Arial"/>
                <w:b/>
                <w:bCs/>
                <w:sz w:val="16"/>
                <w:szCs w:val="16"/>
                <w:lang w:eastAsia="es-CO"/>
              </w:rPr>
              <w:t>Catastrófico</w:t>
            </w:r>
          </w:p>
        </w:tc>
        <w:tc>
          <w:tcPr>
            <w:tcW w:w="383" w:type="dxa"/>
            <w:gridSpan w:val="2"/>
            <w:tcBorders>
              <w:top w:val="nil"/>
              <w:left w:val="nil"/>
              <w:bottom w:val="single" w:sz="4" w:space="0" w:color="auto"/>
              <w:right w:val="single" w:sz="4" w:space="0" w:color="auto"/>
            </w:tcBorders>
            <w:shd w:val="clear" w:color="auto" w:fill="auto"/>
            <w:vAlign w:val="center"/>
            <w:hideMark/>
          </w:tcPr>
          <w:p w14:paraId="35A8E561"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15</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B748EFC"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Extrema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19E1DBC"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 REDUCIR-EVITAR-ASUMIR</w:t>
            </w:r>
          </w:p>
        </w:tc>
        <w:tc>
          <w:tcPr>
            <w:tcW w:w="19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E7740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Prevención de Emergencias y atención de desastres.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5A7233"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Dirección Recursos Físicos y Gestión Documental </w:t>
            </w:r>
            <w:r w:rsidRPr="00D7595A">
              <w:rPr>
                <w:rFonts w:ascii="Arial" w:eastAsia="Times New Roman" w:hAnsi="Arial" w:cs="Arial"/>
                <w:sz w:val="18"/>
                <w:szCs w:val="18"/>
                <w:lang w:eastAsia="es-CO"/>
              </w:rPr>
              <w:br/>
              <w:t xml:space="preserve">Dirección de Gestión Humana </w:t>
            </w:r>
          </w:p>
        </w:tc>
      </w:tr>
      <w:tr w:rsidR="00D7595A" w:rsidRPr="00D7595A" w14:paraId="552777A8" w14:textId="77777777" w:rsidTr="00895849">
        <w:trPr>
          <w:gridAfter w:val="1"/>
          <w:wAfter w:w="20" w:type="dxa"/>
          <w:cantSplit/>
          <w:trHeight w:val="113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375F5E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7</w:t>
            </w:r>
          </w:p>
        </w:tc>
        <w:tc>
          <w:tcPr>
            <w:tcW w:w="1174" w:type="dxa"/>
            <w:tcBorders>
              <w:top w:val="nil"/>
              <w:left w:val="nil"/>
              <w:bottom w:val="single" w:sz="4" w:space="0" w:color="auto"/>
              <w:right w:val="single" w:sz="4" w:space="0" w:color="auto"/>
            </w:tcBorders>
            <w:shd w:val="clear" w:color="auto" w:fill="auto"/>
            <w:vAlign w:val="center"/>
            <w:hideMark/>
          </w:tcPr>
          <w:p w14:paraId="4F66B3B2"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32089047"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No conocer o implementar el Plan de emergencias</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0D93BAC1"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Operativos</w:t>
            </w:r>
          </w:p>
        </w:tc>
        <w:tc>
          <w:tcPr>
            <w:tcW w:w="407" w:type="dxa"/>
            <w:tcBorders>
              <w:top w:val="nil"/>
              <w:left w:val="nil"/>
              <w:bottom w:val="single" w:sz="4" w:space="0" w:color="auto"/>
              <w:right w:val="single" w:sz="4" w:space="0" w:color="auto"/>
            </w:tcBorders>
            <w:shd w:val="clear" w:color="auto" w:fill="auto"/>
            <w:vAlign w:val="center"/>
            <w:hideMark/>
          </w:tcPr>
          <w:p w14:paraId="7770321C"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11" w:type="dxa"/>
            <w:tcBorders>
              <w:top w:val="nil"/>
              <w:left w:val="nil"/>
              <w:bottom w:val="single" w:sz="4" w:space="0" w:color="auto"/>
              <w:right w:val="single" w:sz="4" w:space="0" w:color="auto"/>
            </w:tcBorders>
            <w:shd w:val="clear" w:color="auto" w:fill="auto"/>
            <w:vAlign w:val="center"/>
            <w:hideMark/>
          </w:tcPr>
          <w:p w14:paraId="263F5EA0"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Probable</w:t>
            </w:r>
          </w:p>
        </w:tc>
        <w:tc>
          <w:tcPr>
            <w:tcW w:w="407" w:type="dxa"/>
            <w:tcBorders>
              <w:top w:val="nil"/>
              <w:left w:val="nil"/>
              <w:bottom w:val="single" w:sz="4" w:space="0" w:color="auto"/>
              <w:right w:val="single" w:sz="4" w:space="0" w:color="auto"/>
            </w:tcBorders>
            <w:shd w:val="clear" w:color="auto" w:fill="auto"/>
            <w:vAlign w:val="center"/>
            <w:hideMark/>
          </w:tcPr>
          <w:p w14:paraId="681DDCBD"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52" w:type="dxa"/>
            <w:tcBorders>
              <w:top w:val="nil"/>
              <w:left w:val="nil"/>
              <w:bottom w:val="single" w:sz="4" w:space="0" w:color="auto"/>
              <w:right w:val="single" w:sz="4" w:space="0" w:color="auto"/>
            </w:tcBorders>
            <w:shd w:val="clear" w:color="auto" w:fill="auto"/>
            <w:vAlign w:val="center"/>
            <w:hideMark/>
          </w:tcPr>
          <w:p w14:paraId="5CAA3CD7"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Mayor</w:t>
            </w:r>
          </w:p>
        </w:tc>
        <w:tc>
          <w:tcPr>
            <w:tcW w:w="383" w:type="dxa"/>
            <w:gridSpan w:val="2"/>
            <w:tcBorders>
              <w:top w:val="nil"/>
              <w:left w:val="nil"/>
              <w:bottom w:val="single" w:sz="4" w:space="0" w:color="auto"/>
              <w:right w:val="single" w:sz="4" w:space="0" w:color="auto"/>
            </w:tcBorders>
            <w:shd w:val="clear" w:color="auto" w:fill="auto"/>
            <w:vAlign w:val="center"/>
            <w:hideMark/>
          </w:tcPr>
          <w:p w14:paraId="09ECD974"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16</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E5EE658"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Extrema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B7A870"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 REDUCIR-EVITAR-ASUMIR</w:t>
            </w:r>
          </w:p>
        </w:tc>
        <w:tc>
          <w:tcPr>
            <w:tcW w:w="1985" w:type="dxa"/>
            <w:vMerge/>
            <w:tcBorders>
              <w:top w:val="nil"/>
              <w:left w:val="single" w:sz="4" w:space="0" w:color="auto"/>
              <w:bottom w:val="single" w:sz="4" w:space="0" w:color="auto"/>
              <w:right w:val="single" w:sz="4" w:space="0" w:color="auto"/>
            </w:tcBorders>
            <w:vAlign w:val="center"/>
            <w:hideMark/>
          </w:tcPr>
          <w:p w14:paraId="15C5D52A" w14:textId="77777777" w:rsidR="00D7595A" w:rsidRPr="00D7595A" w:rsidRDefault="00D7595A" w:rsidP="00D7595A">
            <w:pPr>
              <w:spacing w:after="0" w:line="240" w:lineRule="auto"/>
              <w:rPr>
                <w:rFonts w:ascii="Arial" w:eastAsia="Times New Roman" w:hAnsi="Arial" w:cs="Arial"/>
                <w:sz w:val="18"/>
                <w:szCs w:val="18"/>
                <w:lang w:eastAsia="es-CO"/>
              </w:rPr>
            </w:pPr>
          </w:p>
        </w:tc>
        <w:tc>
          <w:tcPr>
            <w:tcW w:w="1559" w:type="dxa"/>
            <w:vMerge/>
            <w:tcBorders>
              <w:top w:val="nil"/>
              <w:left w:val="single" w:sz="4" w:space="0" w:color="auto"/>
              <w:bottom w:val="single" w:sz="4" w:space="0" w:color="auto"/>
              <w:right w:val="single" w:sz="4" w:space="0" w:color="auto"/>
            </w:tcBorders>
            <w:vAlign w:val="center"/>
            <w:hideMark/>
          </w:tcPr>
          <w:p w14:paraId="618F6520" w14:textId="77777777" w:rsidR="00D7595A" w:rsidRPr="00D7595A" w:rsidRDefault="00D7595A" w:rsidP="00D7595A">
            <w:pPr>
              <w:spacing w:after="0" w:line="240" w:lineRule="auto"/>
              <w:rPr>
                <w:rFonts w:ascii="Arial" w:eastAsia="Times New Roman" w:hAnsi="Arial" w:cs="Arial"/>
                <w:sz w:val="18"/>
                <w:szCs w:val="18"/>
                <w:lang w:eastAsia="es-CO"/>
              </w:rPr>
            </w:pPr>
          </w:p>
        </w:tc>
      </w:tr>
      <w:tr w:rsidR="00D7595A" w:rsidRPr="00D7595A" w14:paraId="4CFB3B0A" w14:textId="77777777" w:rsidTr="00547666">
        <w:trPr>
          <w:gridAfter w:val="1"/>
          <w:wAfter w:w="20" w:type="dxa"/>
          <w:cantSplit/>
          <w:trHeight w:val="113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6264B9C"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8</w:t>
            </w:r>
          </w:p>
        </w:tc>
        <w:tc>
          <w:tcPr>
            <w:tcW w:w="1174" w:type="dxa"/>
            <w:tcBorders>
              <w:top w:val="nil"/>
              <w:left w:val="nil"/>
              <w:bottom w:val="single" w:sz="4" w:space="0" w:color="auto"/>
              <w:right w:val="single" w:sz="4" w:space="0" w:color="auto"/>
            </w:tcBorders>
            <w:shd w:val="clear" w:color="auto" w:fill="auto"/>
            <w:vAlign w:val="center"/>
            <w:hideMark/>
          </w:tcPr>
          <w:p w14:paraId="662F88DF"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48A2ADC0"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Documentación sin la completa y correcta intervención documental</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23F07751"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Operativos</w:t>
            </w:r>
          </w:p>
        </w:tc>
        <w:tc>
          <w:tcPr>
            <w:tcW w:w="407" w:type="dxa"/>
            <w:tcBorders>
              <w:top w:val="nil"/>
              <w:left w:val="nil"/>
              <w:bottom w:val="single" w:sz="4" w:space="0" w:color="auto"/>
              <w:right w:val="single" w:sz="4" w:space="0" w:color="auto"/>
            </w:tcBorders>
            <w:shd w:val="clear" w:color="auto" w:fill="auto"/>
            <w:vAlign w:val="center"/>
            <w:hideMark/>
          </w:tcPr>
          <w:p w14:paraId="5B1E2CB9"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11" w:type="dxa"/>
            <w:tcBorders>
              <w:top w:val="nil"/>
              <w:left w:val="nil"/>
              <w:bottom w:val="single" w:sz="4" w:space="0" w:color="auto"/>
              <w:right w:val="single" w:sz="4" w:space="0" w:color="auto"/>
            </w:tcBorders>
            <w:shd w:val="clear" w:color="auto" w:fill="auto"/>
            <w:vAlign w:val="center"/>
            <w:hideMark/>
          </w:tcPr>
          <w:p w14:paraId="2FA6AE4B"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Posible</w:t>
            </w:r>
          </w:p>
        </w:tc>
        <w:tc>
          <w:tcPr>
            <w:tcW w:w="407" w:type="dxa"/>
            <w:tcBorders>
              <w:top w:val="nil"/>
              <w:left w:val="nil"/>
              <w:bottom w:val="single" w:sz="4" w:space="0" w:color="auto"/>
              <w:right w:val="single" w:sz="4" w:space="0" w:color="auto"/>
            </w:tcBorders>
            <w:shd w:val="clear" w:color="auto" w:fill="auto"/>
            <w:vAlign w:val="center"/>
            <w:hideMark/>
          </w:tcPr>
          <w:p w14:paraId="28793B1B"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52" w:type="dxa"/>
            <w:tcBorders>
              <w:top w:val="nil"/>
              <w:left w:val="nil"/>
              <w:bottom w:val="single" w:sz="4" w:space="0" w:color="auto"/>
              <w:right w:val="single" w:sz="4" w:space="0" w:color="auto"/>
            </w:tcBorders>
            <w:shd w:val="clear" w:color="auto" w:fill="auto"/>
            <w:vAlign w:val="center"/>
            <w:hideMark/>
          </w:tcPr>
          <w:p w14:paraId="4DDD35B4"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Moderado</w:t>
            </w:r>
          </w:p>
        </w:tc>
        <w:tc>
          <w:tcPr>
            <w:tcW w:w="383" w:type="dxa"/>
            <w:gridSpan w:val="2"/>
            <w:tcBorders>
              <w:top w:val="nil"/>
              <w:left w:val="nil"/>
              <w:bottom w:val="single" w:sz="4" w:space="0" w:color="auto"/>
              <w:right w:val="single" w:sz="4" w:space="0" w:color="auto"/>
            </w:tcBorders>
            <w:shd w:val="clear" w:color="auto" w:fill="auto"/>
            <w:vAlign w:val="center"/>
            <w:hideMark/>
          </w:tcPr>
          <w:p w14:paraId="3A620B64"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9</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5E5BBC5D"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Alta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0562F1B"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 REDUCIR-EVITAR-ASUMIR</w:t>
            </w:r>
          </w:p>
        </w:tc>
        <w:tc>
          <w:tcPr>
            <w:tcW w:w="1985" w:type="dxa"/>
            <w:tcBorders>
              <w:top w:val="nil"/>
              <w:left w:val="nil"/>
              <w:bottom w:val="single" w:sz="4" w:space="0" w:color="auto"/>
              <w:right w:val="single" w:sz="4" w:space="0" w:color="auto"/>
            </w:tcBorders>
            <w:shd w:val="clear" w:color="000000" w:fill="FFFFFF"/>
            <w:vAlign w:val="center"/>
            <w:hideMark/>
          </w:tcPr>
          <w:p w14:paraId="0559C0D4" w14:textId="31931D6F"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Implementación y seguimiento al programa del PCD, Intervenciones en </w:t>
            </w:r>
            <w:r w:rsidR="00895849" w:rsidRPr="00D7595A">
              <w:rPr>
                <w:rFonts w:ascii="Arial" w:eastAsia="Times New Roman" w:hAnsi="Arial" w:cs="Arial"/>
                <w:sz w:val="18"/>
                <w:szCs w:val="18"/>
                <w:lang w:eastAsia="es-CO"/>
              </w:rPr>
              <w:t>conservación -</w:t>
            </w:r>
            <w:r w:rsidRPr="00D7595A">
              <w:rPr>
                <w:rFonts w:ascii="Arial" w:eastAsia="Times New Roman" w:hAnsi="Arial" w:cs="Arial"/>
                <w:sz w:val="18"/>
                <w:szCs w:val="18"/>
                <w:lang w:eastAsia="es-CO"/>
              </w:rPr>
              <w:t xml:space="preserve"> restauración. </w:t>
            </w:r>
          </w:p>
        </w:tc>
        <w:tc>
          <w:tcPr>
            <w:tcW w:w="1559" w:type="dxa"/>
            <w:tcBorders>
              <w:top w:val="nil"/>
              <w:left w:val="nil"/>
              <w:bottom w:val="single" w:sz="4" w:space="0" w:color="auto"/>
              <w:right w:val="single" w:sz="4" w:space="0" w:color="auto"/>
            </w:tcBorders>
            <w:shd w:val="clear" w:color="000000" w:fill="FFFFFF"/>
            <w:noWrap/>
            <w:vAlign w:val="center"/>
            <w:hideMark/>
          </w:tcPr>
          <w:p w14:paraId="5F474A53"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Toda la entidad</w:t>
            </w:r>
          </w:p>
        </w:tc>
      </w:tr>
      <w:tr w:rsidR="00D7595A" w:rsidRPr="00D7595A" w14:paraId="23BE4A3B" w14:textId="77777777" w:rsidTr="00547666">
        <w:trPr>
          <w:gridAfter w:val="1"/>
          <w:wAfter w:w="20" w:type="dxa"/>
          <w:cantSplit/>
          <w:trHeight w:val="113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D14BD0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9</w:t>
            </w:r>
          </w:p>
        </w:tc>
        <w:tc>
          <w:tcPr>
            <w:tcW w:w="1174" w:type="dxa"/>
            <w:tcBorders>
              <w:top w:val="nil"/>
              <w:left w:val="nil"/>
              <w:bottom w:val="single" w:sz="4" w:space="0" w:color="auto"/>
              <w:right w:val="single" w:sz="4" w:space="0" w:color="auto"/>
            </w:tcBorders>
            <w:shd w:val="clear" w:color="auto" w:fill="auto"/>
            <w:vAlign w:val="center"/>
            <w:hideMark/>
          </w:tcPr>
          <w:p w14:paraId="7FA3CF6A"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4A58FF9B"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No implementación del PCD </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5352BEF0"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Operativos</w:t>
            </w:r>
          </w:p>
        </w:tc>
        <w:tc>
          <w:tcPr>
            <w:tcW w:w="407" w:type="dxa"/>
            <w:tcBorders>
              <w:top w:val="nil"/>
              <w:left w:val="nil"/>
              <w:bottom w:val="single" w:sz="4" w:space="0" w:color="auto"/>
              <w:right w:val="single" w:sz="4" w:space="0" w:color="auto"/>
            </w:tcBorders>
            <w:shd w:val="clear" w:color="auto" w:fill="auto"/>
            <w:vAlign w:val="center"/>
            <w:hideMark/>
          </w:tcPr>
          <w:p w14:paraId="2873F107"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2</w:t>
            </w:r>
          </w:p>
        </w:tc>
        <w:tc>
          <w:tcPr>
            <w:tcW w:w="1011" w:type="dxa"/>
            <w:tcBorders>
              <w:top w:val="nil"/>
              <w:left w:val="nil"/>
              <w:bottom w:val="single" w:sz="4" w:space="0" w:color="auto"/>
              <w:right w:val="single" w:sz="4" w:space="0" w:color="auto"/>
            </w:tcBorders>
            <w:shd w:val="clear" w:color="auto" w:fill="auto"/>
            <w:vAlign w:val="center"/>
            <w:hideMark/>
          </w:tcPr>
          <w:p w14:paraId="02F26C58"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Improbable</w:t>
            </w:r>
          </w:p>
        </w:tc>
        <w:tc>
          <w:tcPr>
            <w:tcW w:w="407" w:type="dxa"/>
            <w:tcBorders>
              <w:top w:val="nil"/>
              <w:left w:val="nil"/>
              <w:bottom w:val="single" w:sz="4" w:space="0" w:color="auto"/>
              <w:right w:val="single" w:sz="4" w:space="0" w:color="auto"/>
            </w:tcBorders>
            <w:shd w:val="clear" w:color="auto" w:fill="auto"/>
            <w:vAlign w:val="center"/>
            <w:hideMark/>
          </w:tcPr>
          <w:p w14:paraId="2933146F"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52" w:type="dxa"/>
            <w:tcBorders>
              <w:top w:val="nil"/>
              <w:left w:val="nil"/>
              <w:bottom w:val="single" w:sz="4" w:space="0" w:color="auto"/>
              <w:right w:val="single" w:sz="4" w:space="0" w:color="auto"/>
            </w:tcBorders>
            <w:shd w:val="clear" w:color="auto" w:fill="auto"/>
            <w:vAlign w:val="center"/>
            <w:hideMark/>
          </w:tcPr>
          <w:p w14:paraId="27A39D1A"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Mayor</w:t>
            </w:r>
          </w:p>
        </w:tc>
        <w:tc>
          <w:tcPr>
            <w:tcW w:w="383" w:type="dxa"/>
            <w:gridSpan w:val="2"/>
            <w:tcBorders>
              <w:top w:val="nil"/>
              <w:left w:val="nil"/>
              <w:bottom w:val="single" w:sz="4" w:space="0" w:color="auto"/>
              <w:right w:val="single" w:sz="4" w:space="0" w:color="auto"/>
            </w:tcBorders>
            <w:shd w:val="clear" w:color="auto" w:fill="auto"/>
            <w:vAlign w:val="center"/>
            <w:hideMark/>
          </w:tcPr>
          <w:p w14:paraId="4ACEB075"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8</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76545350"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Alta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C0D29F6"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EVITAR-ASUMIR</w:t>
            </w:r>
          </w:p>
        </w:tc>
        <w:tc>
          <w:tcPr>
            <w:tcW w:w="1985" w:type="dxa"/>
            <w:tcBorders>
              <w:top w:val="nil"/>
              <w:left w:val="nil"/>
              <w:bottom w:val="single" w:sz="4" w:space="0" w:color="auto"/>
              <w:right w:val="single" w:sz="4" w:space="0" w:color="auto"/>
            </w:tcBorders>
            <w:shd w:val="clear" w:color="000000" w:fill="FFFFFF"/>
            <w:vAlign w:val="center"/>
            <w:hideMark/>
          </w:tcPr>
          <w:p w14:paraId="400F8C9F"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Implementación y seguimiento al SIC y al Plan de Conservación Documental</w:t>
            </w:r>
          </w:p>
        </w:tc>
        <w:tc>
          <w:tcPr>
            <w:tcW w:w="1559" w:type="dxa"/>
            <w:tcBorders>
              <w:top w:val="nil"/>
              <w:left w:val="nil"/>
              <w:bottom w:val="single" w:sz="4" w:space="0" w:color="auto"/>
              <w:right w:val="single" w:sz="4" w:space="0" w:color="auto"/>
            </w:tcBorders>
            <w:shd w:val="clear" w:color="000000" w:fill="FFFFFF"/>
            <w:vAlign w:val="center"/>
            <w:hideMark/>
          </w:tcPr>
          <w:p w14:paraId="2F9289D4"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Dirección de Sistemas</w:t>
            </w:r>
            <w:r w:rsidRPr="00D7595A">
              <w:rPr>
                <w:rFonts w:ascii="Arial" w:eastAsia="Times New Roman" w:hAnsi="Arial" w:cs="Arial"/>
                <w:sz w:val="18"/>
                <w:szCs w:val="18"/>
                <w:lang w:eastAsia="es-CO"/>
              </w:rPr>
              <w:br/>
              <w:t>Dirección de Recursos Físicos y Gestión Documental</w:t>
            </w:r>
          </w:p>
        </w:tc>
      </w:tr>
      <w:tr w:rsidR="00D7595A" w:rsidRPr="00D7595A" w14:paraId="605A3FD4" w14:textId="77777777" w:rsidTr="006E1D11">
        <w:trPr>
          <w:gridAfter w:val="1"/>
          <w:wAfter w:w="20" w:type="dxa"/>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28675"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lastRenderedPageBreak/>
              <w:t>10</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6B5D2C37"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70762187"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Fallas organizacionales</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F13971"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Operativos</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7359891"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2E2AB789"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Probable</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7CFD9D6"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BE4C321"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Mayor</w:t>
            </w:r>
          </w:p>
        </w:tc>
        <w:tc>
          <w:tcPr>
            <w:tcW w:w="383" w:type="dxa"/>
            <w:gridSpan w:val="2"/>
            <w:tcBorders>
              <w:top w:val="single" w:sz="4" w:space="0" w:color="auto"/>
              <w:left w:val="nil"/>
              <w:bottom w:val="single" w:sz="4" w:space="0" w:color="auto"/>
              <w:right w:val="single" w:sz="4" w:space="0" w:color="auto"/>
            </w:tcBorders>
            <w:shd w:val="clear" w:color="auto" w:fill="auto"/>
            <w:vAlign w:val="center"/>
            <w:hideMark/>
          </w:tcPr>
          <w:p w14:paraId="521EA167"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16</w:t>
            </w:r>
          </w:p>
        </w:tc>
        <w:tc>
          <w:tcPr>
            <w:tcW w:w="127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C22D324"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Extrema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F0B0D67"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REDUCIR-EVITAR</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60E160A"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Sensibilización, Implementación y seguimiento al SIC y al Plan de Conservación Documental</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5704D82"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Dirección de Sistemas</w:t>
            </w:r>
            <w:r w:rsidRPr="00D7595A">
              <w:rPr>
                <w:rFonts w:ascii="Arial" w:eastAsia="Times New Roman" w:hAnsi="Arial" w:cs="Arial"/>
                <w:sz w:val="18"/>
                <w:szCs w:val="18"/>
                <w:lang w:eastAsia="es-CO"/>
              </w:rPr>
              <w:br/>
              <w:t>Dirección de Recursos Físicos y Gestión Documental</w:t>
            </w:r>
          </w:p>
        </w:tc>
      </w:tr>
      <w:tr w:rsidR="00D7595A" w:rsidRPr="00D7595A" w14:paraId="7D908780" w14:textId="77777777" w:rsidTr="00547666">
        <w:trPr>
          <w:gridAfter w:val="1"/>
          <w:wAfter w:w="20" w:type="dxa"/>
          <w:cantSplit/>
          <w:trHeight w:val="114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14F8C6C"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11</w:t>
            </w:r>
          </w:p>
        </w:tc>
        <w:tc>
          <w:tcPr>
            <w:tcW w:w="1174" w:type="dxa"/>
            <w:tcBorders>
              <w:top w:val="nil"/>
              <w:left w:val="nil"/>
              <w:bottom w:val="single" w:sz="4" w:space="0" w:color="auto"/>
              <w:right w:val="single" w:sz="4" w:space="0" w:color="auto"/>
            </w:tcBorders>
            <w:shd w:val="clear" w:color="auto" w:fill="auto"/>
            <w:vAlign w:val="center"/>
            <w:hideMark/>
          </w:tcPr>
          <w:p w14:paraId="63CACDFE"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764D8368"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Errores humanos que pudiesen afectar la conservación documental </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16B714EF"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Operativos</w:t>
            </w:r>
          </w:p>
        </w:tc>
        <w:tc>
          <w:tcPr>
            <w:tcW w:w="407" w:type="dxa"/>
            <w:tcBorders>
              <w:top w:val="nil"/>
              <w:left w:val="nil"/>
              <w:bottom w:val="single" w:sz="4" w:space="0" w:color="auto"/>
              <w:right w:val="single" w:sz="4" w:space="0" w:color="auto"/>
            </w:tcBorders>
            <w:shd w:val="clear" w:color="auto" w:fill="auto"/>
            <w:vAlign w:val="center"/>
            <w:hideMark/>
          </w:tcPr>
          <w:p w14:paraId="08AADAE3"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4</w:t>
            </w:r>
          </w:p>
        </w:tc>
        <w:tc>
          <w:tcPr>
            <w:tcW w:w="1011" w:type="dxa"/>
            <w:tcBorders>
              <w:top w:val="nil"/>
              <w:left w:val="nil"/>
              <w:bottom w:val="single" w:sz="4" w:space="0" w:color="auto"/>
              <w:right w:val="single" w:sz="4" w:space="0" w:color="auto"/>
            </w:tcBorders>
            <w:shd w:val="clear" w:color="auto" w:fill="auto"/>
            <w:vAlign w:val="center"/>
            <w:hideMark/>
          </w:tcPr>
          <w:p w14:paraId="1D9BE393"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Probable</w:t>
            </w:r>
          </w:p>
        </w:tc>
        <w:tc>
          <w:tcPr>
            <w:tcW w:w="407" w:type="dxa"/>
            <w:tcBorders>
              <w:top w:val="nil"/>
              <w:left w:val="nil"/>
              <w:bottom w:val="single" w:sz="4" w:space="0" w:color="auto"/>
              <w:right w:val="single" w:sz="4" w:space="0" w:color="auto"/>
            </w:tcBorders>
            <w:shd w:val="clear" w:color="auto" w:fill="auto"/>
            <w:vAlign w:val="center"/>
            <w:hideMark/>
          </w:tcPr>
          <w:p w14:paraId="00763F38"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52" w:type="dxa"/>
            <w:tcBorders>
              <w:top w:val="nil"/>
              <w:left w:val="nil"/>
              <w:bottom w:val="single" w:sz="4" w:space="0" w:color="auto"/>
              <w:right w:val="single" w:sz="4" w:space="0" w:color="auto"/>
            </w:tcBorders>
            <w:shd w:val="clear" w:color="auto" w:fill="auto"/>
            <w:vAlign w:val="center"/>
            <w:hideMark/>
          </w:tcPr>
          <w:p w14:paraId="5363FF64"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Moderado</w:t>
            </w:r>
          </w:p>
        </w:tc>
        <w:tc>
          <w:tcPr>
            <w:tcW w:w="383" w:type="dxa"/>
            <w:gridSpan w:val="2"/>
            <w:tcBorders>
              <w:top w:val="nil"/>
              <w:left w:val="nil"/>
              <w:bottom w:val="single" w:sz="4" w:space="0" w:color="auto"/>
              <w:right w:val="single" w:sz="4" w:space="0" w:color="auto"/>
            </w:tcBorders>
            <w:shd w:val="clear" w:color="auto" w:fill="auto"/>
            <w:vAlign w:val="center"/>
            <w:hideMark/>
          </w:tcPr>
          <w:p w14:paraId="3E497413"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12</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22F6CC8E"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Alta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121A48"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REDUCIR-EVITAR</w:t>
            </w:r>
          </w:p>
        </w:tc>
        <w:tc>
          <w:tcPr>
            <w:tcW w:w="1985" w:type="dxa"/>
            <w:tcBorders>
              <w:top w:val="nil"/>
              <w:left w:val="nil"/>
              <w:bottom w:val="single" w:sz="4" w:space="0" w:color="auto"/>
              <w:right w:val="single" w:sz="4" w:space="0" w:color="auto"/>
            </w:tcBorders>
            <w:shd w:val="clear" w:color="000000" w:fill="FFFFFF"/>
            <w:vAlign w:val="center"/>
            <w:hideMark/>
          </w:tcPr>
          <w:p w14:paraId="5E872CEC"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Sensibilización, Implementación y seguimiento al SIC y al Plan de Conservación Documental</w:t>
            </w:r>
          </w:p>
        </w:tc>
        <w:tc>
          <w:tcPr>
            <w:tcW w:w="1559" w:type="dxa"/>
            <w:tcBorders>
              <w:top w:val="nil"/>
              <w:left w:val="nil"/>
              <w:bottom w:val="single" w:sz="4" w:space="0" w:color="auto"/>
              <w:right w:val="single" w:sz="4" w:space="0" w:color="auto"/>
            </w:tcBorders>
            <w:shd w:val="clear" w:color="000000" w:fill="FFFFFF"/>
            <w:vAlign w:val="center"/>
            <w:hideMark/>
          </w:tcPr>
          <w:p w14:paraId="02D341D0"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Dirección de Sistemas</w:t>
            </w:r>
            <w:r w:rsidRPr="00D7595A">
              <w:rPr>
                <w:rFonts w:ascii="Arial" w:eastAsia="Times New Roman" w:hAnsi="Arial" w:cs="Arial"/>
                <w:sz w:val="18"/>
                <w:szCs w:val="18"/>
                <w:lang w:eastAsia="es-CO"/>
              </w:rPr>
              <w:br/>
              <w:t>Dirección de Recursos Físicos y Gestión Documental</w:t>
            </w:r>
          </w:p>
        </w:tc>
      </w:tr>
      <w:tr w:rsidR="00D7595A" w:rsidRPr="00D7595A" w14:paraId="23A5D0E9" w14:textId="77777777" w:rsidTr="00547666">
        <w:trPr>
          <w:gridAfter w:val="1"/>
          <w:wAfter w:w="20" w:type="dxa"/>
          <w:cantSplit/>
          <w:trHeight w:val="117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CAB2986"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12</w:t>
            </w:r>
          </w:p>
        </w:tc>
        <w:tc>
          <w:tcPr>
            <w:tcW w:w="1174" w:type="dxa"/>
            <w:tcBorders>
              <w:top w:val="nil"/>
              <w:left w:val="nil"/>
              <w:bottom w:val="single" w:sz="4" w:space="0" w:color="auto"/>
              <w:right w:val="single" w:sz="4" w:space="0" w:color="auto"/>
            </w:tcBorders>
            <w:shd w:val="clear" w:color="auto" w:fill="auto"/>
            <w:vAlign w:val="center"/>
            <w:hideMark/>
          </w:tcPr>
          <w:p w14:paraId="3D64B300"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Pérdida o extravío documental (ID 51)</w:t>
            </w:r>
            <w:r w:rsidRPr="00D7595A">
              <w:rPr>
                <w:rFonts w:ascii="Arial" w:eastAsia="Times New Roman" w:hAnsi="Arial" w:cs="Arial"/>
                <w:sz w:val="18"/>
                <w:szCs w:val="18"/>
                <w:lang w:eastAsia="es-CO"/>
              </w:rPr>
              <w:br/>
              <w:t>Deterioro documental (ID 56)</w:t>
            </w:r>
          </w:p>
        </w:tc>
        <w:tc>
          <w:tcPr>
            <w:tcW w:w="1664" w:type="dxa"/>
            <w:tcBorders>
              <w:top w:val="nil"/>
              <w:left w:val="nil"/>
              <w:bottom w:val="single" w:sz="4" w:space="0" w:color="auto"/>
              <w:right w:val="single" w:sz="4" w:space="0" w:color="auto"/>
            </w:tcBorders>
            <w:shd w:val="clear" w:color="auto" w:fill="auto"/>
            <w:vAlign w:val="center"/>
            <w:hideMark/>
          </w:tcPr>
          <w:p w14:paraId="5B33DF1D"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 xml:space="preserve">Los recursos asignados no sean suficientes para la ejecución del Plan de Conservación Documental. </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70034CC0" w14:textId="77777777" w:rsidR="00D7595A" w:rsidRPr="00D7595A" w:rsidRDefault="00D7595A" w:rsidP="00D7595A">
            <w:pPr>
              <w:spacing w:after="0" w:line="240" w:lineRule="auto"/>
              <w:ind w:left="113" w:right="113"/>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Financieros</w:t>
            </w:r>
          </w:p>
        </w:tc>
        <w:tc>
          <w:tcPr>
            <w:tcW w:w="407" w:type="dxa"/>
            <w:tcBorders>
              <w:top w:val="nil"/>
              <w:left w:val="nil"/>
              <w:bottom w:val="single" w:sz="4" w:space="0" w:color="auto"/>
              <w:right w:val="single" w:sz="4" w:space="0" w:color="auto"/>
            </w:tcBorders>
            <w:shd w:val="clear" w:color="auto" w:fill="auto"/>
            <w:vAlign w:val="center"/>
            <w:hideMark/>
          </w:tcPr>
          <w:p w14:paraId="49A44D32"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11" w:type="dxa"/>
            <w:tcBorders>
              <w:top w:val="nil"/>
              <w:left w:val="nil"/>
              <w:bottom w:val="single" w:sz="4" w:space="0" w:color="auto"/>
              <w:right w:val="single" w:sz="4" w:space="0" w:color="auto"/>
            </w:tcBorders>
            <w:shd w:val="clear" w:color="auto" w:fill="auto"/>
            <w:vAlign w:val="center"/>
            <w:hideMark/>
          </w:tcPr>
          <w:p w14:paraId="3F326349"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Posible</w:t>
            </w:r>
          </w:p>
        </w:tc>
        <w:tc>
          <w:tcPr>
            <w:tcW w:w="407" w:type="dxa"/>
            <w:tcBorders>
              <w:top w:val="nil"/>
              <w:left w:val="nil"/>
              <w:bottom w:val="single" w:sz="4" w:space="0" w:color="auto"/>
              <w:right w:val="single" w:sz="4" w:space="0" w:color="auto"/>
            </w:tcBorders>
            <w:shd w:val="clear" w:color="auto" w:fill="auto"/>
            <w:vAlign w:val="center"/>
            <w:hideMark/>
          </w:tcPr>
          <w:p w14:paraId="0B17C57C"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3</w:t>
            </w:r>
          </w:p>
        </w:tc>
        <w:tc>
          <w:tcPr>
            <w:tcW w:w="1052" w:type="dxa"/>
            <w:tcBorders>
              <w:top w:val="nil"/>
              <w:left w:val="nil"/>
              <w:bottom w:val="single" w:sz="4" w:space="0" w:color="auto"/>
              <w:right w:val="single" w:sz="4" w:space="0" w:color="auto"/>
            </w:tcBorders>
            <w:shd w:val="clear" w:color="auto" w:fill="auto"/>
            <w:vAlign w:val="center"/>
            <w:hideMark/>
          </w:tcPr>
          <w:p w14:paraId="29FFD0FC" w14:textId="77777777" w:rsidR="00D7595A" w:rsidRPr="00D7595A" w:rsidRDefault="00D7595A" w:rsidP="00D7595A">
            <w:pPr>
              <w:spacing w:after="0" w:line="240" w:lineRule="auto"/>
              <w:jc w:val="center"/>
              <w:rPr>
                <w:rFonts w:ascii="Arial" w:eastAsia="Times New Roman" w:hAnsi="Arial" w:cs="Arial"/>
                <w:b/>
                <w:bCs/>
                <w:sz w:val="16"/>
                <w:szCs w:val="16"/>
                <w:lang w:eastAsia="es-CO"/>
              </w:rPr>
            </w:pPr>
            <w:r w:rsidRPr="00D7595A">
              <w:rPr>
                <w:rFonts w:ascii="Arial" w:eastAsia="Times New Roman" w:hAnsi="Arial" w:cs="Arial"/>
                <w:b/>
                <w:bCs/>
                <w:sz w:val="16"/>
                <w:szCs w:val="16"/>
                <w:lang w:eastAsia="es-CO"/>
              </w:rPr>
              <w:t>Moderado</w:t>
            </w:r>
          </w:p>
        </w:tc>
        <w:tc>
          <w:tcPr>
            <w:tcW w:w="383" w:type="dxa"/>
            <w:gridSpan w:val="2"/>
            <w:tcBorders>
              <w:top w:val="nil"/>
              <w:left w:val="nil"/>
              <w:bottom w:val="single" w:sz="4" w:space="0" w:color="auto"/>
              <w:right w:val="single" w:sz="4" w:space="0" w:color="auto"/>
            </w:tcBorders>
            <w:shd w:val="clear" w:color="auto" w:fill="auto"/>
            <w:vAlign w:val="center"/>
            <w:hideMark/>
          </w:tcPr>
          <w:p w14:paraId="56010A18"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9</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00ED1D8E" w14:textId="77777777" w:rsidR="00D7595A" w:rsidRPr="00D7595A" w:rsidRDefault="00D7595A" w:rsidP="00D7595A">
            <w:pPr>
              <w:spacing w:after="0" w:line="240" w:lineRule="auto"/>
              <w:jc w:val="center"/>
              <w:rPr>
                <w:rFonts w:ascii="Arial" w:eastAsia="Times New Roman" w:hAnsi="Arial" w:cs="Arial"/>
                <w:b/>
                <w:bCs/>
                <w:sz w:val="18"/>
                <w:szCs w:val="18"/>
                <w:lang w:eastAsia="es-CO"/>
              </w:rPr>
            </w:pPr>
            <w:r w:rsidRPr="00D7595A">
              <w:rPr>
                <w:rFonts w:ascii="Arial" w:eastAsia="Times New Roman" w:hAnsi="Arial" w:cs="Arial"/>
                <w:b/>
                <w:bCs/>
                <w:sz w:val="18"/>
                <w:szCs w:val="18"/>
                <w:lang w:eastAsia="es-CO"/>
              </w:rPr>
              <w:t>Alta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393741B" w14:textId="77777777" w:rsidR="00D7595A" w:rsidRPr="00D7595A" w:rsidRDefault="00D7595A" w:rsidP="00D7595A">
            <w:pPr>
              <w:spacing w:after="0" w:line="240" w:lineRule="auto"/>
              <w:jc w:val="center"/>
              <w:rPr>
                <w:rFonts w:ascii="Arial" w:eastAsia="Times New Roman" w:hAnsi="Arial" w:cs="Arial"/>
                <w:sz w:val="18"/>
                <w:szCs w:val="18"/>
                <w:lang w:eastAsia="es-CO"/>
              </w:rPr>
            </w:pPr>
            <w:r w:rsidRPr="00D7595A">
              <w:rPr>
                <w:rFonts w:ascii="Arial" w:eastAsia="Times New Roman" w:hAnsi="Arial" w:cs="Arial"/>
                <w:sz w:val="18"/>
                <w:szCs w:val="18"/>
                <w:lang w:eastAsia="es-CO"/>
              </w:rPr>
              <w:t>REDUCIR-EVITAR</w:t>
            </w:r>
          </w:p>
        </w:tc>
        <w:tc>
          <w:tcPr>
            <w:tcW w:w="1985" w:type="dxa"/>
            <w:tcBorders>
              <w:top w:val="nil"/>
              <w:left w:val="nil"/>
              <w:bottom w:val="single" w:sz="4" w:space="0" w:color="auto"/>
              <w:right w:val="single" w:sz="4" w:space="0" w:color="auto"/>
            </w:tcBorders>
            <w:shd w:val="clear" w:color="000000" w:fill="FFFFFF"/>
            <w:vAlign w:val="center"/>
            <w:hideMark/>
          </w:tcPr>
          <w:p w14:paraId="6AD9E708"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Planeación adecuada de los proyectos de inversión y de funcionamiento para vigencia</w:t>
            </w:r>
          </w:p>
        </w:tc>
        <w:tc>
          <w:tcPr>
            <w:tcW w:w="1559" w:type="dxa"/>
            <w:tcBorders>
              <w:top w:val="nil"/>
              <w:left w:val="nil"/>
              <w:bottom w:val="single" w:sz="4" w:space="0" w:color="auto"/>
              <w:right w:val="single" w:sz="4" w:space="0" w:color="auto"/>
            </w:tcBorders>
            <w:shd w:val="clear" w:color="000000" w:fill="FFFFFF"/>
            <w:vAlign w:val="center"/>
            <w:hideMark/>
          </w:tcPr>
          <w:p w14:paraId="4480FE3A" w14:textId="77777777" w:rsidR="00D7595A" w:rsidRPr="00D7595A" w:rsidRDefault="00D7595A" w:rsidP="00D7595A">
            <w:pPr>
              <w:spacing w:after="0" w:line="240" w:lineRule="auto"/>
              <w:rPr>
                <w:rFonts w:ascii="Arial" w:eastAsia="Times New Roman" w:hAnsi="Arial" w:cs="Arial"/>
                <w:sz w:val="18"/>
                <w:szCs w:val="18"/>
                <w:lang w:eastAsia="es-CO"/>
              </w:rPr>
            </w:pPr>
            <w:r w:rsidRPr="00D7595A">
              <w:rPr>
                <w:rFonts w:ascii="Arial" w:eastAsia="Times New Roman" w:hAnsi="Arial" w:cs="Arial"/>
                <w:sz w:val="18"/>
                <w:szCs w:val="18"/>
                <w:lang w:eastAsia="es-CO"/>
              </w:rPr>
              <w:t>Dirección de Recursos Físicos y Gestión Documental</w:t>
            </w:r>
          </w:p>
        </w:tc>
      </w:tr>
    </w:tbl>
    <w:p w14:paraId="72C038B8" w14:textId="14FBF8FD" w:rsidR="00D7595A" w:rsidRDefault="00D7595A" w:rsidP="00805C34">
      <w:pPr>
        <w:spacing w:after="0" w:line="240" w:lineRule="auto"/>
        <w:jc w:val="center"/>
        <w:rPr>
          <w:rFonts w:ascii="Arial" w:hAnsi="Arial" w:cs="Arial"/>
          <w:b/>
          <w:lang w:val="es-MX"/>
        </w:rPr>
        <w:sectPr w:rsidR="00D7595A" w:rsidSect="00D7595A">
          <w:pgSz w:w="15840" w:h="12240" w:orient="landscape"/>
          <w:pgMar w:top="1077" w:right="1440" w:bottom="1077" w:left="1440" w:header="709" w:footer="709" w:gutter="0"/>
          <w:cols w:space="708"/>
          <w:docGrid w:linePitch="360"/>
        </w:sectPr>
      </w:pPr>
    </w:p>
    <w:tbl>
      <w:tblPr>
        <w:tblpPr w:leftFromText="141" w:rightFromText="141" w:vertAnchor="page" w:horzAnchor="page" w:tblpX="1447" w:tblpY="2833"/>
        <w:tblW w:w="13340" w:type="dxa"/>
        <w:tblCellMar>
          <w:left w:w="70" w:type="dxa"/>
          <w:right w:w="70" w:type="dxa"/>
        </w:tblCellMar>
        <w:tblLook w:val="04A0" w:firstRow="1" w:lastRow="0" w:firstColumn="1" w:lastColumn="0" w:noHBand="0" w:noVBand="1"/>
      </w:tblPr>
      <w:tblGrid>
        <w:gridCol w:w="3440"/>
        <w:gridCol w:w="980"/>
        <w:gridCol w:w="3684"/>
        <w:gridCol w:w="970"/>
        <w:gridCol w:w="3220"/>
        <w:gridCol w:w="1046"/>
      </w:tblGrid>
      <w:tr w:rsidR="0034644D" w:rsidRPr="0034644D" w14:paraId="47B33D64" w14:textId="77777777" w:rsidTr="005D2ADF">
        <w:trPr>
          <w:trHeight w:val="260"/>
        </w:trPr>
        <w:tc>
          <w:tcPr>
            <w:tcW w:w="13340" w:type="dxa"/>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32642A30" w14:textId="77777777" w:rsidR="0034644D" w:rsidRPr="0034644D" w:rsidRDefault="0034644D" w:rsidP="0034644D">
            <w:pPr>
              <w:spacing w:after="0" w:line="240" w:lineRule="auto"/>
              <w:jc w:val="center"/>
              <w:rPr>
                <w:rFonts w:ascii="Calibri" w:eastAsia="Times New Roman" w:hAnsi="Calibri" w:cs="Times New Roman"/>
                <w:b/>
                <w:bCs/>
                <w:color w:val="000000"/>
                <w:sz w:val="24"/>
                <w:szCs w:val="24"/>
                <w:lang w:val="es-ES_tradnl" w:eastAsia="es-ES"/>
              </w:rPr>
            </w:pPr>
            <w:r w:rsidRPr="0034644D">
              <w:rPr>
                <w:rFonts w:ascii="Calibri" w:eastAsia="Times New Roman" w:hAnsi="Calibri" w:cs="Times New Roman"/>
                <w:b/>
                <w:bCs/>
                <w:color w:val="000000"/>
                <w:sz w:val="24"/>
                <w:szCs w:val="24"/>
                <w:lang w:val="es-ES_tradnl" w:eastAsia="es-ES"/>
              </w:rPr>
              <w:lastRenderedPageBreak/>
              <w:t>CARACTERIZACIÓN Y NORMALIZACIÓN - SISTEMA INTEGRADO DE CONSERVACIÓN</w:t>
            </w:r>
          </w:p>
        </w:tc>
      </w:tr>
      <w:tr w:rsidR="0034644D" w:rsidRPr="0034644D" w14:paraId="3A52F3CD" w14:textId="77777777" w:rsidTr="005D2ADF">
        <w:trPr>
          <w:trHeight w:val="240"/>
        </w:trPr>
        <w:tc>
          <w:tcPr>
            <w:tcW w:w="13340" w:type="dxa"/>
            <w:gridSpan w:val="6"/>
            <w:tcBorders>
              <w:top w:val="single" w:sz="12" w:space="0" w:color="auto"/>
              <w:left w:val="single" w:sz="12" w:space="0" w:color="auto"/>
              <w:bottom w:val="single" w:sz="12" w:space="0" w:color="auto"/>
              <w:right w:val="single" w:sz="12" w:space="0" w:color="auto"/>
            </w:tcBorders>
            <w:shd w:val="clear" w:color="000000" w:fill="E4DFEC"/>
            <w:noWrap/>
            <w:vAlign w:val="center"/>
            <w:hideMark/>
          </w:tcPr>
          <w:p w14:paraId="424709E2" w14:textId="77777777" w:rsidR="0034644D" w:rsidRPr="0034644D" w:rsidRDefault="0034644D" w:rsidP="0034644D">
            <w:pPr>
              <w:spacing w:after="0" w:line="240" w:lineRule="auto"/>
              <w:jc w:val="center"/>
              <w:rPr>
                <w:rFonts w:ascii="Calibri" w:eastAsia="Times New Roman" w:hAnsi="Calibri" w:cs="Times New Roman"/>
                <w:b/>
                <w:bCs/>
                <w:color w:val="000000"/>
                <w:sz w:val="24"/>
                <w:szCs w:val="24"/>
                <w:lang w:val="es-ES_tradnl" w:eastAsia="es-ES"/>
              </w:rPr>
            </w:pPr>
            <w:r w:rsidRPr="0034644D">
              <w:rPr>
                <w:rFonts w:ascii="Calibri" w:eastAsia="Times New Roman" w:hAnsi="Calibri" w:cs="Times New Roman"/>
                <w:b/>
                <w:bCs/>
                <w:color w:val="000000"/>
                <w:sz w:val="24"/>
                <w:szCs w:val="24"/>
                <w:lang w:val="es-ES_tradnl" w:eastAsia="es-ES"/>
              </w:rPr>
              <w:t>COMPONENTE PLAN DE CONSERVACIÓN DOCUMENTAL</w:t>
            </w:r>
          </w:p>
        </w:tc>
      </w:tr>
      <w:tr w:rsidR="0034644D" w:rsidRPr="0034644D" w14:paraId="44FB9C70" w14:textId="77777777" w:rsidTr="005D2ADF">
        <w:trPr>
          <w:trHeight w:val="240"/>
        </w:trPr>
        <w:tc>
          <w:tcPr>
            <w:tcW w:w="13340" w:type="dxa"/>
            <w:gridSpan w:val="6"/>
            <w:tcBorders>
              <w:top w:val="single" w:sz="12" w:space="0" w:color="auto"/>
              <w:left w:val="single" w:sz="12" w:space="0" w:color="auto"/>
              <w:bottom w:val="single" w:sz="12" w:space="0" w:color="auto"/>
              <w:right w:val="single" w:sz="12" w:space="0" w:color="auto"/>
            </w:tcBorders>
            <w:shd w:val="clear" w:color="000000" w:fill="FDE9D9"/>
            <w:vAlign w:val="center"/>
            <w:hideMark/>
          </w:tcPr>
          <w:p w14:paraId="1B5FCB01" w14:textId="77777777" w:rsidR="0034644D" w:rsidRPr="0034644D" w:rsidRDefault="0034644D" w:rsidP="0034644D">
            <w:pPr>
              <w:spacing w:after="0" w:line="240" w:lineRule="auto"/>
              <w:jc w:val="center"/>
              <w:rPr>
                <w:rFonts w:ascii="Calibri" w:eastAsia="Times New Roman" w:hAnsi="Calibri" w:cs="Times New Roman"/>
                <w:b/>
                <w:bCs/>
                <w:color w:val="000000"/>
                <w:sz w:val="20"/>
                <w:szCs w:val="20"/>
                <w:lang w:val="es-ES_tradnl" w:eastAsia="es-ES"/>
              </w:rPr>
            </w:pPr>
            <w:r w:rsidRPr="0034644D">
              <w:rPr>
                <w:rFonts w:ascii="Calibri" w:eastAsia="Times New Roman" w:hAnsi="Calibri" w:cs="Times New Roman"/>
                <w:b/>
                <w:bCs/>
                <w:color w:val="000000"/>
                <w:sz w:val="20"/>
                <w:szCs w:val="20"/>
                <w:lang w:val="es-ES_tradnl" w:eastAsia="es-ES"/>
              </w:rPr>
              <w:t>PROGRAMAS ÁMBITO PREVENTIVO</w:t>
            </w:r>
          </w:p>
        </w:tc>
      </w:tr>
      <w:tr w:rsidR="0034644D" w:rsidRPr="0034644D" w14:paraId="142E7C5B" w14:textId="77777777" w:rsidTr="005D2ADF">
        <w:trPr>
          <w:trHeight w:val="540"/>
        </w:trPr>
        <w:tc>
          <w:tcPr>
            <w:tcW w:w="3440" w:type="dxa"/>
            <w:tcBorders>
              <w:top w:val="single" w:sz="12" w:space="0" w:color="auto"/>
              <w:left w:val="single" w:sz="12" w:space="0" w:color="auto"/>
              <w:bottom w:val="single" w:sz="12" w:space="0" w:color="auto"/>
              <w:right w:val="single" w:sz="4" w:space="0" w:color="auto"/>
            </w:tcBorders>
            <w:shd w:val="clear" w:color="000000" w:fill="DAEEF3"/>
            <w:vAlign w:val="center"/>
            <w:hideMark/>
          </w:tcPr>
          <w:p w14:paraId="03AD3B93" w14:textId="77777777" w:rsidR="0034644D" w:rsidRPr="0034644D" w:rsidRDefault="0034644D" w:rsidP="0034644D">
            <w:pPr>
              <w:spacing w:after="0" w:line="240" w:lineRule="auto"/>
              <w:jc w:val="center"/>
              <w:rPr>
                <w:rFonts w:ascii="Calibri" w:eastAsia="Times New Roman" w:hAnsi="Calibri" w:cs="Times New Roman"/>
                <w:b/>
                <w:bCs/>
                <w:color w:val="000000"/>
                <w:sz w:val="20"/>
                <w:szCs w:val="20"/>
                <w:lang w:val="es-ES_tradnl" w:eastAsia="es-ES"/>
              </w:rPr>
            </w:pPr>
            <w:r w:rsidRPr="0034644D">
              <w:rPr>
                <w:rFonts w:ascii="Calibri" w:eastAsia="Times New Roman" w:hAnsi="Calibri" w:cs="Times New Roman"/>
                <w:b/>
                <w:bCs/>
                <w:color w:val="000000"/>
                <w:sz w:val="20"/>
                <w:szCs w:val="20"/>
                <w:lang w:val="es-ES_tradnl" w:eastAsia="es-ES"/>
              </w:rPr>
              <w:t xml:space="preserve">Capacitación y sensibilización en gestión documental </w:t>
            </w:r>
          </w:p>
        </w:tc>
        <w:tc>
          <w:tcPr>
            <w:tcW w:w="980" w:type="dxa"/>
            <w:tcBorders>
              <w:top w:val="single" w:sz="12" w:space="0" w:color="auto"/>
              <w:left w:val="nil"/>
              <w:bottom w:val="single" w:sz="12" w:space="0" w:color="auto"/>
              <w:right w:val="single" w:sz="12" w:space="0" w:color="auto"/>
            </w:tcBorders>
            <w:shd w:val="clear" w:color="000000" w:fill="DAEEF3"/>
            <w:vAlign w:val="center"/>
            <w:hideMark/>
          </w:tcPr>
          <w:p w14:paraId="27D32370" w14:textId="77777777" w:rsidR="0034644D" w:rsidRPr="0034644D" w:rsidRDefault="0034644D" w:rsidP="0034644D">
            <w:pPr>
              <w:spacing w:after="0" w:line="240" w:lineRule="auto"/>
              <w:jc w:val="center"/>
              <w:rPr>
                <w:rFonts w:ascii="Calibri" w:eastAsia="Times New Roman" w:hAnsi="Calibri" w:cs="Times New Roman"/>
                <w:b/>
                <w:bCs/>
                <w:color w:val="000000"/>
                <w:sz w:val="16"/>
                <w:szCs w:val="16"/>
                <w:lang w:val="es-ES_tradnl" w:eastAsia="es-ES"/>
              </w:rPr>
            </w:pPr>
            <w:r w:rsidRPr="0034644D">
              <w:rPr>
                <w:rFonts w:ascii="Calibri" w:eastAsia="Times New Roman" w:hAnsi="Calibri" w:cs="Times New Roman"/>
                <w:b/>
                <w:bCs/>
                <w:color w:val="000000"/>
                <w:sz w:val="16"/>
                <w:szCs w:val="16"/>
                <w:lang w:val="es-ES_tradnl" w:eastAsia="es-ES"/>
              </w:rPr>
              <w:t xml:space="preserve">Periodicidad </w:t>
            </w:r>
          </w:p>
        </w:tc>
        <w:tc>
          <w:tcPr>
            <w:tcW w:w="3684" w:type="dxa"/>
            <w:tcBorders>
              <w:top w:val="single" w:sz="12" w:space="0" w:color="auto"/>
              <w:left w:val="single" w:sz="12" w:space="0" w:color="auto"/>
              <w:bottom w:val="single" w:sz="12" w:space="0" w:color="auto"/>
              <w:right w:val="single" w:sz="4" w:space="0" w:color="auto"/>
            </w:tcBorders>
            <w:shd w:val="clear" w:color="000000" w:fill="DAEEF3"/>
            <w:vAlign w:val="center"/>
            <w:hideMark/>
          </w:tcPr>
          <w:p w14:paraId="6A033988" w14:textId="77777777" w:rsidR="0034644D" w:rsidRPr="0034644D" w:rsidRDefault="0034644D" w:rsidP="0034644D">
            <w:pPr>
              <w:spacing w:after="0" w:line="240" w:lineRule="auto"/>
              <w:jc w:val="center"/>
              <w:rPr>
                <w:rFonts w:ascii="Calibri" w:eastAsia="Times New Roman" w:hAnsi="Calibri" w:cs="Times New Roman"/>
                <w:b/>
                <w:bCs/>
                <w:color w:val="000000"/>
                <w:sz w:val="20"/>
                <w:szCs w:val="20"/>
                <w:lang w:val="es-ES_tradnl" w:eastAsia="es-ES"/>
              </w:rPr>
            </w:pPr>
            <w:r w:rsidRPr="0034644D">
              <w:rPr>
                <w:rFonts w:ascii="Calibri" w:eastAsia="Times New Roman" w:hAnsi="Calibri" w:cs="Times New Roman"/>
                <w:b/>
                <w:bCs/>
                <w:color w:val="000000"/>
                <w:sz w:val="20"/>
                <w:szCs w:val="20"/>
                <w:lang w:val="es-ES_tradnl" w:eastAsia="es-ES"/>
              </w:rPr>
              <w:t>Producción y manipulación documental</w:t>
            </w:r>
          </w:p>
        </w:tc>
        <w:tc>
          <w:tcPr>
            <w:tcW w:w="970" w:type="dxa"/>
            <w:tcBorders>
              <w:top w:val="single" w:sz="12" w:space="0" w:color="auto"/>
              <w:left w:val="nil"/>
              <w:bottom w:val="single" w:sz="12" w:space="0" w:color="auto"/>
              <w:right w:val="single" w:sz="12" w:space="0" w:color="auto"/>
            </w:tcBorders>
            <w:shd w:val="clear" w:color="000000" w:fill="DAEEF3"/>
            <w:vAlign w:val="center"/>
            <w:hideMark/>
          </w:tcPr>
          <w:p w14:paraId="18C2F8F1" w14:textId="77777777" w:rsidR="0034644D" w:rsidRPr="0034644D" w:rsidRDefault="0034644D" w:rsidP="0034644D">
            <w:pPr>
              <w:spacing w:after="0" w:line="240" w:lineRule="auto"/>
              <w:jc w:val="center"/>
              <w:rPr>
                <w:rFonts w:ascii="Calibri" w:eastAsia="Times New Roman" w:hAnsi="Calibri" w:cs="Times New Roman"/>
                <w:b/>
                <w:bCs/>
                <w:color w:val="000000"/>
                <w:sz w:val="16"/>
                <w:szCs w:val="16"/>
                <w:lang w:val="es-ES_tradnl" w:eastAsia="es-ES"/>
              </w:rPr>
            </w:pPr>
            <w:r w:rsidRPr="0034644D">
              <w:rPr>
                <w:rFonts w:ascii="Calibri" w:eastAsia="Times New Roman" w:hAnsi="Calibri" w:cs="Times New Roman"/>
                <w:b/>
                <w:bCs/>
                <w:color w:val="000000"/>
                <w:sz w:val="16"/>
                <w:szCs w:val="16"/>
                <w:lang w:val="es-ES_tradnl" w:eastAsia="es-ES"/>
              </w:rPr>
              <w:t xml:space="preserve">Periodicidad </w:t>
            </w:r>
          </w:p>
        </w:tc>
        <w:tc>
          <w:tcPr>
            <w:tcW w:w="3220" w:type="dxa"/>
            <w:tcBorders>
              <w:top w:val="single" w:sz="12" w:space="0" w:color="auto"/>
              <w:left w:val="single" w:sz="12" w:space="0" w:color="auto"/>
              <w:bottom w:val="single" w:sz="12" w:space="0" w:color="auto"/>
              <w:right w:val="single" w:sz="8" w:space="0" w:color="auto"/>
            </w:tcBorders>
            <w:shd w:val="clear" w:color="000000" w:fill="DAEEF3"/>
            <w:vAlign w:val="center"/>
            <w:hideMark/>
          </w:tcPr>
          <w:p w14:paraId="0AD4E38F" w14:textId="77777777" w:rsidR="0034644D" w:rsidRPr="0034644D" w:rsidRDefault="0034644D" w:rsidP="0034644D">
            <w:pPr>
              <w:spacing w:after="0" w:line="240" w:lineRule="auto"/>
              <w:jc w:val="center"/>
              <w:rPr>
                <w:rFonts w:ascii="Calibri" w:eastAsia="Times New Roman" w:hAnsi="Calibri" w:cs="Times New Roman"/>
                <w:b/>
                <w:bCs/>
                <w:color w:val="000000"/>
                <w:sz w:val="20"/>
                <w:szCs w:val="20"/>
                <w:lang w:val="es-ES_tradnl" w:eastAsia="es-ES"/>
              </w:rPr>
            </w:pPr>
            <w:r w:rsidRPr="0034644D">
              <w:rPr>
                <w:rFonts w:ascii="Calibri" w:eastAsia="Times New Roman" w:hAnsi="Calibri" w:cs="Times New Roman"/>
                <w:b/>
                <w:bCs/>
                <w:color w:val="000000"/>
                <w:sz w:val="20"/>
                <w:szCs w:val="20"/>
                <w:lang w:val="es-ES_tradnl" w:eastAsia="es-ES"/>
              </w:rPr>
              <w:t xml:space="preserve">Almacenamiento y Realmacenamiento documental  </w:t>
            </w:r>
          </w:p>
        </w:tc>
        <w:tc>
          <w:tcPr>
            <w:tcW w:w="1046" w:type="dxa"/>
            <w:tcBorders>
              <w:top w:val="single" w:sz="12" w:space="0" w:color="auto"/>
              <w:left w:val="nil"/>
              <w:bottom w:val="single" w:sz="12" w:space="0" w:color="auto"/>
              <w:right w:val="single" w:sz="12" w:space="0" w:color="auto"/>
            </w:tcBorders>
            <w:shd w:val="clear" w:color="000000" w:fill="DAEEF3"/>
            <w:vAlign w:val="center"/>
            <w:hideMark/>
          </w:tcPr>
          <w:p w14:paraId="242AACA8" w14:textId="77777777" w:rsidR="0034644D" w:rsidRPr="0034644D" w:rsidRDefault="0034644D" w:rsidP="0034644D">
            <w:pPr>
              <w:spacing w:after="0" w:line="240" w:lineRule="auto"/>
              <w:jc w:val="center"/>
              <w:rPr>
                <w:rFonts w:ascii="Calibri" w:eastAsia="Times New Roman" w:hAnsi="Calibri" w:cs="Times New Roman"/>
                <w:b/>
                <w:bCs/>
                <w:color w:val="000000"/>
                <w:sz w:val="16"/>
                <w:szCs w:val="16"/>
                <w:lang w:val="es-ES_tradnl" w:eastAsia="es-ES"/>
              </w:rPr>
            </w:pPr>
            <w:r w:rsidRPr="0034644D">
              <w:rPr>
                <w:rFonts w:ascii="Calibri" w:eastAsia="Times New Roman" w:hAnsi="Calibri" w:cs="Times New Roman"/>
                <w:b/>
                <w:bCs/>
                <w:color w:val="000000"/>
                <w:sz w:val="16"/>
                <w:szCs w:val="16"/>
                <w:lang w:val="es-ES_tradnl" w:eastAsia="es-ES"/>
              </w:rPr>
              <w:t xml:space="preserve">Periodicidad </w:t>
            </w:r>
          </w:p>
        </w:tc>
      </w:tr>
      <w:tr w:rsidR="0034644D" w:rsidRPr="0034644D" w14:paraId="0A6AF47B" w14:textId="77777777" w:rsidTr="00D31700">
        <w:trPr>
          <w:trHeight w:val="260"/>
        </w:trPr>
        <w:tc>
          <w:tcPr>
            <w:tcW w:w="13340" w:type="dxa"/>
            <w:gridSpan w:val="6"/>
            <w:tcBorders>
              <w:top w:val="single" w:sz="12" w:space="0" w:color="auto"/>
              <w:left w:val="single" w:sz="12" w:space="0" w:color="auto"/>
              <w:bottom w:val="single" w:sz="12" w:space="0" w:color="auto"/>
              <w:right w:val="single" w:sz="12" w:space="0" w:color="auto"/>
            </w:tcBorders>
            <w:shd w:val="clear" w:color="000000" w:fill="EBF1DE"/>
            <w:vAlign w:val="center"/>
            <w:hideMark/>
          </w:tcPr>
          <w:p w14:paraId="566561EF" w14:textId="77777777" w:rsidR="0034644D" w:rsidRPr="0034644D" w:rsidRDefault="0034644D" w:rsidP="0034644D">
            <w:pPr>
              <w:spacing w:after="0" w:line="240" w:lineRule="auto"/>
              <w:jc w:val="center"/>
              <w:rPr>
                <w:rFonts w:ascii="Calibri" w:eastAsia="Times New Roman" w:hAnsi="Calibri" w:cs="Times New Roman"/>
                <w:b/>
                <w:bCs/>
                <w:color w:val="000000"/>
                <w:sz w:val="20"/>
                <w:szCs w:val="20"/>
                <w:lang w:val="es-ES_tradnl" w:eastAsia="es-ES"/>
              </w:rPr>
            </w:pPr>
            <w:r w:rsidRPr="0034644D">
              <w:rPr>
                <w:rFonts w:ascii="Calibri" w:eastAsia="Times New Roman" w:hAnsi="Calibri" w:cs="Times New Roman"/>
                <w:b/>
                <w:bCs/>
                <w:color w:val="000000"/>
                <w:sz w:val="20"/>
                <w:szCs w:val="20"/>
                <w:lang w:val="es-ES_tradnl" w:eastAsia="es-ES"/>
              </w:rPr>
              <w:t>ACTIVIDADES Y PROYECTOS [PCP: proyecto a corto plazo; PMP: proyecto a mediano plazo]</w:t>
            </w:r>
          </w:p>
        </w:tc>
      </w:tr>
      <w:tr w:rsidR="0034644D" w:rsidRPr="0034644D" w14:paraId="4C80B296" w14:textId="77777777" w:rsidTr="00D31700">
        <w:trPr>
          <w:trHeight w:val="220"/>
        </w:trPr>
        <w:tc>
          <w:tcPr>
            <w:tcW w:w="4420" w:type="dxa"/>
            <w:gridSpan w:val="2"/>
            <w:tcBorders>
              <w:top w:val="single" w:sz="12" w:space="0" w:color="auto"/>
              <w:left w:val="single" w:sz="12" w:space="0" w:color="auto"/>
              <w:bottom w:val="single" w:sz="12" w:space="0" w:color="auto"/>
              <w:right w:val="single" w:sz="12" w:space="0" w:color="auto"/>
            </w:tcBorders>
            <w:shd w:val="clear" w:color="000000" w:fill="FFCCCC"/>
            <w:vAlign w:val="center"/>
            <w:hideMark/>
          </w:tcPr>
          <w:p w14:paraId="4431C051" w14:textId="77777777" w:rsidR="0034644D" w:rsidRPr="0034644D" w:rsidRDefault="0034644D" w:rsidP="0034644D">
            <w:pPr>
              <w:spacing w:after="0" w:line="240" w:lineRule="auto"/>
              <w:jc w:val="center"/>
              <w:rPr>
                <w:rFonts w:ascii="Calibri" w:eastAsia="Times New Roman" w:hAnsi="Calibri" w:cs="Times New Roman"/>
                <w:b/>
                <w:bCs/>
                <w:i/>
                <w:iCs/>
                <w:sz w:val="18"/>
                <w:szCs w:val="18"/>
                <w:lang w:val="es-ES_tradnl" w:eastAsia="es-ES"/>
              </w:rPr>
            </w:pPr>
            <w:r w:rsidRPr="0034644D">
              <w:rPr>
                <w:rFonts w:ascii="Calibri" w:eastAsia="Times New Roman" w:hAnsi="Calibri" w:cs="Times New Roman"/>
                <w:b/>
                <w:bCs/>
                <w:i/>
                <w:iCs/>
                <w:sz w:val="18"/>
                <w:szCs w:val="18"/>
                <w:lang w:val="es-ES_tradnl" w:eastAsia="es-ES"/>
              </w:rPr>
              <w:t xml:space="preserve">Sensibilizaciones </w:t>
            </w:r>
          </w:p>
        </w:tc>
        <w:tc>
          <w:tcPr>
            <w:tcW w:w="4654" w:type="dxa"/>
            <w:gridSpan w:val="2"/>
            <w:tcBorders>
              <w:top w:val="single" w:sz="12" w:space="0" w:color="auto"/>
              <w:left w:val="single" w:sz="12" w:space="0" w:color="auto"/>
              <w:bottom w:val="single" w:sz="12" w:space="0" w:color="auto"/>
              <w:right w:val="single" w:sz="12" w:space="0" w:color="auto"/>
            </w:tcBorders>
            <w:shd w:val="clear" w:color="000000" w:fill="FFCCCC"/>
            <w:vAlign w:val="center"/>
            <w:hideMark/>
          </w:tcPr>
          <w:p w14:paraId="43ABAEA7" w14:textId="77777777" w:rsidR="0034644D" w:rsidRPr="0034644D" w:rsidRDefault="0034644D" w:rsidP="0034644D">
            <w:pPr>
              <w:spacing w:after="0" w:line="240" w:lineRule="auto"/>
              <w:jc w:val="center"/>
              <w:rPr>
                <w:rFonts w:ascii="Calibri" w:eastAsia="Times New Roman" w:hAnsi="Calibri" w:cs="Times New Roman"/>
                <w:b/>
                <w:bCs/>
                <w:i/>
                <w:iCs/>
                <w:sz w:val="18"/>
                <w:szCs w:val="18"/>
                <w:lang w:val="es-ES_tradnl" w:eastAsia="es-ES"/>
              </w:rPr>
            </w:pPr>
            <w:r w:rsidRPr="0034644D">
              <w:rPr>
                <w:rFonts w:ascii="Calibri" w:eastAsia="Times New Roman" w:hAnsi="Calibri" w:cs="Times New Roman"/>
                <w:b/>
                <w:bCs/>
                <w:i/>
                <w:iCs/>
                <w:sz w:val="18"/>
                <w:szCs w:val="18"/>
                <w:lang w:val="es-ES_tradnl" w:eastAsia="es-ES"/>
              </w:rPr>
              <w:t xml:space="preserve">Producción </w:t>
            </w:r>
          </w:p>
        </w:tc>
        <w:tc>
          <w:tcPr>
            <w:tcW w:w="4266" w:type="dxa"/>
            <w:gridSpan w:val="2"/>
            <w:tcBorders>
              <w:top w:val="single" w:sz="12" w:space="0" w:color="auto"/>
              <w:left w:val="single" w:sz="12" w:space="0" w:color="auto"/>
              <w:bottom w:val="single" w:sz="12" w:space="0" w:color="auto"/>
              <w:right w:val="single" w:sz="12" w:space="0" w:color="auto"/>
            </w:tcBorders>
            <w:shd w:val="clear" w:color="000000" w:fill="FFCCCC"/>
            <w:vAlign w:val="center"/>
            <w:hideMark/>
          </w:tcPr>
          <w:p w14:paraId="2C582498" w14:textId="77777777" w:rsidR="0034644D" w:rsidRPr="0034644D" w:rsidRDefault="0034644D" w:rsidP="0034644D">
            <w:pPr>
              <w:spacing w:after="0" w:line="240" w:lineRule="auto"/>
              <w:jc w:val="center"/>
              <w:rPr>
                <w:rFonts w:ascii="Calibri" w:eastAsia="Times New Roman" w:hAnsi="Calibri" w:cs="Times New Roman"/>
                <w:b/>
                <w:bCs/>
                <w:i/>
                <w:iCs/>
                <w:sz w:val="18"/>
                <w:szCs w:val="18"/>
                <w:lang w:val="es-ES_tradnl" w:eastAsia="es-ES"/>
              </w:rPr>
            </w:pPr>
            <w:r w:rsidRPr="0034644D">
              <w:rPr>
                <w:rFonts w:ascii="Calibri" w:eastAsia="Times New Roman" w:hAnsi="Calibri" w:cs="Times New Roman"/>
                <w:b/>
                <w:bCs/>
                <w:i/>
                <w:iCs/>
                <w:sz w:val="18"/>
                <w:szCs w:val="18"/>
                <w:lang w:val="es-ES_tradnl" w:eastAsia="es-ES"/>
              </w:rPr>
              <w:t xml:space="preserve">Adquisición </w:t>
            </w:r>
          </w:p>
        </w:tc>
      </w:tr>
      <w:tr w:rsidR="0034644D" w:rsidRPr="0034644D" w14:paraId="0DD40B88" w14:textId="77777777" w:rsidTr="005D2ADF">
        <w:trPr>
          <w:trHeight w:val="480"/>
        </w:trPr>
        <w:tc>
          <w:tcPr>
            <w:tcW w:w="344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04FF665"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Inducción y reinducción - PIC - DRFGD</w:t>
            </w:r>
          </w:p>
        </w:tc>
        <w:tc>
          <w:tcPr>
            <w:tcW w:w="980" w:type="dxa"/>
            <w:tcBorders>
              <w:top w:val="single" w:sz="12" w:space="0" w:color="auto"/>
              <w:left w:val="nil"/>
              <w:bottom w:val="single" w:sz="4" w:space="0" w:color="auto"/>
              <w:right w:val="single" w:sz="12" w:space="0" w:color="auto"/>
            </w:tcBorders>
            <w:shd w:val="clear" w:color="auto" w:fill="auto"/>
            <w:vAlign w:val="center"/>
            <w:hideMark/>
          </w:tcPr>
          <w:p w14:paraId="16AC2243"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1 </w:t>
            </w:r>
            <w:r w:rsidRPr="0034644D">
              <w:rPr>
                <w:rFonts w:ascii="Calibri" w:eastAsia="Times New Roman" w:hAnsi="Calibri" w:cs="Times New Roman"/>
                <w:sz w:val="18"/>
                <w:szCs w:val="18"/>
                <w:lang w:val="es-ES_tradnl" w:eastAsia="es-ES"/>
              </w:rPr>
              <w:br/>
              <w:t>vez/año</w:t>
            </w:r>
          </w:p>
        </w:tc>
        <w:tc>
          <w:tcPr>
            <w:tcW w:w="368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4AB2634" w14:textId="51109369"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Actualización con las áreas de las características </w:t>
            </w:r>
            <w:r w:rsidR="00BE2430" w:rsidRPr="0034644D">
              <w:rPr>
                <w:rFonts w:ascii="Calibri" w:eastAsia="Times New Roman" w:hAnsi="Calibri" w:cs="Times New Roman"/>
                <w:sz w:val="18"/>
                <w:szCs w:val="18"/>
                <w:lang w:val="es-ES_tradnl" w:eastAsia="es-ES"/>
              </w:rPr>
              <w:t>físicas</w:t>
            </w:r>
            <w:r w:rsidRPr="0034644D">
              <w:rPr>
                <w:rFonts w:ascii="Calibri" w:eastAsia="Times New Roman" w:hAnsi="Calibri" w:cs="Times New Roman"/>
                <w:sz w:val="18"/>
                <w:szCs w:val="18"/>
                <w:lang w:val="es-ES_tradnl" w:eastAsia="es-ES"/>
              </w:rPr>
              <w:t xml:space="preserve"> de producción y uso de insumos</w:t>
            </w:r>
          </w:p>
        </w:tc>
        <w:tc>
          <w:tcPr>
            <w:tcW w:w="970" w:type="dxa"/>
            <w:tcBorders>
              <w:top w:val="single" w:sz="12" w:space="0" w:color="auto"/>
              <w:left w:val="nil"/>
              <w:bottom w:val="single" w:sz="4" w:space="0" w:color="auto"/>
              <w:right w:val="single" w:sz="12" w:space="0" w:color="auto"/>
            </w:tcBorders>
            <w:shd w:val="clear" w:color="auto" w:fill="auto"/>
            <w:vAlign w:val="center"/>
            <w:hideMark/>
          </w:tcPr>
          <w:p w14:paraId="14E57423"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c>
          <w:tcPr>
            <w:tcW w:w="322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1A52733"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Definición y aprobación del prototipo de caja de archivo histórico. </w:t>
            </w:r>
          </w:p>
        </w:tc>
        <w:tc>
          <w:tcPr>
            <w:tcW w:w="1046" w:type="dxa"/>
            <w:tcBorders>
              <w:top w:val="single" w:sz="12" w:space="0" w:color="auto"/>
              <w:left w:val="nil"/>
              <w:bottom w:val="single" w:sz="4" w:space="0" w:color="auto"/>
              <w:right w:val="single" w:sz="12" w:space="0" w:color="auto"/>
            </w:tcBorders>
            <w:shd w:val="clear" w:color="auto" w:fill="auto"/>
            <w:vAlign w:val="center"/>
            <w:hideMark/>
          </w:tcPr>
          <w:p w14:paraId="77DDAA1D"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r>
      <w:tr w:rsidR="0034644D" w:rsidRPr="0034644D" w14:paraId="11F4E2BA" w14:textId="77777777" w:rsidTr="005D2ADF">
        <w:trPr>
          <w:trHeight w:val="740"/>
        </w:trPr>
        <w:tc>
          <w:tcPr>
            <w:tcW w:w="344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ACB1096"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Sesiones para empresas contratistas de servicios de aseo, reproducción, seguridad y mensajería.</w:t>
            </w:r>
          </w:p>
        </w:tc>
        <w:tc>
          <w:tcPr>
            <w:tcW w:w="980" w:type="dxa"/>
            <w:tcBorders>
              <w:top w:val="single" w:sz="4" w:space="0" w:color="auto"/>
              <w:left w:val="nil"/>
              <w:bottom w:val="single" w:sz="4" w:space="0" w:color="auto"/>
              <w:right w:val="single" w:sz="12" w:space="0" w:color="auto"/>
            </w:tcBorders>
            <w:shd w:val="clear" w:color="auto" w:fill="auto"/>
            <w:vAlign w:val="center"/>
            <w:hideMark/>
          </w:tcPr>
          <w:p w14:paraId="7B481C76"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1 </w:t>
            </w:r>
            <w:r w:rsidRPr="0034644D">
              <w:rPr>
                <w:rFonts w:ascii="Calibri" w:eastAsia="Times New Roman" w:hAnsi="Calibri" w:cs="Times New Roman"/>
                <w:sz w:val="18"/>
                <w:szCs w:val="18"/>
                <w:lang w:val="es-ES_tradnl" w:eastAsia="es-ES"/>
              </w:rPr>
              <w:br/>
              <w:t>vez/año</w:t>
            </w:r>
          </w:p>
        </w:tc>
        <w:tc>
          <w:tcPr>
            <w:tcW w:w="368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878D022"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Visitas aleatorias para seguimiento a las características físicas de producción</w:t>
            </w:r>
          </w:p>
        </w:tc>
        <w:tc>
          <w:tcPr>
            <w:tcW w:w="970" w:type="dxa"/>
            <w:tcBorders>
              <w:top w:val="single" w:sz="4" w:space="0" w:color="auto"/>
              <w:left w:val="nil"/>
              <w:bottom w:val="single" w:sz="4" w:space="0" w:color="auto"/>
              <w:right w:val="single" w:sz="12" w:space="0" w:color="auto"/>
            </w:tcBorders>
            <w:shd w:val="clear" w:color="auto" w:fill="auto"/>
            <w:vAlign w:val="center"/>
            <w:hideMark/>
          </w:tcPr>
          <w:p w14:paraId="6DD5662A"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c>
          <w:tcPr>
            <w:tcW w:w="322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EBD53D8"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Proyección y cronograma por dependencia y archivos para adquisición de insumos </w:t>
            </w:r>
          </w:p>
        </w:tc>
        <w:tc>
          <w:tcPr>
            <w:tcW w:w="1046" w:type="dxa"/>
            <w:tcBorders>
              <w:top w:val="single" w:sz="4" w:space="0" w:color="auto"/>
              <w:left w:val="nil"/>
              <w:bottom w:val="single" w:sz="4" w:space="0" w:color="auto"/>
              <w:right w:val="single" w:sz="12" w:space="0" w:color="auto"/>
            </w:tcBorders>
            <w:shd w:val="clear" w:color="auto" w:fill="auto"/>
            <w:vAlign w:val="center"/>
            <w:hideMark/>
          </w:tcPr>
          <w:p w14:paraId="30463F3D"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PMP</w:t>
            </w:r>
          </w:p>
        </w:tc>
      </w:tr>
      <w:tr w:rsidR="0034644D" w:rsidRPr="0034644D" w14:paraId="0AF374EA" w14:textId="77777777" w:rsidTr="005D2ADF">
        <w:trPr>
          <w:trHeight w:val="560"/>
        </w:trPr>
        <w:tc>
          <w:tcPr>
            <w:tcW w:w="344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AAAABB2"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Sesiones grupos intervención archivística, auditorías o consultas especiales. </w:t>
            </w:r>
          </w:p>
        </w:tc>
        <w:tc>
          <w:tcPr>
            <w:tcW w:w="980" w:type="dxa"/>
            <w:tcBorders>
              <w:top w:val="single" w:sz="4" w:space="0" w:color="auto"/>
              <w:left w:val="nil"/>
              <w:bottom w:val="single" w:sz="4" w:space="0" w:color="auto"/>
              <w:right w:val="single" w:sz="12" w:space="0" w:color="auto"/>
            </w:tcBorders>
            <w:shd w:val="clear" w:color="auto" w:fill="auto"/>
            <w:vAlign w:val="center"/>
            <w:hideMark/>
          </w:tcPr>
          <w:p w14:paraId="0089B95D"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1</w:t>
            </w:r>
            <w:r w:rsidRPr="0034644D">
              <w:rPr>
                <w:rFonts w:ascii="Calibri" w:eastAsia="Times New Roman" w:hAnsi="Calibri" w:cs="Times New Roman"/>
                <w:sz w:val="18"/>
                <w:szCs w:val="18"/>
                <w:lang w:val="es-ES_tradnl" w:eastAsia="es-ES"/>
              </w:rPr>
              <w:br/>
              <w:t>vez/año</w:t>
            </w:r>
          </w:p>
        </w:tc>
        <w:tc>
          <w:tcPr>
            <w:tcW w:w="368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E98D544"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Identificación de producción o existencia de soportes analógicos</w:t>
            </w:r>
          </w:p>
        </w:tc>
        <w:tc>
          <w:tcPr>
            <w:tcW w:w="970" w:type="dxa"/>
            <w:tcBorders>
              <w:top w:val="single" w:sz="4" w:space="0" w:color="auto"/>
              <w:left w:val="nil"/>
              <w:bottom w:val="single" w:sz="4" w:space="0" w:color="auto"/>
              <w:right w:val="single" w:sz="12" w:space="0" w:color="auto"/>
            </w:tcBorders>
            <w:shd w:val="clear" w:color="auto" w:fill="auto"/>
            <w:vAlign w:val="center"/>
            <w:hideMark/>
          </w:tcPr>
          <w:p w14:paraId="083A5931"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c>
          <w:tcPr>
            <w:tcW w:w="322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17C5051"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Pedidos de insumos de archivo en Archivo Central para distribución a todas las áreas</w:t>
            </w:r>
          </w:p>
        </w:tc>
        <w:tc>
          <w:tcPr>
            <w:tcW w:w="1046" w:type="dxa"/>
            <w:tcBorders>
              <w:top w:val="single" w:sz="4" w:space="0" w:color="auto"/>
              <w:left w:val="nil"/>
              <w:bottom w:val="single" w:sz="4" w:space="0" w:color="auto"/>
              <w:right w:val="single" w:sz="12" w:space="0" w:color="auto"/>
            </w:tcBorders>
            <w:shd w:val="clear" w:color="auto" w:fill="auto"/>
            <w:vAlign w:val="center"/>
            <w:hideMark/>
          </w:tcPr>
          <w:p w14:paraId="59221103"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3 vez/año</w:t>
            </w:r>
          </w:p>
        </w:tc>
      </w:tr>
      <w:tr w:rsidR="0034644D" w:rsidRPr="0034644D" w14:paraId="55BBAE48" w14:textId="77777777" w:rsidTr="00D31700">
        <w:trPr>
          <w:trHeight w:val="500"/>
        </w:trPr>
        <w:tc>
          <w:tcPr>
            <w:tcW w:w="3440"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38D8D9CC"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Piezas gráficas y audiovisuales para sensibilización de usuarios externos.</w:t>
            </w:r>
          </w:p>
        </w:tc>
        <w:tc>
          <w:tcPr>
            <w:tcW w:w="980" w:type="dxa"/>
            <w:tcBorders>
              <w:top w:val="single" w:sz="4" w:space="0" w:color="auto"/>
              <w:left w:val="nil"/>
              <w:bottom w:val="single" w:sz="12" w:space="0" w:color="auto"/>
              <w:right w:val="single" w:sz="12" w:space="0" w:color="auto"/>
            </w:tcBorders>
            <w:shd w:val="clear" w:color="auto" w:fill="auto"/>
            <w:vAlign w:val="center"/>
            <w:hideMark/>
          </w:tcPr>
          <w:p w14:paraId="72284810"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c>
          <w:tcPr>
            <w:tcW w:w="3684"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0E618FAB" w14:textId="7E898DAC"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Diagnóstico documentos </w:t>
            </w:r>
            <w:r w:rsidR="00BE2430" w:rsidRPr="0034644D">
              <w:rPr>
                <w:rFonts w:ascii="Calibri" w:eastAsia="Times New Roman" w:hAnsi="Calibri" w:cs="Times New Roman"/>
                <w:sz w:val="18"/>
                <w:szCs w:val="18"/>
                <w:lang w:val="es-ES_tradnl" w:eastAsia="es-ES"/>
              </w:rPr>
              <w:t>análogos</w:t>
            </w:r>
            <w:r w:rsidRPr="0034644D">
              <w:rPr>
                <w:rFonts w:ascii="Calibri" w:eastAsia="Times New Roman" w:hAnsi="Calibri" w:cs="Times New Roman"/>
                <w:sz w:val="18"/>
                <w:szCs w:val="18"/>
                <w:lang w:val="es-ES_tradnl" w:eastAsia="es-ES"/>
              </w:rPr>
              <w:t xml:space="preserve"> de la SDP</w:t>
            </w:r>
          </w:p>
        </w:tc>
        <w:tc>
          <w:tcPr>
            <w:tcW w:w="970" w:type="dxa"/>
            <w:tcBorders>
              <w:top w:val="single" w:sz="4" w:space="0" w:color="auto"/>
              <w:left w:val="nil"/>
              <w:bottom w:val="single" w:sz="12" w:space="0" w:color="auto"/>
              <w:right w:val="single" w:sz="12" w:space="0" w:color="auto"/>
            </w:tcBorders>
            <w:shd w:val="clear" w:color="auto" w:fill="auto"/>
            <w:vAlign w:val="center"/>
            <w:hideMark/>
          </w:tcPr>
          <w:p w14:paraId="4FD13E5B"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PMP</w:t>
            </w:r>
          </w:p>
        </w:tc>
        <w:tc>
          <w:tcPr>
            <w:tcW w:w="3220"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2951FB7B"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Definición de características físicas y técnicas de insumos de archivo </w:t>
            </w:r>
          </w:p>
        </w:tc>
        <w:tc>
          <w:tcPr>
            <w:tcW w:w="1046" w:type="dxa"/>
            <w:tcBorders>
              <w:top w:val="single" w:sz="4" w:space="0" w:color="auto"/>
              <w:left w:val="nil"/>
              <w:bottom w:val="single" w:sz="12" w:space="0" w:color="auto"/>
              <w:right w:val="single" w:sz="12" w:space="0" w:color="auto"/>
            </w:tcBorders>
            <w:shd w:val="clear" w:color="auto" w:fill="auto"/>
            <w:vAlign w:val="center"/>
            <w:hideMark/>
          </w:tcPr>
          <w:p w14:paraId="49297008"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a necesidad</w:t>
            </w:r>
          </w:p>
        </w:tc>
      </w:tr>
      <w:tr w:rsidR="0034644D" w:rsidRPr="0034644D" w14:paraId="07A7E16B" w14:textId="77777777" w:rsidTr="00D31700">
        <w:trPr>
          <w:trHeight w:val="260"/>
        </w:trPr>
        <w:tc>
          <w:tcPr>
            <w:tcW w:w="4420" w:type="dxa"/>
            <w:gridSpan w:val="2"/>
            <w:tcBorders>
              <w:top w:val="single" w:sz="12" w:space="0" w:color="auto"/>
              <w:left w:val="single" w:sz="12" w:space="0" w:color="auto"/>
              <w:bottom w:val="single" w:sz="12" w:space="0" w:color="auto"/>
              <w:right w:val="single" w:sz="12" w:space="0" w:color="auto"/>
            </w:tcBorders>
            <w:shd w:val="clear" w:color="000000" w:fill="FFCCCC"/>
            <w:vAlign w:val="center"/>
            <w:hideMark/>
          </w:tcPr>
          <w:p w14:paraId="1C19F605" w14:textId="77777777" w:rsidR="0034644D" w:rsidRPr="0034644D" w:rsidRDefault="0034644D" w:rsidP="0034644D">
            <w:pPr>
              <w:spacing w:after="0" w:line="240" w:lineRule="auto"/>
              <w:jc w:val="center"/>
              <w:rPr>
                <w:rFonts w:ascii="Calibri" w:eastAsia="Times New Roman" w:hAnsi="Calibri" w:cs="Times New Roman"/>
                <w:b/>
                <w:bCs/>
                <w:i/>
                <w:iCs/>
                <w:sz w:val="18"/>
                <w:szCs w:val="18"/>
                <w:lang w:val="es-ES_tradnl" w:eastAsia="es-ES"/>
              </w:rPr>
            </w:pPr>
            <w:r w:rsidRPr="0034644D">
              <w:rPr>
                <w:rFonts w:ascii="Calibri" w:eastAsia="Times New Roman" w:hAnsi="Calibri" w:cs="Times New Roman"/>
                <w:b/>
                <w:bCs/>
                <w:i/>
                <w:iCs/>
                <w:sz w:val="18"/>
                <w:szCs w:val="18"/>
                <w:lang w:val="es-ES_tradnl" w:eastAsia="es-ES"/>
              </w:rPr>
              <w:t>Capacitaciones</w:t>
            </w:r>
          </w:p>
        </w:tc>
        <w:tc>
          <w:tcPr>
            <w:tcW w:w="4654" w:type="dxa"/>
            <w:gridSpan w:val="2"/>
            <w:tcBorders>
              <w:top w:val="single" w:sz="12" w:space="0" w:color="auto"/>
              <w:left w:val="single" w:sz="12" w:space="0" w:color="auto"/>
              <w:bottom w:val="single" w:sz="12" w:space="0" w:color="auto"/>
              <w:right w:val="single" w:sz="12" w:space="0" w:color="auto"/>
            </w:tcBorders>
            <w:shd w:val="clear" w:color="000000" w:fill="FFCCCC"/>
            <w:vAlign w:val="center"/>
            <w:hideMark/>
          </w:tcPr>
          <w:p w14:paraId="2AFFECF1" w14:textId="77777777" w:rsidR="0034644D" w:rsidRPr="0034644D" w:rsidRDefault="0034644D" w:rsidP="0034644D">
            <w:pPr>
              <w:spacing w:after="0" w:line="240" w:lineRule="auto"/>
              <w:jc w:val="center"/>
              <w:rPr>
                <w:rFonts w:ascii="Calibri" w:eastAsia="Times New Roman" w:hAnsi="Calibri" w:cs="Times New Roman"/>
                <w:b/>
                <w:bCs/>
                <w:i/>
                <w:iCs/>
                <w:sz w:val="18"/>
                <w:szCs w:val="18"/>
                <w:lang w:val="es-ES_tradnl" w:eastAsia="es-ES"/>
              </w:rPr>
            </w:pPr>
            <w:r w:rsidRPr="0034644D">
              <w:rPr>
                <w:rFonts w:ascii="Calibri" w:eastAsia="Times New Roman" w:hAnsi="Calibri" w:cs="Times New Roman"/>
                <w:b/>
                <w:bCs/>
                <w:i/>
                <w:iCs/>
                <w:sz w:val="18"/>
                <w:szCs w:val="18"/>
                <w:lang w:val="es-ES_tradnl" w:eastAsia="es-ES"/>
              </w:rPr>
              <w:t xml:space="preserve">Manipulación </w:t>
            </w:r>
          </w:p>
        </w:tc>
        <w:tc>
          <w:tcPr>
            <w:tcW w:w="4266" w:type="dxa"/>
            <w:gridSpan w:val="2"/>
            <w:tcBorders>
              <w:top w:val="single" w:sz="12" w:space="0" w:color="auto"/>
              <w:left w:val="single" w:sz="12" w:space="0" w:color="auto"/>
              <w:bottom w:val="single" w:sz="12" w:space="0" w:color="auto"/>
              <w:right w:val="single" w:sz="12" w:space="0" w:color="auto"/>
            </w:tcBorders>
            <w:shd w:val="clear" w:color="000000" w:fill="FFCCCC"/>
            <w:vAlign w:val="center"/>
            <w:hideMark/>
          </w:tcPr>
          <w:p w14:paraId="3731AC33" w14:textId="77777777" w:rsidR="0034644D" w:rsidRPr="0034644D" w:rsidRDefault="0034644D" w:rsidP="0034644D">
            <w:pPr>
              <w:spacing w:after="0" w:line="240" w:lineRule="auto"/>
              <w:jc w:val="center"/>
              <w:rPr>
                <w:rFonts w:ascii="Calibri" w:eastAsia="Times New Roman" w:hAnsi="Calibri" w:cs="Times New Roman"/>
                <w:b/>
                <w:bCs/>
                <w:i/>
                <w:iCs/>
                <w:sz w:val="18"/>
                <w:szCs w:val="18"/>
                <w:lang w:val="es-ES_tradnl" w:eastAsia="es-ES"/>
              </w:rPr>
            </w:pPr>
            <w:r w:rsidRPr="0034644D">
              <w:rPr>
                <w:rFonts w:ascii="Calibri" w:eastAsia="Times New Roman" w:hAnsi="Calibri" w:cs="Times New Roman"/>
                <w:b/>
                <w:bCs/>
                <w:i/>
                <w:iCs/>
                <w:sz w:val="18"/>
                <w:szCs w:val="18"/>
                <w:lang w:val="es-ES_tradnl" w:eastAsia="es-ES"/>
              </w:rPr>
              <w:t xml:space="preserve">Adecuación y Mantenimiento </w:t>
            </w:r>
          </w:p>
        </w:tc>
      </w:tr>
      <w:tr w:rsidR="0034644D" w:rsidRPr="0034644D" w14:paraId="31443BEB" w14:textId="77777777" w:rsidTr="005D2ADF">
        <w:trPr>
          <w:trHeight w:val="280"/>
        </w:trPr>
        <w:tc>
          <w:tcPr>
            <w:tcW w:w="12294" w:type="dxa"/>
            <w:gridSpan w:val="5"/>
            <w:tcBorders>
              <w:top w:val="single" w:sz="12" w:space="0" w:color="auto"/>
              <w:left w:val="single" w:sz="12" w:space="0" w:color="auto"/>
              <w:bottom w:val="single" w:sz="12" w:space="0" w:color="auto"/>
              <w:right w:val="single" w:sz="4" w:space="0" w:color="000000"/>
            </w:tcBorders>
            <w:shd w:val="clear" w:color="auto" w:fill="auto"/>
            <w:vAlign w:val="center"/>
            <w:hideMark/>
          </w:tcPr>
          <w:p w14:paraId="4E7F84E3"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20"/>
                <w:szCs w:val="18"/>
                <w:lang w:val="es-ES_tradnl" w:eastAsia="es-ES"/>
              </w:rPr>
              <w:t>Sesiones para todas las dependencias y archivos sobre SIC, producción, manipulación y almacenamiento</w:t>
            </w:r>
          </w:p>
        </w:tc>
        <w:tc>
          <w:tcPr>
            <w:tcW w:w="1046" w:type="dxa"/>
            <w:tcBorders>
              <w:top w:val="single" w:sz="12" w:space="0" w:color="auto"/>
              <w:left w:val="nil"/>
              <w:bottom w:val="single" w:sz="12" w:space="0" w:color="auto"/>
              <w:right w:val="single" w:sz="12" w:space="0" w:color="auto"/>
            </w:tcBorders>
            <w:shd w:val="clear" w:color="auto" w:fill="auto"/>
            <w:vAlign w:val="center"/>
            <w:hideMark/>
          </w:tcPr>
          <w:p w14:paraId="0D19C917"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5 vez/año</w:t>
            </w:r>
          </w:p>
        </w:tc>
      </w:tr>
      <w:tr w:rsidR="0034644D" w:rsidRPr="0034644D" w14:paraId="4F356E58" w14:textId="77777777" w:rsidTr="005D2ADF">
        <w:trPr>
          <w:trHeight w:val="480"/>
        </w:trPr>
        <w:tc>
          <w:tcPr>
            <w:tcW w:w="3440" w:type="dxa"/>
            <w:vMerge w:val="restart"/>
            <w:tcBorders>
              <w:top w:val="single" w:sz="12" w:space="0" w:color="auto"/>
              <w:left w:val="single" w:sz="12" w:space="0" w:color="auto"/>
              <w:bottom w:val="single" w:sz="12" w:space="0" w:color="auto"/>
              <w:right w:val="single" w:sz="4" w:space="0" w:color="auto"/>
            </w:tcBorders>
            <w:shd w:val="clear" w:color="auto" w:fill="auto"/>
            <w:vAlign w:val="center"/>
            <w:hideMark/>
          </w:tcPr>
          <w:p w14:paraId="21BB6191"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Sesiones para grupos intervención archivística y de conservación. </w:t>
            </w:r>
          </w:p>
        </w:tc>
        <w:tc>
          <w:tcPr>
            <w:tcW w:w="980" w:type="dxa"/>
            <w:vMerge w:val="restart"/>
            <w:tcBorders>
              <w:top w:val="single" w:sz="12" w:space="0" w:color="auto"/>
              <w:left w:val="single" w:sz="4" w:space="0" w:color="auto"/>
              <w:bottom w:val="single" w:sz="12" w:space="0" w:color="auto"/>
              <w:right w:val="single" w:sz="12" w:space="0" w:color="auto"/>
            </w:tcBorders>
            <w:shd w:val="clear" w:color="auto" w:fill="auto"/>
            <w:vAlign w:val="center"/>
            <w:hideMark/>
          </w:tcPr>
          <w:p w14:paraId="2C9ABE2F"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2</w:t>
            </w:r>
            <w:r w:rsidRPr="0034644D">
              <w:rPr>
                <w:rFonts w:ascii="Calibri" w:eastAsia="Times New Roman" w:hAnsi="Calibri" w:cs="Times New Roman"/>
                <w:sz w:val="18"/>
                <w:szCs w:val="18"/>
                <w:lang w:val="es-ES_tradnl" w:eastAsia="es-ES"/>
              </w:rPr>
              <w:br/>
              <w:t xml:space="preserve"> vez/año</w:t>
            </w:r>
          </w:p>
        </w:tc>
        <w:tc>
          <w:tcPr>
            <w:tcW w:w="3684" w:type="dxa"/>
            <w:vMerge w:val="restart"/>
            <w:tcBorders>
              <w:top w:val="single" w:sz="12" w:space="0" w:color="auto"/>
              <w:left w:val="single" w:sz="12" w:space="0" w:color="auto"/>
              <w:bottom w:val="single" w:sz="12" w:space="0" w:color="auto"/>
              <w:right w:val="single" w:sz="4" w:space="0" w:color="auto"/>
            </w:tcBorders>
            <w:shd w:val="clear" w:color="auto" w:fill="auto"/>
            <w:vAlign w:val="center"/>
            <w:hideMark/>
          </w:tcPr>
          <w:p w14:paraId="477EE7FE"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Piezas gráficas para sensibilización de usuarios internos en traslados, almacenamiento, consulta y reproducción e intervención</w:t>
            </w:r>
          </w:p>
        </w:tc>
        <w:tc>
          <w:tcPr>
            <w:tcW w:w="970" w:type="dxa"/>
            <w:vMerge w:val="restart"/>
            <w:tcBorders>
              <w:top w:val="single" w:sz="12" w:space="0" w:color="auto"/>
              <w:left w:val="single" w:sz="4" w:space="0" w:color="auto"/>
              <w:bottom w:val="single" w:sz="12" w:space="0" w:color="auto"/>
              <w:right w:val="single" w:sz="12" w:space="0" w:color="auto"/>
            </w:tcBorders>
            <w:shd w:val="clear" w:color="auto" w:fill="auto"/>
            <w:vAlign w:val="center"/>
            <w:hideMark/>
          </w:tcPr>
          <w:p w14:paraId="6A96C9B9"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c>
          <w:tcPr>
            <w:tcW w:w="322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5C59EDE"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Inspecciones a unidades de almacenamiento y conservación</w:t>
            </w:r>
          </w:p>
        </w:tc>
        <w:tc>
          <w:tcPr>
            <w:tcW w:w="1046" w:type="dxa"/>
            <w:tcBorders>
              <w:top w:val="single" w:sz="12" w:space="0" w:color="auto"/>
              <w:left w:val="nil"/>
              <w:bottom w:val="single" w:sz="4" w:space="0" w:color="auto"/>
              <w:right w:val="single" w:sz="12" w:space="0" w:color="auto"/>
            </w:tcBorders>
            <w:shd w:val="clear" w:color="auto" w:fill="auto"/>
            <w:vAlign w:val="center"/>
            <w:hideMark/>
          </w:tcPr>
          <w:p w14:paraId="796C6A42"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3 vez/año</w:t>
            </w:r>
          </w:p>
        </w:tc>
      </w:tr>
      <w:tr w:rsidR="0034644D" w:rsidRPr="0034644D" w14:paraId="3E8661CC" w14:textId="77777777" w:rsidTr="005D2ADF">
        <w:trPr>
          <w:trHeight w:val="480"/>
        </w:trPr>
        <w:tc>
          <w:tcPr>
            <w:tcW w:w="3440" w:type="dxa"/>
            <w:vMerge/>
            <w:tcBorders>
              <w:top w:val="single" w:sz="4" w:space="0" w:color="auto"/>
              <w:left w:val="single" w:sz="12" w:space="0" w:color="auto"/>
              <w:bottom w:val="single" w:sz="12" w:space="0" w:color="auto"/>
              <w:right w:val="single" w:sz="4" w:space="0" w:color="auto"/>
            </w:tcBorders>
            <w:vAlign w:val="center"/>
            <w:hideMark/>
          </w:tcPr>
          <w:p w14:paraId="4FD71649"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980" w:type="dxa"/>
            <w:vMerge/>
            <w:tcBorders>
              <w:top w:val="single" w:sz="4" w:space="0" w:color="auto"/>
              <w:left w:val="single" w:sz="4" w:space="0" w:color="auto"/>
              <w:bottom w:val="single" w:sz="12" w:space="0" w:color="auto"/>
              <w:right w:val="single" w:sz="12" w:space="0" w:color="auto"/>
            </w:tcBorders>
            <w:vAlign w:val="center"/>
            <w:hideMark/>
          </w:tcPr>
          <w:p w14:paraId="097ED314"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3684" w:type="dxa"/>
            <w:vMerge/>
            <w:tcBorders>
              <w:top w:val="single" w:sz="4" w:space="0" w:color="auto"/>
              <w:left w:val="single" w:sz="12" w:space="0" w:color="auto"/>
              <w:bottom w:val="single" w:sz="12" w:space="0" w:color="auto"/>
              <w:right w:val="single" w:sz="4" w:space="0" w:color="auto"/>
            </w:tcBorders>
            <w:vAlign w:val="center"/>
            <w:hideMark/>
          </w:tcPr>
          <w:p w14:paraId="61745099"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970" w:type="dxa"/>
            <w:vMerge/>
            <w:tcBorders>
              <w:top w:val="single" w:sz="4" w:space="0" w:color="auto"/>
              <w:left w:val="single" w:sz="4" w:space="0" w:color="auto"/>
              <w:bottom w:val="single" w:sz="12" w:space="0" w:color="auto"/>
              <w:right w:val="single" w:sz="12" w:space="0" w:color="auto"/>
            </w:tcBorders>
            <w:vAlign w:val="center"/>
            <w:hideMark/>
          </w:tcPr>
          <w:p w14:paraId="4644EF79"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322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DA3D264"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Diagnóstico integral del material planimétrico de la Planoteca</w:t>
            </w:r>
          </w:p>
        </w:tc>
        <w:tc>
          <w:tcPr>
            <w:tcW w:w="1046" w:type="dxa"/>
            <w:tcBorders>
              <w:top w:val="single" w:sz="4" w:space="0" w:color="auto"/>
              <w:left w:val="nil"/>
              <w:bottom w:val="single" w:sz="4" w:space="0" w:color="auto"/>
              <w:right w:val="single" w:sz="12" w:space="0" w:color="auto"/>
            </w:tcBorders>
            <w:shd w:val="clear" w:color="auto" w:fill="auto"/>
            <w:vAlign w:val="center"/>
            <w:hideMark/>
          </w:tcPr>
          <w:p w14:paraId="70CB3392"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r>
      <w:tr w:rsidR="0034644D" w:rsidRPr="0034644D" w14:paraId="45F2931F" w14:textId="77777777" w:rsidTr="005D2ADF">
        <w:trPr>
          <w:trHeight w:val="480"/>
        </w:trPr>
        <w:tc>
          <w:tcPr>
            <w:tcW w:w="3440" w:type="dxa"/>
            <w:vMerge/>
            <w:tcBorders>
              <w:top w:val="single" w:sz="4" w:space="0" w:color="auto"/>
              <w:left w:val="single" w:sz="12" w:space="0" w:color="auto"/>
              <w:bottom w:val="single" w:sz="12" w:space="0" w:color="auto"/>
              <w:right w:val="single" w:sz="4" w:space="0" w:color="auto"/>
            </w:tcBorders>
            <w:vAlign w:val="center"/>
            <w:hideMark/>
          </w:tcPr>
          <w:p w14:paraId="4462AF64"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980" w:type="dxa"/>
            <w:vMerge/>
            <w:tcBorders>
              <w:top w:val="single" w:sz="4" w:space="0" w:color="auto"/>
              <w:left w:val="single" w:sz="4" w:space="0" w:color="auto"/>
              <w:bottom w:val="single" w:sz="12" w:space="0" w:color="auto"/>
              <w:right w:val="single" w:sz="12" w:space="0" w:color="auto"/>
            </w:tcBorders>
            <w:vAlign w:val="center"/>
            <w:hideMark/>
          </w:tcPr>
          <w:p w14:paraId="18EF78D4"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3684" w:type="dxa"/>
            <w:vMerge/>
            <w:tcBorders>
              <w:top w:val="single" w:sz="4" w:space="0" w:color="auto"/>
              <w:left w:val="single" w:sz="12" w:space="0" w:color="auto"/>
              <w:bottom w:val="single" w:sz="12" w:space="0" w:color="auto"/>
              <w:right w:val="single" w:sz="4" w:space="0" w:color="auto"/>
            </w:tcBorders>
            <w:vAlign w:val="center"/>
            <w:hideMark/>
          </w:tcPr>
          <w:p w14:paraId="35FB2D44"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970" w:type="dxa"/>
            <w:vMerge/>
            <w:tcBorders>
              <w:top w:val="single" w:sz="4" w:space="0" w:color="auto"/>
              <w:left w:val="single" w:sz="4" w:space="0" w:color="auto"/>
              <w:bottom w:val="single" w:sz="12" w:space="0" w:color="auto"/>
              <w:right w:val="single" w:sz="12" w:space="0" w:color="auto"/>
            </w:tcBorders>
            <w:vAlign w:val="center"/>
            <w:hideMark/>
          </w:tcPr>
          <w:p w14:paraId="000451CA"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322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C25BD2" w14:textId="3A390D06"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Configuración y </w:t>
            </w:r>
            <w:r w:rsidR="00BE2430" w:rsidRPr="0034644D">
              <w:rPr>
                <w:rFonts w:ascii="Calibri" w:eastAsia="Times New Roman" w:hAnsi="Calibri" w:cs="Times New Roman"/>
                <w:sz w:val="18"/>
                <w:szCs w:val="18"/>
                <w:lang w:val="es-ES_tradnl" w:eastAsia="es-ES"/>
              </w:rPr>
              <w:t>señalización de</w:t>
            </w:r>
            <w:r w:rsidRPr="0034644D">
              <w:rPr>
                <w:rFonts w:ascii="Calibri" w:eastAsia="Times New Roman" w:hAnsi="Calibri" w:cs="Times New Roman"/>
                <w:sz w:val="18"/>
                <w:szCs w:val="18"/>
                <w:lang w:val="es-ES_tradnl" w:eastAsia="es-ES"/>
              </w:rPr>
              <w:t xml:space="preserve"> la nueva estantería Archivo Central </w:t>
            </w:r>
          </w:p>
        </w:tc>
        <w:tc>
          <w:tcPr>
            <w:tcW w:w="1046" w:type="dxa"/>
            <w:tcBorders>
              <w:top w:val="single" w:sz="4" w:space="0" w:color="auto"/>
              <w:left w:val="nil"/>
              <w:bottom w:val="single" w:sz="4" w:space="0" w:color="auto"/>
              <w:right w:val="single" w:sz="12" w:space="0" w:color="auto"/>
            </w:tcBorders>
            <w:shd w:val="clear" w:color="auto" w:fill="auto"/>
            <w:vAlign w:val="center"/>
            <w:hideMark/>
          </w:tcPr>
          <w:p w14:paraId="7B494BEC"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PCP</w:t>
            </w:r>
          </w:p>
        </w:tc>
      </w:tr>
      <w:tr w:rsidR="0034644D" w:rsidRPr="0034644D" w14:paraId="743FA02A" w14:textId="77777777" w:rsidTr="005D2ADF">
        <w:trPr>
          <w:trHeight w:val="500"/>
        </w:trPr>
        <w:tc>
          <w:tcPr>
            <w:tcW w:w="3440" w:type="dxa"/>
            <w:vMerge/>
            <w:tcBorders>
              <w:top w:val="single" w:sz="4" w:space="0" w:color="auto"/>
              <w:left w:val="single" w:sz="12" w:space="0" w:color="auto"/>
              <w:bottom w:val="single" w:sz="12" w:space="0" w:color="auto"/>
              <w:right w:val="single" w:sz="4" w:space="0" w:color="auto"/>
            </w:tcBorders>
            <w:vAlign w:val="center"/>
            <w:hideMark/>
          </w:tcPr>
          <w:p w14:paraId="0602E5CE"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980" w:type="dxa"/>
            <w:vMerge/>
            <w:tcBorders>
              <w:top w:val="single" w:sz="4" w:space="0" w:color="auto"/>
              <w:left w:val="single" w:sz="4" w:space="0" w:color="auto"/>
              <w:bottom w:val="single" w:sz="12" w:space="0" w:color="auto"/>
              <w:right w:val="single" w:sz="12" w:space="0" w:color="auto"/>
            </w:tcBorders>
            <w:vAlign w:val="center"/>
            <w:hideMark/>
          </w:tcPr>
          <w:p w14:paraId="3836C5A3"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3684" w:type="dxa"/>
            <w:vMerge/>
            <w:tcBorders>
              <w:top w:val="single" w:sz="4" w:space="0" w:color="auto"/>
              <w:left w:val="single" w:sz="12" w:space="0" w:color="auto"/>
              <w:bottom w:val="single" w:sz="12" w:space="0" w:color="auto"/>
              <w:right w:val="single" w:sz="4" w:space="0" w:color="auto"/>
            </w:tcBorders>
            <w:vAlign w:val="center"/>
            <w:hideMark/>
          </w:tcPr>
          <w:p w14:paraId="2848C1BA"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970" w:type="dxa"/>
            <w:vMerge/>
            <w:tcBorders>
              <w:top w:val="single" w:sz="4" w:space="0" w:color="auto"/>
              <w:left w:val="single" w:sz="4" w:space="0" w:color="auto"/>
              <w:bottom w:val="single" w:sz="12" w:space="0" w:color="auto"/>
              <w:right w:val="single" w:sz="12" w:space="0" w:color="auto"/>
            </w:tcBorders>
            <w:vAlign w:val="center"/>
            <w:hideMark/>
          </w:tcPr>
          <w:p w14:paraId="0A3CC94D"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p>
        </w:tc>
        <w:tc>
          <w:tcPr>
            <w:tcW w:w="3220"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59034272" w14:textId="77777777" w:rsidR="0034644D" w:rsidRPr="0034644D" w:rsidRDefault="0034644D" w:rsidP="0034644D">
            <w:pPr>
              <w:spacing w:after="0" w:line="240" w:lineRule="auto"/>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 xml:space="preserve">Revisión y mantenimiento a unidades de almacenamiento y de conservación </w:t>
            </w:r>
          </w:p>
        </w:tc>
        <w:tc>
          <w:tcPr>
            <w:tcW w:w="1046" w:type="dxa"/>
            <w:tcBorders>
              <w:top w:val="single" w:sz="4" w:space="0" w:color="auto"/>
              <w:left w:val="nil"/>
              <w:bottom w:val="single" w:sz="12" w:space="0" w:color="auto"/>
              <w:right w:val="single" w:sz="12" w:space="0" w:color="auto"/>
            </w:tcBorders>
            <w:shd w:val="clear" w:color="auto" w:fill="auto"/>
            <w:vAlign w:val="center"/>
            <w:hideMark/>
          </w:tcPr>
          <w:p w14:paraId="6D190772"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permanente</w:t>
            </w:r>
          </w:p>
        </w:tc>
      </w:tr>
      <w:tr w:rsidR="0034644D" w:rsidRPr="0034644D" w14:paraId="75A0373A" w14:textId="77777777" w:rsidTr="005D2ADF">
        <w:trPr>
          <w:trHeight w:val="280"/>
        </w:trPr>
        <w:tc>
          <w:tcPr>
            <w:tcW w:w="12294" w:type="dxa"/>
            <w:gridSpan w:val="5"/>
            <w:tcBorders>
              <w:top w:val="single" w:sz="12" w:space="0" w:color="auto"/>
              <w:left w:val="single" w:sz="12" w:space="0" w:color="auto"/>
              <w:bottom w:val="single" w:sz="12" w:space="0" w:color="auto"/>
              <w:right w:val="single" w:sz="4" w:space="0" w:color="auto"/>
            </w:tcBorders>
            <w:shd w:val="clear" w:color="auto" w:fill="auto"/>
            <w:vAlign w:val="center"/>
            <w:hideMark/>
          </w:tcPr>
          <w:p w14:paraId="47F05FEC" w14:textId="77777777" w:rsidR="0034644D" w:rsidRPr="0034644D" w:rsidRDefault="0034644D" w:rsidP="0034644D">
            <w:pPr>
              <w:spacing w:after="0" w:line="240" w:lineRule="auto"/>
              <w:jc w:val="center"/>
              <w:rPr>
                <w:rFonts w:ascii="Calibri" w:eastAsia="Times New Roman" w:hAnsi="Calibri" w:cs="Times New Roman"/>
                <w:sz w:val="20"/>
                <w:szCs w:val="18"/>
                <w:lang w:val="es-ES_tradnl" w:eastAsia="es-ES"/>
              </w:rPr>
            </w:pPr>
            <w:r w:rsidRPr="0034644D">
              <w:rPr>
                <w:rFonts w:ascii="Calibri" w:eastAsia="Times New Roman" w:hAnsi="Calibri" w:cs="Times New Roman"/>
                <w:sz w:val="20"/>
                <w:szCs w:val="18"/>
                <w:lang w:val="es-ES_tradnl" w:eastAsia="es-ES"/>
              </w:rPr>
              <w:t xml:space="preserve">Seguimiento y control a implementación programa </w:t>
            </w:r>
          </w:p>
        </w:tc>
        <w:tc>
          <w:tcPr>
            <w:tcW w:w="1046" w:type="dxa"/>
            <w:tcBorders>
              <w:top w:val="single" w:sz="12" w:space="0" w:color="auto"/>
              <w:left w:val="nil"/>
              <w:bottom w:val="single" w:sz="12" w:space="0" w:color="auto"/>
              <w:right w:val="single" w:sz="12" w:space="0" w:color="auto"/>
            </w:tcBorders>
            <w:shd w:val="clear" w:color="auto" w:fill="auto"/>
            <w:vAlign w:val="center"/>
            <w:hideMark/>
          </w:tcPr>
          <w:p w14:paraId="6B9CB387"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6 vez/año</w:t>
            </w:r>
          </w:p>
        </w:tc>
      </w:tr>
      <w:tr w:rsidR="0034644D" w:rsidRPr="0034644D" w14:paraId="7F2D90E4" w14:textId="77777777" w:rsidTr="005D2ADF">
        <w:trPr>
          <w:trHeight w:val="300"/>
        </w:trPr>
        <w:tc>
          <w:tcPr>
            <w:tcW w:w="12294" w:type="dxa"/>
            <w:gridSpan w:val="5"/>
            <w:tcBorders>
              <w:top w:val="single" w:sz="12" w:space="0" w:color="auto"/>
              <w:left w:val="single" w:sz="12" w:space="0" w:color="auto"/>
              <w:bottom w:val="single" w:sz="12" w:space="0" w:color="auto"/>
              <w:right w:val="single" w:sz="4" w:space="0" w:color="auto"/>
            </w:tcBorders>
            <w:shd w:val="clear" w:color="auto" w:fill="auto"/>
            <w:vAlign w:val="center"/>
            <w:hideMark/>
          </w:tcPr>
          <w:p w14:paraId="1E73AF92" w14:textId="77777777" w:rsidR="0034644D" w:rsidRPr="0034644D" w:rsidRDefault="0034644D" w:rsidP="0034644D">
            <w:pPr>
              <w:spacing w:after="0" w:line="240" w:lineRule="auto"/>
              <w:jc w:val="center"/>
              <w:rPr>
                <w:rFonts w:ascii="Calibri" w:eastAsia="Times New Roman" w:hAnsi="Calibri" w:cs="Times New Roman"/>
                <w:sz w:val="20"/>
                <w:szCs w:val="18"/>
                <w:lang w:val="es-ES_tradnl" w:eastAsia="es-ES"/>
              </w:rPr>
            </w:pPr>
            <w:r w:rsidRPr="0034644D">
              <w:rPr>
                <w:rFonts w:ascii="Calibri" w:eastAsia="Times New Roman" w:hAnsi="Calibri" w:cs="Times New Roman"/>
                <w:sz w:val="20"/>
                <w:szCs w:val="18"/>
                <w:lang w:val="es-ES_tradnl" w:eastAsia="es-ES"/>
              </w:rPr>
              <w:t xml:space="preserve">Acciones correctivas de implementación </w:t>
            </w:r>
          </w:p>
        </w:tc>
        <w:tc>
          <w:tcPr>
            <w:tcW w:w="1046" w:type="dxa"/>
            <w:tcBorders>
              <w:top w:val="single" w:sz="12" w:space="0" w:color="auto"/>
              <w:left w:val="nil"/>
              <w:bottom w:val="single" w:sz="12" w:space="0" w:color="auto"/>
              <w:right w:val="single" w:sz="12" w:space="0" w:color="auto"/>
            </w:tcBorders>
            <w:shd w:val="clear" w:color="auto" w:fill="auto"/>
            <w:vAlign w:val="center"/>
            <w:hideMark/>
          </w:tcPr>
          <w:p w14:paraId="5723457C" w14:textId="77777777" w:rsidR="0034644D" w:rsidRPr="0034644D" w:rsidRDefault="0034644D" w:rsidP="0034644D">
            <w:pPr>
              <w:spacing w:after="0" w:line="240" w:lineRule="auto"/>
              <w:jc w:val="center"/>
              <w:rPr>
                <w:rFonts w:ascii="Calibri" w:eastAsia="Times New Roman" w:hAnsi="Calibri" w:cs="Times New Roman"/>
                <w:sz w:val="18"/>
                <w:szCs w:val="18"/>
                <w:lang w:val="es-ES_tradnl" w:eastAsia="es-ES"/>
              </w:rPr>
            </w:pPr>
            <w:r w:rsidRPr="0034644D">
              <w:rPr>
                <w:rFonts w:ascii="Calibri" w:eastAsia="Times New Roman" w:hAnsi="Calibri" w:cs="Times New Roman"/>
                <w:sz w:val="18"/>
                <w:szCs w:val="18"/>
                <w:lang w:val="es-ES_tradnl" w:eastAsia="es-ES"/>
              </w:rPr>
              <w:t>a necesidad</w:t>
            </w:r>
          </w:p>
        </w:tc>
      </w:tr>
    </w:tbl>
    <w:p w14:paraId="0290F520" w14:textId="76EF507A" w:rsidR="00466CE8" w:rsidRDefault="0034644D" w:rsidP="005C2278">
      <w:pPr>
        <w:spacing w:after="0" w:line="240" w:lineRule="auto"/>
        <w:rPr>
          <w:rFonts w:ascii="Arial" w:hAnsi="Arial" w:cs="Arial"/>
          <w:b/>
          <w:lang w:val="es-MX"/>
        </w:rPr>
      </w:pPr>
      <w:r>
        <w:rPr>
          <w:rFonts w:ascii="Arial" w:hAnsi="Arial" w:cs="Arial"/>
          <w:b/>
          <w:lang w:val="es-MX"/>
        </w:rPr>
        <w:t>10. ANEXOS</w:t>
      </w:r>
    </w:p>
    <w:p w14:paraId="0E188174" w14:textId="77777777" w:rsidR="00466CE8" w:rsidRDefault="00466CE8" w:rsidP="005C2278">
      <w:pPr>
        <w:spacing w:after="0" w:line="240" w:lineRule="auto"/>
        <w:rPr>
          <w:rFonts w:ascii="Arial" w:hAnsi="Arial" w:cs="Arial"/>
          <w:b/>
          <w:lang w:val="es-MX"/>
        </w:rPr>
      </w:pPr>
    </w:p>
    <w:p w14:paraId="5D2AF4CA" w14:textId="77777777" w:rsidR="00466CE8" w:rsidRDefault="00466CE8" w:rsidP="005C2278">
      <w:pPr>
        <w:spacing w:after="0" w:line="240" w:lineRule="auto"/>
        <w:rPr>
          <w:rFonts w:ascii="Arial" w:hAnsi="Arial" w:cs="Arial"/>
          <w:b/>
          <w:lang w:val="es-MX"/>
        </w:rPr>
      </w:pPr>
    </w:p>
    <w:p w14:paraId="53FDDC52" w14:textId="77777777" w:rsidR="00466CE8" w:rsidRDefault="00466CE8" w:rsidP="005C2278">
      <w:pPr>
        <w:spacing w:after="0" w:line="240" w:lineRule="auto"/>
        <w:rPr>
          <w:rFonts w:ascii="Arial" w:hAnsi="Arial" w:cs="Arial"/>
          <w:b/>
          <w:lang w:val="es-MX"/>
        </w:rPr>
      </w:pPr>
    </w:p>
    <w:p w14:paraId="55EF3E72" w14:textId="77777777" w:rsidR="0034644D" w:rsidRDefault="0034644D" w:rsidP="005C2278">
      <w:pPr>
        <w:spacing w:after="0" w:line="240" w:lineRule="auto"/>
        <w:rPr>
          <w:rFonts w:ascii="Arial" w:hAnsi="Arial" w:cs="Arial"/>
          <w:b/>
          <w:lang w:val="es-MX"/>
        </w:rPr>
      </w:pPr>
    </w:p>
    <w:tbl>
      <w:tblPr>
        <w:tblW w:w="13340" w:type="dxa"/>
        <w:tblInd w:w="55" w:type="dxa"/>
        <w:tblCellMar>
          <w:left w:w="70" w:type="dxa"/>
          <w:right w:w="70" w:type="dxa"/>
        </w:tblCellMar>
        <w:tblLook w:val="04A0" w:firstRow="1" w:lastRow="0" w:firstColumn="1" w:lastColumn="0" w:noHBand="0" w:noVBand="1"/>
      </w:tblPr>
      <w:tblGrid>
        <w:gridCol w:w="4420"/>
        <w:gridCol w:w="4700"/>
        <w:gridCol w:w="4220"/>
      </w:tblGrid>
      <w:tr w:rsidR="0034644D" w:rsidRPr="0034644D" w14:paraId="2CF47871" w14:textId="77777777" w:rsidTr="005D2ADF">
        <w:trPr>
          <w:trHeight w:val="640"/>
        </w:trPr>
        <w:tc>
          <w:tcPr>
            <w:tcW w:w="4420" w:type="dxa"/>
            <w:tcBorders>
              <w:top w:val="single" w:sz="12" w:space="0" w:color="auto"/>
              <w:left w:val="single" w:sz="12" w:space="0" w:color="auto"/>
              <w:bottom w:val="single" w:sz="12" w:space="0" w:color="auto"/>
              <w:right w:val="single" w:sz="12" w:space="0" w:color="auto"/>
            </w:tcBorders>
            <w:shd w:val="clear" w:color="000000" w:fill="DAEEF3"/>
            <w:vAlign w:val="center"/>
            <w:hideMark/>
          </w:tcPr>
          <w:p w14:paraId="2BA81D1D" w14:textId="207124DA" w:rsidR="0034644D" w:rsidRPr="0034644D" w:rsidRDefault="0034644D" w:rsidP="0034644D">
            <w:pPr>
              <w:spacing w:after="0" w:line="240" w:lineRule="auto"/>
              <w:jc w:val="center"/>
              <w:rPr>
                <w:rFonts w:ascii="Calibri" w:eastAsia="Times New Roman" w:hAnsi="Calibri" w:cs="Times New Roman"/>
                <w:b/>
                <w:bCs/>
                <w:color w:val="000000"/>
                <w:sz w:val="16"/>
                <w:szCs w:val="16"/>
                <w:lang w:val="es-ES_tradnl" w:eastAsia="es-ES"/>
              </w:rPr>
            </w:pPr>
            <w:r w:rsidRPr="0034644D">
              <w:rPr>
                <w:rFonts w:ascii="Calibri" w:eastAsia="Times New Roman" w:hAnsi="Calibri" w:cs="Times New Roman"/>
                <w:b/>
                <w:bCs/>
                <w:color w:val="000000"/>
                <w:sz w:val="20"/>
                <w:szCs w:val="20"/>
                <w:lang w:val="es-ES_tradnl" w:eastAsia="es-ES"/>
              </w:rPr>
              <w:t xml:space="preserve">Capacitación y sensibilización en gestión documental </w:t>
            </w:r>
            <w:r w:rsidRPr="0034644D">
              <w:rPr>
                <w:rFonts w:ascii="Calibri" w:eastAsia="Times New Roman" w:hAnsi="Calibri" w:cs="Times New Roman"/>
                <w:b/>
                <w:bCs/>
                <w:color w:val="000000"/>
                <w:sz w:val="16"/>
                <w:szCs w:val="16"/>
                <w:lang w:val="es-ES_tradnl" w:eastAsia="es-ES"/>
              </w:rPr>
              <w:t xml:space="preserve"> </w:t>
            </w:r>
          </w:p>
        </w:tc>
        <w:tc>
          <w:tcPr>
            <w:tcW w:w="4700" w:type="dxa"/>
            <w:tcBorders>
              <w:top w:val="single" w:sz="12" w:space="0" w:color="auto"/>
              <w:left w:val="single" w:sz="12" w:space="0" w:color="auto"/>
              <w:bottom w:val="single" w:sz="12" w:space="0" w:color="auto"/>
              <w:right w:val="single" w:sz="12" w:space="0" w:color="auto"/>
            </w:tcBorders>
            <w:shd w:val="clear" w:color="000000" w:fill="DAEEF3"/>
            <w:vAlign w:val="center"/>
            <w:hideMark/>
          </w:tcPr>
          <w:p w14:paraId="00DB7557" w14:textId="357FC270" w:rsidR="0034644D" w:rsidRPr="0034644D" w:rsidRDefault="0034644D" w:rsidP="0034644D">
            <w:pPr>
              <w:spacing w:after="0" w:line="240" w:lineRule="auto"/>
              <w:jc w:val="center"/>
              <w:rPr>
                <w:rFonts w:ascii="Calibri" w:eastAsia="Times New Roman" w:hAnsi="Calibri" w:cs="Times New Roman"/>
                <w:b/>
                <w:bCs/>
                <w:color w:val="000000"/>
                <w:sz w:val="16"/>
                <w:szCs w:val="16"/>
                <w:lang w:val="es-ES_tradnl" w:eastAsia="es-ES"/>
              </w:rPr>
            </w:pPr>
            <w:r w:rsidRPr="0034644D">
              <w:rPr>
                <w:rFonts w:ascii="Calibri" w:eastAsia="Times New Roman" w:hAnsi="Calibri" w:cs="Times New Roman"/>
                <w:b/>
                <w:bCs/>
                <w:color w:val="000000"/>
                <w:sz w:val="20"/>
                <w:szCs w:val="20"/>
                <w:lang w:val="es-ES_tradnl" w:eastAsia="es-ES"/>
              </w:rPr>
              <w:t>Producción y manipulación documental</w:t>
            </w:r>
          </w:p>
        </w:tc>
        <w:tc>
          <w:tcPr>
            <w:tcW w:w="4220" w:type="dxa"/>
            <w:tcBorders>
              <w:top w:val="single" w:sz="12" w:space="0" w:color="auto"/>
              <w:left w:val="single" w:sz="12" w:space="0" w:color="auto"/>
              <w:bottom w:val="single" w:sz="12" w:space="0" w:color="auto"/>
              <w:right w:val="single" w:sz="12" w:space="0" w:color="auto"/>
            </w:tcBorders>
            <w:shd w:val="clear" w:color="000000" w:fill="DAEEF3"/>
            <w:vAlign w:val="center"/>
            <w:hideMark/>
          </w:tcPr>
          <w:p w14:paraId="44272648" w14:textId="3108249B" w:rsidR="0034644D" w:rsidRPr="0034644D" w:rsidRDefault="0034644D" w:rsidP="0034644D">
            <w:pPr>
              <w:spacing w:after="0" w:line="240" w:lineRule="auto"/>
              <w:jc w:val="center"/>
              <w:rPr>
                <w:rFonts w:ascii="Calibri" w:eastAsia="Times New Roman" w:hAnsi="Calibri" w:cs="Times New Roman"/>
                <w:b/>
                <w:bCs/>
                <w:color w:val="000000"/>
                <w:sz w:val="16"/>
                <w:szCs w:val="16"/>
                <w:lang w:val="es-ES_tradnl" w:eastAsia="es-ES"/>
              </w:rPr>
            </w:pPr>
            <w:r w:rsidRPr="0034644D">
              <w:rPr>
                <w:rFonts w:ascii="Calibri" w:eastAsia="Times New Roman" w:hAnsi="Calibri" w:cs="Times New Roman"/>
                <w:b/>
                <w:bCs/>
                <w:color w:val="000000"/>
                <w:sz w:val="20"/>
                <w:szCs w:val="20"/>
                <w:lang w:val="es-ES_tradnl" w:eastAsia="es-ES"/>
              </w:rPr>
              <w:t xml:space="preserve">Almacenamiento y Realmacenamiento documental  </w:t>
            </w:r>
          </w:p>
        </w:tc>
      </w:tr>
      <w:tr w:rsidR="0034644D" w:rsidRPr="0034644D" w14:paraId="2DD3E3B0" w14:textId="77777777" w:rsidTr="005D2ADF">
        <w:trPr>
          <w:trHeight w:val="260"/>
        </w:trPr>
        <w:tc>
          <w:tcPr>
            <w:tcW w:w="13340" w:type="dxa"/>
            <w:gridSpan w:val="3"/>
            <w:tcBorders>
              <w:top w:val="single" w:sz="12" w:space="0" w:color="auto"/>
              <w:left w:val="single" w:sz="12" w:space="0" w:color="auto"/>
              <w:bottom w:val="single" w:sz="12" w:space="0" w:color="auto"/>
              <w:right w:val="single" w:sz="12" w:space="0" w:color="auto"/>
            </w:tcBorders>
            <w:shd w:val="clear" w:color="000000" w:fill="EBF1DE"/>
            <w:vAlign w:val="center"/>
            <w:hideMark/>
          </w:tcPr>
          <w:p w14:paraId="39BD4A30" w14:textId="77777777" w:rsidR="0034644D" w:rsidRPr="0034644D" w:rsidRDefault="0034644D" w:rsidP="0034644D">
            <w:pPr>
              <w:spacing w:after="0" w:line="240" w:lineRule="auto"/>
              <w:jc w:val="center"/>
              <w:rPr>
                <w:rFonts w:ascii="Calibri" w:eastAsia="Times New Roman" w:hAnsi="Calibri" w:cs="Times New Roman"/>
                <w:b/>
                <w:bCs/>
                <w:color w:val="000000"/>
                <w:sz w:val="20"/>
                <w:szCs w:val="20"/>
                <w:lang w:val="es-ES_tradnl" w:eastAsia="es-ES"/>
              </w:rPr>
            </w:pPr>
            <w:r w:rsidRPr="0034644D">
              <w:rPr>
                <w:rFonts w:ascii="Calibri" w:eastAsia="Times New Roman" w:hAnsi="Calibri" w:cs="Times New Roman"/>
                <w:b/>
                <w:bCs/>
                <w:color w:val="000000"/>
                <w:sz w:val="20"/>
                <w:szCs w:val="20"/>
                <w:lang w:val="es-ES_tradnl" w:eastAsia="es-ES"/>
              </w:rPr>
              <w:t>RECURSOS</w:t>
            </w:r>
          </w:p>
        </w:tc>
      </w:tr>
      <w:tr w:rsidR="0034644D" w:rsidRPr="0034644D" w14:paraId="72C4E76E" w14:textId="77777777" w:rsidTr="005D2ADF">
        <w:trPr>
          <w:trHeight w:val="260"/>
        </w:trPr>
        <w:tc>
          <w:tcPr>
            <w:tcW w:w="44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4D29F05"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Humano</w:t>
            </w:r>
          </w:p>
        </w:tc>
        <w:tc>
          <w:tcPr>
            <w:tcW w:w="4700"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0F2B529E"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Humano</w:t>
            </w:r>
          </w:p>
        </w:tc>
        <w:tc>
          <w:tcPr>
            <w:tcW w:w="42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C0D3C09"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Humano</w:t>
            </w:r>
          </w:p>
        </w:tc>
      </w:tr>
      <w:tr w:rsidR="0034644D" w:rsidRPr="0034644D" w14:paraId="554FD3BC" w14:textId="77777777" w:rsidTr="005D2ADF">
        <w:trPr>
          <w:trHeight w:val="30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6EF4FB7"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Profesional en Conservación y Restauración </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25D1D08F"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Profesional en Conservación y Restauración </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D3AD6D0"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Profesional en Conservación y Restauración </w:t>
            </w:r>
          </w:p>
        </w:tc>
      </w:tr>
      <w:tr w:rsidR="0034644D" w:rsidRPr="0034644D" w14:paraId="4EB4FD6E" w14:textId="77777777" w:rsidTr="005D2ADF">
        <w:trPr>
          <w:trHeight w:val="30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27ABBF8"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Coordinador SIGA</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698A0FC7"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Profesional en Archivística </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08C3AB4"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Profesional en Archivística </w:t>
            </w:r>
          </w:p>
        </w:tc>
      </w:tr>
      <w:tr w:rsidR="0034644D" w:rsidRPr="0034644D" w14:paraId="5AA68D88" w14:textId="77777777" w:rsidTr="005D2ADF">
        <w:trPr>
          <w:trHeight w:val="30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06B507C"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Funcionarios Dir. Gestión Humana</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7FFB719F"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Enlaces documentales </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C42D306"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Enlaces documentales </w:t>
            </w:r>
          </w:p>
        </w:tc>
      </w:tr>
      <w:tr w:rsidR="0034644D" w:rsidRPr="0034644D" w14:paraId="42FE28A6" w14:textId="77777777" w:rsidTr="005D2ADF">
        <w:trPr>
          <w:trHeight w:val="28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2907A17"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Enlaces documentales </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3BA89C79"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Técnico - Tecnológico</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E8798CF"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Personal de archivos</w:t>
            </w:r>
          </w:p>
        </w:tc>
      </w:tr>
      <w:tr w:rsidR="0034644D" w:rsidRPr="0034644D" w14:paraId="78EFD793" w14:textId="77777777" w:rsidTr="005D2ADF">
        <w:trPr>
          <w:trHeight w:val="28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B6A2DEA"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Logístico - Tecnológico</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23703A09"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Impresora               * Computador</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36F1E73"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Técnico - Tecnológico</w:t>
            </w:r>
          </w:p>
        </w:tc>
      </w:tr>
      <w:tr w:rsidR="0034644D" w:rsidRPr="0034644D" w14:paraId="774F0E17" w14:textId="77777777" w:rsidTr="005D2ADF">
        <w:trPr>
          <w:trHeight w:val="30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42E0C47"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Videobeam</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1599CC99"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Escáner                    * Fotoplano</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84AC407"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Impresora               * Computador         * Escáner </w:t>
            </w:r>
          </w:p>
        </w:tc>
      </w:tr>
      <w:tr w:rsidR="0034644D" w:rsidRPr="0034644D" w14:paraId="264921F9" w14:textId="77777777" w:rsidTr="005D2ADF">
        <w:trPr>
          <w:trHeight w:val="240"/>
        </w:trPr>
        <w:tc>
          <w:tcPr>
            <w:tcW w:w="4420"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14:paraId="2EDC887C"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Computador</w:t>
            </w:r>
          </w:p>
        </w:tc>
        <w:tc>
          <w:tcPr>
            <w:tcW w:w="470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5D6CC7E6"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Financiero</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13DAE01"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Fotoplano                * Insumos de archivo</w:t>
            </w:r>
          </w:p>
        </w:tc>
      </w:tr>
      <w:tr w:rsidR="0034644D" w:rsidRPr="0034644D" w14:paraId="19C55586" w14:textId="77777777" w:rsidTr="005D2ADF">
        <w:trPr>
          <w:trHeight w:val="240"/>
        </w:trPr>
        <w:tc>
          <w:tcPr>
            <w:tcW w:w="4420" w:type="dxa"/>
            <w:vMerge/>
            <w:tcBorders>
              <w:top w:val="single" w:sz="4" w:space="0" w:color="auto"/>
              <w:left w:val="single" w:sz="12" w:space="0" w:color="auto"/>
              <w:bottom w:val="single" w:sz="4" w:space="0" w:color="auto"/>
              <w:right w:val="single" w:sz="12" w:space="0" w:color="auto"/>
            </w:tcBorders>
            <w:vAlign w:val="center"/>
            <w:hideMark/>
          </w:tcPr>
          <w:p w14:paraId="5EA91D7B"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p>
        </w:tc>
        <w:tc>
          <w:tcPr>
            <w:tcW w:w="4700" w:type="dxa"/>
            <w:vMerge w:val="restart"/>
            <w:tcBorders>
              <w:top w:val="single" w:sz="8" w:space="0" w:color="auto"/>
              <w:left w:val="single" w:sz="12" w:space="0" w:color="auto"/>
              <w:bottom w:val="single" w:sz="12" w:space="0" w:color="auto"/>
              <w:right w:val="single" w:sz="12" w:space="0" w:color="auto"/>
            </w:tcBorders>
            <w:shd w:val="clear" w:color="auto" w:fill="auto"/>
            <w:vAlign w:val="center"/>
            <w:hideMark/>
          </w:tcPr>
          <w:p w14:paraId="18DCD13A"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Producción especial de documentación con insumos particulares</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A5353DE" w14:textId="77777777" w:rsidR="0034644D" w:rsidRPr="0034644D" w:rsidRDefault="0034644D" w:rsidP="0034644D">
            <w:pPr>
              <w:spacing w:after="0" w:line="240" w:lineRule="auto"/>
              <w:jc w:val="center"/>
              <w:rPr>
                <w:rFonts w:ascii="Calibri" w:eastAsia="Times New Roman" w:hAnsi="Calibri" w:cs="Times New Roman"/>
                <w:b/>
                <w:bCs/>
                <w:i/>
                <w:iCs/>
                <w:color w:val="000000"/>
                <w:sz w:val="18"/>
                <w:szCs w:val="18"/>
                <w:lang w:val="es-ES_tradnl" w:eastAsia="es-ES"/>
              </w:rPr>
            </w:pPr>
            <w:r w:rsidRPr="0034644D">
              <w:rPr>
                <w:rFonts w:ascii="Calibri" w:eastAsia="Times New Roman" w:hAnsi="Calibri" w:cs="Times New Roman"/>
                <w:b/>
                <w:bCs/>
                <w:i/>
                <w:iCs/>
                <w:color w:val="000000"/>
                <w:sz w:val="18"/>
                <w:szCs w:val="18"/>
                <w:lang w:val="es-ES_tradnl" w:eastAsia="es-ES"/>
              </w:rPr>
              <w:t>Financiero</w:t>
            </w:r>
          </w:p>
        </w:tc>
      </w:tr>
      <w:tr w:rsidR="0034644D" w:rsidRPr="0034644D" w14:paraId="39EB5DB7" w14:textId="77777777" w:rsidTr="005D2ADF">
        <w:trPr>
          <w:trHeight w:val="260"/>
        </w:trPr>
        <w:tc>
          <w:tcPr>
            <w:tcW w:w="44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426EC268"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Programación auditorio</w:t>
            </w:r>
          </w:p>
        </w:tc>
        <w:tc>
          <w:tcPr>
            <w:tcW w:w="4700" w:type="dxa"/>
            <w:vMerge/>
            <w:tcBorders>
              <w:top w:val="single" w:sz="4" w:space="0" w:color="auto"/>
              <w:left w:val="single" w:sz="12" w:space="0" w:color="auto"/>
              <w:bottom w:val="single" w:sz="12" w:space="0" w:color="auto"/>
              <w:right w:val="single" w:sz="12" w:space="0" w:color="auto"/>
            </w:tcBorders>
            <w:vAlign w:val="center"/>
            <w:hideMark/>
          </w:tcPr>
          <w:p w14:paraId="2E24E99F"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p>
        </w:tc>
        <w:tc>
          <w:tcPr>
            <w:tcW w:w="42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59234A6F" w14:textId="77777777" w:rsidR="0034644D" w:rsidRPr="0034644D" w:rsidRDefault="0034644D" w:rsidP="0034644D">
            <w:pPr>
              <w:spacing w:after="0" w:line="240" w:lineRule="auto"/>
              <w:rPr>
                <w:rFonts w:ascii="Calibri" w:eastAsia="Times New Roman" w:hAnsi="Calibri" w:cs="Times New Roman"/>
                <w:color w:val="222222"/>
                <w:sz w:val="18"/>
                <w:szCs w:val="18"/>
                <w:lang w:val="es-ES_tradnl" w:eastAsia="es-ES"/>
              </w:rPr>
            </w:pPr>
            <w:r w:rsidRPr="0034644D">
              <w:rPr>
                <w:rFonts w:ascii="Calibri" w:eastAsia="Times New Roman" w:hAnsi="Calibri" w:cs="Times New Roman"/>
                <w:color w:val="222222"/>
                <w:sz w:val="18"/>
                <w:szCs w:val="18"/>
                <w:lang w:val="es-ES_tradnl" w:eastAsia="es-ES"/>
              </w:rPr>
              <w:t xml:space="preserve">* Contrato de suministros de papelería y oficina. </w:t>
            </w:r>
          </w:p>
        </w:tc>
      </w:tr>
      <w:tr w:rsidR="0034644D" w:rsidRPr="0034644D" w14:paraId="11D60282" w14:textId="77777777" w:rsidTr="005D2ADF">
        <w:trPr>
          <w:trHeight w:val="300"/>
        </w:trPr>
        <w:tc>
          <w:tcPr>
            <w:tcW w:w="13340" w:type="dxa"/>
            <w:gridSpan w:val="3"/>
            <w:tcBorders>
              <w:top w:val="single" w:sz="12" w:space="0" w:color="auto"/>
              <w:left w:val="single" w:sz="12" w:space="0" w:color="auto"/>
              <w:bottom w:val="single" w:sz="12" w:space="0" w:color="auto"/>
              <w:right w:val="single" w:sz="12" w:space="0" w:color="auto"/>
            </w:tcBorders>
            <w:shd w:val="clear" w:color="000000" w:fill="EBF1DE"/>
            <w:vAlign w:val="center"/>
            <w:hideMark/>
          </w:tcPr>
          <w:p w14:paraId="157703B5" w14:textId="77777777" w:rsidR="0034644D" w:rsidRPr="0034644D" w:rsidRDefault="0034644D" w:rsidP="0034644D">
            <w:pPr>
              <w:spacing w:after="0" w:line="240" w:lineRule="auto"/>
              <w:jc w:val="center"/>
              <w:rPr>
                <w:rFonts w:ascii="Calibri" w:eastAsia="Times New Roman" w:hAnsi="Calibri" w:cs="Times New Roman"/>
                <w:b/>
                <w:bCs/>
                <w:color w:val="000000"/>
                <w:lang w:val="es-ES_tradnl" w:eastAsia="es-ES"/>
              </w:rPr>
            </w:pPr>
            <w:r w:rsidRPr="0034644D">
              <w:rPr>
                <w:rFonts w:ascii="Calibri" w:eastAsia="Times New Roman" w:hAnsi="Calibri" w:cs="Times New Roman"/>
                <w:b/>
                <w:bCs/>
                <w:color w:val="000000"/>
                <w:lang w:val="es-ES_tradnl" w:eastAsia="es-ES"/>
              </w:rPr>
              <w:t xml:space="preserve">FORMATOS Y DOCUMENTOS COMPLEMENTARIOS </w:t>
            </w:r>
          </w:p>
        </w:tc>
      </w:tr>
      <w:tr w:rsidR="0034644D" w:rsidRPr="0034644D" w14:paraId="11A6D96C" w14:textId="77777777" w:rsidTr="005D2ADF">
        <w:trPr>
          <w:trHeight w:val="300"/>
        </w:trPr>
        <w:tc>
          <w:tcPr>
            <w:tcW w:w="44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A2B0134"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A-FO-184 control de reuniones</w:t>
            </w:r>
          </w:p>
        </w:tc>
        <w:tc>
          <w:tcPr>
            <w:tcW w:w="470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EDA08C6"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Fichas de valoración documental</w:t>
            </w:r>
          </w:p>
        </w:tc>
        <w:tc>
          <w:tcPr>
            <w:tcW w:w="42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D8F6873"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A-FO 384 Seguimiento acomodación de cajas</w:t>
            </w:r>
          </w:p>
        </w:tc>
      </w:tr>
      <w:tr w:rsidR="0034644D" w:rsidRPr="0034644D" w14:paraId="0C4AB208" w14:textId="77777777" w:rsidTr="005D2ADF">
        <w:trPr>
          <w:trHeight w:val="30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8EFCF50"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Reglamento de Archivo</w:t>
            </w:r>
          </w:p>
        </w:tc>
        <w:tc>
          <w:tcPr>
            <w:tcW w:w="470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2F10A0D"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Reglamento de Archivo</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41B7454"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Fichas técnicas de insumos de archivo</w:t>
            </w:r>
          </w:p>
        </w:tc>
      </w:tr>
      <w:tr w:rsidR="0034644D" w:rsidRPr="0034644D" w14:paraId="2C95301D" w14:textId="77777777" w:rsidTr="005D2ADF">
        <w:trPr>
          <w:trHeight w:val="300"/>
        </w:trPr>
        <w:tc>
          <w:tcPr>
            <w:tcW w:w="44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89C8585"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Presentación sensibilización SIC</w:t>
            </w:r>
          </w:p>
        </w:tc>
        <w:tc>
          <w:tcPr>
            <w:tcW w:w="470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7BB0407"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A-FO-184 control de reuniones</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C9649AB"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Inventario y control de insumos de archivo</w:t>
            </w:r>
          </w:p>
        </w:tc>
      </w:tr>
      <w:tr w:rsidR="0034644D" w:rsidRPr="0034644D" w14:paraId="61C7619D" w14:textId="77777777" w:rsidTr="005D2ADF">
        <w:trPr>
          <w:trHeight w:val="320"/>
        </w:trPr>
        <w:tc>
          <w:tcPr>
            <w:tcW w:w="44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7263A046"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Presentación capacitación SIC</w:t>
            </w:r>
          </w:p>
        </w:tc>
        <w:tc>
          <w:tcPr>
            <w:tcW w:w="470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7308922A"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Manual de Imagen Corporativa y Visual</w:t>
            </w:r>
          </w:p>
        </w:tc>
        <w:tc>
          <w:tcPr>
            <w:tcW w:w="42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ADC5576"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Pedidos de insumos de archivo</w:t>
            </w:r>
          </w:p>
        </w:tc>
      </w:tr>
      <w:tr w:rsidR="0034644D" w:rsidRPr="0034644D" w14:paraId="35C780CC" w14:textId="77777777" w:rsidTr="005D2ADF">
        <w:trPr>
          <w:trHeight w:val="300"/>
        </w:trPr>
        <w:tc>
          <w:tcPr>
            <w:tcW w:w="13340" w:type="dxa"/>
            <w:gridSpan w:val="3"/>
            <w:tcBorders>
              <w:top w:val="single" w:sz="12" w:space="0" w:color="auto"/>
              <w:left w:val="single" w:sz="12" w:space="0" w:color="auto"/>
              <w:bottom w:val="single" w:sz="12" w:space="0" w:color="auto"/>
              <w:right w:val="single" w:sz="12" w:space="0" w:color="auto"/>
            </w:tcBorders>
            <w:shd w:val="clear" w:color="000000" w:fill="EBF1DE"/>
            <w:vAlign w:val="center"/>
            <w:hideMark/>
          </w:tcPr>
          <w:p w14:paraId="38F8A465" w14:textId="77777777" w:rsidR="0034644D" w:rsidRPr="0034644D" w:rsidRDefault="0034644D" w:rsidP="0034644D">
            <w:pPr>
              <w:spacing w:after="0" w:line="240" w:lineRule="auto"/>
              <w:jc w:val="center"/>
              <w:rPr>
                <w:rFonts w:ascii="Calibri" w:eastAsia="Times New Roman" w:hAnsi="Calibri" w:cs="Times New Roman"/>
                <w:b/>
                <w:bCs/>
                <w:color w:val="000000"/>
                <w:lang w:val="es-ES_tradnl" w:eastAsia="es-ES"/>
              </w:rPr>
            </w:pPr>
            <w:r w:rsidRPr="0034644D">
              <w:rPr>
                <w:rFonts w:ascii="Calibri" w:eastAsia="Times New Roman" w:hAnsi="Calibri" w:cs="Times New Roman"/>
                <w:b/>
                <w:bCs/>
                <w:color w:val="000000"/>
                <w:lang w:val="es-ES_tradnl" w:eastAsia="es-ES"/>
              </w:rPr>
              <w:t>DOCUMENTOS A ACTUALIZAR O FORMULAR</w:t>
            </w:r>
          </w:p>
        </w:tc>
      </w:tr>
      <w:tr w:rsidR="0034644D" w:rsidRPr="0034644D" w14:paraId="78775A63" w14:textId="77777777" w:rsidTr="005D2ADF">
        <w:trPr>
          <w:trHeight w:val="500"/>
        </w:trPr>
        <w:tc>
          <w:tcPr>
            <w:tcW w:w="4420"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41A4DE3D"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Piezas comunicacionales gráficas y audiovisuales</w:t>
            </w:r>
          </w:p>
        </w:tc>
        <w:tc>
          <w:tcPr>
            <w:tcW w:w="470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CEE929D"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Piezas comunicacionales gráficas y audiovisuales</w:t>
            </w:r>
          </w:p>
        </w:tc>
        <w:tc>
          <w:tcPr>
            <w:tcW w:w="42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177B83AE" w14:textId="0DF1D19C"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*Proyección y </w:t>
            </w:r>
            <w:r w:rsidR="00BE2430" w:rsidRPr="0034644D">
              <w:rPr>
                <w:rFonts w:ascii="Calibri" w:eastAsia="Times New Roman" w:hAnsi="Calibri" w:cs="Times New Roman"/>
                <w:color w:val="000000"/>
                <w:sz w:val="18"/>
                <w:szCs w:val="18"/>
                <w:lang w:val="es-ES_tradnl" w:eastAsia="es-ES"/>
              </w:rPr>
              <w:t>cronograma</w:t>
            </w:r>
            <w:r w:rsidRPr="0034644D">
              <w:rPr>
                <w:rFonts w:ascii="Calibri" w:eastAsia="Times New Roman" w:hAnsi="Calibri" w:cs="Times New Roman"/>
                <w:color w:val="000000"/>
                <w:sz w:val="18"/>
                <w:szCs w:val="18"/>
                <w:lang w:val="es-ES_tradnl" w:eastAsia="es-ES"/>
              </w:rPr>
              <w:t xml:space="preserve"> para adquisición de insumos por área</w:t>
            </w:r>
          </w:p>
        </w:tc>
      </w:tr>
      <w:tr w:rsidR="0034644D" w:rsidRPr="0034644D" w14:paraId="47616B15" w14:textId="77777777" w:rsidTr="005D2ADF">
        <w:trPr>
          <w:trHeight w:val="320"/>
        </w:trPr>
        <w:tc>
          <w:tcPr>
            <w:tcW w:w="4420" w:type="dxa"/>
            <w:vMerge w:val="restart"/>
            <w:tcBorders>
              <w:top w:val="single" w:sz="8" w:space="0" w:color="auto"/>
              <w:left w:val="single" w:sz="12" w:space="0" w:color="auto"/>
              <w:bottom w:val="single" w:sz="12" w:space="0" w:color="auto"/>
              <w:right w:val="single" w:sz="12" w:space="0" w:color="auto"/>
            </w:tcBorders>
            <w:shd w:val="clear" w:color="auto" w:fill="auto"/>
            <w:vAlign w:val="center"/>
            <w:hideMark/>
          </w:tcPr>
          <w:p w14:paraId="15D3804D"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Inclusión en el Plan Institucional de Capacitación - PIC</w:t>
            </w:r>
          </w:p>
        </w:tc>
        <w:tc>
          <w:tcPr>
            <w:tcW w:w="470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DEDD905"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Formatos para identificación documentos análogos</w:t>
            </w:r>
          </w:p>
        </w:tc>
        <w:tc>
          <w:tcPr>
            <w:tcW w:w="42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8AB86DB"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Formatos para el diagnóstico Planoteca</w:t>
            </w:r>
          </w:p>
        </w:tc>
      </w:tr>
      <w:tr w:rsidR="0034644D" w:rsidRPr="0034644D" w14:paraId="1DCFBFED" w14:textId="77777777" w:rsidTr="005D2ADF">
        <w:trPr>
          <w:trHeight w:val="480"/>
        </w:trPr>
        <w:tc>
          <w:tcPr>
            <w:tcW w:w="4420" w:type="dxa"/>
            <w:vMerge/>
            <w:tcBorders>
              <w:top w:val="single" w:sz="4" w:space="0" w:color="auto"/>
              <w:left w:val="single" w:sz="12" w:space="0" w:color="auto"/>
              <w:bottom w:val="single" w:sz="12" w:space="0" w:color="auto"/>
              <w:right w:val="single" w:sz="12" w:space="0" w:color="auto"/>
            </w:tcBorders>
            <w:vAlign w:val="center"/>
            <w:hideMark/>
          </w:tcPr>
          <w:p w14:paraId="7F55D134"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p>
        </w:tc>
        <w:tc>
          <w:tcPr>
            <w:tcW w:w="470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1A47AA29"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Formatos para el diagnóstico documentos análogos</w:t>
            </w:r>
          </w:p>
        </w:tc>
        <w:tc>
          <w:tcPr>
            <w:tcW w:w="42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4A579A85" w14:textId="77777777" w:rsidR="0034644D" w:rsidRPr="0034644D" w:rsidRDefault="0034644D" w:rsidP="0034644D">
            <w:pPr>
              <w:spacing w:after="0" w:line="240" w:lineRule="auto"/>
              <w:rPr>
                <w:rFonts w:ascii="Calibri" w:eastAsia="Times New Roman" w:hAnsi="Calibri" w:cs="Times New Roman"/>
                <w:color w:val="000000"/>
                <w:sz w:val="18"/>
                <w:szCs w:val="18"/>
                <w:lang w:val="es-ES_tradnl" w:eastAsia="es-ES"/>
              </w:rPr>
            </w:pPr>
            <w:r w:rsidRPr="0034644D">
              <w:rPr>
                <w:rFonts w:ascii="Calibri" w:eastAsia="Times New Roman" w:hAnsi="Calibri" w:cs="Times New Roman"/>
                <w:color w:val="000000"/>
                <w:sz w:val="18"/>
                <w:szCs w:val="18"/>
                <w:lang w:val="es-ES_tradnl" w:eastAsia="es-ES"/>
              </w:rPr>
              <w:t xml:space="preserve">* Nuevo mapa topográfico Archivo Central y su señalización </w:t>
            </w:r>
          </w:p>
        </w:tc>
      </w:tr>
    </w:tbl>
    <w:p w14:paraId="563B8B6E" w14:textId="77777777" w:rsidR="0034644D" w:rsidRDefault="0034644D" w:rsidP="005C2278">
      <w:pPr>
        <w:spacing w:after="0" w:line="240" w:lineRule="auto"/>
        <w:rPr>
          <w:rFonts w:ascii="Arial" w:hAnsi="Arial" w:cs="Arial"/>
          <w:b/>
          <w:lang w:val="es-MX"/>
        </w:rPr>
      </w:pPr>
    </w:p>
    <w:p w14:paraId="1F7E87A4" w14:textId="77777777" w:rsidR="00466CE8" w:rsidRDefault="00466CE8" w:rsidP="005C2278">
      <w:pPr>
        <w:spacing w:after="0" w:line="240" w:lineRule="auto"/>
        <w:rPr>
          <w:rFonts w:ascii="Arial" w:hAnsi="Arial" w:cs="Arial"/>
          <w:b/>
          <w:lang w:val="es-MX"/>
        </w:rPr>
      </w:pPr>
    </w:p>
    <w:p w14:paraId="542673D8" w14:textId="77777777" w:rsidR="00466CE8" w:rsidRDefault="00466CE8" w:rsidP="005C2278">
      <w:pPr>
        <w:spacing w:after="0" w:line="240" w:lineRule="auto"/>
        <w:rPr>
          <w:rFonts w:ascii="Arial" w:hAnsi="Arial" w:cs="Arial"/>
          <w:b/>
          <w:lang w:val="es-MX"/>
        </w:rPr>
      </w:pPr>
    </w:p>
    <w:p w14:paraId="62371A6E" w14:textId="77777777" w:rsidR="00466CE8" w:rsidRDefault="00466CE8" w:rsidP="005C2278">
      <w:pPr>
        <w:spacing w:after="0" w:line="240" w:lineRule="auto"/>
        <w:rPr>
          <w:rFonts w:ascii="Arial" w:hAnsi="Arial" w:cs="Arial"/>
          <w:b/>
          <w:lang w:val="es-MX"/>
        </w:rPr>
      </w:pPr>
    </w:p>
    <w:tbl>
      <w:tblPr>
        <w:tblW w:w="13907" w:type="dxa"/>
        <w:tblInd w:w="55" w:type="dxa"/>
        <w:tblLayout w:type="fixed"/>
        <w:tblCellMar>
          <w:left w:w="70" w:type="dxa"/>
          <w:right w:w="70" w:type="dxa"/>
        </w:tblCellMar>
        <w:tblLook w:val="04A0" w:firstRow="1" w:lastRow="0" w:firstColumn="1" w:lastColumn="0" w:noHBand="0" w:noVBand="1"/>
      </w:tblPr>
      <w:tblGrid>
        <w:gridCol w:w="1998"/>
        <w:gridCol w:w="543"/>
        <w:gridCol w:w="2150"/>
        <w:gridCol w:w="604"/>
        <w:gridCol w:w="36"/>
        <w:gridCol w:w="2479"/>
        <w:gridCol w:w="877"/>
        <w:gridCol w:w="36"/>
        <w:gridCol w:w="1355"/>
        <w:gridCol w:w="709"/>
        <w:gridCol w:w="2269"/>
        <w:gridCol w:w="851"/>
      </w:tblGrid>
      <w:tr w:rsidR="00870049" w:rsidRPr="00870049" w14:paraId="387C98AC" w14:textId="77777777" w:rsidTr="006669D5">
        <w:trPr>
          <w:trHeight w:val="300"/>
        </w:trPr>
        <w:tc>
          <w:tcPr>
            <w:tcW w:w="13907" w:type="dxa"/>
            <w:gridSpan w:val="12"/>
            <w:tcBorders>
              <w:top w:val="single" w:sz="12" w:space="0" w:color="auto"/>
              <w:left w:val="single" w:sz="12" w:space="0" w:color="auto"/>
              <w:bottom w:val="single" w:sz="12" w:space="0" w:color="auto"/>
              <w:right w:val="single" w:sz="12" w:space="0" w:color="auto"/>
            </w:tcBorders>
            <w:shd w:val="clear" w:color="auto" w:fill="auto"/>
            <w:vAlign w:val="center"/>
            <w:hideMark/>
          </w:tcPr>
          <w:p w14:paraId="322109AA" w14:textId="191A32D0" w:rsidR="00870049" w:rsidRPr="00870049" w:rsidRDefault="00870049" w:rsidP="00870049">
            <w:pPr>
              <w:spacing w:after="0" w:line="240" w:lineRule="auto"/>
              <w:jc w:val="center"/>
              <w:rPr>
                <w:rFonts w:ascii="Calibri" w:eastAsia="Times New Roman" w:hAnsi="Calibri" w:cs="Times New Roman"/>
                <w:b/>
                <w:bCs/>
                <w:color w:val="000000"/>
                <w:sz w:val="24"/>
                <w:szCs w:val="24"/>
                <w:lang w:val="es-ES_tradnl" w:eastAsia="es-ES"/>
              </w:rPr>
            </w:pPr>
            <w:r w:rsidRPr="00870049">
              <w:rPr>
                <w:rFonts w:ascii="Calibri" w:eastAsia="Times New Roman" w:hAnsi="Calibri" w:cs="Times New Roman"/>
                <w:b/>
                <w:bCs/>
                <w:color w:val="000000"/>
                <w:sz w:val="24"/>
                <w:szCs w:val="24"/>
                <w:lang w:val="es-ES_tradnl" w:eastAsia="es-ES"/>
              </w:rPr>
              <w:lastRenderedPageBreak/>
              <w:t xml:space="preserve">CARACTERIZACIÓN Y NORMALIZACIÓN </w:t>
            </w:r>
            <w:r w:rsidR="00D31700">
              <w:rPr>
                <w:rFonts w:ascii="Calibri" w:eastAsia="Times New Roman" w:hAnsi="Calibri" w:cs="Times New Roman"/>
                <w:b/>
                <w:bCs/>
                <w:color w:val="000000"/>
                <w:sz w:val="24"/>
                <w:szCs w:val="24"/>
                <w:lang w:val="es-ES_tradnl" w:eastAsia="es-ES"/>
              </w:rPr>
              <w:t>– SISTEMA INTEGRADO DE CONSERVACIÓN</w:t>
            </w:r>
          </w:p>
        </w:tc>
      </w:tr>
      <w:tr w:rsidR="00870049" w:rsidRPr="00870049" w14:paraId="1DB34A0E" w14:textId="77777777" w:rsidTr="006669D5">
        <w:trPr>
          <w:trHeight w:val="300"/>
        </w:trPr>
        <w:tc>
          <w:tcPr>
            <w:tcW w:w="13907" w:type="dxa"/>
            <w:gridSpan w:val="12"/>
            <w:tcBorders>
              <w:top w:val="single" w:sz="12" w:space="0" w:color="auto"/>
              <w:left w:val="single" w:sz="12" w:space="0" w:color="auto"/>
              <w:bottom w:val="single" w:sz="4" w:space="0" w:color="auto"/>
              <w:right w:val="single" w:sz="12" w:space="0" w:color="auto"/>
            </w:tcBorders>
            <w:shd w:val="clear" w:color="000000" w:fill="E4DFEC"/>
            <w:noWrap/>
            <w:vAlign w:val="center"/>
            <w:hideMark/>
          </w:tcPr>
          <w:p w14:paraId="3D3B0ECB" w14:textId="77777777" w:rsidR="00870049" w:rsidRPr="00870049" w:rsidRDefault="00870049" w:rsidP="00870049">
            <w:pPr>
              <w:spacing w:after="0" w:line="240" w:lineRule="auto"/>
              <w:jc w:val="center"/>
              <w:rPr>
                <w:rFonts w:ascii="Calibri" w:eastAsia="Times New Roman" w:hAnsi="Calibri" w:cs="Times New Roman"/>
                <w:b/>
                <w:bCs/>
                <w:color w:val="000000"/>
                <w:sz w:val="24"/>
                <w:szCs w:val="24"/>
                <w:lang w:val="es-ES_tradnl" w:eastAsia="es-ES"/>
              </w:rPr>
            </w:pPr>
            <w:r w:rsidRPr="00870049">
              <w:rPr>
                <w:rFonts w:ascii="Calibri" w:eastAsia="Times New Roman" w:hAnsi="Calibri" w:cs="Times New Roman"/>
                <w:b/>
                <w:bCs/>
                <w:color w:val="000000"/>
                <w:sz w:val="24"/>
                <w:szCs w:val="24"/>
                <w:lang w:val="es-ES_tradnl" w:eastAsia="es-ES"/>
              </w:rPr>
              <w:t>COMPONENTE PLAN DE CONSERVACIÓN DOCUMENTAL</w:t>
            </w:r>
          </w:p>
        </w:tc>
      </w:tr>
      <w:tr w:rsidR="00112A1F" w:rsidRPr="00870049" w14:paraId="4856A8CF" w14:textId="77777777" w:rsidTr="00112A1F">
        <w:trPr>
          <w:trHeight w:val="240"/>
        </w:trPr>
        <w:tc>
          <w:tcPr>
            <w:tcW w:w="10787" w:type="dxa"/>
            <w:gridSpan w:val="10"/>
            <w:tcBorders>
              <w:top w:val="single" w:sz="12" w:space="0" w:color="auto"/>
              <w:left w:val="single" w:sz="12" w:space="0" w:color="auto"/>
              <w:bottom w:val="single" w:sz="4" w:space="0" w:color="auto"/>
              <w:right w:val="single" w:sz="12" w:space="0" w:color="auto"/>
            </w:tcBorders>
            <w:shd w:val="clear" w:color="000000" w:fill="FDE9D9"/>
            <w:vAlign w:val="center"/>
            <w:hideMark/>
          </w:tcPr>
          <w:p w14:paraId="08D2693C" w14:textId="6941D726" w:rsidR="00112A1F" w:rsidRPr="00870049" w:rsidRDefault="00112A1F" w:rsidP="00870049">
            <w:pPr>
              <w:spacing w:after="0" w:line="240" w:lineRule="auto"/>
              <w:jc w:val="center"/>
              <w:rPr>
                <w:rFonts w:ascii="Calibri" w:eastAsia="Times New Roman" w:hAnsi="Calibri" w:cs="Times New Roman"/>
                <w:b/>
                <w:bCs/>
                <w:color w:val="000000"/>
                <w:sz w:val="20"/>
                <w:szCs w:val="20"/>
                <w:lang w:val="es-ES_tradnl" w:eastAsia="es-ES"/>
              </w:rPr>
            </w:pPr>
            <w:r w:rsidRPr="00870049">
              <w:rPr>
                <w:rFonts w:ascii="Calibri" w:eastAsia="Times New Roman" w:hAnsi="Calibri" w:cs="Times New Roman"/>
                <w:b/>
                <w:bCs/>
                <w:color w:val="000000"/>
                <w:sz w:val="20"/>
                <w:szCs w:val="20"/>
                <w:lang w:val="es-ES_tradnl" w:eastAsia="es-ES"/>
              </w:rPr>
              <w:t>PROGRAMAS ÁMBITO PREVENTIVO</w:t>
            </w:r>
          </w:p>
        </w:tc>
        <w:tc>
          <w:tcPr>
            <w:tcW w:w="3120" w:type="dxa"/>
            <w:gridSpan w:val="2"/>
            <w:tcBorders>
              <w:top w:val="single" w:sz="12" w:space="0" w:color="auto"/>
              <w:left w:val="single" w:sz="12" w:space="0" w:color="auto"/>
              <w:bottom w:val="single" w:sz="4" w:space="0" w:color="auto"/>
              <w:right w:val="single" w:sz="12" w:space="0" w:color="auto"/>
            </w:tcBorders>
            <w:shd w:val="clear" w:color="000000" w:fill="FDE9D9"/>
            <w:vAlign w:val="center"/>
            <w:hideMark/>
          </w:tcPr>
          <w:p w14:paraId="0B1BE617" w14:textId="77777777" w:rsidR="00112A1F" w:rsidRPr="00870049" w:rsidRDefault="00112A1F" w:rsidP="00870049">
            <w:pPr>
              <w:spacing w:after="0" w:line="240" w:lineRule="auto"/>
              <w:jc w:val="center"/>
              <w:rPr>
                <w:rFonts w:ascii="Calibri" w:eastAsia="Times New Roman" w:hAnsi="Calibri" w:cs="Times New Roman"/>
                <w:b/>
                <w:bCs/>
                <w:color w:val="000000"/>
                <w:sz w:val="20"/>
                <w:szCs w:val="20"/>
                <w:lang w:val="es-ES_tradnl" w:eastAsia="es-ES"/>
              </w:rPr>
            </w:pPr>
            <w:r w:rsidRPr="00870049">
              <w:rPr>
                <w:rFonts w:ascii="Calibri" w:eastAsia="Times New Roman" w:hAnsi="Calibri" w:cs="Times New Roman"/>
                <w:b/>
                <w:bCs/>
                <w:color w:val="000000"/>
                <w:sz w:val="20"/>
                <w:szCs w:val="20"/>
                <w:lang w:val="es-ES_tradnl" w:eastAsia="es-ES"/>
              </w:rPr>
              <w:t>PROGRAMA ÁMBITO CORRECTIVO</w:t>
            </w:r>
          </w:p>
        </w:tc>
      </w:tr>
      <w:tr w:rsidR="00A56CA8" w:rsidRPr="00870049" w14:paraId="60F26632" w14:textId="77777777" w:rsidTr="00112A1F">
        <w:trPr>
          <w:trHeight w:val="946"/>
        </w:trPr>
        <w:tc>
          <w:tcPr>
            <w:tcW w:w="1998" w:type="dxa"/>
            <w:tcBorders>
              <w:top w:val="single" w:sz="12" w:space="0" w:color="auto"/>
              <w:left w:val="single" w:sz="12" w:space="0" w:color="auto"/>
              <w:bottom w:val="single" w:sz="12" w:space="0" w:color="auto"/>
              <w:right w:val="single" w:sz="8" w:space="0" w:color="auto"/>
            </w:tcBorders>
            <w:shd w:val="clear" w:color="000000" w:fill="DAEEF3"/>
            <w:vAlign w:val="center"/>
            <w:hideMark/>
          </w:tcPr>
          <w:p w14:paraId="3F96DB14" w14:textId="77777777" w:rsidR="00870049" w:rsidRPr="00870049" w:rsidRDefault="00870049" w:rsidP="00870049">
            <w:pPr>
              <w:spacing w:after="0" w:line="240" w:lineRule="auto"/>
              <w:jc w:val="center"/>
              <w:rPr>
                <w:rFonts w:ascii="Calibri" w:eastAsia="Times New Roman" w:hAnsi="Calibri" w:cs="Times New Roman"/>
                <w:b/>
                <w:bCs/>
                <w:color w:val="000000"/>
                <w:sz w:val="18"/>
                <w:szCs w:val="18"/>
                <w:lang w:val="es-ES_tradnl" w:eastAsia="es-ES"/>
              </w:rPr>
            </w:pPr>
            <w:r w:rsidRPr="00870049">
              <w:rPr>
                <w:rFonts w:ascii="Calibri" w:eastAsia="Times New Roman" w:hAnsi="Calibri" w:cs="Times New Roman"/>
                <w:b/>
                <w:bCs/>
                <w:color w:val="000000"/>
                <w:sz w:val="18"/>
                <w:szCs w:val="18"/>
                <w:lang w:val="es-ES_tradnl" w:eastAsia="es-ES"/>
              </w:rPr>
              <w:t xml:space="preserve">Inspección a instalaciones físicas y sistemas de almacenamiento </w:t>
            </w:r>
          </w:p>
        </w:tc>
        <w:tc>
          <w:tcPr>
            <w:tcW w:w="543" w:type="dxa"/>
            <w:tcBorders>
              <w:top w:val="single" w:sz="12" w:space="0" w:color="auto"/>
              <w:left w:val="single" w:sz="8" w:space="0" w:color="auto"/>
              <w:bottom w:val="single" w:sz="12" w:space="0" w:color="auto"/>
              <w:right w:val="single" w:sz="12" w:space="0" w:color="auto"/>
            </w:tcBorders>
            <w:shd w:val="clear" w:color="000000" w:fill="DAEEF3"/>
            <w:textDirection w:val="btLr"/>
            <w:vAlign w:val="center"/>
            <w:hideMark/>
          </w:tcPr>
          <w:p w14:paraId="195F64F6" w14:textId="77777777" w:rsidR="00870049" w:rsidRPr="00870049" w:rsidRDefault="00870049" w:rsidP="00870049">
            <w:pPr>
              <w:spacing w:after="0" w:line="240" w:lineRule="auto"/>
              <w:jc w:val="center"/>
              <w:rPr>
                <w:rFonts w:ascii="Calibri" w:eastAsia="Times New Roman" w:hAnsi="Calibri" w:cs="Times New Roman"/>
                <w:b/>
                <w:bCs/>
                <w:color w:val="000000"/>
                <w:sz w:val="16"/>
                <w:szCs w:val="16"/>
                <w:lang w:val="es-ES_tradnl" w:eastAsia="es-ES"/>
              </w:rPr>
            </w:pPr>
            <w:r w:rsidRPr="00870049">
              <w:rPr>
                <w:rFonts w:ascii="Calibri" w:eastAsia="Times New Roman" w:hAnsi="Calibri" w:cs="Times New Roman"/>
                <w:b/>
                <w:bCs/>
                <w:color w:val="000000"/>
                <w:sz w:val="16"/>
                <w:szCs w:val="16"/>
                <w:lang w:val="es-ES_tradnl" w:eastAsia="es-ES"/>
              </w:rPr>
              <w:t xml:space="preserve">Periodicidad </w:t>
            </w:r>
          </w:p>
        </w:tc>
        <w:tc>
          <w:tcPr>
            <w:tcW w:w="2150" w:type="dxa"/>
            <w:tcBorders>
              <w:top w:val="single" w:sz="12" w:space="0" w:color="auto"/>
              <w:left w:val="single" w:sz="12" w:space="0" w:color="auto"/>
              <w:bottom w:val="single" w:sz="12" w:space="0" w:color="auto"/>
              <w:right w:val="single" w:sz="4" w:space="0" w:color="auto"/>
            </w:tcBorders>
            <w:shd w:val="clear" w:color="000000" w:fill="DAEEF3"/>
            <w:vAlign w:val="center"/>
            <w:hideMark/>
          </w:tcPr>
          <w:p w14:paraId="7BB0EAE9" w14:textId="77777777" w:rsidR="00870049" w:rsidRPr="00870049" w:rsidRDefault="00870049" w:rsidP="00870049">
            <w:pPr>
              <w:spacing w:after="0" w:line="240" w:lineRule="auto"/>
              <w:jc w:val="center"/>
              <w:rPr>
                <w:rFonts w:ascii="Calibri" w:eastAsia="Times New Roman" w:hAnsi="Calibri" w:cs="Times New Roman"/>
                <w:b/>
                <w:bCs/>
                <w:color w:val="000000"/>
                <w:sz w:val="18"/>
                <w:szCs w:val="18"/>
                <w:lang w:val="es-ES_tradnl" w:eastAsia="es-ES"/>
              </w:rPr>
            </w:pPr>
            <w:r w:rsidRPr="00870049">
              <w:rPr>
                <w:rFonts w:ascii="Calibri" w:eastAsia="Times New Roman" w:hAnsi="Calibri" w:cs="Times New Roman"/>
                <w:b/>
                <w:bCs/>
                <w:color w:val="000000"/>
                <w:sz w:val="18"/>
                <w:szCs w:val="18"/>
                <w:lang w:val="es-ES_tradnl" w:eastAsia="es-ES"/>
              </w:rPr>
              <w:t xml:space="preserve">Monitoreo de condiciones ambientales </w:t>
            </w:r>
          </w:p>
        </w:tc>
        <w:tc>
          <w:tcPr>
            <w:tcW w:w="604" w:type="dxa"/>
            <w:tcBorders>
              <w:top w:val="single" w:sz="12" w:space="0" w:color="auto"/>
              <w:left w:val="nil"/>
              <w:bottom w:val="single" w:sz="12" w:space="0" w:color="auto"/>
              <w:right w:val="single" w:sz="12" w:space="0" w:color="auto"/>
            </w:tcBorders>
            <w:shd w:val="clear" w:color="000000" w:fill="DAEEF3"/>
            <w:textDirection w:val="btLr"/>
            <w:vAlign w:val="center"/>
            <w:hideMark/>
          </w:tcPr>
          <w:p w14:paraId="4D30D9AA" w14:textId="77777777" w:rsidR="00870049" w:rsidRPr="00870049" w:rsidRDefault="00870049" w:rsidP="00870049">
            <w:pPr>
              <w:spacing w:after="0" w:line="240" w:lineRule="auto"/>
              <w:jc w:val="center"/>
              <w:rPr>
                <w:rFonts w:ascii="Calibri" w:eastAsia="Times New Roman" w:hAnsi="Calibri" w:cs="Times New Roman"/>
                <w:b/>
                <w:bCs/>
                <w:color w:val="000000"/>
                <w:sz w:val="16"/>
                <w:szCs w:val="16"/>
                <w:lang w:val="es-ES_tradnl" w:eastAsia="es-ES"/>
              </w:rPr>
            </w:pPr>
            <w:r w:rsidRPr="00870049">
              <w:rPr>
                <w:rFonts w:ascii="Calibri" w:eastAsia="Times New Roman" w:hAnsi="Calibri" w:cs="Times New Roman"/>
                <w:b/>
                <w:bCs/>
                <w:color w:val="000000"/>
                <w:sz w:val="16"/>
                <w:szCs w:val="16"/>
                <w:lang w:val="es-ES_tradnl" w:eastAsia="es-ES"/>
              </w:rPr>
              <w:t xml:space="preserve">Periodicidad </w:t>
            </w:r>
          </w:p>
        </w:tc>
        <w:tc>
          <w:tcPr>
            <w:tcW w:w="2515" w:type="dxa"/>
            <w:gridSpan w:val="2"/>
            <w:tcBorders>
              <w:top w:val="single" w:sz="12" w:space="0" w:color="auto"/>
              <w:left w:val="single" w:sz="12" w:space="0" w:color="auto"/>
              <w:bottom w:val="single" w:sz="12" w:space="0" w:color="auto"/>
              <w:right w:val="single" w:sz="4" w:space="0" w:color="auto"/>
            </w:tcBorders>
            <w:shd w:val="clear" w:color="000000" w:fill="DAEEF3"/>
            <w:vAlign w:val="center"/>
            <w:hideMark/>
          </w:tcPr>
          <w:p w14:paraId="661B33AF" w14:textId="77777777" w:rsidR="00870049" w:rsidRPr="00870049" w:rsidRDefault="00870049" w:rsidP="00870049">
            <w:pPr>
              <w:spacing w:after="0" w:line="240" w:lineRule="auto"/>
              <w:jc w:val="center"/>
              <w:rPr>
                <w:rFonts w:ascii="Calibri" w:eastAsia="Times New Roman" w:hAnsi="Calibri" w:cs="Times New Roman"/>
                <w:b/>
                <w:bCs/>
                <w:color w:val="000000"/>
                <w:sz w:val="18"/>
                <w:szCs w:val="18"/>
                <w:lang w:val="es-ES_tradnl" w:eastAsia="es-ES"/>
              </w:rPr>
            </w:pPr>
            <w:r w:rsidRPr="00870049">
              <w:rPr>
                <w:rFonts w:ascii="Calibri" w:eastAsia="Times New Roman" w:hAnsi="Calibri" w:cs="Times New Roman"/>
                <w:b/>
                <w:bCs/>
                <w:color w:val="000000"/>
                <w:sz w:val="18"/>
                <w:szCs w:val="18"/>
                <w:lang w:val="es-ES_tradnl" w:eastAsia="es-ES"/>
              </w:rPr>
              <w:t xml:space="preserve">Saneamiento ambiental: limpieza, desinfección, desinsectación y desratización </w:t>
            </w:r>
          </w:p>
        </w:tc>
        <w:tc>
          <w:tcPr>
            <w:tcW w:w="877" w:type="dxa"/>
            <w:tcBorders>
              <w:top w:val="single" w:sz="12" w:space="0" w:color="auto"/>
              <w:left w:val="nil"/>
              <w:bottom w:val="single" w:sz="12" w:space="0" w:color="auto"/>
              <w:right w:val="single" w:sz="12" w:space="0" w:color="auto"/>
            </w:tcBorders>
            <w:shd w:val="clear" w:color="000000" w:fill="DAEEF3"/>
            <w:textDirection w:val="btLr"/>
            <w:vAlign w:val="center"/>
            <w:hideMark/>
          </w:tcPr>
          <w:p w14:paraId="3C9AB41D" w14:textId="77777777" w:rsidR="00870049" w:rsidRPr="00870049" w:rsidRDefault="00870049" w:rsidP="00870049">
            <w:pPr>
              <w:spacing w:after="0" w:line="240" w:lineRule="auto"/>
              <w:jc w:val="center"/>
              <w:rPr>
                <w:rFonts w:ascii="Calibri" w:eastAsia="Times New Roman" w:hAnsi="Calibri" w:cs="Times New Roman"/>
                <w:b/>
                <w:bCs/>
                <w:color w:val="000000"/>
                <w:sz w:val="16"/>
                <w:szCs w:val="16"/>
                <w:lang w:val="es-ES_tradnl" w:eastAsia="es-ES"/>
              </w:rPr>
            </w:pPr>
            <w:r w:rsidRPr="00870049">
              <w:rPr>
                <w:rFonts w:ascii="Calibri" w:eastAsia="Times New Roman" w:hAnsi="Calibri" w:cs="Times New Roman"/>
                <w:b/>
                <w:bCs/>
                <w:color w:val="000000"/>
                <w:sz w:val="16"/>
                <w:szCs w:val="16"/>
                <w:lang w:val="es-ES_tradnl" w:eastAsia="es-ES"/>
              </w:rPr>
              <w:t xml:space="preserve">Periodicidad </w:t>
            </w:r>
          </w:p>
        </w:tc>
        <w:tc>
          <w:tcPr>
            <w:tcW w:w="1391" w:type="dxa"/>
            <w:gridSpan w:val="2"/>
            <w:tcBorders>
              <w:top w:val="single" w:sz="12" w:space="0" w:color="auto"/>
              <w:left w:val="single" w:sz="12" w:space="0" w:color="auto"/>
              <w:bottom w:val="single" w:sz="12" w:space="0" w:color="auto"/>
              <w:right w:val="single" w:sz="4" w:space="0" w:color="auto"/>
            </w:tcBorders>
            <w:shd w:val="clear" w:color="000000" w:fill="DAEEF3"/>
            <w:vAlign w:val="center"/>
            <w:hideMark/>
          </w:tcPr>
          <w:p w14:paraId="15FC99D3" w14:textId="77777777" w:rsidR="00870049" w:rsidRPr="00870049" w:rsidRDefault="00870049" w:rsidP="00870049">
            <w:pPr>
              <w:spacing w:after="0" w:line="240" w:lineRule="auto"/>
              <w:jc w:val="center"/>
              <w:rPr>
                <w:rFonts w:ascii="Calibri" w:eastAsia="Times New Roman" w:hAnsi="Calibri" w:cs="Times New Roman"/>
                <w:b/>
                <w:bCs/>
                <w:color w:val="000000"/>
                <w:sz w:val="18"/>
                <w:szCs w:val="18"/>
                <w:lang w:val="es-ES_tradnl" w:eastAsia="es-ES"/>
              </w:rPr>
            </w:pPr>
            <w:r w:rsidRPr="00870049">
              <w:rPr>
                <w:rFonts w:ascii="Calibri" w:eastAsia="Times New Roman" w:hAnsi="Calibri" w:cs="Times New Roman"/>
                <w:b/>
                <w:bCs/>
                <w:color w:val="000000"/>
                <w:sz w:val="18"/>
                <w:szCs w:val="18"/>
                <w:lang w:val="es-ES_tradnl" w:eastAsia="es-ES"/>
              </w:rPr>
              <w:t xml:space="preserve">Prevención y atención de emergencias y desastres </w:t>
            </w:r>
          </w:p>
        </w:tc>
        <w:tc>
          <w:tcPr>
            <w:tcW w:w="709" w:type="dxa"/>
            <w:tcBorders>
              <w:top w:val="single" w:sz="12" w:space="0" w:color="auto"/>
              <w:left w:val="nil"/>
              <w:bottom w:val="single" w:sz="12" w:space="0" w:color="auto"/>
              <w:right w:val="single" w:sz="12" w:space="0" w:color="auto"/>
            </w:tcBorders>
            <w:shd w:val="clear" w:color="000000" w:fill="DAEEF3"/>
            <w:textDirection w:val="btLr"/>
            <w:vAlign w:val="center"/>
            <w:hideMark/>
          </w:tcPr>
          <w:p w14:paraId="16A5EC9A" w14:textId="77777777" w:rsidR="00870049" w:rsidRPr="00870049" w:rsidRDefault="00870049" w:rsidP="00870049">
            <w:pPr>
              <w:spacing w:after="0" w:line="240" w:lineRule="auto"/>
              <w:jc w:val="center"/>
              <w:rPr>
                <w:rFonts w:ascii="Calibri" w:eastAsia="Times New Roman" w:hAnsi="Calibri" w:cs="Times New Roman"/>
                <w:b/>
                <w:bCs/>
                <w:color w:val="000000"/>
                <w:sz w:val="16"/>
                <w:szCs w:val="16"/>
                <w:lang w:val="es-ES_tradnl" w:eastAsia="es-ES"/>
              </w:rPr>
            </w:pPr>
            <w:r w:rsidRPr="00870049">
              <w:rPr>
                <w:rFonts w:ascii="Calibri" w:eastAsia="Times New Roman" w:hAnsi="Calibri" w:cs="Times New Roman"/>
                <w:b/>
                <w:bCs/>
                <w:color w:val="000000"/>
                <w:sz w:val="16"/>
                <w:szCs w:val="16"/>
                <w:lang w:val="es-ES_tradnl" w:eastAsia="es-ES"/>
              </w:rPr>
              <w:t xml:space="preserve">Periodicidad </w:t>
            </w:r>
          </w:p>
        </w:tc>
        <w:tc>
          <w:tcPr>
            <w:tcW w:w="2269" w:type="dxa"/>
            <w:tcBorders>
              <w:top w:val="single" w:sz="12" w:space="0" w:color="auto"/>
              <w:left w:val="single" w:sz="12" w:space="0" w:color="auto"/>
              <w:bottom w:val="single" w:sz="12" w:space="0" w:color="auto"/>
              <w:right w:val="single" w:sz="4" w:space="0" w:color="auto"/>
            </w:tcBorders>
            <w:shd w:val="clear" w:color="000000" w:fill="DAEEF3"/>
            <w:vAlign w:val="center"/>
            <w:hideMark/>
          </w:tcPr>
          <w:p w14:paraId="76728537" w14:textId="77777777" w:rsidR="00870049" w:rsidRPr="00870049" w:rsidRDefault="00870049" w:rsidP="00870049">
            <w:pPr>
              <w:spacing w:after="0" w:line="240" w:lineRule="auto"/>
              <w:jc w:val="center"/>
              <w:rPr>
                <w:rFonts w:ascii="Calibri" w:eastAsia="Times New Roman" w:hAnsi="Calibri" w:cs="Times New Roman"/>
                <w:b/>
                <w:bCs/>
                <w:color w:val="000000"/>
                <w:sz w:val="18"/>
                <w:szCs w:val="18"/>
                <w:lang w:val="es-ES_tradnl" w:eastAsia="es-ES"/>
              </w:rPr>
            </w:pPr>
            <w:r w:rsidRPr="00870049">
              <w:rPr>
                <w:rFonts w:ascii="Calibri" w:eastAsia="Times New Roman" w:hAnsi="Calibri" w:cs="Times New Roman"/>
                <w:b/>
                <w:bCs/>
                <w:color w:val="000000"/>
                <w:sz w:val="18"/>
                <w:szCs w:val="18"/>
                <w:lang w:val="es-ES_tradnl" w:eastAsia="es-ES"/>
              </w:rPr>
              <w:t xml:space="preserve">Intervenciones en conservación y restauración documental </w:t>
            </w:r>
          </w:p>
        </w:tc>
        <w:tc>
          <w:tcPr>
            <w:tcW w:w="851" w:type="dxa"/>
            <w:tcBorders>
              <w:top w:val="single" w:sz="12" w:space="0" w:color="auto"/>
              <w:left w:val="nil"/>
              <w:bottom w:val="single" w:sz="12" w:space="0" w:color="auto"/>
              <w:right w:val="single" w:sz="12" w:space="0" w:color="auto"/>
            </w:tcBorders>
            <w:shd w:val="clear" w:color="000000" w:fill="DAEEF3"/>
            <w:textDirection w:val="btLr"/>
            <w:vAlign w:val="center"/>
            <w:hideMark/>
          </w:tcPr>
          <w:p w14:paraId="226D94CE" w14:textId="77777777" w:rsidR="00870049" w:rsidRPr="00870049" w:rsidRDefault="00870049" w:rsidP="00870049">
            <w:pPr>
              <w:spacing w:after="0" w:line="240" w:lineRule="auto"/>
              <w:jc w:val="center"/>
              <w:rPr>
                <w:rFonts w:ascii="Calibri" w:eastAsia="Times New Roman" w:hAnsi="Calibri" w:cs="Times New Roman"/>
                <w:b/>
                <w:bCs/>
                <w:color w:val="000000"/>
                <w:sz w:val="16"/>
                <w:szCs w:val="16"/>
                <w:lang w:val="es-ES_tradnl" w:eastAsia="es-ES"/>
              </w:rPr>
            </w:pPr>
            <w:r w:rsidRPr="00870049">
              <w:rPr>
                <w:rFonts w:ascii="Calibri" w:eastAsia="Times New Roman" w:hAnsi="Calibri" w:cs="Times New Roman"/>
                <w:b/>
                <w:bCs/>
                <w:color w:val="000000"/>
                <w:sz w:val="16"/>
                <w:szCs w:val="16"/>
                <w:lang w:val="es-ES_tradnl" w:eastAsia="es-ES"/>
              </w:rPr>
              <w:t xml:space="preserve">Periodicidad </w:t>
            </w:r>
          </w:p>
        </w:tc>
      </w:tr>
      <w:tr w:rsidR="00870049" w:rsidRPr="00870049" w14:paraId="25D31282" w14:textId="77777777" w:rsidTr="006669D5">
        <w:trPr>
          <w:trHeight w:val="197"/>
        </w:trPr>
        <w:tc>
          <w:tcPr>
            <w:tcW w:w="13907" w:type="dxa"/>
            <w:gridSpan w:val="12"/>
            <w:tcBorders>
              <w:top w:val="single" w:sz="4" w:space="0" w:color="auto"/>
              <w:left w:val="single" w:sz="12" w:space="0" w:color="auto"/>
              <w:bottom w:val="single" w:sz="4" w:space="0" w:color="auto"/>
              <w:right w:val="single" w:sz="12" w:space="0" w:color="auto"/>
            </w:tcBorders>
            <w:shd w:val="clear" w:color="000000" w:fill="EBF1DE"/>
            <w:vAlign w:val="center"/>
            <w:hideMark/>
          </w:tcPr>
          <w:p w14:paraId="4E477151" w14:textId="441ADDC6" w:rsidR="00870049" w:rsidRPr="00870049" w:rsidRDefault="00870049" w:rsidP="00870049">
            <w:pPr>
              <w:spacing w:after="0" w:line="240" w:lineRule="auto"/>
              <w:jc w:val="center"/>
              <w:rPr>
                <w:rFonts w:ascii="Calibri" w:eastAsia="Times New Roman" w:hAnsi="Calibri" w:cs="Times New Roman"/>
                <w:b/>
                <w:bCs/>
                <w:color w:val="000000"/>
                <w:sz w:val="20"/>
                <w:szCs w:val="20"/>
                <w:lang w:val="es-ES_tradnl" w:eastAsia="es-ES"/>
              </w:rPr>
            </w:pPr>
            <w:r w:rsidRPr="00870049">
              <w:rPr>
                <w:rFonts w:ascii="Calibri" w:eastAsia="Times New Roman" w:hAnsi="Calibri" w:cs="Times New Roman"/>
                <w:b/>
                <w:bCs/>
                <w:color w:val="000000"/>
                <w:sz w:val="20"/>
                <w:szCs w:val="20"/>
                <w:lang w:val="es-ES_tradnl" w:eastAsia="es-ES"/>
              </w:rPr>
              <w:t>ACTIVIDADES Y PROYECTOS [PCP: proyecto a corto plazo; PMP: proyecto a mediano plazo]</w:t>
            </w:r>
          </w:p>
        </w:tc>
      </w:tr>
      <w:tr w:rsidR="00A56CA8" w:rsidRPr="00870049" w14:paraId="3E04D9E0" w14:textId="77777777" w:rsidTr="006669D5">
        <w:trPr>
          <w:trHeight w:val="155"/>
        </w:trPr>
        <w:tc>
          <w:tcPr>
            <w:tcW w:w="2541" w:type="dxa"/>
            <w:gridSpan w:val="2"/>
            <w:tcBorders>
              <w:top w:val="single" w:sz="12" w:space="0" w:color="auto"/>
              <w:left w:val="single" w:sz="12" w:space="0" w:color="auto"/>
              <w:bottom w:val="single" w:sz="4" w:space="0" w:color="auto"/>
              <w:right w:val="single" w:sz="12" w:space="0" w:color="auto"/>
            </w:tcBorders>
            <w:shd w:val="clear" w:color="auto" w:fill="FFCCCC"/>
            <w:vAlign w:val="center"/>
            <w:hideMark/>
          </w:tcPr>
          <w:p w14:paraId="2D79D627" w14:textId="77777777" w:rsidR="00870049" w:rsidRPr="00FB17E8" w:rsidRDefault="00870049"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 xml:space="preserve">Inspecciones </w:t>
            </w:r>
          </w:p>
        </w:tc>
        <w:tc>
          <w:tcPr>
            <w:tcW w:w="2790" w:type="dxa"/>
            <w:gridSpan w:val="3"/>
            <w:tcBorders>
              <w:top w:val="single" w:sz="12" w:space="0" w:color="auto"/>
              <w:left w:val="single" w:sz="12" w:space="0" w:color="auto"/>
              <w:bottom w:val="single" w:sz="4" w:space="0" w:color="auto"/>
              <w:right w:val="single" w:sz="12" w:space="0" w:color="auto"/>
            </w:tcBorders>
            <w:shd w:val="clear" w:color="auto" w:fill="FFCCCC"/>
            <w:vAlign w:val="center"/>
            <w:hideMark/>
          </w:tcPr>
          <w:p w14:paraId="3619503D" w14:textId="77777777" w:rsidR="00870049" w:rsidRPr="00FB17E8" w:rsidRDefault="00870049"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Monitoreo condiciones ambientales</w:t>
            </w:r>
          </w:p>
        </w:tc>
        <w:tc>
          <w:tcPr>
            <w:tcW w:w="3392" w:type="dxa"/>
            <w:gridSpan w:val="3"/>
            <w:tcBorders>
              <w:top w:val="single" w:sz="12" w:space="0" w:color="auto"/>
              <w:left w:val="single" w:sz="12" w:space="0" w:color="auto"/>
              <w:bottom w:val="single" w:sz="4" w:space="0" w:color="auto"/>
              <w:right w:val="single" w:sz="12" w:space="0" w:color="auto"/>
            </w:tcBorders>
            <w:shd w:val="clear" w:color="auto" w:fill="FFCCCC"/>
            <w:vAlign w:val="center"/>
            <w:hideMark/>
          </w:tcPr>
          <w:p w14:paraId="0428053D" w14:textId="77777777" w:rsidR="00870049" w:rsidRPr="00FB17E8" w:rsidRDefault="00870049"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Limpieza espacios archivo</w:t>
            </w:r>
          </w:p>
        </w:tc>
        <w:tc>
          <w:tcPr>
            <w:tcW w:w="2064" w:type="dxa"/>
            <w:gridSpan w:val="2"/>
            <w:tcBorders>
              <w:top w:val="single" w:sz="12" w:space="0" w:color="auto"/>
              <w:left w:val="single" w:sz="12" w:space="0" w:color="auto"/>
              <w:bottom w:val="single" w:sz="4" w:space="0" w:color="auto"/>
              <w:right w:val="single" w:sz="12" w:space="0" w:color="auto"/>
            </w:tcBorders>
            <w:shd w:val="clear" w:color="auto" w:fill="FFCCCC"/>
            <w:vAlign w:val="center"/>
            <w:hideMark/>
          </w:tcPr>
          <w:p w14:paraId="0E5D96CE" w14:textId="77777777" w:rsidR="00870049" w:rsidRPr="00FB17E8" w:rsidRDefault="00870049"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 xml:space="preserve">Plan de emergencias </w:t>
            </w:r>
          </w:p>
        </w:tc>
        <w:tc>
          <w:tcPr>
            <w:tcW w:w="3120" w:type="dxa"/>
            <w:gridSpan w:val="2"/>
            <w:tcBorders>
              <w:top w:val="single" w:sz="12" w:space="0" w:color="auto"/>
              <w:left w:val="single" w:sz="12" w:space="0" w:color="auto"/>
              <w:bottom w:val="single" w:sz="4" w:space="0" w:color="auto"/>
              <w:right w:val="single" w:sz="12" w:space="0" w:color="auto"/>
            </w:tcBorders>
            <w:shd w:val="clear" w:color="auto" w:fill="FFCCCC"/>
            <w:vAlign w:val="center"/>
            <w:hideMark/>
          </w:tcPr>
          <w:p w14:paraId="376F25AB" w14:textId="77777777" w:rsidR="00870049" w:rsidRPr="00FB17E8" w:rsidRDefault="00870049"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 xml:space="preserve">Intervenciones </w:t>
            </w:r>
          </w:p>
        </w:tc>
      </w:tr>
      <w:tr w:rsidR="00A56CA8" w:rsidRPr="00870049" w14:paraId="12968C15" w14:textId="77777777" w:rsidTr="006669D5">
        <w:trPr>
          <w:trHeight w:val="353"/>
        </w:trPr>
        <w:tc>
          <w:tcPr>
            <w:tcW w:w="10078" w:type="dxa"/>
            <w:gridSpan w:val="9"/>
            <w:tcBorders>
              <w:top w:val="single" w:sz="12" w:space="0" w:color="auto"/>
              <w:left w:val="single" w:sz="12" w:space="0" w:color="auto"/>
              <w:bottom w:val="single" w:sz="4" w:space="0" w:color="auto"/>
              <w:right w:val="single" w:sz="4" w:space="0" w:color="auto"/>
            </w:tcBorders>
            <w:shd w:val="clear" w:color="auto" w:fill="auto"/>
            <w:vAlign w:val="center"/>
            <w:hideMark/>
          </w:tcPr>
          <w:p w14:paraId="5B274E86" w14:textId="77777777" w:rsidR="00870049" w:rsidRPr="00FB17E8" w:rsidRDefault="00870049"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Inspecciones y seguimiento a instalaciones físicas, sistemas de almacenamiento, componentes tecnológicos, sistemas de seguridad y evaluación de riesgos</w:t>
            </w:r>
          </w:p>
        </w:tc>
        <w:tc>
          <w:tcPr>
            <w:tcW w:w="709" w:type="dxa"/>
            <w:tcBorders>
              <w:top w:val="single" w:sz="12" w:space="0" w:color="auto"/>
              <w:left w:val="nil"/>
              <w:bottom w:val="single" w:sz="4" w:space="0" w:color="auto"/>
              <w:right w:val="single" w:sz="12" w:space="0" w:color="auto"/>
            </w:tcBorders>
            <w:shd w:val="clear" w:color="auto" w:fill="auto"/>
            <w:vAlign w:val="center"/>
            <w:hideMark/>
          </w:tcPr>
          <w:p w14:paraId="0DFC56F4" w14:textId="77777777" w:rsidR="00870049" w:rsidRPr="00FB17E8" w:rsidRDefault="00870049"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3 vez/ año</w:t>
            </w:r>
          </w:p>
        </w:tc>
        <w:tc>
          <w:tcPr>
            <w:tcW w:w="2269"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4A0942D" w14:textId="6844C1E3" w:rsidR="00870049" w:rsidRPr="00FB17E8" w:rsidRDefault="00870049" w:rsidP="00083967">
            <w:pPr>
              <w:spacing w:after="0" w:line="240" w:lineRule="auto"/>
              <w:rPr>
                <w:rFonts w:ascii="Calibri" w:eastAsia="Times New Roman" w:hAnsi="Calibri" w:cs="Times New Roman"/>
                <w:color w:val="222222"/>
                <w:sz w:val="16"/>
                <w:szCs w:val="16"/>
                <w:lang w:val="es-ES_tradnl" w:eastAsia="es-ES"/>
              </w:rPr>
            </w:pPr>
            <w:r w:rsidRPr="00FB17E8">
              <w:rPr>
                <w:rFonts w:ascii="Calibri" w:eastAsia="Times New Roman" w:hAnsi="Calibri" w:cs="Times New Roman"/>
                <w:color w:val="222222"/>
                <w:sz w:val="16"/>
                <w:szCs w:val="16"/>
                <w:lang w:val="es-ES_tradnl" w:eastAsia="es-ES"/>
              </w:rPr>
              <w:t>Intervención de documentación histórica de conservación total</w:t>
            </w:r>
          </w:p>
        </w:tc>
        <w:tc>
          <w:tcPr>
            <w:tcW w:w="851" w:type="dxa"/>
            <w:tcBorders>
              <w:top w:val="single" w:sz="12" w:space="0" w:color="auto"/>
              <w:left w:val="nil"/>
              <w:bottom w:val="single" w:sz="4" w:space="0" w:color="auto"/>
              <w:right w:val="single" w:sz="12" w:space="0" w:color="auto"/>
            </w:tcBorders>
            <w:shd w:val="clear" w:color="auto" w:fill="auto"/>
            <w:vAlign w:val="center"/>
            <w:hideMark/>
          </w:tcPr>
          <w:p w14:paraId="3F614B67" w14:textId="77777777" w:rsidR="00870049" w:rsidRPr="00FB17E8" w:rsidRDefault="00870049" w:rsidP="00870049">
            <w:pPr>
              <w:spacing w:after="0" w:line="240" w:lineRule="auto"/>
              <w:jc w:val="center"/>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PCP</w:t>
            </w:r>
          </w:p>
        </w:tc>
      </w:tr>
      <w:tr w:rsidR="00A56CA8" w:rsidRPr="00870049" w14:paraId="3F3A2F3F" w14:textId="77777777" w:rsidTr="006669D5">
        <w:trPr>
          <w:trHeight w:val="492"/>
        </w:trPr>
        <w:tc>
          <w:tcPr>
            <w:tcW w:w="2541" w:type="dxa"/>
            <w:gridSpan w:val="2"/>
            <w:tcBorders>
              <w:top w:val="single" w:sz="12" w:space="0" w:color="auto"/>
              <w:left w:val="single" w:sz="12" w:space="0" w:color="auto"/>
              <w:bottom w:val="single" w:sz="4" w:space="0" w:color="auto"/>
              <w:right w:val="single" w:sz="12" w:space="0" w:color="auto"/>
            </w:tcBorders>
            <w:shd w:val="clear" w:color="auto" w:fill="FFCCCC"/>
            <w:vAlign w:val="center"/>
            <w:hideMark/>
          </w:tcPr>
          <w:p w14:paraId="3488B70E" w14:textId="77777777" w:rsidR="00870049" w:rsidRPr="00FB17E8" w:rsidRDefault="00870049"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Mantenimientos preventivos y acciones correctivas</w:t>
            </w:r>
          </w:p>
        </w:tc>
        <w:tc>
          <w:tcPr>
            <w:tcW w:w="2150"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7BE35B1D" w14:textId="77777777" w:rsidR="00870049" w:rsidRPr="00FB17E8" w:rsidRDefault="00870049"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Configuración, instalación, descarga y revisión datos 11 dataloggers HR% y T ºC</w:t>
            </w:r>
          </w:p>
        </w:tc>
        <w:tc>
          <w:tcPr>
            <w:tcW w:w="604" w:type="dxa"/>
            <w:vMerge w:val="restart"/>
            <w:tcBorders>
              <w:top w:val="single" w:sz="4" w:space="0" w:color="auto"/>
              <w:left w:val="single" w:sz="4" w:space="0" w:color="auto"/>
              <w:bottom w:val="single" w:sz="4" w:space="0" w:color="auto"/>
              <w:right w:val="single" w:sz="12" w:space="0" w:color="auto"/>
            </w:tcBorders>
            <w:shd w:val="clear" w:color="auto" w:fill="auto"/>
            <w:vAlign w:val="center"/>
            <w:hideMark/>
          </w:tcPr>
          <w:p w14:paraId="5C2B6F3B" w14:textId="77777777" w:rsidR="00870049" w:rsidRPr="00FB17E8" w:rsidRDefault="00870049"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c/ 2 meses</w:t>
            </w:r>
            <w:r w:rsidRPr="00FB17E8">
              <w:rPr>
                <w:rFonts w:ascii="Calibri" w:eastAsia="Times New Roman" w:hAnsi="Calibri" w:cs="Times New Roman"/>
                <w:sz w:val="16"/>
                <w:szCs w:val="16"/>
                <w:lang w:val="es-ES_tradnl" w:eastAsia="es-ES"/>
              </w:rPr>
              <w:br/>
              <w:t>6 vez/ año</w:t>
            </w:r>
          </w:p>
        </w:tc>
        <w:tc>
          <w:tcPr>
            <w:tcW w:w="251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957027A" w14:textId="77777777" w:rsidR="00870049" w:rsidRPr="00FB17E8" w:rsidRDefault="00870049"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Limpieza depósitos y unidades almacenamiento Archivo Central</w:t>
            </w:r>
          </w:p>
        </w:tc>
        <w:tc>
          <w:tcPr>
            <w:tcW w:w="877" w:type="dxa"/>
            <w:tcBorders>
              <w:top w:val="single" w:sz="4" w:space="0" w:color="auto"/>
              <w:left w:val="nil"/>
              <w:bottom w:val="single" w:sz="4" w:space="0" w:color="auto"/>
              <w:right w:val="single" w:sz="12" w:space="0" w:color="auto"/>
            </w:tcBorders>
            <w:shd w:val="clear" w:color="auto" w:fill="auto"/>
            <w:vAlign w:val="center"/>
            <w:hideMark/>
          </w:tcPr>
          <w:p w14:paraId="6A06C634" w14:textId="77777777" w:rsidR="00870049" w:rsidRPr="00FB17E8" w:rsidRDefault="00870049"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diaria</w:t>
            </w:r>
          </w:p>
        </w:tc>
        <w:tc>
          <w:tcPr>
            <w:tcW w:w="1391"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0EEA876" w14:textId="77777777" w:rsidR="00870049" w:rsidRPr="00FB17E8" w:rsidRDefault="00870049"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Revisión para actualización de los PON</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14:paraId="7EC17C19" w14:textId="77777777" w:rsidR="00870049" w:rsidRPr="00FB17E8" w:rsidRDefault="00870049"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PCP</w:t>
            </w:r>
          </w:p>
        </w:tc>
        <w:tc>
          <w:tcPr>
            <w:tcW w:w="2269"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FC2C4FD" w14:textId="612B9347" w:rsidR="00870049" w:rsidRPr="00FB17E8" w:rsidRDefault="00870049" w:rsidP="00870049">
            <w:pPr>
              <w:spacing w:after="0" w:line="240" w:lineRule="auto"/>
              <w:rPr>
                <w:rFonts w:ascii="Calibri" w:eastAsia="Times New Roman" w:hAnsi="Calibri" w:cs="Times New Roman"/>
                <w:color w:val="222222"/>
                <w:sz w:val="16"/>
                <w:szCs w:val="16"/>
                <w:lang w:val="es-ES_tradnl" w:eastAsia="es-ES"/>
              </w:rPr>
            </w:pPr>
            <w:r w:rsidRPr="00FB17E8">
              <w:rPr>
                <w:rFonts w:ascii="Calibri" w:eastAsia="Times New Roman" w:hAnsi="Calibri" w:cs="Times New Roman"/>
                <w:color w:val="222222"/>
                <w:sz w:val="16"/>
                <w:szCs w:val="16"/>
                <w:lang w:val="es-ES_tradnl" w:eastAsia="es-ES"/>
              </w:rPr>
              <w:t xml:space="preserve">Intervención archivística </w:t>
            </w:r>
            <w:r w:rsidR="00BE2430" w:rsidRPr="00FB17E8">
              <w:rPr>
                <w:rFonts w:ascii="Calibri" w:eastAsia="Times New Roman" w:hAnsi="Calibri" w:cs="Times New Roman"/>
                <w:color w:val="222222"/>
                <w:sz w:val="16"/>
                <w:szCs w:val="16"/>
                <w:lang w:val="es-ES_tradnl" w:eastAsia="es-ES"/>
              </w:rPr>
              <w:t>planificada de</w:t>
            </w:r>
            <w:r w:rsidRPr="00FB17E8">
              <w:rPr>
                <w:rFonts w:ascii="Calibri" w:eastAsia="Times New Roman" w:hAnsi="Calibri" w:cs="Times New Roman"/>
                <w:color w:val="222222"/>
                <w:sz w:val="16"/>
                <w:szCs w:val="16"/>
                <w:lang w:val="es-ES_tradnl" w:eastAsia="es-ES"/>
              </w:rPr>
              <w:t xml:space="preserve"> los fondos documentales = TRD y TVD</w:t>
            </w:r>
          </w:p>
        </w:tc>
        <w:tc>
          <w:tcPr>
            <w:tcW w:w="851" w:type="dxa"/>
            <w:tcBorders>
              <w:top w:val="single" w:sz="4" w:space="0" w:color="auto"/>
              <w:left w:val="nil"/>
              <w:bottom w:val="single" w:sz="4" w:space="0" w:color="auto"/>
              <w:right w:val="single" w:sz="12" w:space="0" w:color="auto"/>
            </w:tcBorders>
            <w:shd w:val="clear" w:color="auto" w:fill="auto"/>
            <w:vAlign w:val="center"/>
            <w:hideMark/>
          </w:tcPr>
          <w:p w14:paraId="4E0C0C21" w14:textId="77777777" w:rsidR="00870049" w:rsidRPr="00FB17E8" w:rsidRDefault="00870049" w:rsidP="00870049">
            <w:pPr>
              <w:spacing w:after="0" w:line="240" w:lineRule="auto"/>
              <w:jc w:val="center"/>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PCP</w:t>
            </w:r>
          </w:p>
        </w:tc>
      </w:tr>
      <w:tr w:rsidR="00A56CA8" w:rsidRPr="00870049" w14:paraId="25737555" w14:textId="77777777" w:rsidTr="006669D5">
        <w:trPr>
          <w:trHeight w:val="654"/>
        </w:trPr>
        <w:tc>
          <w:tcPr>
            <w:tcW w:w="1998"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63354E3" w14:textId="3539E296"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Identificación y programación </w:t>
            </w:r>
            <w:r w:rsidR="00BE2430" w:rsidRPr="00FB17E8">
              <w:rPr>
                <w:rFonts w:ascii="Calibri" w:eastAsia="Times New Roman" w:hAnsi="Calibri" w:cs="Times New Roman"/>
                <w:sz w:val="16"/>
                <w:szCs w:val="16"/>
                <w:lang w:val="es-ES_tradnl" w:eastAsia="es-ES"/>
              </w:rPr>
              <w:t>de mantenimiento</w:t>
            </w:r>
            <w:r w:rsidRPr="00FB17E8">
              <w:rPr>
                <w:rFonts w:ascii="Calibri" w:eastAsia="Times New Roman" w:hAnsi="Calibri" w:cs="Times New Roman"/>
                <w:sz w:val="16"/>
                <w:szCs w:val="16"/>
                <w:lang w:val="es-ES_tradnl" w:eastAsia="es-ES"/>
              </w:rPr>
              <w:t xml:space="preserve"> preventivo </w:t>
            </w:r>
          </w:p>
        </w:tc>
        <w:tc>
          <w:tcPr>
            <w:tcW w:w="543" w:type="dxa"/>
            <w:tcBorders>
              <w:top w:val="single" w:sz="4" w:space="0" w:color="auto"/>
              <w:left w:val="nil"/>
              <w:bottom w:val="single" w:sz="4" w:space="0" w:color="auto"/>
              <w:right w:val="single" w:sz="12" w:space="0" w:color="auto"/>
            </w:tcBorders>
            <w:shd w:val="clear" w:color="auto" w:fill="auto"/>
            <w:vAlign w:val="center"/>
            <w:hideMark/>
          </w:tcPr>
          <w:p w14:paraId="6A4C4980"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PCP</w:t>
            </w:r>
          </w:p>
        </w:tc>
        <w:tc>
          <w:tcPr>
            <w:tcW w:w="2150" w:type="dxa"/>
            <w:vMerge/>
            <w:tcBorders>
              <w:top w:val="single" w:sz="4" w:space="0" w:color="auto"/>
              <w:left w:val="single" w:sz="12" w:space="0" w:color="auto"/>
              <w:bottom w:val="single" w:sz="4" w:space="0" w:color="auto"/>
              <w:right w:val="single" w:sz="4" w:space="0" w:color="auto"/>
            </w:tcBorders>
            <w:vAlign w:val="center"/>
            <w:hideMark/>
          </w:tcPr>
          <w:p w14:paraId="0BACA6D1"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604" w:type="dxa"/>
            <w:vMerge/>
            <w:tcBorders>
              <w:top w:val="single" w:sz="4" w:space="0" w:color="auto"/>
              <w:left w:val="single" w:sz="4" w:space="0" w:color="auto"/>
              <w:bottom w:val="single" w:sz="4" w:space="0" w:color="auto"/>
              <w:right w:val="single" w:sz="12" w:space="0" w:color="auto"/>
            </w:tcBorders>
            <w:vAlign w:val="center"/>
            <w:hideMark/>
          </w:tcPr>
          <w:p w14:paraId="7988684E"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251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1166403"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Limpieza depósitos y unidades almacenamiento Archivos CAD</w:t>
            </w:r>
          </w:p>
        </w:tc>
        <w:tc>
          <w:tcPr>
            <w:tcW w:w="877" w:type="dxa"/>
            <w:tcBorders>
              <w:top w:val="single" w:sz="4" w:space="0" w:color="auto"/>
              <w:left w:val="nil"/>
              <w:bottom w:val="single" w:sz="4" w:space="0" w:color="auto"/>
              <w:right w:val="single" w:sz="12" w:space="0" w:color="auto"/>
            </w:tcBorders>
            <w:shd w:val="clear" w:color="auto" w:fill="auto"/>
            <w:vAlign w:val="center"/>
            <w:hideMark/>
          </w:tcPr>
          <w:p w14:paraId="53077B50"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mensual</w:t>
            </w:r>
          </w:p>
        </w:tc>
        <w:tc>
          <w:tcPr>
            <w:tcW w:w="1391" w:type="dxa"/>
            <w:gridSpan w:val="2"/>
            <w:vMerge w:val="restart"/>
            <w:tcBorders>
              <w:top w:val="single" w:sz="4" w:space="0" w:color="auto"/>
              <w:left w:val="single" w:sz="12" w:space="0" w:color="auto"/>
              <w:right w:val="single" w:sz="4" w:space="0" w:color="auto"/>
            </w:tcBorders>
            <w:shd w:val="clear" w:color="auto" w:fill="auto"/>
            <w:vAlign w:val="center"/>
            <w:hideMark/>
          </w:tcPr>
          <w:p w14:paraId="61129D0E"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Capacitación a brigadistas documentales </w:t>
            </w:r>
          </w:p>
        </w:tc>
        <w:tc>
          <w:tcPr>
            <w:tcW w:w="709" w:type="dxa"/>
            <w:vMerge w:val="restart"/>
            <w:tcBorders>
              <w:top w:val="single" w:sz="4" w:space="0" w:color="auto"/>
              <w:left w:val="nil"/>
              <w:right w:val="single" w:sz="12" w:space="0" w:color="auto"/>
            </w:tcBorders>
            <w:shd w:val="clear" w:color="auto" w:fill="auto"/>
            <w:vAlign w:val="center"/>
            <w:hideMark/>
          </w:tcPr>
          <w:p w14:paraId="22200418"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PMP</w:t>
            </w:r>
          </w:p>
        </w:tc>
        <w:tc>
          <w:tcPr>
            <w:tcW w:w="2269"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149D6AC" w14:textId="77777777" w:rsidR="00A56CA8" w:rsidRPr="00FB17E8" w:rsidRDefault="00A56CA8" w:rsidP="00870049">
            <w:pPr>
              <w:spacing w:after="0" w:line="240" w:lineRule="auto"/>
              <w:rPr>
                <w:rFonts w:ascii="Calibri" w:eastAsia="Times New Roman" w:hAnsi="Calibri" w:cs="Times New Roman"/>
                <w:color w:val="222222"/>
                <w:sz w:val="16"/>
                <w:szCs w:val="16"/>
                <w:lang w:val="es-ES_tradnl" w:eastAsia="es-ES"/>
              </w:rPr>
            </w:pPr>
            <w:r w:rsidRPr="00FB17E8">
              <w:rPr>
                <w:rFonts w:ascii="Calibri" w:eastAsia="Times New Roman" w:hAnsi="Calibri" w:cs="Times New Roman"/>
                <w:color w:val="222222"/>
                <w:sz w:val="16"/>
                <w:szCs w:val="16"/>
                <w:lang w:val="es-ES_tradnl" w:eastAsia="es-ES"/>
              </w:rPr>
              <w:t xml:space="preserve">Intervención inmediata, eventual y/o solicitada </w:t>
            </w:r>
            <w:r w:rsidRPr="00FB17E8">
              <w:rPr>
                <w:rFonts w:ascii="Calibri" w:eastAsia="Times New Roman" w:hAnsi="Calibri" w:cs="Times New Roman"/>
                <w:color w:val="222222"/>
                <w:sz w:val="16"/>
                <w:szCs w:val="16"/>
                <w:lang w:val="es-ES_tradnl" w:eastAsia="es-ES"/>
              </w:rPr>
              <w:br/>
              <w:t>Proyectos de digitalización</w:t>
            </w:r>
          </w:p>
        </w:tc>
        <w:tc>
          <w:tcPr>
            <w:tcW w:w="851" w:type="dxa"/>
            <w:tcBorders>
              <w:top w:val="single" w:sz="4" w:space="0" w:color="auto"/>
              <w:left w:val="nil"/>
              <w:bottom w:val="single" w:sz="4" w:space="0" w:color="auto"/>
              <w:right w:val="single" w:sz="12" w:space="0" w:color="auto"/>
            </w:tcBorders>
            <w:shd w:val="clear" w:color="auto" w:fill="auto"/>
            <w:vAlign w:val="center"/>
            <w:hideMark/>
          </w:tcPr>
          <w:p w14:paraId="48BD690A"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a necesidad</w:t>
            </w:r>
          </w:p>
        </w:tc>
      </w:tr>
      <w:tr w:rsidR="00A56CA8" w:rsidRPr="00870049" w14:paraId="426E9AB7" w14:textId="77777777" w:rsidTr="006669D5">
        <w:trPr>
          <w:trHeight w:val="464"/>
        </w:trPr>
        <w:tc>
          <w:tcPr>
            <w:tcW w:w="1998"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59690968" w14:textId="1CE97F85" w:rsidR="00A56CA8" w:rsidRPr="00FB17E8" w:rsidRDefault="00A56CA8" w:rsidP="00870049">
            <w:pPr>
              <w:spacing w:after="0" w:line="240" w:lineRule="auto"/>
              <w:rPr>
                <w:rFonts w:ascii="Calibri" w:eastAsia="Times New Roman" w:hAnsi="Calibri" w:cs="Times New Roman"/>
                <w:sz w:val="16"/>
                <w:szCs w:val="16"/>
                <w:lang w:val="es-ES_tradnl" w:eastAsia="es-ES"/>
              </w:rPr>
            </w:pPr>
            <w:r>
              <w:rPr>
                <w:rFonts w:ascii="Calibri" w:eastAsia="Times New Roman" w:hAnsi="Calibri" w:cs="Times New Roman"/>
                <w:sz w:val="16"/>
                <w:szCs w:val="16"/>
                <w:lang w:val="es-ES_tradnl" w:eastAsia="es-ES"/>
              </w:rPr>
              <w:t xml:space="preserve">Reparaciones </w:t>
            </w:r>
            <w:r w:rsidRPr="00FB17E8">
              <w:rPr>
                <w:rFonts w:ascii="Calibri" w:eastAsia="Times New Roman" w:hAnsi="Calibri" w:cs="Times New Roman"/>
                <w:sz w:val="16"/>
                <w:szCs w:val="16"/>
                <w:lang w:val="es-ES_tradnl" w:eastAsia="es-ES"/>
              </w:rPr>
              <w:t>adecuaciones locativas y mobiliario</w:t>
            </w:r>
          </w:p>
        </w:tc>
        <w:tc>
          <w:tcPr>
            <w:tcW w:w="543" w:type="dxa"/>
            <w:tcBorders>
              <w:top w:val="single" w:sz="4" w:space="0" w:color="auto"/>
              <w:left w:val="nil"/>
              <w:bottom w:val="single" w:sz="12" w:space="0" w:color="auto"/>
              <w:right w:val="single" w:sz="12" w:space="0" w:color="auto"/>
            </w:tcBorders>
            <w:shd w:val="clear" w:color="auto" w:fill="auto"/>
            <w:vAlign w:val="center"/>
            <w:hideMark/>
          </w:tcPr>
          <w:p w14:paraId="2D9AB838"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3 vez/ año</w:t>
            </w:r>
          </w:p>
        </w:tc>
        <w:tc>
          <w:tcPr>
            <w:tcW w:w="215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39A033A"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Informe de condiciones ambientales en archivos SDP</w:t>
            </w:r>
          </w:p>
        </w:tc>
        <w:tc>
          <w:tcPr>
            <w:tcW w:w="604" w:type="dxa"/>
            <w:tcBorders>
              <w:top w:val="single" w:sz="4" w:space="0" w:color="auto"/>
              <w:left w:val="nil"/>
              <w:bottom w:val="single" w:sz="4" w:space="0" w:color="auto"/>
              <w:right w:val="single" w:sz="12" w:space="0" w:color="auto"/>
            </w:tcBorders>
            <w:shd w:val="clear" w:color="auto" w:fill="auto"/>
            <w:vAlign w:val="center"/>
            <w:hideMark/>
          </w:tcPr>
          <w:p w14:paraId="667A9B77"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3 vez/ año</w:t>
            </w:r>
          </w:p>
        </w:tc>
        <w:tc>
          <w:tcPr>
            <w:tcW w:w="2515" w:type="dxa"/>
            <w:gridSpan w:val="2"/>
            <w:tcBorders>
              <w:top w:val="single" w:sz="4" w:space="0" w:color="auto"/>
              <w:left w:val="single" w:sz="12" w:space="0" w:color="auto"/>
              <w:bottom w:val="single" w:sz="12" w:space="0" w:color="auto"/>
              <w:right w:val="single" w:sz="4" w:space="0" w:color="auto"/>
            </w:tcBorders>
            <w:shd w:val="clear" w:color="auto" w:fill="auto"/>
            <w:vAlign w:val="center"/>
            <w:hideMark/>
          </w:tcPr>
          <w:p w14:paraId="08AB0471"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Brigadas especiales de limpieza </w:t>
            </w:r>
          </w:p>
        </w:tc>
        <w:tc>
          <w:tcPr>
            <w:tcW w:w="877" w:type="dxa"/>
            <w:tcBorders>
              <w:top w:val="single" w:sz="4" w:space="0" w:color="auto"/>
              <w:left w:val="nil"/>
              <w:bottom w:val="single" w:sz="12" w:space="0" w:color="auto"/>
              <w:right w:val="single" w:sz="12" w:space="0" w:color="auto"/>
            </w:tcBorders>
            <w:shd w:val="clear" w:color="auto" w:fill="auto"/>
            <w:vAlign w:val="center"/>
            <w:hideMark/>
          </w:tcPr>
          <w:p w14:paraId="23D61F38"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a necesidad</w:t>
            </w:r>
          </w:p>
        </w:tc>
        <w:tc>
          <w:tcPr>
            <w:tcW w:w="1391" w:type="dxa"/>
            <w:gridSpan w:val="2"/>
            <w:vMerge/>
            <w:tcBorders>
              <w:left w:val="single" w:sz="12" w:space="0" w:color="auto"/>
              <w:bottom w:val="single" w:sz="12" w:space="0" w:color="auto"/>
              <w:right w:val="single" w:sz="4" w:space="0" w:color="auto"/>
            </w:tcBorders>
            <w:shd w:val="clear" w:color="auto" w:fill="auto"/>
            <w:vAlign w:val="center"/>
            <w:hideMark/>
          </w:tcPr>
          <w:p w14:paraId="3EDA1DB7" w14:textId="77777777" w:rsidR="00A56CA8" w:rsidRPr="00FB17E8" w:rsidRDefault="00A56CA8" w:rsidP="00870049">
            <w:pPr>
              <w:spacing w:after="0" w:line="240" w:lineRule="auto"/>
              <w:jc w:val="center"/>
              <w:rPr>
                <w:rFonts w:ascii="Calibri" w:eastAsia="Times New Roman" w:hAnsi="Calibri" w:cs="Times New Roman"/>
                <w:b/>
                <w:bCs/>
                <w:i/>
                <w:iCs/>
                <w:sz w:val="16"/>
                <w:szCs w:val="16"/>
                <w:lang w:val="es-ES_tradnl" w:eastAsia="es-ES"/>
              </w:rPr>
            </w:pPr>
          </w:p>
        </w:tc>
        <w:tc>
          <w:tcPr>
            <w:tcW w:w="709" w:type="dxa"/>
            <w:vMerge/>
            <w:tcBorders>
              <w:left w:val="nil"/>
              <w:bottom w:val="single" w:sz="12" w:space="0" w:color="auto"/>
              <w:right w:val="single" w:sz="12" w:space="0" w:color="auto"/>
            </w:tcBorders>
            <w:shd w:val="clear" w:color="auto" w:fill="auto"/>
            <w:vAlign w:val="center"/>
          </w:tcPr>
          <w:p w14:paraId="68787BB6" w14:textId="597D8166" w:rsidR="00A56CA8" w:rsidRPr="00FB17E8" w:rsidRDefault="00A56CA8" w:rsidP="00870049">
            <w:pPr>
              <w:spacing w:after="0" w:line="240" w:lineRule="auto"/>
              <w:jc w:val="center"/>
              <w:rPr>
                <w:rFonts w:ascii="Calibri" w:eastAsia="Times New Roman" w:hAnsi="Calibri" w:cs="Times New Roman"/>
                <w:b/>
                <w:bCs/>
                <w:i/>
                <w:iCs/>
                <w:sz w:val="16"/>
                <w:szCs w:val="16"/>
                <w:lang w:val="es-ES_tradnl" w:eastAsia="es-ES"/>
              </w:rPr>
            </w:pPr>
          </w:p>
        </w:tc>
        <w:tc>
          <w:tcPr>
            <w:tcW w:w="2269"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712EE32F"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 xml:space="preserve">Intervenciones material planimétrico Planoteca </w:t>
            </w:r>
          </w:p>
        </w:tc>
        <w:tc>
          <w:tcPr>
            <w:tcW w:w="851" w:type="dxa"/>
            <w:tcBorders>
              <w:top w:val="single" w:sz="4" w:space="0" w:color="auto"/>
              <w:left w:val="nil"/>
              <w:bottom w:val="single" w:sz="12" w:space="0" w:color="auto"/>
              <w:right w:val="single" w:sz="12" w:space="0" w:color="auto"/>
            </w:tcBorders>
            <w:shd w:val="clear" w:color="auto" w:fill="auto"/>
            <w:vAlign w:val="center"/>
            <w:hideMark/>
          </w:tcPr>
          <w:p w14:paraId="2ECE7BC2" w14:textId="77777777" w:rsidR="00A56CA8" w:rsidRPr="00FB17E8" w:rsidRDefault="00A56CA8" w:rsidP="00870049">
            <w:pPr>
              <w:spacing w:after="0" w:line="240" w:lineRule="auto"/>
              <w:jc w:val="center"/>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PMP</w:t>
            </w:r>
          </w:p>
        </w:tc>
      </w:tr>
      <w:tr w:rsidR="00A56CA8" w:rsidRPr="00870049" w14:paraId="13EB7BEF" w14:textId="77777777" w:rsidTr="006669D5">
        <w:trPr>
          <w:trHeight w:val="280"/>
        </w:trPr>
        <w:tc>
          <w:tcPr>
            <w:tcW w:w="2541" w:type="dxa"/>
            <w:gridSpan w:val="2"/>
            <w:tcBorders>
              <w:top w:val="single" w:sz="4" w:space="0" w:color="auto"/>
              <w:left w:val="single" w:sz="12" w:space="0" w:color="auto"/>
              <w:bottom w:val="single" w:sz="4" w:space="0" w:color="auto"/>
              <w:right w:val="single" w:sz="12" w:space="0" w:color="auto"/>
            </w:tcBorders>
            <w:shd w:val="clear" w:color="auto" w:fill="FFCCCC"/>
            <w:vAlign w:val="center"/>
            <w:hideMark/>
          </w:tcPr>
          <w:p w14:paraId="28324522" w14:textId="77777777" w:rsidR="00204D58" w:rsidRPr="00FB17E8" w:rsidRDefault="00204D58"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Seguimiento mantenimientos</w:t>
            </w:r>
          </w:p>
        </w:tc>
        <w:tc>
          <w:tcPr>
            <w:tcW w:w="2150" w:type="dxa"/>
            <w:vMerge w:val="restart"/>
            <w:tcBorders>
              <w:top w:val="nil"/>
              <w:left w:val="single" w:sz="12" w:space="0" w:color="auto"/>
              <w:bottom w:val="single" w:sz="4" w:space="0" w:color="auto"/>
              <w:right w:val="single" w:sz="8" w:space="0" w:color="auto"/>
            </w:tcBorders>
            <w:shd w:val="clear" w:color="auto" w:fill="auto"/>
            <w:vAlign w:val="center"/>
            <w:hideMark/>
          </w:tcPr>
          <w:p w14:paraId="2B92FD59" w14:textId="3CAD49A8" w:rsidR="00204D58" w:rsidRPr="00FB17E8" w:rsidRDefault="00204D5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 xml:space="preserve">Gestión de adquisición de baterías dataloggers </w:t>
            </w:r>
          </w:p>
        </w:tc>
        <w:tc>
          <w:tcPr>
            <w:tcW w:w="604" w:type="dxa"/>
            <w:vMerge w:val="restart"/>
            <w:tcBorders>
              <w:top w:val="nil"/>
              <w:left w:val="single" w:sz="8" w:space="0" w:color="auto"/>
              <w:bottom w:val="single" w:sz="4" w:space="0" w:color="auto"/>
              <w:right w:val="single" w:sz="12" w:space="0" w:color="auto"/>
            </w:tcBorders>
            <w:shd w:val="clear" w:color="auto" w:fill="auto"/>
            <w:vAlign w:val="center"/>
            <w:hideMark/>
          </w:tcPr>
          <w:p w14:paraId="410E0A8F" w14:textId="77777777" w:rsidR="00204D58" w:rsidRPr="00FB17E8" w:rsidRDefault="00204D5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2 vez/ año</w:t>
            </w:r>
          </w:p>
        </w:tc>
        <w:tc>
          <w:tcPr>
            <w:tcW w:w="3392" w:type="dxa"/>
            <w:gridSpan w:val="3"/>
            <w:tcBorders>
              <w:top w:val="single" w:sz="4" w:space="0" w:color="auto"/>
              <w:left w:val="single" w:sz="12" w:space="0" w:color="auto"/>
              <w:bottom w:val="single" w:sz="4" w:space="0" w:color="auto"/>
              <w:right w:val="single" w:sz="12" w:space="0" w:color="auto"/>
            </w:tcBorders>
            <w:shd w:val="clear" w:color="auto" w:fill="FFCCCC"/>
            <w:vAlign w:val="center"/>
            <w:hideMark/>
          </w:tcPr>
          <w:p w14:paraId="52B7F7E0" w14:textId="77777777" w:rsidR="00204D58" w:rsidRPr="00FB17E8" w:rsidRDefault="00204D58"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Desinfección y desratización</w:t>
            </w:r>
          </w:p>
        </w:tc>
        <w:tc>
          <w:tcPr>
            <w:tcW w:w="2100" w:type="dxa"/>
            <w:gridSpan w:val="3"/>
            <w:tcBorders>
              <w:top w:val="single" w:sz="4" w:space="0" w:color="auto"/>
              <w:left w:val="single" w:sz="12" w:space="0" w:color="auto"/>
              <w:bottom w:val="single" w:sz="4" w:space="0" w:color="auto"/>
              <w:right w:val="single" w:sz="12" w:space="0" w:color="auto"/>
            </w:tcBorders>
            <w:shd w:val="clear" w:color="auto" w:fill="FFCCCC"/>
            <w:vAlign w:val="center"/>
            <w:hideMark/>
          </w:tcPr>
          <w:p w14:paraId="6B4101EB" w14:textId="11C0059C" w:rsidR="00204D58" w:rsidRPr="00FB17E8" w:rsidRDefault="00083967"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b/>
                <w:bCs/>
                <w:i/>
                <w:iCs/>
                <w:sz w:val="16"/>
                <w:szCs w:val="16"/>
                <w:lang w:val="es-ES_tradnl" w:eastAsia="es-ES"/>
              </w:rPr>
              <w:t>Gestión del riesgo</w:t>
            </w:r>
          </w:p>
        </w:tc>
        <w:tc>
          <w:tcPr>
            <w:tcW w:w="3120" w:type="dxa"/>
            <w:gridSpan w:val="2"/>
            <w:tcBorders>
              <w:top w:val="single" w:sz="12" w:space="0" w:color="auto"/>
              <w:left w:val="single" w:sz="12" w:space="0" w:color="auto"/>
              <w:bottom w:val="single" w:sz="4" w:space="0" w:color="auto"/>
              <w:right w:val="single" w:sz="12" w:space="0" w:color="auto"/>
            </w:tcBorders>
            <w:shd w:val="clear" w:color="auto" w:fill="FFCCCC"/>
            <w:vAlign w:val="center"/>
            <w:hideMark/>
          </w:tcPr>
          <w:p w14:paraId="37F382BE" w14:textId="77777777" w:rsidR="00204D58" w:rsidRPr="00FB17E8" w:rsidRDefault="00204D58" w:rsidP="00870049">
            <w:pPr>
              <w:spacing w:after="0" w:line="240" w:lineRule="auto"/>
              <w:jc w:val="center"/>
              <w:rPr>
                <w:rFonts w:ascii="Calibri" w:eastAsia="Times New Roman" w:hAnsi="Calibri" w:cs="Times New Roman"/>
                <w:b/>
                <w:bCs/>
                <w:i/>
                <w:iCs/>
                <w:sz w:val="16"/>
                <w:szCs w:val="16"/>
                <w:lang w:val="es-ES_tradnl" w:eastAsia="es-ES"/>
              </w:rPr>
            </w:pPr>
            <w:r w:rsidRPr="00FB17E8">
              <w:rPr>
                <w:rFonts w:ascii="Calibri" w:eastAsia="Times New Roman" w:hAnsi="Calibri" w:cs="Times New Roman"/>
                <w:b/>
                <w:bCs/>
                <w:i/>
                <w:iCs/>
                <w:sz w:val="16"/>
                <w:szCs w:val="16"/>
                <w:lang w:val="es-ES_tradnl" w:eastAsia="es-ES"/>
              </w:rPr>
              <w:t>Capacitaciones</w:t>
            </w:r>
          </w:p>
        </w:tc>
      </w:tr>
      <w:tr w:rsidR="00A56CA8" w:rsidRPr="00870049" w14:paraId="3D61962D" w14:textId="77777777" w:rsidTr="006669D5">
        <w:trPr>
          <w:trHeight w:val="450"/>
        </w:trPr>
        <w:tc>
          <w:tcPr>
            <w:tcW w:w="1998" w:type="dxa"/>
            <w:vMerge w:val="restart"/>
            <w:tcBorders>
              <w:top w:val="nil"/>
              <w:left w:val="single" w:sz="12" w:space="0" w:color="auto"/>
              <w:bottom w:val="single" w:sz="4" w:space="0" w:color="auto"/>
              <w:right w:val="single" w:sz="4" w:space="0" w:color="auto"/>
            </w:tcBorders>
            <w:shd w:val="clear" w:color="auto" w:fill="auto"/>
            <w:vAlign w:val="center"/>
            <w:hideMark/>
          </w:tcPr>
          <w:p w14:paraId="4BFE292F"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Seguimiento y control a mantenimientos realizados</w:t>
            </w:r>
          </w:p>
        </w:tc>
        <w:tc>
          <w:tcPr>
            <w:tcW w:w="543" w:type="dxa"/>
            <w:vMerge w:val="restart"/>
            <w:tcBorders>
              <w:top w:val="nil"/>
              <w:left w:val="single" w:sz="4" w:space="0" w:color="auto"/>
              <w:bottom w:val="single" w:sz="4" w:space="0" w:color="auto"/>
              <w:right w:val="single" w:sz="12" w:space="0" w:color="auto"/>
            </w:tcBorders>
            <w:shd w:val="clear" w:color="auto" w:fill="auto"/>
            <w:vAlign w:val="center"/>
            <w:hideMark/>
          </w:tcPr>
          <w:p w14:paraId="707ED41A"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3 vez/ año</w:t>
            </w:r>
          </w:p>
        </w:tc>
        <w:tc>
          <w:tcPr>
            <w:tcW w:w="2150" w:type="dxa"/>
            <w:vMerge/>
            <w:tcBorders>
              <w:top w:val="nil"/>
              <w:left w:val="single" w:sz="12" w:space="0" w:color="auto"/>
              <w:bottom w:val="single" w:sz="4" w:space="0" w:color="auto"/>
              <w:right w:val="single" w:sz="8" w:space="0" w:color="auto"/>
            </w:tcBorders>
            <w:vAlign w:val="center"/>
            <w:hideMark/>
          </w:tcPr>
          <w:p w14:paraId="4C9BD617"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c>
          <w:tcPr>
            <w:tcW w:w="604" w:type="dxa"/>
            <w:vMerge/>
            <w:tcBorders>
              <w:top w:val="nil"/>
              <w:left w:val="single" w:sz="8" w:space="0" w:color="auto"/>
              <w:bottom w:val="single" w:sz="4" w:space="0" w:color="auto"/>
              <w:right w:val="single" w:sz="12" w:space="0" w:color="auto"/>
            </w:tcBorders>
            <w:vAlign w:val="center"/>
            <w:hideMark/>
          </w:tcPr>
          <w:p w14:paraId="117118E2"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2515" w:type="dxa"/>
            <w:gridSpan w:val="2"/>
            <w:vMerge w:val="restart"/>
            <w:tcBorders>
              <w:top w:val="nil"/>
              <w:left w:val="single" w:sz="12" w:space="0" w:color="auto"/>
              <w:bottom w:val="single" w:sz="4" w:space="0" w:color="auto"/>
              <w:right w:val="single" w:sz="4" w:space="0" w:color="auto"/>
            </w:tcBorders>
            <w:shd w:val="clear" w:color="auto" w:fill="auto"/>
            <w:vAlign w:val="center"/>
            <w:hideMark/>
          </w:tcPr>
          <w:p w14:paraId="3AD4587D"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Solicitud Archivo de Bogotá para saneamiento ambiental archivos centrales </w:t>
            </w:r>
          </w:p>
        </w:tc>
        <w:tc>
          <w:tcPr>
            <w:tcW w:w="877" w:type="dxa"/>
            <w:vMerge w:val="restart"/>
            <w:tcBorders>
              <w:top w:val="nil"/>
              <w:left w:val="single" w:sz="4" w:space="0" w:color="auto"/>
              <w:bottom w:val="single" w:sz="4" w:space="0" w:color="auto"/>
              <w:right w:val="single" w:sz="12" w:space="0" w:color="auto"/>
            </w:tcBorders>
            <w:shd w:val="clear" w:color="auto" w:fill="auto"/>
            <w:vAlign w:val="center"/>
            <w:hideMark/>
          </w:tcPr>
          <w:p w14:paraId="7F538AB3"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1 </w:t>
            </w:r>
            <w:r w:rsidRPr="00FB17E8">
              <w:rPr>
                <w:rFonts w:ascii="Calibri" w:eastAsia="Times New Roman" w:hAnsi="Calibri" w:cs="Times New Roman"/>
                <w:sz w:val="16"/>
                <w:szCs w:val="16"/>
                <w:lang w:val="es-ES_tradnl" w:eastAsia="es-ES"/>
              </w:rPr>
              <w:br/>
              <w:t>vez/año</w:t>
            </w:r>
          </w:p>
        </w:tc>
        <w:tc>
          <w:tcPr>
            <w:tcW w:w="1391" w:type="dxa"/>
            <w:gridSpan w:val="2"/>
            <w:vMerge w:val="restart"/>
            <w:tcBorders>
              <w:top w:val="single" w:sz="8" w:space="0" w:color="auto"/>
              <w:left w:val="single" w:sz="12" w:space="0" w:color="auto"/>
              <w:right w:val="single" w:sz="4" w:space="0" w:color="auto"/>
            </w:tcBorders>
            <w:shd w:val="clear" w:color="auto" w:fill="auto"/>
            <w:vAlign w:val="center"/>
            <w:hideMark/>
          </w:tcPr>
          <w:p w14:paraId="289E7B5D" w14:textId="14F97205"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Identificación, evaluación y gestión de riesgos</w:t>
            </w:r>
          </w:p>
        </w:tc>
        <w:tc>
          <w:tcPr>
            <w:tcW w:w="709" w:type="dxa"/>
            <w:vMerge w:val="restart"/>
            <w:tcBorders>
              <w:top w:val="single" w:sz="4" w:space="0" w:color="auto"/>
              <w:left w:val="single" w:sz="4" w:space="0" w:color="auto"/>
              <w:right w:val="single" w:sz="12" w:space="0" w:color="auto"/>
            </w:tcBorders>
            <w:shd w:val="clear" w:color="auto" w:fill="auto"/>
            <w:vAlign w:val="center"/>
          </w:tcPr>
          <w:p w14:paraId="7B1CA3D7" w14:textId="6F1DC328" w:rsidR="00A56CA8" w:rsidRPr="00FB17E8" w:rsidRDefault="00A56CA8" w:rsidP="00A56CA8">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PCP</w:t>
            </w:r>
          </w:p>
        </w:tc>
        <w:tc>
          <w:tcPr>
            <w:tcW w:w="2269" w:type="dxa"/>
            <w:vMerge w:val="restart"/>
            <w:tcBorders>
              <w:top w:val="single" w:sz="4" w:space="0" w:color="auto"/>
              <w:left w:val="single" w:sz="12" w:space="0" w:color="auto"/>
              <w:right w:val="single" w:sz="4" w:space="0" w:color="auto"/>
            </w:tcBorders>
            <w:shd w:val="clear" w:color="auto" w:fill="auto"/>
            <w:vAlign w:val="center"/>
            <w:hideMark/>
          </w:tcPr>
          <w:p w14:paraId="14C656F6" w14:textId="0EF4353C"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Sesiones de capacitación y segu</w:t>
            </w:r>
            <w:r>
              <w:rPr>
                <w:rFonts w:ascii="Calibri" w:eastAsia="Times New Roman" w:hAnsi="Calibri" w:cs="Times New Roman"/>
                <w:color w:val="000000"/>
                <w:sz w:val="16"/>
                <w:szCs w:val="16"/>
                <w:lang w:val="es-ES_tradnl" w:eastAsia="es-ES"/>
              </w:rPr>
              <w:t>i</w:t>
            </w:r>
            <w:r w:rsidRPr="00FB17E8">
              <w:rPr>
                <w:rFonts w:ascii="Calibri" w:eastAsia="Times New Roman" w:hAnsi="Calibri" w:cs="Times New Roman"/>
                <w:color w:val="000000"/>
                <w:sz w:val="16"/>
                <w:szCs w:val="16"/>
                <w:lang w:val="es-ES_tradnl" w:eastAsia="es-ES"/>
              </w:rPr>
              <w:t>miento sobre intervenciones en primeros auxilios y conservación</w:t>
            </w:r>
          </w:p>
        </w:tc>
        <w:tc>
          <w:tcPr>
            <w:tcW w:w="851" w:type="dxa"/>
            <w:vMerge w:val="restart"/>
            <w:tcBorders>
              <w:top w:val="nil"/>
              <w:left w:val="single" w:sz="4" w:space="0" w:color="auto"/>
              <w:right w:val="single" w:sz="12" w:space="0" w:color="auto"/>
            </w:tcBorders>
            <w:shd w:val="clear" w:color="auto" w:fill="auto"/>
            <w:vAlign w:val="center"/>
            <w:hideMark/>
          </w:tcPr>
          <w:p w14:paraId="1802C58E" w14:textId="77777777" w:rsidR="00A56CA8" w:rsidRPr="00FB17E8" w:rsidRDefault="00A56CA8" w:rsidP="00870049">
            <w:pPr>
              <w:spacing w:after="0" w:line="240" w:lineRule="auto"/>
              <w:jc w:val="center"/>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3 vez/ año</w:t>
            </w:r>
          </w:p>
        </w:tc>
      </w:tr>
      <w:tr w:rsidR="00A56CA8" w:rsidRPr="00870049" w14:paraId="591252E9" w14:textId="77777777" w:rsidTr="006669D5">
        <w:trPr>
          <w:trHeight w:val="452"/>
        </w:trPr>
        <w:tc>
          <w:tcPr>
            <w:tcW w:w="1998" w:type="dxa"/>
            <w:vMerge/>
            <w:tcBorders>
              <w:top w:val="nil"/>
              <w:left w:val="single" w:sz="12" w:space="0" w:color="auto"/>
              <w:bottom w:val="single" w:sz="4" w:space="0" w:color="auto"/>
              <w:right w:val="single" w:sz="4" w:space="0" w:color="auto"/>
            </w:tcBorders>
            <w:vAlign w:val="center"/>
            <w:hideMark/>
          </w:tcPr>
          <w:p w14:paraId="63CB2206"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c>
          <w:tcPr>
            <w:tcW w:w="543" w:type="dxa"/>
            <w:vMerge/>
            <w:tcBorders>
              <w:top w:val="nil"/>
              <w:left w:val="single" w:sz="4" w:space="0" w:color="auto"/>
              <w:bottom w:val="single" w:sz="4" w:space="0" w:color="auto"/>
              <w:right w:val="single" w:sz="12" w:space="0" w:color="auto"/>
            </w:tcBorders>
            <w:vAlign w:val="center"/>
            <w:hideMark/>
          </w:tcPr>
          <w:p w14:paraId="02E52CAE"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2150" w:type="dxa"/>
            <w:tcBorders>
              <w:top w:val="nil"/>
              <w:left w:val="single" w:sz="12" w:space="0" w:color="auto"/>
              <w:bottom w:val="single" w:sz="4" w:space="0" w:color="auto"/>
              <w:right w:val="single" w:sz="4" w:space="0" w:color="auto"/>
            </w:tcBorders>
            <w:shd w:val="clear" w:color="auto" w:fill="auto"/>
            <w:vAlign w:val="center"/>
            <w:hideMark/>
          </w:tcPr>
          <w:p w14:paraId="2CEFC34A" w14:textId="2F9E0EE1" w:rsidR="00A56CA8" w:rsidRPr="00FB17E8" w:rsidRDefault="00A56CA8" w:rsidP="00A56CA8">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Participación proceso calibración dataloggers</w:t>
            </w:r>
          </w:p>
        </w:tc>
        <w:tc>
          <w:tcPr>
            <w:tcW w:w="604" w:type="dxa"/>
            <w:tcBorders>
              <w:top w:val="nil"/>
              <w:left w:val="nil"/>
              <w:bottom w:val="single" w:sz="4" w:space="0" w:color="auto"/>
              <w:right w:val="single" w:sz="12" w:space="0" w:color="auto"/>
            </w:tcBorders>
            <w:shd w:val="clear" w:color="auto" w:fill="auto"/>
            <w:vAlign w:val="center"/>
            <w:hideMark/>
          </w:tcPr>
          <w:p w14:paraId="0523AA95"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1 vez/ año</w:t>
            </w:r>
          </w:p>
        </w:tc>
        <w:tc>
          <w:tcPr>
            <w:tcW w:w="2515" w:type="dxa"/>
            <w:gridSpan w:val="2"/>
            <w:vMerge/>
            <w:tcBorders>
              <w:top w:val="nil"/>
              <w:left w:val="single" w:sz="12" w:space="0" w:color="auto"/>
              <w:bottom w:val="single" w:sz="4" w:space="0" w:color="auto"/>
              <w:right w:val="single" w:sz="4" w:space="0" w:color="auto"/>
            </w:tcBorders>
            <w:vAlign w:val="center"/>
            <w:hideMark/>
          </w:tcPr>
          <w:p w14:paraId="4453BF31"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877" w:type="dxa"/>
            <w:vMerge/>
            <w:tcBorders>
              <w:top w:val="nil"/>
              <w:left w:val="single" w:sz="4" w:space="0" w:color="auto"/>
              <w:bottom w:val="single" w:sz="4" w:space="0" w:color="auto"/>
              <w:right w:val="single" w:sz="12" w:space="0" w:color="auto"/>
            </w:tcBorders>
            <w:vAlign w:val="center"/>
            <w:hideMark/>
          </w:tcPr>
          <w:p w14:paraId="5BDA82F5"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1391" w:type="dxa"/>
            <w:gridSpan w:val="2"/>
            <w:vMerge/>
            <w:tcBorders>
              <w:left w:val="single" w:sz="12" w:space="0" w:color="auto"/>
              <w:right w:val="single" w:sz="4" w:space="0" w:color="auto"/>
            </w:tcBorders>
            <w:shd w:val="clear" w:color="auto" w:fill="auto"/>
            <w:vAlign w:val="center"/>
            <w:hideMark/>
          </w:tcPr>
          <w:p w14:paraId="62FF4733"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709" w:type="dxa"/>
            <w:vMerge/>
            <w:tcBorders>
              <w:left w:val="single" w:sz="4" w:space="0" w:color="auto"/>
              <w:right w:val="single" w:sz="12" w:space="0" w:color="auto"/>
            </w:tcBorders>
            <w:shd w:val="clear" w:color="auto" w:fill="auto"/>
            <w:vAlign w:val="center"/>
          </w:tcPr>
          <w:p w14:paraId="45A2B771" w14:textId="1940B8D3"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2269" w:type="dxa"/>
            <w:vMerge/>
            <w:tcBorders>
              <w:left w:val="single" w:sz="12" w:space="0" w:color="auto"/>
              <w:right w:val="single" w:sz="4" w:space="0" w:color="auto"/>
            </w:tcBorders>
            <w:vAlign w:val="center"/>
            <w:hideMark/>
          </w:tcPr>
          <w:p w14:paraId="0E6452F4"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c>
          <w:tcPr>
            <w:tcW w:w="851" w:type="dxa"/>
            <w:vMerge/>
            <w:tcBorders>
              <w:left w:val="single" w:sz="4" w:space="0" w:color="auto"/>
              <w:right w:val="single" w:sz="12" w:space="0" w:color="auto"/>
            </w:tcBorders>
            <w:vAlign w:val="center"/>
            <w:hideMark/>
          </w:tcPr>
          <w:p w14:paraId="39CF1982"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r>
      <w:tr w:rsidR="00A56CA8" w:rsidRPr="00870049" w14:paraId="7656C4DD" w14:textId="77777777" w:rsidTr="006669D5">
        <w:trPr>
          <w:trHeight w:val="538"/>
        </w:trPr>
        <w:tc>
          <w:tcPr>
            <w:tcW w:w="1998" w:type="dxa"/>
            <w:vMerge w:val="restart"/>
            <w:tcBorders>
              <w:top w:val="nil"/>
              <w:left w:val="single" w:sz="12" w:space="0" w:color="auto"/>
              <w:bottom w:val="single" w:sz="4" w:space="0" w:color="auto"/>
              <w:right w:val="single" w:sz="4" w:space="0" w:color="auto"/>
            </w:tcBorders>
            <w:shd w:val="clear" w:color="auto" w:fill="auto"/>
            <w:vAlign w:val="center"/>
            <w:hideMark/>
          </w:tcPr>
          <w:p w14:paraId="2F03A7D0"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Gestión de certificaciones y garantías de sistemas de seguridad y equipos</w:t>
            </w:r>
          </w:p>
        </w:tc>
        <w:tc>
          <w:tcPr>
            <w:tcW w:w="543" w:type="dxa"/>
            <w:vMerge w:val="restart"/>
            <w:tcBorders>
              <w:top w:val="nil"/>
              <w:left w:val="single" w:sz="4" w:space="0" w:color="auto"/>
              <w:bottom w:val="single" w:sz="4" w:space="0" w:color="auto"/>
              <w:right w:val="single" w:sz="12" w:space="0" w:color="auto"/>
            </w:tcBorders>
            <w:shd w:val="clear" w:color="auto" w:fill="auto"/>
            <w:vAlign w:val="center"/>
            <w:hideMark/>
          </w:tcPr>
          <w:p w14:paraId="3A499102"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anual</w:t>
            </w:r>
          </w:p>
        </w:tc>
        <w:tc>
          <w:tcPr>
            <w:tcW w:w="2150" w:type="dxa"/>
            <w:tcBorders>
              <w:top w:val="nil"/>
              <w:left w:val="single" w:sz="12" w:space="0" w:color="auto"/>
              <w:bottom w:val="single" w:sz="4" w:space="0" w:color="auto"/>
              <w:right w:val="single" w:sz="4" w:space="0" w:color="auto"/>
            </w:tcBorders>
            <w:shd w:val="clear" w:color="auto" w:fill="auto"/>
            <w:noWrap/>
            <w:vAlign w:val="center"/>
            <w:hideMark/>
          </w:tcPr>
          <w:p w14:paraId="334CC747" w14:textId="77777777" w:rsidR="00A56CA8" w:rsidRPr="00FB17E8" w:rsidRDefault="00A56CA8" w:rsidP="00204D58">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Evaluación y gestión de adquisición de equipos especializados</w:t>
            </w:r>
          </w:p>
        </w:tc>
        <w:tc>
          <w:tcPr>
            <w:tcW w:w="604" w:type="dxa"/>
            <w:tcBorders>
              <w:top w:val="nil"/>
              <w:left w:val="nil"/>
              <w:bottom w:val="single" w:sz="4" w:space="0" w:color="auto"/>
              <w:right w:val="single" w:sz="12" w:space="0" w:color="auto"/>
            </w:tcBorders>
            <w:shd w:val="clear" w:color="auto" w:fill="auto"/>
            <w:vAlign w:val="center"/>
            <w:hideMark/>
          </w:tcPr>
          <w:p w14:paraId="2385C88F"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PMP</w:t>
            </w:r>
          </w:p>
        </w:tc>
        <w:tc>
          <w:tcPr>
            <w:tcW w:w="2515" w:type="dxa"/>
            <w:gridSpan w:val="2"/>
            <w:tcBorders>
              <w:top w:val="nil"/>
              <w:left w:val="single" w:sz="12" w:space="0" w:color="auto"/>
              <w:bottom w:val="single" w:sz="4" w:space="0" w:color="auto"/>
              <w:right w:val="single" w:sz="4" w:space="0" w:color="auto"/>
            </w:tcBorders>
            <w:shd w:val="clear" w:color="auto" w:fill="auto"/>
            <w:vAlign w:val="center"/>
            <w:hideMark/>
          </w:tcPr>
          <w:p w14:paraId="5E6BE0A7"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Fumigaciones de zonas comunes y de circulación</w:t>
            </w:r>
          </w:p>
        </w:tc>
        <w:tc>
          <w:tcPr>
            <w:tcW w:w="877" w:type="dxa"/>
            <w:tcBorders>
              <w:top w:val="nil"/>
              <w:left w:val="nil"/>
              <w:bottom w:val="single" w:sz="4" w:space="0" w:color="auto"/>
              <w:right w:val="single" w:sz="12" w:space="0" w:color="auto"/>
            </w:tcBorders>
            <w:shd w:val="clear" w:color="auto" w:fill="auto"/>
            <w:vAlign w:val="center"/>
            <w:hideMark/>
          </w:tcPr>
          <w:p w14:paraId="6B96442D"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2 vez/año</w:t>
            </w:r>
          </w:p>
        </w:tc>
        <w:tc>
          <w:tcPr>
            <w:tcW w:w="1391" w:type="dxa"/>
            <w:gridSpan w:val="2"/>
            <w:vMerge/>
            <w:tcBorders>
              <w:left w:val="single" w:sz="12" w:space="0" w:color="auto"/>
              <w:bottom w:val="single" w:sz="4" w:space="0" w:color="auto"/>
              <w:right w:val="single" w:sz="4" w:space="0" w:color="auto"/>
            </w:tcBorders>
            <w:shd w:val="clear" w:color="auto" w:fill="auto"/>
            <w:vAlign w:val="center"/>
            <w:hideMark/>
          </w:tcPr>
          <w:p w14:paraId="7EC2668F" w14:textId="7BC378AD"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709" w:type="dxa"/>
            <w:vMerge/>
            <w:tcBorders>
              <w:left w:val="single" w:sz="4" w:space="0" w:color="auto"/>
              <w:bottom w:val="single" w:sz="4" w:space="0" w:color="auto"/>
              <w:right w:val="single" w:sz="12" w:space="0" w:color="auto"/>
            </w:tcBorders>
            <w:shd w:val="clear" w:color="auto" w:fill="auto"/>
            <w:vAlign w:val="center"/>
            <w:hideMark/>
          </w:tcPr>
          <w:p w14:paraId="02E571AA" w14:textId="08EC5FA4"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p>
        </w:tc>
        <w:tc>
          <w:tcPr>
            <w:tcW w:w="2269" w:type="dxa"/>
            <w:vMerge/>
            <w:tcBorders>
              <w:left w:val="single" w:sz="12" w:space="0" w:color="auto"/>
              <w:bottom w:val="single" w:sz="4" w:space="0" w:color="auto"/>
              <w:right w:val="single" w:sz="4" w:space="0" w:color="auto"/>
            </w:tcBorders>
            <w:shd w:val="clear" w:color="auto" w:fill="auto"/>
            <w:vAlign w:val="center"/>
          </w:tcPr>
          <w:p w14:paraId="37464805" w14:textId="388D3A81"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c>
          <w:tcPr>
            <w:tcW w:w="851" w:type="dxa"/>
            <w:vMerge/>
            <w:tcBorders>
              <w:left w:val="single" w:sz="4" w:space="0" w:color="auto"/>
              <w:bottom w:val="single" w:sz="4" w:space="0" w:color="auto"/>
              <w:right w:val="single" w:sz="12" w:space="0" w:color="auto"/>
            </w:tcBorders>
            <w:shd w:val="clear" w:color="auto" w:fill="auto"/>
            <w:vAlign w:val="center"/>
          </w:tcPr>
          <w:p w14:paraId="1E45C9AD" w14:textId="79C5E91F" w:rsidR="00A56CA8" w:rsidRPr="00FB17E8" w:rsidRDefault="00A56CA8" w:rsidP="00870049">
            <w:pPr>
              <w:spacing w:after="0" w:line="240" w:lineRule="auto"/>
              <w:jc w:val="center"/>
              <w:rPr>
                <w:rFonts w:ascii="Calibri" w:eastAsia="Times New Roman" w:hAnsi="Calibri" w:cs="Times New Roman"/>
                <w:color w:val="000000"/>
                <w:sz w:val="16"/>
                <w:szCs w:val="16"/>
                <w:lang w:val="es-ES_tradnl" w:eastAsia="es-ES"/>
              </w:rPr>
            </w:pPr>
          </w:p>
        </w:tc>
      </w:tr>
      <w:tr w:rsidR="00A56CA8" w:rsidRPr="00870049" w14:paraId="07A5056F" w14:textId="77777777" w:rsidTr="006669D5">
        <w:trPr>
          <w:trHeight w:val="596"/>
        </w:trPr>
        <w:tc>
          <w:tcPr>
            <w:tcW w:w="1998" w:type="dxa"/>
            <w:vMerge/>
            <w:tcBorders>
              <w:top w:val="nil"/>
              <w:left w:val="single" w:sz="12" w:space="0" w:color="auto"/>
              <w:bottom w:val="single" w:sz="4" w:space="0" w:color="auto"/>
              <w:right w:val="single" w:sz="4" w:space="0" w:color="auto"/>
            </w:tcBorders>
            <w:vAlign w:val="center"/>
            <w:hideMark/>
          </w:tcPr>
          <w:p w14:paraId="79CB5C60"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c>
          <w:tcPr>
            <w:tcW w:w="543" w:type="dxa"/>
            <w:vMerge/>
            <w:tcBorders>
              <w:top w:val="nil"/>
              <w:left w:val="single" w:sz="4" w:space="0" w:color="auto"/>
              <w:bottom w:val="single" w:sz="4" w:space="0" w:color="auto"/>
              <w:right w:val="single" w:sz="12" w:space="0" w:color="auto"/>
            </w:tcBorders>
            <w:vAlign w:val="center"/>
            <w:hideMark/>
          </w:tcPr>
          <w:p w14:paraId="09A3C617"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2150" w:type="dxa"/>
            <w:tcBorders>
              <w:top w:val="nil"/>
              <w:left w:val="single" w:sz="12" w:space="0" w:color="auto"/>
              <w:bottom w:val="single" w:sz="4" w:space="0" w:color="auto"/>
              <w:right w:val="single" w:sz="4" w:space="0" w:color="auto"/>
            </w:tcBorders>
            <w:shd w:val="clear" w:color="auto" w:fill="auto"/>
            <w:noWrap/>
            <w:vAlign w:val="center"/>
            <w:hideMark/>
          </w:tcPr>
          <w:p w14:paraId="6AF31387" w14:textId="77777777" w:rsidR="00A56CA8" w:rsidRPr="00FB17E8" w:rsidRDefault="00A56CA8" w:rsidP="00204D58">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 xml:space="preserve">Solicitud al Archivo de Bogotá monitoreo condiciones ambientales </w:t>
            </w:r>
          </w:p>
        </w:tc>
        <w:tc>
          <w:tcPr>
            <w:tcW w:w="604" w:type="dxa"/>
            <w:tcBorders>
              <w:top w:val="nil"/>
              <w:left w:val="nil"/>
              <w:bottom w:val="single" w:sz="4" w:space="0" w:color="auto"/>
              <w:right w:val="single" w:sz="12" w:space="0" w:color="auto"/>
            </w:tcBorders>
            <w:shd w:val="clear" w:color="auto" w:fill="auto"/>
            <w:vAlign w:val="center"/>
            <w:hideMark/>
          </w:tcPr>
          <w:p w14:paraId="0A412492"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1 vez/ año</w:t>
            </w:r>
          </w:p>
        </w:tc>
        <w:tc>
          <w:tcPr>
            <w:tcW w:w="2515" w:type="dxa"/>
            <w:gridSpan w:val="2"/>
            <w:tcBorders>
              <w:top w:val="nil"/>
              <w:left w:val="single" w:sz="12" w:space="0" w:color="auto"/>
              <w:bottom w:val="single" w:sz="4" w:space="0" w:color="auto"/>
              <w:right w:val="single" w:sz="4" w:space="0" w:color="auto"/>
            </w:tcBorders>
            <w:shd w:val="clear" w:color="auto" w:fill="auto"/>
            <w:vAlign w:val="center"/>
            <w:hideMark/>
          </w:tcPr>
          <w:p w14:paraId="0024B8B4"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Evaluación y estudio para la contratación de servicio de saneamiento ambiental en archivos </w:t>
            </w:r>
          </w:p>
        </w:tc>
        <w:tc>
          <w:tcPr>
            <w:tcW w:w="877" w:type="dxa"/>
            <w:tcBorders>
              <w:top w:val="nil"/>
              <w:left w:val="nil"/>
              <w:bottom w:val="single" w:sz="4" w:space="0" w:color="auto"/>
              <w:right w:val="single" w:sz="12" w:space="0" w:color="auto"/>
            </w:tcBorders>
            <w:shd w:val="clear" w:color="auto" w:fill="auto"/>
            <w:vAlign w:val="center"/>
            <w:hideMark/>
          </w:tcPr>
          <w:p w14:paraId="1BCE85B1"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PMP</w:t>
            </w:r>
          </w:p>
        </w:tc>
        <w:tc>
          <w:tcPr>
            <w:tcW w:w="1391" w:type="dxa"/>
            <w:gridSpan w:val="2"/>
            <w:vMerge w:val="restart"/>
            <w:tcBorders>
              <w:top w:val="nil"/>
              <w:left w:val="single" w:sz="12" w:space="0" w:color="auto"/>
              <w:right w:val="single" w:sz="4" w:space="0" w:color="auto"/>
            </w:tcBorders>
            <w:shd w:val="clear" w:color="auto" w:fill="auto"/>
            <w:vAlign w:val="center"/>
            <w:hideMark/>
          </w:tcPr>
          <w:p w14:paraId="7AF7900E" w14:textId="55B71276"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 Recarga y capacitación </w:t>
            </w:r>
            <w:r w:rsidR="00BE2430" w:rsidRPr="00FB17E8">
              <w:rPr>
                <w:rFonts w:ascii="Calibri" w:eastAsia="Times New Roman" w:hAnsi="Calibri" w:cs="Times New Roman"/>
                <w:sz w:val="16"/>
                <w:szCs w:val="16"/>
                <w:lang w:val="es-ES_tradnl" w:eastAsia="es-ES"/>
              </w:rPr>
              <w:t>manejo extintores</w:t>
            </w:r>
          </w:p>
          <w:p w14:paraId="5CEBA8E6" w14:textId="065E6060"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w:t>
            </w:r>
          </w:p>
        </w:tc>
        <w:tc>
          <w:tcPr>
            <w:tcW w:w="709" w:type="dxa"/>
            <w:vMerge w:val="restart"/>
            <w:tcBorders>
              <w:top w:val="nil"/>
              <w:left w:val="nil"/>
              <w:right w:val="single" w:sz="12" w:space="0" w:color="auto"/>
            </w:tcBorders>
            <w:shd w:val="clear" w:color="auto" w:fill="auto"/>
            <w:vAlign w:val="center"/>
            <w:hideMark/>
          </w:tcPr>
          <w:p w14:paraId="5B782A48" w14:textId="24FAD1CF" w:rsidR="00A56CA8" w:rsidRPr="00FB17E8" w:rsidRDefault="00A56CA8" w:rsidP="00A56CA8">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1 vez/ año</w:t>
            </w:r>
          </w:p>
          <w:p w14:paraId="57BB605C" w14:textId="44CDC491" w:rsidR="00A56CA8" w:rsidRPr="00FB17E8" w:rsidRDefault="00A56CA8" w:rsidP="00A56CA8">
            <w:pPr>
              <w:spacing w:after="0" w:line="240" w:lineRule="auto"/>
              <w:jc w:val="center"/>
              <w:rPr>
                <w:rFonts w:ascii="Calibri" w:eastAsia="Times New Roman" w:hAnsi="Calibri" w:cs="Times New Roman"/>
                <w:sz w:val="16"/>
                <w:szCs w:val="16"/>
                <w:lang w:val="es-ES_tradnl" w:eastAsia="es-ES"/>
              </w:rPr>
            </w:pPr>
          </w:p>
        </w:tc>
        <w:tc>
          <w:tcPr>
            <w:tcW w:w="2269" w:type="dxa"/>
            <w:vMerge w:val="restart"/>
            <w:tcBorders>
              <w:top w:val="nil"/>
              <w:left w:val="single" w:sz="12" w:space="0" w:color="auto"/>
              <w:right w:val="single" w:sz="4" w:space="0" w:color="auto"/>
            </w:tcBorders>
            <w:shd w:val="clear" w:color="auto" w:fill="auto"/>
            <w:vAlign w:val="center"/>
            <w:hideMark/>
          </w:tcPr>
          <w:p w14:paraId="4DC1F101" w14:textId="77777777"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 xml:space="preserve">Elaboración de instructivo sobre intervenciones en primeros auxilios </w:t>
            </w:r>
          </w:p>
          <w:p w14:paraId="4A6C9D56" w14:textId="24478B2E"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sz w:val="16"/>
                <w:szCs w:val="16"/>
                <w:lang w:val="es-ES_tradnl" w:eastAsia="es-ES"/>
              </w:rPr>
              <w:t> </w:t>
            </w:r>
          </w:p>
        </w:tc>
        <w:tc>
          <w:tcPr>
            <w:tcW w:w="851" w:type="dxa"/>
            <w:vMerge w:val="restart"/>
            <w:tcBorders>
              <w:top w:val="nil"/>
              <w:left w:val="nil"/>
              <w:right w:val="single" w:sz="12" w:space="0" w:color="auto"/>
            </w:tcBorders>
            <w:shd w:val="clear" w:color="auto" w:fill="auto"/>
            <w:vAlign w:val="center"/>
            <w:hideMark/>
          </w:tcPr>
          <w:p w14:paraId="43DCC602" w14:textId="1D5CBAF6" w:rsidR="00A56CA8" w:rsidRPr="00FB17E8" w:rsidRDefault="00A56CA8" w:rsidP="00A56CA8">
            <w:pPr>
              <w:spacing w:after="0" w:line="240" w:lineRule="auto"/>
              <w:jc w:val="center"/>
              <w:rPr>
                <w:rFonts w:ascii="Calibri" w:eastAsia="Times New Roman" w:hAnsi="Calibri" w:cs="Times New Roman"/>
                <w:color w:val="000000"/>
                <w:sz w:val="16"/>
                <w:szCs w:val="16"/>
                <w:lang w:val="es-ES_tradnl" w:eastAsia="es-ES"/>
              </w:rPr>
            </w:pPr>
            <w:r w:rsidRPr="00FB17E8">
              <w:rPr>
                <w:rFonts w:ascii="Calibri" w:eastAsia="Times New Roman" w:hAnsi="Calibri" w:cs="Times New Roman"/>
                <w:color w:val="000000"/>
                <w:sz w:val="16"/>
                <w:szCs w:val="16"/>
                <w:lang w:val="es-ES_tradnl" w:eastAsia="es-ES"/>
              </w:rPr>
              <w:t>PCP</w:t>
            </w:r>
          </w:p>
        </w:tc>
      </w:tr>
      <w:tr w:rsidR="00A56CA8" w:rsidRPr="00870049" w14:paraId="4BB28CAD" w14:textId="77777777" w:rsidTr="006669D5">
        <w:trPr>
          <w:trHeight w:val="417"/>
        </w:trPr>
        <w:tc>
          <w:tcPr>
            <w:tcW w:w="1998" w:type="dxa"/>
            <w:vMerge/>
            <w:tcBorders>
              <w:top w:val="nil"/>
              <w:left w:val="single" w:sz="12" w:space="0" w:color="auto"/>
              <w:bottom w:val="single" w:sz="12" w:space="0" w:color="auto"/>
              <w:right w:val="single" w:sz="4" w:space="0" w:color="auto"/>
            </w:tcBorders>
            <w:vAlign w:val="center"/>
            <w:hideMark/>
          </w:tcPr>
          <w:p w14:paraId="60CE2A78" w14:textId="77777777" w:rsidR="00A56CA8" w:rsidRPr="00870049" w:rsidRDefault="00A56CA8" w:rsidP="00870049">
            <w:pPr>
              <w:spacing w:after="0" w:line="240" w:lineRule="auto"/>
              <w:rPr>
                <w:rFonts w:ascii="Calibri" w:eastAsia="Times New Roman" w:hAnsi="Calibri" w:cs="Times New Roman"/>
                <w:color w:val="000000"/>
                <w:sz w:val="18"/>
                <w:szCs w:val="18"/>
                <w:lang w:val="es-ES_tradnl" w:eastAsia="es-ES"/>
              </w:rPr>
            </w:pPr>
          </w:p>
        </w:tc>
        <w:tc>
          <w:tcPr>
            <w:tcW w:w="543" w:type="dxa"/>
            <w:vMerge/>
            <w:tcBorders>
              <w:top w:val="nil"/>
              <w:left w:val="single" w:sz="4" w:space="0" w:color="auto"/>
              <w:bottom w:val="single" w:sz="12" w:space="0" w:color="auto"/>
              <w:right w:val="single" w:sz="12" w:space="0" w:color="auto"/>
            </w:tcBorders>
            <w:vAlign w:val="center"/>
            <w:hideMark/>
          </w:tcPr>
          <w:p w14:paraId="604031CE" w14:textId="77777777" w:rsidR="00A56CA8" w:rsidRPr="00870049" w:rsidRDefault="00A56CA8" w:rsidP="00870049">
            <w:pPr>
              <w:spacing w:after="0" w:line="240" w:lineRule="auto"/>
              <w:rPr>
                <w:rFonts w:ascii="Calibri" w:eastAsia="Times New Roman" w:hAnsi="Calibri" w:cs="Times New Roman"/>
                <w:sz w:val="18"/>
                <w:szCs w:val="18"/>
                <w:lang w:val="es-ES_tradnl" w:eastAsia="es-ES"/>
              </w:rPr>
            </w:pPr>
          </w:p>
        </w:tc>
        <w:tc>
          <w:tcPr>
            <w:tcW w:w="2150" w:type="dxa"/>
            <w:tcBorders>
              <w:top w:val="nil"/>
              <w:left w:val="single" w:sz="12" w:space="0" w:color="auto"/>
              <w:bottom w:val="single" w:sz="12" w:space="0" w:color="auto"/>
              <w:right w:val="single" w:sz="4" w:space="0" w:color="auto"/>
            </w:tcBorders>
            <w:shd w:val="clear" w:color="auto" w:fill="auto"/>
            <w:vAlign w:val="center"/>
            <w:hideMark/>
          </w:tcPr>
          <w:p w14:paraId="19C3A17A"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Cambio de iluminación a luz LED segundo y tercer nivel AC</w:t>
            </w:r>
          </w:p>
        </w:tc>
        <w:tc>
          <w:tcPr>
            <w:tcW w:w="604" w:type="dxa"/>
            <w:tcBorders>
              <w:top w:val="nil"/>
              <w:left w:val="nil"/>
              <w:bottom w:val="single" w:sz="12" w:space="0" w:color="auto"/>
              <w:right w:val="single" w:sz="12" w:space="0" w:color="auto"/>
            </w:tcBorders>
            <w:shd w:val="clear" w:color="auto" w:fill="auto"/>
            <w:vAlign w:val="center"/>
            <w:hideMark/>
          </w:tcPr>
          <w:p w14:paraId="01167F8B"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PMP</w:t>
            </w:r>
          </w:p>
        </w:tc>
        <w:tc>
          <w:tcPr>
            <w:tcW w:w="2515" w:type="dxa"/>
            <w:gridSpan w:val="2"/>
            <w:tcBorders>
              <w:top w:val="nil"/>
              <w:left w:val="single" w:sz="12" w:space="0" w:color="auto"/>
              <w:bottom w:val="single" w:sz="12" w:space="0" w:color="auto"/>
              <w:right w:val="single" w:sz="4" w:space="0" w:color="auto"/>
            </w:tcBorders>
            <w:shd w:val="clear" w:color="auto" w:fill="auto"/>
            <w:vAlign w:val="center"/>
            <w:hideMark/>
          </w:tcPr>
          <w:p w14:paraId="5727B024" w14:textId="77777777" w:rsidR="00A56CA8" w:rsidRPr="00FB17E8" w:rsidRDefault="00A56CA8" w:rsidP="00870049">
            <w:pPr>
              <w:spacing w:after="0" w:line="240" w:lineRule="auto"/>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Mantenimiento a sistema de control de roedores </w:t>
            </w:r>
          </w:p>
        </w:tc>
        <w:tc>
          <w:tcPr>
            <w:tcW w:w="877" w:type="dxa"/>
            <w:tcBorders>
              <w:top w:val="nil"/>
              <w:left w:val="nil"/>
              <w:bottom w:val="single" w:sz="12" w:space="0" w:color="auto"/>
              <w:right w:val="single" w:sz="12" w:space="0" w:color="auto"/>
            </w:tcBorders>
            <w:shd w:val="clear" w:color="auto" w:fill="auto"/>
            <w:vAlign w:val="center"/>
            <w:hideMark/>
          </w:tcPr>
          <w:p w14:paraId="289D3B35" w14:textId="77777777" w:rsidR="00A56CA8" w:rsidRPr="00FB17E8" w:rsidRDefault="00A56CA8"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mensual</w:t>
            </w:r>
          </w:p>
        </w:tc>
        <w:tc>
          <w:tcPr>
            <w:tcW w:w="1391" w:type="dxa"/>
            <w:gridSpan w:val="2"/>
            <w:vMerge/>
            <w:tcBorders>
              <w:left w:val="single" w:sz="12" w:space="0" w:color="auto"/>
              <w:bottom w:val="single" w:sz="12" w:space="0" w:color="auto"/>
              <w:right w:val="single" w:sz="4" w:space="0" w:color="auto"/>
            </w:tcBorders>
            <w:shd w:val="clear" w:color="auto" w:fill="auto"/>
            <w:vAlign w:val="center"/>
            <w:hideMark/>
          </w:tcPr>
          <w:p w14:paraId="32F5354C" w14:textId="5A835242"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709" w:type="dxa"/>
            <w:vMerge/>
            <w:tcBorders>
              <w:left w:val="nil"/>
              <w:bottom w:val="single" w:sz="12" w:space="0" w:color="auto"/>
              <w:right w:val="single" w:sz="12" w:space="0" w:color="auto"/>
            </w:tcBorders>
            <w:shd w:val="clear" w:color="auto" w:fill="auto"/>
            <w:vAlign w:val="center"/>
            <w:hideMark/>
          </w:tcPr>
          <w:p w14:paraId="040A84AC" w14:textId="06B4A705"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2269" w:type="dxa"/>
            <w:vMerge/>
            <w:tcBorders>
              <w:left w:val="single" w:sz="12" w:space="0" w:color="auto"/>
              <w:bottom w:val="single" w:sz="12" w:space="0" w:color="auto"/>
              <w:right w:val="single" w:sz="4" w:space="0" w:color="auto"/>
            </w:tcBorders>
            <w:shd w:val="clear" w:color="auto" w:fill="auto"/>
            <w:vAlign w:val="center"/>
            <w:hideMark/>
          </w:tcPr>
          <w:p w14:paraId="229068B8" w14:textId="19A799BF" w:rsidR="00A56CA8" w:rsidRPr="00FB17E8" w:rsidRDefault="00A56CA8" w:rsidP="00870049">
            <w:pPr>
              <w:spacing w:after="0" w:line="240" w:lineRule="auto"/>
              <w:rPr>
                <w:rFonts w:ascii="Calibri" w:eastAsia="Times New Roman" w:hAnsi="Calibri" w:cs="Times New Roman"/>
                <w:sz w:val="16"/>
                <w:szCs w:val="16"/>
                <w:lang w:val="es-ES_tradnl" w:eastAsia="es-ES"/>
              </w:rPr>
            </w:pPr>
          </w:p>
        </w:tc>
        <w:tc>
          <w:tcPr>
            <w:tcW w:w="851" w:type="dxa"/>
            <w:vMerge/>
            <w:tcBorders>
              <w:left w:val="nil"/>
              <w:bottom w:val="single" w:sz="12" w:space="0" w:color="auto"/>
              <w:right w:val="single" w:sz="12" w:space="0" w:color="auto"/>
            </w:tcBorders>
            <w:shd w:val="clear" w:color="auto" w:fill="auto"/>
            <w:vAlign w:val="center"/>
            <w:hideMark/>
          </w:tcPr>
          <w:p w14:paraId="190E1118" w14:textId="6BBD719E" w:rsidR="00A56CA8" w:rsidRPr="00FB17E8" w:rsidRDefault="00A56CA8" w:rsidP="00870049">
            <w:pPr>
              <w:spacing w:after="0" w:line="240" w:lineRule="auto"/>
              <w:rPr>
                <w:rFonts w:ascii="Calibri" w:eastAsia="Times New Roman" w:hAnsi="Calibri" w:cs="Times New Roman"/>
                <w:color w:val="000000"/>
                <w:sz w:val="16"/>
                <w:szCs w:val="16"/>
                <w:lang w:val="es-ES_tradnl" w:eastAsia="es-ES"/>
              </w:rPr>
            </w:pPr>
          </w:p>
        </w:tc>
      </w:tr>
      <w:tr w:rsidR="006669D5" w:rsidRPr="00870049" w14:paraId="55101E4C" w14:textId="77777777" w:rsidTr="006669D5">
        <w:trPr>
          <w:trHeight w:val="138"/>
        </w:trPr>
        <w:tc>
          <w:tcPr>
            <w:tcW w:w="13056" w:type="dxa"/>
            <w:gridSpan w:val="11"/>
            <w:tcBorders>
              <w:top w:val="single" w:sz="4" w:space="0" w:color="auto"/>
              <w:left w:val="single" w:sz="12" w:space="0" w:color="auto"/>
              <w:bottom w:val="single" w:sz="12" w:space="0" w:color="auto"/>
              <w:right w:val="single" w:sz="4" w:space="0" w:color="000000"/>
            </w:tcBorders>
            <w:shd w:val="clear" w:color="auto" w:fill="auto"/>
            <w:vAlign w:val="center"/>
            <w:hideMark/>
          </w:tcPr>
          <w:p w14:paraId="137BB6A9" w14:textId="0AB2760C" w:rsidR="006669D5" w:rsidRPr="00FB17E8" w:rsidRDefault="006669D5"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Seguimiento y control a implementación programa</w:t>
            </w:r>
          </w:p>
        </w:tc>
        <w:tc>
          <w:tcPr>
            <w:tcW w:w="851" w:type="dxa"/>
            <w:tcBorders>
              <w:top w:val="single" w:sz="12" w:space="0" w:color="auto"/>
              <w:left w:val="nil"/>
              <w:bottom w:val="single" w:sz="12" w:space="0" w:color="auto"/>
              <w:right w:val="single" w:sz="12" w:space="0" w:color="auto"/>
            </w:tcBorders>
            <w:shd w:val="clear" w:color="auto" w:fill="auto"/>
            <w:vAlign w:val="center"/>
            <w:hideMark/>
          </w:tcPr>
          <w:p w14:paraId="6E412AB4" w14:textId="6EDC4624" w:rsidR="006669D5" w:rsidRPr="00FB17E8" w:rsidRDefault="006669D5" w:rsidP="00FB17E8">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6 vez/año</w:t>
            </w:r>
          </w:p>
        </w:tc>
      </w:tr>
      <w:tr w:rsidR="006669D5" w:rsidRPr="00870049" w14:paraId="62C6A649" w14:textId="77777777" w:rsidTr="006669D5">
        <w:trPr>
          <w:trHeight w:val="149"/>
        </w:trPr>
        <w:tc>
          <w:tcPr>
            <w:tcW w:w="13056" w:type="dxa"/>
            <w:gridSpan w:val="11"/>
            <w:tcBorders>
              <w:top w:val="single" w:sz="12" w:space="0" w:color="auto"/>
              <w:left w:val="single" w:sz="12" w:space="0" w:color="auto"/>
              <w:bottom w:val="single" w:sz="12" w:space="0" w:color="auto"/>
              <w:right w:val="single" w:sz="4" w:space="0" w:color="000000"/>
            </w:tcBorders>
            <w:shd w:val="clear" w:color="auto" w:fill="auto"/>
            <w:vAlign w:val="center"/>
            <w:hideMark/>
          </w:tcPr>
          <w:p w14:paraId="730A3733" w14:textId="64F1C519" w:rsidR="006669D5" w:rsidRPr="00FB17E8" w:rsidRDefault="006669D5"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 xml:space="preserve">Acciones correctivas de implementación </w:t>
            </w:r>
          </w:p>
        </w:tc>
        <w:tc>
          <w:tcPr>
            <w:tcW w:w="851" w:type="dxa"/>
            <w:tcBorders>
              <w:top w:val="single" w:sz="12" w:space="0" w:color="auto"/>
              <w:left w:val="nil"/>
              <w:bottom w:val="single" w:sz="12" w:space="0" w:color="auto"/>
              <w:right w:val="single" w:sz="12" w:space="0" w:color="auto"/>
            </w:tcBorders>
            <w:shd w:val="clear" w:color="auto" w:fill="auto"/>
            <w:vAlign w:val="center"/>
            <w:hideMark/>
          </w:tcPr>
          <w:p w14:paraId="1C6ED3F9" w14:textId="6CC595A1" w:rsidR="006669D5" w:rsidRPr="00FB17E8" w:rsidRDefault="006669D5" w:rsidP="00870049">
            <w:pPr>
              <w:spacing w:after="0" w:line="240" w:lineRule="auto"/>
              <w:jc w:val="center"/>
              <w:rPr>
                <w:rFonts w:ascii="Calibri" w:eastAsia="Times New Roman" w:hAnsi="Calibri" w:cs="Times New Roman"/>
                <w:sz w:val="16"/>
                <w:szCs w:val="16"/>
                <w:lang w:val="es-ES_tradnl" w:eastAsia="es-ES"/>
              </w:rPr>
            </w:pPr>
            <w:r w:rsidRPr="00FB17E8">
              <w:rPr>
                <w:rFonts w:ascii="Calibri" w:eastAsia="Times New Roman" w:hAnsi="Calibri" w:cs="Times New Roman"/>
                <w:sz w:val="16"/>
                <w:szCs w:val="16"/>
                <w:lang w:val="es-ES_tradnl" w:eastAsia="es-ES"/>
              </w:rPr>
              <w:t>a necesidad</w:t>
            </w:r>
          </w:p>
        </w:tc>
      </w:tr>
    </w:tbl>
    <w:p w14:paraId="49313A36" w14:textId="77777777" w:rsidR="00466CE8" w:rsidRDefault="00466CE8" w:rsidP="005C2278">
      <w:pPr>
        <w:spacing w:after="0" w:line="240" w:lineRule="auto"/>
        <w:rPr>
          <w:rFonts w:ascii="Arial" w:hAnsi="Arial" w:cs="Arial"/>
          <w:b/>
          <w:lang w:val="es-MX"/>
        </w:rPr>
      </w:pPr>
    </w:p>
    <w:p w14:paraId="00930DE0" w14:textId="77777777" w:rsidR="00466CE8" w:rsidRDefault="00466CE8" w:rsidP="005C2278">
      <w:pPr>
        <w:spacing w:after="0" w:line="240" w:lineRule="auto"/>
        <w:rPr>
          <w:rFonts w:ascii="Arial" w:hAnsi="Arial" w:cs="Arial"/>
          <w:b/>
          <w:lang w:val="es-MX"/>
        </w:rPr>
      </w:pPr>
    </w:p>
    <w:tbl>
      <w:tblPr>
        <w:tblW w:w="13358" w:type="dxa"/>
        <w:tblInd w:w="55" w:type="dxa"/>
        <w:tblLayout w:type="fixed"/>
        <w:tblCellMar>
          <w:left w:w="70" w:type="dxa"/>
          <w:right w:w="70" w:type="dxa"/>
        </w:tblCellMar>
        <w:tblLook w:val="04A0" w:firstRow="1" w:lastRow="0" w:firstColumn="1" w:lastColumn="0" w:noHBand="0" w:noVBand="1"/>
      </w:tblPr>
      <w:tblGrid>
        <w:gridCol w:w="2425"/>
        <w:gridCol w:w="2552"/>
        <w:gridCol w:w="2835"/>
        <w:gridCol w:w="2976"/>
        <w:gridCol w:w="2570"/>
      </w:tblGrid>
      <w:tr w:rsidR="00EE2554" w:rsidRPr="00EE2554" w14:paraId="38FAB046" w14:textId="77777777" w:rsidTr="00A53ED1">
        <w:trPr>
          <w:trHeight w:val="720"/>
        </w:trPr>
        <w:tc>
          <w:tcPr>
            <w:tcW w:w="2425" w:type="dxa"/>
            <w:tcBorders>
              <w:top w:val="single" w:sz="12" w:space="0" w:color="auto"/>
              <w:left w:val="single" w:sz="12" w:space="0" w:color="auto"/>
              <w:bottom w:val="single" w:sz="12" w:space="0" w:color="auto"/>
              <w:right w:val="single" w:sz="4" w:space="0" w:color="auto"/>
            </w:tcBorders>
            <w:shd w:val="clear" w:color="000000" w:fill="DAEEF3"/>
            <w:vAlign w:val="center"/>
            <w:hideMark/>
          </w:tcPr>
          <w:p w14:paraId="1BF127DA" w14:textId="77777777" w:rsidR="00EE2554" w:rsidRPr="00EE2554" w:rsidRDefault="00EE2554"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lastRenderedPageBreak/>
              <w:t xml:space="preserve">Inspección a instalaciones físicas y sistemas de almacenamiento </w:t>
            </w:r>
          </w:p>
        </w:tc>
        <w:tc>
          <w:tcPr>
            <w:tcW w:w="2552" w:type="dxa"/>
            <w:tcBorders>
              <w:top w:val="single" w:sz="12" w:space="0" w:color="auto"/>
              <w:left w:val="nil"/>
              <w:bottom w:val="single" w:sz="12" w:space="0" w:color="auto"/>
              <w:right w:val="single" w:sz="4" w:space="0" w:color="auto"/>
            </w:tcBorders>
            <w:shd w:val="clear" w:color="000000" w:fill="DAEEF3"/>
            <w:vAlign w:val="center"/>
            <w:hideMark/>
          </w:tcPr>
          <w:p w14:paraId="0D929D9B" w14:textId="77777777" w:rsidR="00EE2554" w:rsidRPr="00EE2554" w:rsidRDefault="00EE2554"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Monitoreo de condiciones ambientales </w:t>
            </w:r>
          </w:p>
        </w:tc>
        <w:tc>
          <w:tcPr>
            <w:tcW w:w="2835" w:type="dxa"/>
            <w:tcBorders>
              <w:top w:val="single" w:sz="12" w:space="0" w:color="auto"/>
              <w:left w:val="nil"/>
              <w:bottom w:val="single" w:sz="12" w:space="0" w:color="auto"/>
              <w:right w:val="single" w:sz="4" w:space="0" w:color="auto"/>
            </w:tcBorders>
            <w:shd w:val="clear" w:color="000000" w:fill="DAEEF3"/>
            <w:vAlign w:val="center"/>
            <w:hideMark/>
          </w:tcPr>
          <w:p w14:paraId="4CB4FAC1" w14:textId="77777777" w:rsidR="00EE2554" w:rsidRPr="00EE2554" w:rsidRDefault="00EE2554"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Saneamiento ambiental: limpieza, desinfección, desinsectación y desratización </w:t>
            </w:r>
          </w:p>
        </w:tc>
        <w:tc>
          <w:tcPr>
            <w:tcW w:w="2976" w:type="dxa"/>
            <w:tcBorders>
              <w:top w:val="single" w:sz="12" w:space="0" w:color="auto"/>
              <w:left w:val="nil"/>
              <w:bottom w:val="single" w:sz="12" w:space="0" w:color="auto"/>
              <w:right w:val="single" w:sz="4" w:space="0" w:color="auto"/>
            </w:tcBorders>
            <w:shd w:val="clear" w:color="000000" w:fill="DAEEF3"/>
            <w:vAlign w:val="center"/>
            <w:hideMark/>
          </w:tcPr>
          <w:p w14:paraId="5604A7D6" w14:textId="77777777" w:rsidR="00EE2554" w:rsidRPr="00EE2554" w:rsidRDefault="00EE2554"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Prevención y atención de emergencias y desastres </w:t>
            </w:r>
          </w:p>
        </w:tc>
        <w:tc>
          <w:tcPr>
            <w:tcW w:w="2570" w:type="dxa"/>
            <w:tcBorders>
              <w:top w:val="single" w:sz="12" w:space="0" w:color="auto"/>
              <w:left w:val="nil"/>
              <w:bottom w:val="single" w:sz="12" w:space="0" w:color="auto"/>
              <w:right w:val="single" w:sz="12" w:space="0" w:color="auto"/>
            </w:tcBorders>
            <w:shd w:val="clear" w:color="000000" w:fill="DAEEF3"/>
            <w:vAlign w:val="center"/>
            <w:hideMark/>
          </w:tcPr>
          <w:p w14:paraId="0BA7A1E6" w14:textId="77777777" w:rsidR="00EE2554" w:rsidRPr="00EE2554" w:rsidRDefault="00EE2554"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Intervenciones en conservación y restauración documental </w:t>
            </w:r>
          </w:p>
        </w:tc>
      </w:tr>
      <w:tr w:rsidR="00EE2554" w:rsidRPr="00EE2554" w14:paraId="08E9E322" w14:textId="77777777" w:rsidTr="00A53ED1">
        <w:trPr>
          <w:trHeight w:val="200"/>
        </w:trPr>
        <w:tc>
          <w:tcPr>
            <w:tcW w:w="13358" w:type="dxa"/>
            <w:gridSpan w:val="5"/>
            <w:tcBorders>
              <w:top w:val="single" w:sz="12" w:space="0" w:color="auto"/>
              <w:left w:val="single" w:sz="12" w:space="0" w:color="auto"/>
              <w:bottom w:val="single" w:sz="12" w:space="0" w:color="auto"/>
              <w:right w:val="single" w:sz="12" w:space="0" w:color="auto"/>
            </w:tcBorders>
            <w:shd w:val="clear" w:color="000000" w:fill="EBF1DE"/>
            <w:vAlign w:val="center"/>
            <w:hideMark/>
          </w:tcPr>
          <w:p w14:paraId="04493E5B" w14:textId="77777777" w:rsidR="00EE2554" w:rsidRPr="00EE2554" w:rsidRDefault="00EE2554" w:rsidP="00EE2554">
            <w:pPr>
              <w:spacing w:after="0" w:line="240" w:lineRule="auto"/>
              <w:jc w:val="center"/>
              <w:rPr>
                <w:rFonts w:ascii="Calibri" w:eastAsia="Times New Roman" w:hAnsi="Calibri" w:cs="Times New Roman"/>
                <w:b/>
                <w:bCs/>
                <w:color w:val="000000"/>
                <w:sz w:val="20"/>
                <w:szCs w:val="20"/>
                <w:lang w:val="es-ES_tradnl" w:eastAsia="es-ES"/>
              </w:rPr>
            </w:pPr>
            <w:r w:rsidRPr="00EE2554">
              <w:rPr>
                <w:rFonts w:ascii="Calibri" w:eastAsia="Times New Roman" w:hAnsi="Calibri" w:cs="Times New Roman"/>
                <w:b/>
                <w:bCs/>
                <w:color w:val="000000"/>
                <w:sz w:val="20"/>
                <w:szCs w:val="20"/>
                <w:lang w:val="es-ES_tradnl" w:eastAsia="es-ES"/>
              </w:rPr>
              <w:t>RECURSOS</w:t>
            </w:r>
          </w:p>
        </w:tc>
      </w:tr>
      <w:tr w:rsidR="00EE2554" w:rsidRPr="00EE2554" w14:paraId="1C27EF5E" w14:textId="77777777" w:rsidTr="00A53ED1">
        <w:trPr>
          <w:trHeight w:val="209"/>
        </w:trPr>
        <w:tc>
          <w:tcPr>
            <w:tcW w:w="242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FBB3A10"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Humano</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1CAF3FD2"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Humano</w:t>
            </w:r>
          </w:p>
        </w:tc>
        <w:tc>
          <w:tcPr>
            <w:tcW w:w="283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A30241F"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Humano</w:t>
            </w:r>
          </w:p>
        </w:tc>
        <w:tc>
          <w:tcPr>
            <w:tcW w:w="2976"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3E68204"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Humano</w:t>
            </w:r>
          </w:p>
        </w:tc>
        <w:tc>
          <w:tcPr>
            <w:tcW w:w="257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D16BB9A"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Humano</w:t>
            </w:r>
          </w:p>
        </w:tc>
      </w:tr>
      <w:tr w:rsidR="00EE2554" w:rsidRPr="00EE2554" w14:paraId="3408512A" w14:textId="77777777" w:rsidTr="00A53ED1">
        <w:trPr>
          <w:trHeight w:val="455"/>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4316BCB2"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Profesional en Conservación y Restauración </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A51C072"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Profesional en Conservación y Restauración </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D50AFB5"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Profesional en Conservación y Restauración </w:t>
            </w:r>
          </w:p>
        </w:tc>
        <w:tc>
          <w:tcPr>
            <w:tcW w:w="2976" w:type="dxa"/>
            <w:tcBorders>
              <w:top w:val="nil"/>
              <w:left w:val="single" w:sz="12" w:space="0" w:color="auto"/>
              <w:bottom w:val="single" w:sz="4" w:space="0" w:color="auto"/>
              <w:right w:val="single" w:sz="12" w:space="0" w:color="auto"/>
            </w:tcBorders>
            <w:shd w:val="clear" w:color="auto" w:fill="auto"/>
            <w:vAlign w:val="center"/>
            <w:hideMark/>
          </w:tcPr>
          <w:p w14:paraId="6B716182"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Profesional en Conservación y Restauración </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77B69F40"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Profesional en Conservación y Restauración </w:t>
            </w:r>
          </w:p>
        </w:tc>
      </w:tr>
      <w:tr w:rsidR="00EE2554" w:rsidRPr="00EE2554" w14:paraId="22BF4D54" w14:textId="77777777" w:rsidTr="00A53ED1">
        <w:trPr>
          <w:trHeight w:val="300"/>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3E1E75ED"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Profesional arquitectura DRFGD</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19ECB62"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Personal de archivos</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3ED309D"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Personal de servicios generales</w:t>
            </w:r>
          </w:p>
        </w:tc>
        <w:tc>
          <w:tcPr>
            <w:tcW w:w="2976" w:type="dxa"/>
            <w:tcBorders>
              <w:top w:val="nil"/>
              <w:left w:val="single" w:sz="12" w:space="0" w:color="auto"/>
              <w:bottom w:val="single" w:sz="4" w:space="0" w:color="auto"/>
              <w:right w:val="single" w:sz="12" w:space="0" w:color="auto"/>
            </w:tcBorders>
            <w:shd w:val="clear" w:color="auto" w:fill="auto"/>
            <w:vAlign w:val="center"/>
            <w:hideMark/>
          </w:tcPr>
          <w:p w14:paraId="2D6ED1DA"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Personal de archivos</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0F75515E"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Personal de archivos</w:t>
            </w:r>
          </w:p>
        </w:tc>
      </w:tr>
      <w:tr w:rsidR="00EE2554" w:rsidRPr="00EE2554" w14:paraId="7B90CCAB" w14:textId="77777777" w:rsidTr="00A53ED1">
        <w:trPr>
          <w:trHeight w:val="426"/>
        </w:trPr>
        <w:tc>
          <w:tcPr>
            <w:tcW w:w="2425" w:type="dxa"/>
            <w:vMerge w:val="restart"/>
            <w:tcBorders>
              <w:top w:val="nil"/>
              <w:left w:val="single" w:sz="12" w:space="0" w:color="auto"/>
              <w:right w:val="single" w:sz="12" w:space="0" w:color="auto"/>
            </w:tcBorders>
            <w:shd w:val="clear" w:color="auto" w:fill="auto"/>
            <w:vAlign w:val="center"/>
            <w:hideMark/>
          </w:tcPr>
          <w:p w14:paraId="2006629D"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Personal de mantenimiento DRFGD</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001E55F"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Enlaces documentales </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3C93A2A"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Personal de servicios de saneamiento </w:t>
            </w:r>
          </w:p>
        </w:tc>
        <w:tc>
          <w:tcPr>
            <w:tcW w:w="2976" w:type="dxa"/>
            <w:tcBorders>
              <w:top w:val="nil"/>
              <w:left w:val="single" w:sz="12" w:space="0" w:color="auto"/>
              <w:bottom w:val="single" w:sz="4" w:space="0" w:color="auto"/>
              <w:right w:val="single" w:sz="12" w:space="0" w:color="auto"/>
            </w:tcBorders>
            <w:shd w:val="clear" w:color="auto" w:fill="auto"/>
            <w:vAlign w:val="center"/>
            <w:hideMark/>
          </w:tcPr>
          <w:p w14:paraId="69C93020" w14:textId="3204E385"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Brigadistas de la entidad </w:t>
            </w:r>
            <w:r>
              <w:rPr>
                <w:rFonts w:ascii="Calibri" w:eastAsia="Times New Roman" w:hAnsi="Calibri" w:cs="Times New Roman"/>
                <w:color w:val="000000"/>
                <w:sz w:val="18"/>
                <w:szCs w:val="18"/>
                <w:lang w:val="es-ES_tradnl" w:eastAsia="es-ES"/>
              </w:rPr>
              <w:t xml:space="preserve">y documentales </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664837C7"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Brigadistas documentales </w:t>
            </w:r>
          </w:p>
        </w:tc>
      </w:tr>
      <w:tr w:rsidR="00EE2554" w:rsidRPr="00EE2554" w14:paraId="1AF22F86" w14:textId="77777777" w:rsidTr="00A53ED1">
        <w:trPr>
          <w:trHeight w:val="161"/>
        </w:trPr>
        <w:tc>
          <w:tcPr>
            <w:tcW w:w="2425" w:type="dxa"/>
            <w:vMerge/>
            <w:tcBorders>
              <w:left w:val="single" w:sz="12" w:space="0" w:color="auto"/>
              <w:bottom w:val="single" w:sz="4" w:space="0" w:color="auto"/>
              <w:right w:val="single" w:sz="12" w:space="0" w:color="auto"/>
            </w:tcBorders>
            <w:shd w:val="clear" w:color="auto" w:fill="auto"/>
            <w:vAlign w:val="center"/>
            <w:hideMark/>
          </w:tcPr>
          <w:p w14:paraId="7D08B43A" w14:textId="20B99E74"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1F71BDE"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Tecnológico</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0FF4E4CD" w14:textId="6DF4AEB1"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Insumos</w:t>
            </w:r>
          </w:p>
        </w:tc>
        <w:tc>
          <w:tcPr>
            <w:tcW w:w="2976" w:type="dxa"/>
            <w:tcBorders>
              <w:top w:val="nil"/>
              <w:left w:val="single" w:sz="12" w:space="0" w:color="auto"/>
              <w:bottom w:val="single" w:sz="4" w:space="0" w:color="auto"/>
              <w:right w:val="single" w:sz="12" w:space="0" w:color="auto"/>
            </w:tcBorders>
            <w:shd w:val="clear" w:color="auto" w:fill="auto"/>
            <w:vAlign w:val="center"/>
          </w:tcPr>
          <w:p w14:paraId="40FA3516" w14:textId="571EE287" w:rsidR="00EE2554" w:rsidRPr="00EE2554" w:rsidRDefault="00EE2554"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Insumos</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59D351B3"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Insumos y herramientas</w:t>
            </w:r>
          </w:p>
        </w:tc>
      </w:tr>
      <w:tr w:rsidR="00570693" w:rsidRPr="00EE2554" w14:paraId="4D3EDBA3" w14:textId="77777777" w:rsidTr="00A53ED1">
        <w:trPr>
          <w:trHeight w:val="453"/>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5815E5F2" w14:textId="0C009C24"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Enlaces documentales</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B234C94" w14:textId="77777777"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Dataloggers         * Pilas 3.6V</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743DB788" w14:textId="5EDE9BE8"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Bayetilla blanca     * Alcohol etanol</w:t>
            </w:r>
          </w:p>
        </w:tc>
        <w:tc>
          <w:tcPr>
            <w:tcW w:w="2976" w:type="dxa"/>
            <w:vMerge w:val="restart"/>
            <w:tcBorders>
              <w:top w:val="nil"/>
              <w:left w:val="single" w:sz="12" w:space="0" w:color="auto"/>
              <w:right w:val="single" w:sz="12" w:space="0" w:color="auto"/>
            </w:tcBorders>
            <w:shd w:val="clear" w:color="auto" w:fill="auto"/>
            <w:vAlign w:val="center"/>
          </w:tcPr>
          <w:p w14:paraId="7EB6E094" w14:textId="56E53C11"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Materiales especializados para la conservación de archivos</w:t>
            </w:r>
          </w:p>
        </w:tc>
        <w:tc>
          <w:tcPr>
            <w:tcW w:w="2570" w:type="dxa"/>
            <w:vMerge w:val="restart"/>
            <w:tcBorders>
              <w:top w:val="nil"/>
              <w:left w:val="single" w:sz="12" w:space="0" w:color="auto"/>
              <w:right w:val="single" w:sz="12" w:space="0" w:color="auto"/>
            </w:tcBorders>
            <w:shd w:val="clear" w:color="auto" w:fill="auto"/>
            <w:vAlign w:val="center"/>
            <w:hideMark/>
          </w:tcPr>
          <w:p w14:paraId="48D2777D" w14:textId="77777777"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Materiales especializados para la conservación de archivos </w:t>
            </w:r>
          </w:p>
        </w:tc>
      </w:tr>
      <w:tr w:rsidR="00570693" w:rsidRPr="00EE2554" w14:paraId="774E3010" w14:textId="77777777" w:rsidTr="00A53ED1">
        <w:trPr>
          <w:trHeight w:val="468"/>
        </w:trPr>
        <w:tc>
          <w:tcPr>
            <w:tcW w:w="2425" w:type="dxa"/>
            <w:tcBorders>
              <w:top w:val="nil"/>
              <w:left w:val="single" w:sz="12" w:space="0" w:color="auto"/>
              <w:bottom w:val="single" w:sz="4" w:space="0" w:color="auto"/>
              <w:right w:val="single" w:sz="12" w:space="0" w:color="auto"/>
            </w:tcBorders>
            <w:shd w:val="clear" w:color="auto" w:fill="auto"/>
            <w:noWrap/>
            <w:vAlign w:val="center"/>
            <w:hideMark/>
          </w:tcPr>
          <w:p w14:paraId="7F7CE543" w14:textId="3BC631DA" w:rsidR="00570693" w:rsidRPr="00EE2554" w:rsidRDefault="00570693" w:rsidP="00EE2554">
            <w:pPr>
              <w:spacing w:after="0" w:line="240" w:lineRule="auto"/>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color w:val="000000"/>
                <w:sz w:val="24"/>
                <w:szCs w:val="24"/>
                <w:lang w:val="es-ES_tradnl" w:eastAsia="es-ES"/>
              </w:rPr>
              <w:t> </w:t>
            </w:r>
            <w:r w:rsidRPr="00EE2554">
              <w:rPr>
                <w:rFonts w:ascii="Calibri" w:eastAsia="Times New Roman" w:hAnsi="Calibri" w:cs="Times New Roman"/>
                <w:color w:val="000000"/>
                <w:sz w:val="18"/>
                <w:szCs w:val="18"/>
                <w:lang w:val="es-ES_tradnl" w:eastAsia="es-ES"/>
              </w:rPr>
              <w:t>* Personal de archivos</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5742E80" w14:textId="77777777"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Computador   * Software dataloggers</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0528EBC0" w14:textId="1D100ACB" w:rsidR="00570693" w:rsidRPr="00EE2554" w:rsidRDefault="00570693"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Productos desinfectantes, control de roedores y desinsectación</w:t>
            </w:r>
          </w:p>
        </w:tc>
        <w:tc>
          <w:tcPr>
            <w:tcW w:w="2976" w:type="dxa"/>
            <w:vMerge/>
            <w:tcBorders>
              <w:left w:val="single" w:sz="12" w:space="0" w:color="auto"/>
              <w:bottom w:val="single" w:sz="4" w:space="0" w:color="auto"/>
              <w:right w:val="single" w:sz="12" w:space="0" w:color="auto"/>
            </w:tcBorders>
            <w:shd w:val="clear" w:color="auto" w:fill="auto"/>
            <w:vAlign w:val="center"/>
          </w:tcPr>
          <w:p w14:paraId="0DE8D2FC" w14:textId="79F42513" w:rsidR="00570693" w:rsidRPr="00EE2554" w:rsidRDefault="00570693" w:rsidP="00EE2554">
            <w:pPr>
              <w:spacing w:after="0" w:line="240" w:lineRule="auto"/>
              <w:jc w:val="center"/>
              <w:rPr>
                <w:rFonts w:ascii="Calibri" w:eastAsia="Times New Roman" w:hAnsi="Calibri" w:cs="Times New Roman"/>
                <w:b/>
                <w:bCs/>
                <w:i/>
                <w:iCs/>
                <w:color w:val="000000"/>
                <w:sz w:val="18"/>
                <w:szCs w:val="18"/>
                <w:lang w:val="es-ES_tradnl" w:eastAsia="es-ES"/>
              </w:rPr>
            </w:pPr>
          </w:p>
        </w:tc>
        <w:tc>
          <w:tcPr>
            <w:tcW w:w="2570" w:type="dxa"/>
            <w:vMerge/>
            <w:tcBorders>
              <w:left w:val="single" w:sz="12" w:space="0" w:color="auto"/>
              <w:bottom w:val="single" w:sz="4" w:space="0" w:color="auto"/>
              <w:right w:val="single" w:sz="12" w:space="0" w:color="auto"/>
            </w:tcBorders>
            <w:shd w:val="clear" w:color="auto" w:fill="auto"/>
            <w:vAlign w:val="center"/>
            <w:hideMark/>
          </w:tcPr>
          <w:p w14:paraId="37F2C3CC" w14:textId="15179E3C" w:rsidR="00570693" w:rsidRPr="00EE2554" w:rsidRDefault="00570693" w:rsidP="00EE2554">
            <w:pPr>
              <w:spacing w:after="0" w:line="240" w:lineRule="auto"/>
              <w:jc w:val="center"/>
              <w:rPr>
                <w:rFonts w:ascii="Calibri" w:eastAsia="Times New Roman" w:hAnsi="Calibri" w:cs="Times New Roman"/>
                <w:b/>
                <w:bCs/>
                <w:i/>
                <w:iCs/>
                <w:color w:val="000000"/>
                <w:sz w:val="18"/>
                <w:szCs w:val="18"/>
                <w:lang w:val="es-ES_tradnl" w:eastAsia="es-ES"/>
              </w:rPr>
            </w:pPr>
          </w:p>
        </w:tc>
      </w:tr>
      <w:tr w:rsidR="00EE2554" w:rsidRPr="00EE2554" w14:paraId="167D5DBA" w14:textId="77777777" w:rsidTr="00A53ED1">
        <w:trPr>
          <w:trHeight w:val="185"/>
        </w:trPr>
        <w:tc>
          <w:tcPr>
            <w:tcW w:w="2425" w:type="dxa"/>
            <w:tcBorders>
              <w:top w:val="nil"/>
              <w:left w:val="single" w:sz="12" w:space="0" w:color="auto"/>
              <w:bottom w:val="single" w:sz="4" w:space="0" w:color="auto"/>
              <w:right w:val="single" w:sz="12" w:space="0" w:color="auto"/>
            </w:tcBorders>
            <w:shd w:val="clear" w:color="auto" w:fill="auto"/>
            <w:noWrap/>
            <w:vAlign w:val="center"/>
            <w:hideMark/>
          </w:tcPr>
          <w:p w14:paraId="0D96D68B" w14:textId="6FFA577F" w:rsidR="00EE2554" w:rsidRPr="00EE2554" w:rsidRDefault="00EE2554" w:rsidP="00570693">
            <w:pPr>
              <w:spacing w:after="0" w:line="240" w:lineRule="auto"/>
              <w:jc w:val="center"/>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b/>
                <w:bCs/>
                <w:i/>
                <w:iCs/>
                <w:color w:val="000000"/>
                <w:sz w:val="18"/>
                <w:szCs w:val="18"/>
                <w:lang w:val="es-ES_tradnl" w:eastAsia="es-ES"/>
              </w:rPr>
              <w:t>Técnicos - Tecnológico</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EB1485E"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Técnico</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22322EFE" w14:textId="0ACD9F22" w:rsidR="00EE2554" w:rsidRPr="00EE2554" w:rsidRDefault="00EE2554"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Técnico</w:t>
            </w:r>
          </w:p>
        </w:tc>
        <w:tc>
          <w:tcPr>
            <w:tcW w:w="2976" w:type="dxa"/>
            <w:tcBorders>
              <w:top w:val="nil"/>
              <w:left w:val="single" w:sz="12" w:space="0" w:color="auto"/>
              <w:bottom w:val="single" w:sz="4" w:space="0" w:color="auto"/>
              <w:right w:val="single" w:sz="12" w:space="0" w:color="auto"/>
            </w:tcBorders>
            <w:shd w:val="clear" w:color="auto" w:fill="auto"/>
            <w:vAlign w:val="center"/>
          </w:tcPr>
          <w:p w14:paraId="7A418F07" w14:textId="4347BF01" w:rsidR="00EE2554" w:rsidRPr="00EE2554" w:rsidRDefault="00EE2554"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Técnico</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4018E7B2" w14:textId="461E2F53"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Técnicos - Tecnológico</w:t>
            </w:r>
          </w:p>
        </w:tc>
      </w:tr>
      <w:tr w:rsidR="00EE2554" w:rsidRPr="00EE2554" w14:paraId="20EDA4F0" w14:textId="77777777" w:rsidTr="00A53ED1">
        <w:trPr>
          <w:trHeight w:val="480"/>
        </w:trPr>
        <w:tc>
          <w:tcPr>
            <w:tcW w:w="2425" w:type="dxa"/>
            <w:vMerge w:val="restart"/>
            <w:tcBorders>
              <w:top w:val="nil"/>
              <w:left w:val="single" w:sz="12" w:space="0" w:color="auto"/>
              <w:right w:val="single" w:sz="12" w:space="0" w:color="auto"/>
            </w:tcBorders>
            <w:shd w:val="clear" w:color="auto" w:fill="auto"/>
            <w:noWrap/>
            <w:vAlign w:val="center"/>
          </w:tcPr>
          <w:p w14:paraId="628155AD" w14:textId="29E591BF" w:rsidR="00EE2554" w:rsidRPr="00EE2554" w:rsidRDefault="00EE2554" w:rsidP="00EE2554">
            <w:pPr>
              <w:spacing w:after="0" w:line="240" w:lineRule="auto"/>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color w:val="000000"/>
                <w:sz w:val="18"/>
                <w:szCs w:val="18"/>
                <w:lang w:val="es-ES_tradnl" w:eastAsia="es-ES"/>
              </w:rPr>
              <w:t>* Computador –</w:t>
            </w:r>
            <w:r>
              <w:rPr>
                <w:rFonts w:ascii="Calibri" w:eastAsia="Times New Roman" w:hAnsi="Calibri" w:cs="Times New Roman"/>
                <w:color w:val="000000"/>
                <w:sz w:val="18"/>
                <w:szCs w:val="18"/>
                <w:lang w:val="es-ES_tradnl" w:eastAsia="es-ES"/>
              </w:rPr>
              <w:t xml:space="preserve"> </w:t>
            </w:r>
            <w:r w:rsidRPr="00EE2554">
              <w:rPr>
                <w:rFonts w:ascii="Calibri" w:eastAsia="Times New Roman" w:hAnsi="Calibri" w:cs="Times New Roman"/>
                <w:color w:val="000000"/>
                <w:sz w:val="18"/>
                <w:szCs w:val="18"/>
                <w:lang w:val="es-ES_tradnl" w:eastAsia="es-ES"/>
              </w:rPr>
              <w:t>cámara fotográfica</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6C0B507"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Proceso de calibración </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79ED8596" w14:textId="1645D606" w:rsidR="00EE2554" w:rsidRPr="00EE2554" w:rsidRDefault="00EE2554" w:rsidP="00EE2554">
            <w:pPr>
              <w:spacing w:after="0" w:line="240" w:lineRule="auto"/>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Proceso limpieza espacios de archivo </w:t>
            </w:r>
          </w:p>
        </w:tc>
        <w:tc>
          <w:tcPr>
            <w:tcW w:w="2976" w:type="dxa"/>
            <w:tcBorders>
              <w:top w:val="nil"/>
              <w:left w:val="single" w:sz="12" w:space="0" w:color="auto"/>
              <w:bottom w:val="single" w:sz="4" w:space="0" w:color="auto"/>
              <w:right w:val="single" w:sz="12" w:space="0" w:color="auto"/>
            </w:tcBorders>
            <w:shd w:val="clear" w:color="auto" w:fill="auto"/>
            <w:vAlign w:val="center"/>
          </w:tcPr>
          <w:p w14:paraId="282AC69A" w14:textId="3277545E" w:rsidR="00EE2554" w:rsidRPr="00EE2554" w:rsidRDefault="00EE2554" w:rsidP="00EE2554">
            <w:pPr>
              <w:spacing w:after="0" w:line="240" w:lineRule="auto"/>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Procesos normalizados para la atención de emergencias documentales </w:t>
            </w:r>
          </w:p>
        </w:tc>
        <w:tc>
          <w:tcPr>
            <w:tcW w:w="2570" w:type="dxa"/>
            <w:tcBorders>
              <w:top w:val="nil"/>
              <w:left w:val="single" w:sz="12" w:space="0" w:color="auto"/>
              <w:bottom w:val="single" w:sz="4" w:space="0" w:color="auto"/>
              <w:right w:val="single" w:sz="12" w:space="0" w:color="auto"/>
            </w:tcBorders>
            <w:shd w:val="clear" w:color="auto" w:fill="auto"/>
            <w:vAlign w:val="center"/>
          </w:tcPr>
          <w:p w14:paraId="0C11C635" w14:textId="49BEA676"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Computador – escáner – cámara fotográfica</w:t>
            </w:r>
          </w:p>
        </w:tc>
      </w:tr>
      <w:tr w:rsidR="00EE2554" w:rsidRPr="00EE2554" w14:paraId="7E1D71C7" w14:textId="77777777" w:rsidTr="00A53ED1">
        <w:trPr>
          <w:trHeight w:val="588"/>
        </w:trPr>
        <w:tc>
          <w:tcPr>
            <w:tcW w:w="2425" w:type="dxa"/>
            <w:vMerge/>
            <w:tcBorders>
              <w:left w:val="single" w:sz="12" w:space="0" w:color="auto"/>
              <w:right w:val="single" w:sz="12" w:space="0" w:color="auto"/>
            </w:tcBorders>
            <w:shd w:val="clear" w:color="auto" w:fill="auto"/>
            <w:noWrap/>
            <w:vAlign w:val="center"/>
          </w:tcPr>
          <w:p w14:paraId="57DD622E" w14:textId="2F8510C6" w:rsidR="00EE2554" w:rsidRPr="00EE2554" w:rsidRDefault="00EE2554" w:rsidP="00EE2554">
            <w:pPr>
              <w:spacing w:after="0" w:line="240" w:lineRule="auto"/>
              <w:rPr>
                <w:rFonts w:ascii="Calibri" w:eastAsia="Times New Roman" w:hAnsi="Calibri" w:cs="Times New Roman"/>
                <w:color w:val="000000"/>
                <w:sz w:val="24"/>
                <w:szCs w:val="24"/>
                <w:lang w:val="es-ES_tradnl" w:eastAsia="es-ES"/>
              </w:rPr>
            </w:pP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30C5421"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Visita Monitoreo Archivo de Bogotá </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6B045286" w14:textId="10306AD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Proceso de saneamiento ambiental </w:t>
            </w:r>
          </w:p>
        </w:tc>
        <w:tc>
          <w:tcPr>
            <w:tcW w:w="2976" w:type="dxa"/>
            <w:tcBorders>
              <w:top w:val="nil"/>
              <w:left w:val="single" w:sz="12" w:space="0" w:color="auto"/>
              <w:bottom w:val="single" w:sz="4" w:space="0" w:color="auto"/>
              <w:right w:val="single" w:sz="12" w:space="0" w:color="auto"/>
            </w:tcBorders>
            <w:shd w:val="clear" w:color="auto" w:fill="auto"/>
            <w:vAlign w:val="center"/>
          </w:tcPr>
          <w:p w14:paraId="1FDEC509" w14:textId="26EC6D2C"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Alarmas y señalización de emergencias</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4039A28A" w14:textId="13D1F0C0"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Procesos normalizados para la intervención en conservación (primeros auxilios).</w:t>
            </w:r>
          </w:p>
        </w:tc>
      </w:tr>
      <w:tr w:rsidR="00EE2554" w:rsidRPr="00EE2554" w14:paraId="27642186" w14:textId="77777777" w:rsidTr="00A53ED1">
        <w:trPr>
          <w:trHeight w:val="485"/>
        </w:trPr>
        <w:tc>
          <w:tcPr>
            <w:tcW w:w="2425" w:type="dxa"/>
            <w:vMerge/>
            <w:tcBorders>
              <w:left w:val="single" w:sz="12" w:space="0" w:color="auto"/>
              <w:bottom w:val="single" w:sz="4" w:space="0" w:color="auto"/>
              <w:right w:val="single" w:sz="12" w:space="0" w:color="auto"/>
            </w:tcBorders>
            <w:shd w:val="clear" w:color="auto" w:fill="auto"/>
            <w:vAlign w:val="center"/>
          </w:tcPr>
          <w:p w14:paraId="4AA2E3D7" w14:textId="1EE147E9" w:rsidR="00EE2554" w:rsidRPr="00EE2554" w:rsidRDefault="00EE2554" w:rsidP="00EE2554">
            <w:pPr>
              <w:spacing w:after="0" w:line="240" w:lineRule="auto"/>
              <w:rPr>
                <w:rFonts w:ascii="Calibri" w:eastAsia="Times New Roman" w:hAnsi="Calibri" w:cs="Times New Roman"/>
                <w:color w:val="222222"/>
                <w:sz w:val="18"/>
                <w:szCs w:val="18"/>
                <w:lang w:val="es-ES_tradnl" w:eastAsia="es-ES"/>
              </w:rPr>
            </w:pP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60B9561"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Instalación de ventiladores </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14:paraId="656EA81E" w14:textId="2C7F7899"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Aspiradoras industriales</w:t>
            </w:r>
          </w:p>
        </w:tc>
        <w:tc>
          <w:tcPr>
            <w:tcW w:w="2976" w:type="dxa"/>
            <w:tcBorders>
              <w:top w:val="nil"/>
              <w:left w:val="single" w:sz="12" w:space="0" w:color="auto"/>
              <w:bottom w:val="single" w:sz="4" w:space="0" w:color="auto"/>
              <w:right w:val="single" w:sz="12" w:space="0" w:color="auto"/>
            </w:tcBorders>
            <w:shd w:val="clear" w:color="auto" w:fill="auto"/>
            <w:vAlign w:val="center"/>
          </w:tcPr>
          <w:p w14:paraId="613466BB" w14:textId="5724EE59"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Extintores       </w:t>
            </w:r>
            <w:r w:rsidRPr="00EE2554">
              <w:rPr>
                <w:rFonts w:ascii="Calibri" w:eastAsia="Times New Roman" w:hAnsi="Calibri" w:cs="Times New Roman"/>
                <w:color w:val="000000"/>
                <w:sz w:val="18"/>
                <w:szCs w:val="18"/>
                <w:lang w:val="es-ES_tradnl" w:eastAsia="es-ES"/>
              </w:rPr>
              <w:br/>
              <w:t>* Detectores de humo</w:t>
            </w:r>
          </w:p>
        </w:tc>
        <w:tc>
          <w:tcPr>
            <w:tcW w:w="2570" w:type="dxa"/>
            <w:tcBorders>
              <w:top w:val="nil"/>
              <w:left w:val="single" w:sz="12" w:space="0" w:color="auto"/>
              <w:bottom w:val="single" w:sz="4" w:space="0" w:color="auto"/>
              <w:right w:val="single" w:sz="12" w:space="0" w:color="auto"/>
            </w:tcBorders>
            <w:shd w:val="clear" w:color="auto" w:fill="auto"/>
            <w:noWrap/>
            <w:vAlign w:val="center"/>
            <w:hideMark/>
          </w:tcPr>
          <w:p w14:paraId="3255F9FD" w14:textId="4CBC6C05" w:rsidR="00EE2554" w:rsidRPr="00EE2554" w:rsidRDefault="00EE2554" w:rsidP="00EE2554">
            <w:pPr>
              <w:spacing w:after="0" w:line="240" w:lineRule="auto"/>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color w:val="000000"/>
                <w:sz w:val="18"/>
                <w:szCs w:val="18"/>
                <w:lang w:val="es-ES_tradnl" w:eastAsia="es-ES"/>
              </w:rPr>
              <w:t>* Procesos normalizados para la digitalización</w:t>
            </w:r>
          </w:p>
        </w:tc>
      </w:tr>
      <w:tr w:rsidR="00EE2554" w:rsidRPr="00EE2554" w14:paraId="6B80DCDC" w14:textId="77777777" w:rsidTr="00A53ED1">
        <w:trPr>
          <w:trHeight w:val="137"/>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3DB0AEFF"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Financiero</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E362FD9"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Financiero</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D66F0D"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Financiero</w:t>
            </w:r>
          </w:p>
        </w:tc>
        <w:tc>
          <w:tcPr>
            <w:tcW w:w="2976" w:type="dxa"/>
            <w:tcBorders>
              <w:top w:val="nil"/>
              <w:left w:val="single" w:sz="12" w:space="0" w:color="auto"/>
              <w:bottom w:val="single" w:sz="4" w:space="0" w:color="auto"/>
              <w:right w:val="single" w:sz="12" w:space="0" w:color="auto"/>
            </w:tcBorders>
            <w:shd w:val="clear" w:color="auto" w:fill="auto"/>
            <w:vAlign w:val="center"/>
            <w:hideMark/>
          </w:tcPr>
          <w:p w14:paraId="206F09AF"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Financiero</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5ED34EBF" w14:textId="77777777" w:rsidR="00EE2554" w:rsidRPr="00EE2554" w:rsidRDefault="00EE2554" w:rsidP="00EE2554">
            <w:pPr>
              <w:spacing w:after="0" w:line="240" w:lineRule="auto"/>
              <w:jc w:val="center"/>
              <w:rPr>
                <w:rFonts w:ascii="Calibri" w:eastAsia="Times New Roman" w:hAnsi="Calibri" w:cs="Times New Roman"/>
                <w:b/>
                <w:bCs/>
                <w:i/>
                <w:iCs/>
                <w:color w:val="000000"/>
                <w:sz w:val="18"/>
                <w:szCs w:val="18"/>
                <w:lang w:val="es-ES_tradnl" w:eastAsia="es-ES"/>
              </w:rPr>
            </w:pPr>
            <w:r w:rsidRPr="00EE2554">
              <w:rPr>
                <w:rFonts w:ascii="Calibri" w:eastAsia="Times New Roman" w:hAnsi="Calibri" w:cs="Times New Roman"/>
                <w:b/>
                <w:bCs/>
                <w:i/>
                <w:iCs/>
                <w:color w:val="000000"/>
                <w:sz w:val="18"/>
                <w:szCs w:val="18"/>
                <w:lang w:val="es-ES_tradnl" w:eastAsia="es-ES"/>
              </w:rPr>
              <w:t>Financiero</w:t>
            </w:r>
          </w:p>
        </w:tc>
      </w:tr>
      <w:tr w:rsidR="00EE2554" w:rsidRPr="00EE2554" w14:paraId="1238B4AD" w14:textId="77777777" w:rsidTr="00A53ED1">
        <w:trPr>
          <w:trHeight w:val="692"/>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49A5DE34" w14:textId="77777777" w:rsidR="00EE2554" w:rsidRPr="00EE2554" w:rsidRDefault="00EE2554" w:rsidP="00EE2554">
            <w:pPr>
              <w:spacing w:after="0" w:line="240" w:lineRule="auto"/>
              <w:rPr>
                <w:rFonts w:ascii="Calibri" w:eastAsia="Times New Roman" w:hAnsi="Calibri" w:cs="Times New Roman"/>
                <w:color w:val="222222"/>
                <w:sz w:val="18"/>
                <w:szCs w:val="18"/>
                <w:lang w:val="es-ES_tradnl" w:eastAsia="es-ES"/>
              </w:rPr>
            </w:pPr>
            <w:r w:rsidRPr="00EE2554">
              <w:rPr>
                <w:rFonts w:ascii="Calibri" w:eastAsia="Times New Roman" w:hAnsi="Calibri" w:cs="Times New Roman"/>
                <w:color w:val="222222"/>
                <w:sz w:val="18"/>
                <w:szCs w:val="18"/>
                <w:lang w:val="es-ES_tradnl" w:eastAsia="es-ES"/>
              </w:rPr>
              <w:t>* Contrato de suministros de ferretería.</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B4A5B83"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Contrato anual de proceso de calibración de dataloggers</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EA59CA2"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Contratación anual de servicios de aseo en espacios de archivo</w:t>
            </w:r>
          </w:p>
        </w:tc>
        <w:tc>
          <w:tcPr>
            <w:tcW w:w="2976" w:type="dxa"/>
            <w:tcBorders>
              <w:top w:val="nil"/>
              <w:left w:val="single" w:sz="12" w:space="0" w:color="auto"/>
              <w:bottom w:val="single" w:sz="4" w:space="0" w:color="auto"/>
              <w:right w:val="single" w:sz="12" w:space="0" w:color="auto"/>
            </w:tcBorders>
            <w:shd w:val="clear" w:color="auto" w:fill="auto"/>
            <w:vAlign w:val="center"/>
            <w:hideMark/>
          </w:tcPr>
          <w:p w14:paraId="6276F05B"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Presupuesto para la manutención de los insumos de emergencia documental </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07EFB67E"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Presupuesto para la adquisición de insumos de conservación y herramientas </w:t>
            </w:r>
          </w:p>
        </w:tc>
      </w:tr>
      <w:tr w:rsidR="00EE2554" w:rsidRPr="00EE2554" w14:paraId="47D08C2C" w14:textId="77777777" w:rsidTr="00A53ED1">
        <w:trPr>
          <w:trHeight w:val="730"/>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24780D77" w14:textId="229EC6A7" w:rsidR="00EE2554" w:rsidRPr="00EE2554" w:rsidRDefault="00EE2554" w:rsidP="00EE2554">
            <w:pPr>
              <w:spacing w:after="0" w:line="240" w:lineRule="auto"/>
              <w:rPr>
                <w:rFonts w:ascii="Calibri" w:eastAsia="Times New Roman" w:hAnsi="Calibri" w:cs="Times New Roman"/>
                <w:color w:val="222222"/>
                <w:sz w:val="18"/>
                <w:szCs w:val="18"/>
                <w:lang w:val="es-ES_tradnl" w:eastAsia="es-ES"/>
              </w:rPr>
            </w:pPr>
            <w:r w:rsidRPr="00EE2554">
              <w:rPr>
                <w:rFonts w:ascii="Calibri" w:eastAsia="Times New Roman" w:hAnsi="Calibri" w:cs="Times New Roman"/>
                <w:color w:val="222222"/>
                <w:sz w:val="18"/>
                <w:szCs w:val="18"/>
                <w:lang w:val="es-ES_tradnl" w:eastAsia="es-ES"/>
              </w:rPr>
              <w:t xml:space="preserve">* Proyectos de adecuaciones y </w:t>
            </w:r>
            <w:r w:rsidR="00BE2430" w:rsidRPr="00EE2554">
              <w:rPr>
                <w:rFonts w:ascii="Calibri" w:eastAsia="Times New Roman" w:hAnsi="Calibri" w:cs="Times New Roman"/>
                <w:color w:val="222222"/>
                <w:sz w:val="18"/>
                <w:szCs w:val="18"/>
                <w:lang w:val="es-ES_tradnl" w:eastAsia="es-ES"/>
              </w:rPr>
              <w:t>adquisición</w:t>
            </w:r>
            <w:r w:rsidRPr="00EE2554">
              <w:rPr>
                <w:rFonts w:ascii="Calibri" w:eastAsia="Times New Roman" w:hAnsi="Calibri" w:cs="Times New Roman"/>
                <w:color w:val="222222"/>
                <w:sz w:val="18"/>
                <w:szCs w:val="18"/>
                <w:lang w:val="es-ES_tradnl" w:eastAsia="es-ES"/>
              </w:rPr>
              <w:t xml:space="preserve"> de mobiliario </w:t>
            </w:r>
          </w:p>
        </w:tc>
        <w:tc>
          <w:tcPr>
            <w:tcW w:w="255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CA9660C"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Presupuesto para la adquisición de baterías especiales </w:t>
            </w: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9BCAFB3"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Contratación anual de servicios de saneamiento ambiental. </w:t>
            </w:r>
          </w:p>
        </w:tc>
        <w:tc>
          <w:tcPr>
            <w:tcW w:w="2976" w:type="dxa"/>
            <w:tcBorders>
              <w:top w:val="nil"/>
              <w:left w:val="single" w:sz="12" w:space="0" w:color="auto"/>
              <w:bottom w:val="single" w:sz="4" w:space="0" w:color="auto"/>
              <w:right w:val="single" w:sz="12" w:space="0" w:color="auto"/>
            </w:tcBorders>
            <w:shd w:val="clear" w:color="auto" w:fill="auto"/>
            <w:vAlign w:val="center"/>
            <w:hideMark/>
          </w:tcPr>
          <w:p w14:paraId="56AD61F5"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Presupuesto para atención de imprevistos </w:t>
            </w:r>
          </w:p>
        </w:tc>
        <w:tc>
          <w:tcPr>
            <w:tcW w:w="2570" w:type="dxa"/>
            <w:tcBorders>
              <w:top w:val="nil"/>
              <w:left w:val="single" w:sz="12" w:space="0" w:color="auto"/>
              <w:bottom w:val="single" w:sz="4" w:space="0" w:color="auto"/>
              <w:right w:val="single" w:sz="12" w:space="0" w:color="auto"/>
            </w:tcBorders>
            <w:shd w:val="clear" w:color="auto" w:fill="auto"/>
            <w:vAlign w:val="center"/>
            <w:hideMark/>
          </w:tcPr>
          <w:p w14:paraId="5493DEA0"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Presupuesto para contratación personal de archivo o restaurador para intervenciones </w:t>
            </w:r>
          </w:p>
        </w:tc>
      </w:tr>
      <w:tr w:rsidR="00EE2554" w:rsidRPr="00EE2554" w14:paraId="184D06E7" w14:textId="77777777" w:rsidTr="00A53ED1">
        <w:trPr>
          <w:trHeight w:val="781"/>
        </w:trPr>
        <w:tc>
          <w:tcPr>
            <w:tcW w:w="2425" w:type="dxa"/>
            <w:tcBorders>
              <w:top w:val="nil"/>
              <w:left w:val="single" w:sz="12" w:space="0" w:color="auto"/>
              <w:bottom w:val="single" w:sz="12" w:space="0" w:color="auto"/>
              <w:right w:val="single" w:sz="12" w:space="0" w:color="auto"/>
            </w:tcBorders>
            <w:shd w:val="clear" w:color="auto" w:fill="auto"/>
            <w:vAlign w:val="center"/>
            <w:hideMark/>
          </w:tcPr>
          <w:p w14:paraId="269E4AFA" w14:textId="77777777" w:rsidR="00EE2554" w:rsidRPr="00EE2554" w:rsidRDefault="00EE2554" w:rsidP="00EE2554">
            <w:pPr>
              <w:spacing w:after="0" w:line="240" w:lineRule="auto"/>
              <w:rPr>
                <w:rFonts w:ascii="Calibri" w:eastAsia="Times New Roman" w:hAnsi="Calibri" w:cs="Times New Roman"/>
                <w:color w:val="222222"/>
                <w:sz w:val="18"/>
                <w:szCs w:val="18"/>
                <w:lang w:val="es-ES_tradnl" w:eastAsia="es-ES"/>
              </w:rPr>
            </w:pPr>
            <w:r w:rsidRPr="00EE2554">
              <w:rPr>
                <w:rFonts w:ascii="Calibri" w:eastAsia="Times New Roman" w:hAnsi="Calibri" w:cs="Times New Roman"/>
                <w:color w:val="222222"/>
                <w:sz w:val="18"/>
                <w:szCs w:val="18"/>
                <w:lang w:val="es-ES_tradnl" w:eastAsia="es-ES"/>
              </w:rPr>
              <w:t xml:space="preserve">* Contrato de suministros de papelería y oficina. </w:t>
            </w:r>
          </w:p>
        </w:tc>
        <w:tc>
          <w:tcPr>
            <w:tcW w:w="2552"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1AF2E3E" w14:textId="77777777" w:rsidR="00EE2554" w:rsidRPr="00EE2554" w:rsidRDefault="00EE2554"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Presupuesto para la adquisición de equipos especializados</w:t>
            </w:r>
          </w:p>
        </w:tc>
        <w:tc>
          <w:tcPr>
            <w:tcW w:w="2835"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588DB6B2" w14:textId="77777777" w:rsidR="00EE2554" w:rsidRPr="00EE2554" w:rsidRDefault="00EE2554" w:rsidP="00EE2554">
            <w:pPr>
              <w:spacing w:after="0" w:line="240" w:lineRule="auto"/>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color w:val="000000"/>
                <w:sz w:val="24"/>
                <w:szCs w:val="24"/>
                <w:lang w:val="es-ES_tradnl" w:eastAsia="es-ES"/>
              </w:rPr>
              <w:t> </w:t>
            </w:r>
          </w:p>
        </w:tc>
        <w:tc>
          <w:tcPr>
            <w:tcW w:w="2976" w:type="dxa"/>
            <w:tcBorders>
              <w:top w:val="nil"/>
              <w:left w:val="single" w:sz="12" w:space="0" w:color="auto"/>
              <w:bottom w:val="single" w:sz="12" w:space="0" w:color="auto"/>
              <w:right w:val="single" w:sz="12" w:space="0" w:color="auto"/>
            </w:tcBorders>
            <w:shd w:val="clear" w:color="auto" w:fill="auto"/>
            <w:noWrap/>
            <w:vAlign w:val="center"/>
            <w:hideMark/>
          </w:tcPr>
          <w:p w14:paraId="4FA6B104" w14:textId="77777777" w:rsidR="00EE2554" w:rsidRPr="00EE2554" w:rsidRDefault="00EE2554" w:rsidP="00EE2554">
            <w:pPr>
              <w:spacing w:after="0" w:line="240" w:lineRule="auto"/>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color w:val="000000"/>
                <w:sz w:val="24"/>
                <w:szCs w:val="24"/>
                <w:lang w:val="es-ES_tradnl" w:eastAsia="es-ES"/>
              </w:rPr>
              <w:t> </w:t>
            </w:r>
          </w:p>
        </w:tc>
        <w:tc>
          <w:tcPr>
            <w:tcW w:w="2570" w:type="dxa"/>
            <w:tcBorders>
              <w:top w:val="nil"/>
              <w:left w:val="single" w:sz="12" w:space="0" w:color="auto"/>
              <w:bottom w:val="single" w:sz="12" w:space="0" w:color="auto"/>
              <w:right w:val="single" w:sz="12" w:space="0" w:color="auto"/>
            </w:tcBorders>
            <w:shd w:val="clear" w:color="auto" w:fill="auto"/>
            <w:noWrap/>
            <w:vAlign w:val="center"/>
            <w:hideMark/>
          </w:tcPr>
          <w:p w14:paraId="48E1C4F0" w14:textId="77777777" w:rsidR="00EE2554" w:rsidRPr="00EE2554" w:rsidRDefault="00EE2554" w:rsidP="00EE2554">
            <w:pPr>
              <w:spacing w:after="0" w:line="240" w:lineRule="auto"/>
              <w:rPr>
                <w:rFonts w:ascii="Calibri" w:eastAsia="Times New Roman" w:hAnsi="Calibri" w:cs="Times New Roman"/>
                <w:color w:val="000000"/>
                <w:sz w:val="24"/>
                <w:szCs w:val="24"/>
                <w:lang w:val="es-ES_tradnl" w:eastAsia="es-ES"/>
              </w:rPr>
            </w:pPr>
            <w:r w:rsidRPr="00EE2554">
              <w:rPr>
                <w:rFonts w:ascii="Calibri" w:eastAsia="Times New Roman" w:hAnsi="Calibri" w:cs="Times New Roman"/>
                <w:color w:val="000000"/>
                <w:sz w:val="24"/>
                <w:szCs w:val="24"/>
                <w:lang w:val="es-ES_tradnl" w:eastAsia="es-ES"/>
              </w:rPr>
              <w:t> </w:t>
            </w:r>
          </w:p>
        </w:tc>
      </w:tr>
      <w:tr w:rsidR="00BF19B8" w:rsidRPr="00EE2554" w14:paraId="2F2DA08E" w14:textId="77777777" w:rsidTr="004717C9">
        <w:trPr>
          <w:trHeight w:val="858"/>
        </w:trPr>
        <w:tc>
          <w:tcPr>
            <w:tcW w:w="2425" w:type="dxa"/>
            <w:tcBorders>
              <w:top w:val="single" w:sz="12" w:space="0" w:color="auto"/>
              <w:left w:val="single" w:sz="12" w:space="0" w:color="auto"/>
              <w:bottom w:val="single" w:sz="12" w:space="0" w:color="auto"/>
              <w:right w:val="single" w:sz="12" w:space="0" w:color="auto"/>
            </w:tcBorders>
            <w:shd w:val="clear" w:color="000000" w:fill="D5E6E4"/>
            <w:vAlign w:val="center"/>
          </w:tcPr>
          <w:p w14:paraId="3312B881" w14:textId="3CD48197" w:rsidR="00BF19B8" w:rsidRPr="00BF19B8" w:rsidRDefault="00BF19B8"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lastRenderedPageBreak/>
              <w:t xml:space="preserve">Inspección a instalaciones físicas y sistemas de almacenamiento </w:t>
            </w:r>
          </w:p>
        </w:tc>
        <w:tc>
          <w:tcPr>
            <w:tcW w:w="2552" w:type="dxa"/>
            <w:tcBorders>
              <w:top w:val="single" w:sz="12" w:space="0" w:color="auto"/>
              <w:left w:val="single" w:sz="12" w:space="0" w:color="auto"/>
              <w:bottom w:val="single" w:sz="12" w:space="0" w:color="auto"/>
              <w:right w:val="single" w:sz="12" w:space="0" w:color="auto"/>
            </w:tcBorders>
            <w:shd w:val="clear" w:color="000000" w:fill="D5E6E4"/>
            <w:vAlign w:val="center"/>
          </w:tcPr>
          <w:p w14:paraId="703CFE75" w14:textId="21680BE3" w:rsidR="00BF19B8" w:rsidRPr="00BF19B8" w:rsidRDefault="00BF19B8"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Monitoreo de condiciones ambientales </w:t>
            </w:r>
          </w:p>
        </w:tc>
        <w:tc>
          <w:tcPr>
            <w:tcW w:w="2835" w:type="dxa"/>
            <w:tcBorders>
              <w:top w:val="single" w:sz="12" w:space="0" w:color="auto"/>
              <w:left w:val="single" w:sz="12" w:space="0" w:color="auto"/>
              <w:bottom w:val="single" w:sz="12" w:space="0" w:color="auto"/>
              <w:right w:val="single" w:sz="12" w:space="0" w:color="auto"/>
            </w:tcBorders>
            <w:shd w:val="clear" w:color="000000" w:fill="D5E6E4"/>
            <w:vAlign w:val="center"/>
          </w:tcPr>
          <w:p w14:paraId="6EFAC749" w14:textId="2ED4972A" w:rsidR="00BF19B8" w:rsidRPr="00BF19B8" w:rsidRDefault="00BF19B8"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Saneamiento ambiental: limpieza, desinfección, desinsectación y desratización </w:t>
            </w:r>
          </w:p>
        </w:tc>
        <w:tc>
          <w:tcPr>
            <w:tcW w:w="2976" w:type="dxa"/>
            <w:tcBorders>
              <w:top w:val="single" w:sz="12" w:space="0" w:color="auto"/>
              <w:left w:val="single" w:sz="12" w:space="0" w:color="auto"/>
              <w:bottom w:val="single" w:sz="12" w:space="0" w:color="auto"/>
              <w:right w:val="single" w:sz="12" w:space="0" w:color="auto"/>
            </w:tcBorders>
            <w:shd w:val="clear" w:color="000000" w:fill="D5E6E4"/>
            <w:vAlign w:val="center"/>
          </w:tcPr>
          <w:p w14:paraId="25BC343B" w14:textId="2A670B11" w:rsidR="00BF19B8" w:rsidRPr="00BF19B8" w:rsidRDefault="00BF19B8"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Prevención y atención de emergencias y desastres </w:t>
            </w:r>
          </w:p>
        </w:tc>
        <w:tc>
          <w:tcPr>
            <w:tcW w:w="2570" w:type="dxa"/>
            <w:tcBorders>
              <w:top w:val="single" w:sz="12" w:space="0" w:color="auto"/>
              <w:left w:val="single" w:sz="12" w:space="0" w:color="auto"/>
              <w:bottom w:val="single" w:sz="12" w:space="0" w:color="auto"/>
              <w:right w:val="single" w:sz="12" w:space="0" w:color="auto"/>
            </w:tcBorders>
            <w:shd w:val="clear" w:color="000000" w:fill="D5E6E4"/>
            <w:vAlign w:val="center"/>
          </w:tcPr>
          <w:p w14:paraId="26DE09E0" w14:textId="47918D03" w:rsidR="00BF19B8" w:rsidRPr="00BF19B8" w:rsidRDefault="00BF19B8" w:rsidP="00EE2554">
            <w:pPr>
              <w:spacing w:after="0" w:line="240" w:lineRule="auto"/>
              <w:jc w:val="center"/>
              <w:rPr>
                <w:rFonts w:ascii="Calibri" w:eastAsia="Times New Roman" w:hAnsi="Calibri" w:cs="Times New Roman"/>
                <w:b/>
                <w:bCs/>
                <w:color w:val="000000"/>
                <w:sz w:val="18"/>
                <w:szCs w:val="18"/>
                <w:lang w:val="es-ES_tradnl" w:eastAsia="es-ES"/>
              </w:rPr>
            </w:pPr>
            <w:r w:rsidRPr="00EE2554">
              <w:rPr>
                <w:rFonts w:ascii="Calibri" w:eastAsia="Times New Roman" w:hAnsi="Calibri" w:cs="Times New Roman"/>
                <w:b/>
                <w:bCs/>
                <w:color w:val="000000"/>
                <w:sz w:val="18"/>
                <w:szCs w:val="18"/>
                <w:lang w:val="es-ES_tradnl" w:eastAsia="es-ES"/>
              </w:rPr>
              <w:t xml:space="preserve">Intervenciones en conservación y restauración documental </w:t>
            </w:r>
          </w:p>
        </w:tc>
      </w:tr>
      <w:tr w:rsidR="00BF19B8" w:rsidRPr="00EE2554" w14:paraId="6F1D01A2" w14:textId="77777777" w:rsidTr="005D2ADF">
        <w:trPr>
          <w:trHeight w:val="300"/>
        </w:trPr>
        <w:tc>
          <w:tcPr>
            <w:tcW w:w="13358" w:type="dxa"/>
            <w:gridSpan w:val="5"/>
            <w:tcBorders>
              <w:top w:val="single" w:sz="12" w:space="0" w:color="auto"/>
              <w:left w:val="single" w:sz="12" w:space="0" w:color="auto"/>
              <w:bottom w:val="single" w:sz="4" w:space="0" w:color="auto"/>
              <w:right w:val="single" w:sz="12" w:space="0" w:color="auto"/>
            </w:tcBorders>
            <w:shd w:val="clear" w:color="000000" w:fill="EBF1DE"/>
            <w:vAlign w:val="center"/>
            <w:hideMark/>
          </w:tcPr>
          <w:p w14:paraId="5E0E8BFB" w14:textId="77777777" w:rsidR="00BF19B8" w:rsidRPr="00EE2554" w:rsidRDefault="00BF19B8" w:rsidP="00EE2554">
            <w:pPr>
              <w:spacing w:after="0" w:line="240" w:lineRule="auto"/>
              <w:jc w:val="center"/>
              <w:rPr>
                <w:rFonts w:ascii="Calibri" w:eastAsia="Times New Roman" w:hAnsi="Calibri" w:cs="Times New Roman"/>
                <w:b/>
                <w:bCs/>
                <w:color w:val="000000"/>
                <w:sz w:val="24"/>
                <w:szCs w:val="24"/>
                <w:lang w:val="es-ES_tradnl" w:eastAsia="es-ES"/>
              </w:rPr>
            </w:pPr>
            <w:r w:rsidRPr="00EE2554">
              <w:rPr>
                <w:rFonts w:ascii="Calibri" w:eastAsia="Times New Roman" w:hAnsi="Calibri" w:cs="Times New Roman"/>
                <w:b/>
                <w:bCs/>
                <w:color w:val="000000"/>
                <w:sz w:val="24"/>
                <w:szCs w:val="24"/>
                <w:lang w:val="es-ES_tradnl" w:eastAsia="es-ES"/>
              </w:rPr>
              <w:t>FORMATOS Y DOCUMENTOS COMPLEMENTARIOS</w:t>
            </w:r>
          </w:p>
        </w:tc>
      </w:tr>
      <w:tr w:rsidR="00BF19B8" w:rsidRPr="00EE2554" w14:paraId="32DB1E24" w14:textId="77777777" w:rsidTr="004717C9">
        <w:trPr>
          <w:trHeight w:val="690"/>
        </w:trPr>
        <w:tc>
          <w:tcPr>
            <w:tcW w:w="242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6D4A1CE" w14:textId="77777777" w:rsidR="00BF19B8" w:rsidRPr="00EE2554" w:rsidRDefault="00BF19B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A-PD-071 Mantenimiento locativo</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65042B6" w14:textId="77777777" w:rsidR="00BF19B8" w:rsidRPr="00EE2554" w:rsidRDefault="00BF19B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Captura de datos HR y Temperatura y formatos tabulación de datos. </w:t>
            </w:r>
          </w:p>
        </w:tc>
        <w:tc>
          <w:tcPr>
            <w:tcW w:w="283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01C2905" w14:textId="77777777" w:rsidR="00BF19B8" w:rsidRPr="00EE2554" w:rsidRDefault="00BF19B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A-FO-399 Limpieza en espacios de archivo</w:t>
            </w:r>
          </w:p>
        </w:tc>
        <w:tc>
          <w:tcPr>
            <w:tcW w:w="297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435E63AE" w14:textId="77777777" w:rsidR="00BF19B8" w:rsidRPr="00EE2554" w:rsidRDefault="00BF19B8" w:rsidP="00EE2554">
            <w:pPr>
              <w:spacing w:after="0" w:line="240" w:lineRule="auto"/>
              <w:rPr>
                <w:rFonts w:ascii="Calibri" w:eastAsia="Times New Roman" w:hAnsi="Calibri" w:cs="Times New Roman"/>
                <w:sz w:val="18"/>
                <w:szCs w:val="18"/>
                <w:lang w:val="es-ES_tradnl" w:eastAsia="es-ES"/>
              </w:rPr>
            </w:pPr>
            <w:r w:rsidRPr="00EE2554">
              <w:rPr>
                <w:rFonts w:ascii="Calibri" w:eastAsia="Times New Roman" w:hAnsi="Calibri" w:cs="Times New Roman"/>
                <w:sz w:val="18"/>
                <w:szCs w:val="18"/>
                <w:lang w:val="es-ES_tradnl" w:eastAsia="es-ES"/>
              </w:rPr>
              <w:t xml:space="preserve">* A-LE-021 Plan de prevención, preparación y atención a emergencia.   Planes Operativos Normalizados </w:t>
            </w:r>
            <w:r w:rsidRPr="00EE2554">
              <w:rPr>
                <w:rFonts w:ascii="Calibri" w:eastAsia="Times New Roman" w:hAnsi="Calibri" w:cs="Times New Roman"/>
                <w:i/>
                <w:iCs/>
                <w:sz w:val="18"/>
                <w:szCs w:val="18"/>
                <w:lang w:val="es-ES_tradnl" w:eastAsia="es-ES"/>
              </w:rPr>
              <w:t>No. 11: PON para material documental y PON No. 12: Priorización de material documental para salvamento</w:t>
            </w:r>
            <w:r w:rsidRPr="00EE2554">
              <w:rPr>
                <w:rFonts w:ascii="Calibri" w:eastAsia="Times New Roman" w:hAnsi="Calibri" w:cs="Times New Roman"/>
                <w:b/>
                <w:bCs/>
                <w:sz w:val="18"/>
                <w:szCs w:val="18"/>
                <w:lang w:val="es-ES_tradnl" w:eastAsia="es-ES"/>
              </w:rPr>
              <w:t>.</w:t>
            </w:r>
          </w:p>
        </w:tc>
        <w:tc>
          <w:tcPr>
            <w:tcW w:w="257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1722F343" w14:textId="77777777" w:rsidR="00BF19B8" w:rsidRPr="00EE2554" w:rsidRDefault="00BF19B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A-FO-213 Historial de intervención de conservación documental </w:t>
            </w:r>
          </w:p>
        </w:tc>
      </w:tr>
      <w:tr w:rsidR="00204D58" w:rsidRPr="00EE2554" w14:paraId="251B04DD" w14:textId="77777777" w:rsidTr="004717C9">
        <w:trPr>
          <w:trHeight w:val="572"/>
        </w:trPr>
        <w:tc>
          <w:tcPr>
            <w:tcW w:w="2425" w:type="dxa"/>
            <w:tcBorders>
              <w:top w:val="nil"/>
              <w:left w:val="single" w:sz="12" w:space="0" w:color="auto"/>
              <w:bottom w:val="single" w:sz="4" w:space="0" w:color="auto"/>
              <w:right w:val="single" w:sz="12" w:space="0" w:color="auto"/>
            </w:tcBorders>
            <w:shd w:val="clear" w:color="auto" w:fill="auto"/>
            <w:vAlign w:val="center"/>
            <w:hideMark/>
          </w:tcPr>
          <w:p w14:paraId="1B202BE3"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A-FO-386 Inspección y mantenimiento SDP</w:t>
            </w:r>
          </w:p>
        </w:tc>
        <w:tc>
          <w:tcPr>
            <w:tcW w:w="2552" w:type="dxa"/>
            <w:tcBorders>
              <w:top w:val="nil"/>
              <w:left w:val="single" w:sz="12" w:space="0" w:color="auto"/>
              <w:bottom w:val="single" w:sz="4" w:space="0" w:color="auto"/>
              <w:right w:val="single" w:sz="12" w:space="0" w:color="auto"/>
            </w:tcBorders>
            <w:shd w:val="clear" w:color="auto" w:fill="auto"/>
            <w:vAlign w:val="center"/>
            <w:hideMark/>
          </w:tcPr>
          <w:p w14:paraId="3C407104"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Informe condiciones ambientales SDP</w:t>
            </w:r>
          </w:p>
        </w:tc>
        <w:tc>
          <w:tcPr>
            <w:tcW w:w="2835" w:type="dxa"/>
            <w:vMerge w:val="restart"/>
            <w:tcBorders>
              <w:top w:val="nil"/>
              <w:left w:val="single" w:sz="12" w:space="0" w:color="auto"/>
              <w:bottom w:val="single" w:sz="4" w:space="0" w:color="auto"/>
              <w:right w:val="single" w:sz="12" w:space="0" w:color="auto"/>
            </w:tcBorders>
            <w:shd w:val="clear" w:color="auto" w:fill="auto"/>
            <w:vAlign w:val="center"/>
            <w:hideMark/>
          </w:tcPr>
          <w:p w14:paraId="0F3C8038"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Certificado de saneamiento, control de roedores y desinsectación</w:t>
            </w:r>
          </w:p>
        </w:tc>
        <w:tc>
          <w:tcPr>
            <w:tcW w:w="2976" w:type="dxa"/>
            <w:vMerge/>
            <w:tcBorders>
              <w:top w:val="nil"/>
              <w:left w:val="single" w:sz="12" w:space="0" w:color="auto"/>
              <w:bottom w:val="single" w:sz="4" w:space="0" w:color="auto"/>
              <w:right w:val="single" w:sz="12" w:space="0" w:color="auto"/>
            </w:tcBorders>
            <w:vAlign w:val="center"/>
            <w:hideMark/>
          </w:tcPr>
          <w:p w14:paraId="1F0FAF0D" w14:textId="77777777" w:rsidR="00204D58" w:rsidRPr="00EE2554" w:rsidRDefault="00204D58" w:rsidP="00EE2554">
            <w:pPr>
              <w:spacing w:after="0" w:line="240" w:lineRule="auto"/>
              <w:rPr>
                <w:rFonts w:ascii="Calibri" w:eastAsia="Times New Roman" w:hAnsi="Calibri" w:cs="Times New Roman"/>
                <w:sz w:val="18"/>
                <w:szCs w:val="18"/>
                <w:lang w:val="es-ES_tradnl" w:eastAsia="es-ES"/>
              </w:rPr>
            </w:pPr>
          </w:p>
        </w:tc>
        <w:tc>
          <w:tcPr>
            <w:tcW w:w="2570" w:type="dxa"/>
            <w:vMerge w:val="restart"/>
            <w:tcBorders>
              <w:top w:val="nil"/>
              <w:left w:val="single" w:sz="12" w:space="0" w:color="auto"/>
              <w:right w:val="single" w:sz="12" w:space="0" w:color="auto"/>
            </w:tcBorders>
            <w:shd w:val="clear" w:color="auto" w:fill="auto"/>
            <w:vAlign w:val="center"/>
            <w:hideMark/>
          </w:tcPr>
          <w:p w14:paraId="37BB3CDF"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Inventarios documentales y bases de datos</w:t>
            </w:r>
          </w:p>
        </w:tc>
      </w:tr>
      <w:tr w:rsidR="00204D58" w:rsidRPr="00EE2554" w14:paraId="5572B4D2" w14:textId="77777777" w:rsidTr="004717C9">
        <w:trPr>
          <w:trHeight w:val="450"/>
        </w:trPr>
        <w:tc>
          <w:tcPr>
            <w:tcW w:w="2425"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14:paraId="18966190" w14:textId="7D3A1483"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Plataforma "Apoyo a recursos Físicos y GD"</w:t>
            </w:r>
          </w:p>
        </w:tc>
        <w:tc>
          <w:tcPr>
            <w:tcW w:w="2552" w:type="dxa"/>
            <w:vMerge w:val="restart"/>
            <w:tcBorders>
              <w:top w:val="single" w:sz="4" w:space="0" w:color="auto"/>
              <w:left w:val="single" w:sz="12" w:space="0" w:color="auto"/>
              <w:right w:val="single" w:sz="12" w:space="0" w:color="auto"/>
            </w:tcBorders>
            <w:shd w:val="clear" w:color="auto" w:fill="auto"/>
            <w:vAlign w:val="center"/>
            <w:hideMark/>
          </w:tcPr>
          <w:p w14:paraId="5C298B88"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Informe condiciones ambientales Archivo de Bogotá</w:t>
            </w:r>
          </w:p>
        </w:tc>
        <w:tc>
          <w:tcPr>
            <w:tcW w:w="2835" w:type="dxa"/>
            <w:vMerge/>
            <w:tcBorders>
              <w:top w:val="single" w:sz="4" w:space="0" w:color="auto"/>
              <w:left w:val="single" w:sz="12" w:space="0" w:color="auto"/>
              <w:bottom w:val="single" w:sz="4" w:space="0" w:color="auto"/>
              <w:right w:val="single" w:sz="12" w:space="0" w:color="auto"/>
            </w:tcBorders>
            <w:shd w:val="clear" w:color="auto" w:fill="auto"/>
            <w:vAlign w:val="center"/>
            <w:hideMark/>
          </w:tcPr>
          <w:p w14:paraId="40DABF6A" w14:textId="4A32EFA9"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c>
          <w:tcPr>
            <w:tcW w:w="2976" w:type="dxa"/>
            <w:vMerge/>
            <w:tcBorders>
              <w:top w:val="single" w:sz="4" w:space="0" w:color="auto"/>
              <w:left w:val="single" w:sz="12" w:space="0" w:color="auto"/>
              <w:bottom w:val="single" w:sz="4" w:space="0" w:color="auto"/>
              <w:right w:val="single" w:sz="12" w:space="0" w:color="auto"/>
            </w:tcBorders>
            <w:vAlign w:val="center"/>
            <w:hideMark/>
          </w:tcPr>
          <w:p w14:paraId="22EE2BA3" w14:textId="77777777" w:rsidR="00204D58" w:rsidRPr="00EE2554" w:rsidRDefault="00204D58" w:rsidP="00EE2554">
            <w:pPr>
              <w:spacing w:after="0" w:line="240" w:lineRule="auto"/>
              <w:rPr>
                <w:rFonts w:ascii="Calibri" w:eastAsia="Times New Roman" w:hAnsi="Calibri" w:cs="Times New Roman"/>
                <w:sz w:val="18"/>
                <w:szCs w:val="18"/>
                <w:lang w:val="es-ES_tradnl" w:eastAsia="es-ES"/>
              </w:rPr>
            </w:pPr>
          </w:p>
        </w:tc>
        <w:tc>
          <w:tcPr>
            <w:tcW w:w="2570" w:type="dxa"/>
            <w:vMerge/>
            <w:tcBorders>
              <w:left w:val="single" w:sz="12" w:space="0" w:color="auto"/>
              <w:bottom w:val="single" w:sz="4" w:space="0" w:color="auto"/>
              <w:right w:val="single" w:sz="12" w:space="0" w:color="auto"/>
            </w:tcBorders>
            <w:shd w:val="clear" w:color="auto" w:fill="auto"/>
            <w:vAlign w:val="center"/>
            <w:hideMark/>
          </w:tcPr>
          <w:p w14:paraId="260CD5CC" w14:textId="5F3A88DF"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r>
      <w:tr w:rsidR="00204D58" w:rsidRPr="00EE2554" w14:paraId="18B3CA3E" w14:textId="77777777" w:rsidTr="004717C9">
        <w:trPr>
          <w:trHeight w:val="599"/>
        </w:trPr>
        <w:tc>
          <w:tcPr>
            <w:tcW w:w="2425" w:type="dxa"/>
            <w:vMerge/>
            <w:tcBorders>
              <w:top w:val="single" w:sz="4" w:space="0" w:color="auto"/>
              <w:left w:val="single" w:sz="12" w:space="0" w:color="auto"/>
              <w:bottom w:val="single" w:sz="4" w:space="0" w:color="auto"/>
              <w:right w:val="single" w:sz="12" w:space="0" w:color="auto"/>
            </w:tcBorders>
            <w:shd w:val="clear" w:color="auto" w:fill="auto"/>
            <w:vAlign w:val="center"/>
            <w:hideMark/>
          </w:tcPr>
          <w:p w14:paraId="2C8FC198" w14:textId="30F334B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c>
          <w:tcPr>
            <w:tcW w:w="2552" w:type="dxa"/>
            <w:vMerge/>
            <w:tcBorders>
              <w:left w:val="single" w:sz="12" w:space="0" w:color="auto"/>
              <w:bottom w:val="single" w:sz="4" w:space="0" w:color="auto"/>
              <w:right w:val="single" w:sz="12" w:space="0" w:color="auto"/>
            </w:tcBorders>
            <w:shd w:val="clear" w:color="auto" w:fill="auto"/>
            <w:vAlign w:val="center"/>
            <w:hideMark/>
          </w:tcPr>
          <w:p w14:paraId="2202ADE0" w14:textId="40A42861" w:rsidR="00204D58" w:rsidRPr="00EE2554" w:rsidRDefault="00204D58" w:rsidP="00204D58">
            <w:pPr>
              <w:spacing w:after="0" w:line="240" w:lineRule="auto"/>
              <w:rPr>
                <w:rFonts w:ascii="Calibri" w:eastAsia="Times New Roman" w:hAnsi="Calibri" w:cs="Times New Roman"/>
                <w:color w:val="000000"/>
                <w:sz w:val="18"/>
                <w:szCs w:val="18"/>
                <w:lang w:val="es-ES_tradnl" w:eastAsia="es-ES"/>
              </w:rPr>
            </w:pPr>
          </w:p>
        </w:tc>
        <w:tc>
          <w:tcPr>
            <w:tcW w:w="283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BD5330E" w14:textId="1F210555"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Informe condiciones ambientales Archivo de Bogotá</w:t>
            </w:r>
          </w:p>
        </w:tc>
        <w:tc>
          <w:tcPr>
            <w:tcW w:w="2976"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D148145"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A-IN-002 Tablas de Retención Documental</w:t>
            </w:r>
          </w:p>
        </w:tc>
        <w:tc>
          <w:tcPr>
            <w:tcW w:w="2570" w:type="dxa"/>
            <w:vMerge w:val="restart"/>
            <w:tcBorders>
              <w:top w:val="single" w:sz="4" w:space="0" w:color="auto"/>
              <w:left w:val="single" w:sz="12" w:space="0" w:color="auto"/>
              <w:right w:val="single" w:sz="12" w:space="0" w:color="auto"/>
            </w:tcBorders>
            <w:shd w:val="clear" w:color="auto" w:fill="auto"/>
            <w:noWrap/>
            <w:vAlign w:val="center"/>
            <w:hideMark/>
          </w:tcPr>
          <w:p w14:paraId="36FAAC12"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w:t>
            </w:r>
          </w:p>
          <w:p w14:paraId="49A7FB31"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 Informe de intervenciones archivísticas y de conservación</w:t>
            </w:r>
          </w:p>
          <w:p w14:paraId="36AFFE19" w14:textId="4C5C59AC"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w:t>
            </w:r>
          </w:p>
        </w:tc>
      </w:tr>
      <w:tr w:rsidR="00204D58" w:rsidRPr="00EE2554" w14:paraId="68C062CF" w14:textId="77777777" w:rsidTr="004717C9">
        <w:trPr>
          <w:trHeight w:val="346"/>
        </w:trPr>
        <w:tc>
          <w:tcPr>
            <w:tcW w:w="2425"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14:paraId="4462791A" w14:textId="6C2B8E88" w:rsidR="00204D58" w:rsidRPr="00EE2554" w:rsidRDefault="00204D58" w:rsidP="00204D58">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Certificaciones, facturas y garantías</w:t>
            </w:r>
          </w:p>
        </w:tc>
        <w:tc>
          <w:tcPr>
            <w:tcW w:w="2552" w:type="dxa"/>
            <w:vMerge w:val="restart"/>
            <w:tcBorders>
              <w:top w:val="single" w:sz="4" w:space="0" w:color="auto"/>
              <w:left w:val="single" w:sz="12" w:space="0" w:color="auto"/>
              <w:right w:val="single" w:sz="12" w:space="0" w:color="auto"/>
            </w:tcBorders>
            <w:shd w:val="clear" w:color="auto" w:fill="auto"/>
            <w:vAlign w:val="center"/>
            <w:hideMark/>
          </w:tcPr>
          <w:p w14:paraId="10CCA65A" w14:textId="74ADDB44"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 Certificados de calibración de equipos y procedimientos contratados </w:t>
            </w:r>
          </w:p>
        </w:tc>
        <w:tc>
          <w:tcPr>
            <w:tcW w:w="2835"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14:paraId="16167E40" w14:textId="23EE1BF3" w:rsidR="00204D58" w:rsidRPr="00EE2554" w:rsidRDefault="00204D58" w:rsidP="00204D58">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 Instructivo de limpieza AGN y Archivo de Bogotá</w:t>
            </w:r>
          </w:p>
        </w:tc>
        <w:tc>
          <w:tcPr>
            <w:tcW w:w="2976"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7F60F86"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*A-LE-396 Tablas de Control de Acceso</w:t>
            </w:r>
          </w:p>
        </w:tc>
        <w:tc>
          <w:tcPr>
            <w:tcW w:w="2570" w:type="dxa"/>
            <w:vMerge/>
            <w:tcBorders>
              <w:left w:val="single" w:sz="12" w:space="0" w:color="auto"/>
              <w:right w:val="single" w:sz="12" w:space="0" w:color="auto"/>
            </w:tcBorders>
            <w:shd w:val="clear" w:color="auto" w:fill="auto"/>
            <w:noWrap/>
            <w:vAlign w:val="center"/>
            <w:hideMark/>
          </w:tcPr>
          <w:p w14:paraId="35BE8350" w14:textId="75A4310D"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r>
      <w:tr w:rsidR="00204D58" w:rsidRPr="00EE2554" w14:paraId="44ED5CF2" w14:textId="77777777" w:rsidTr="004717C9">
        <w:trPr>
          <w:trHeight w:val="368"/>
        </w:trPr>
        <w:tc>
          <w:tcPr>
            <w:tcW w:w="2425"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14:paraId="379B9BBB" w14:textId="7CE1E2D8"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c>
          <w:tcPr>
            <w:tcW w:w="2552" w:type="dxa"/>
            <w:vMerge/>
            <w:tcBorders>
              <w:left w:val="single" w:sz="12" w:space="0" w:color="auto"/>
              <w:bottom w:val="single" w:sz="12" w:space="0" w:color="auto"/>
              <w:right w:val="single" w:sz="12" w:space="0" w:color="auto"/>
            </w:tcBorders>
            <w:shd w:val="clear" w:color="auto" w:fill="auto"/>
            <w:vAlign w:val="center"/>
            <w:hideMark/>
          </w:tcPr>
          <w:p w14:paraId="67B22A6D" w14:textId="16328D8A"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c>
          <w:tcPr>
            <w:tcW w:w="2835"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14:paraId="39127B1A" w14:textId="188488B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c>
          <w:tcPr>
            <w:tcW w:w="2976"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150976AE"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Inventarios documentales </w:t>
            </w:r>
          </w:p>
        </w:tc>
        <w:tc>
          <w:tcPr>
            <w:tcW w:w="2570" w:type="dxa"/>
            <w:vMerge/>
            <w:tcBorders>
              <w:left w:val="single" w:sz="12" w:space="0" w:color="auto"/>
              <w:bottom w:val="single" w:sz="12" w:space="0" w:color="auto"/>
              <w:right w:val="single" w:sz="12" w:space="0" w:color="auto"/>
            </w:tcBorders>
            <w:shd w:val="clear" w:color="auto" w:fill="auto"/>
            <w:noWrap/>
            <w:vAlign w:val="center"/>
            <w:hideMark/>
          </w:tcPr>
          <w:p w14:paraId="271AA9B5" w14:textId="5F07A40B"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p>
        </w:tc>
      </w:tr>
      <w:tr w:rsidR="00BF19B8" w:rsidRPr="00EE2554" w14:paraId="4464F09F" w14:textId="77777777" w:rsidTr="004717C9">
        <w:trPr>
          <w:trHeight w:val="300"/>
        </w:trPr>
        <w:tc>
          <w:tcPr>
            <w:tcW w:w="13358" w:type="dxa"/>
            <w:gridSpan w:val="5"/>
            <w:tcBorders>
              <w:top w:val="single" w:sz="4" w:space="0" w:color="auto"/>
              <w:left w:val="single" w:sz="12" w:space="0" w:color="auto"/>
              <w:bottom w:val="single" w:sz="4" w:space="0" w:color="auto"/>
              <w:right w:val="single" w:sz="12" w:space="0" w:color="auto"/>
            </w:tcBorders>
            <w:shd w:val="clear" w:color="000000" w:fill="EBF1DE"/>
            <w:vAlign w:val="center"/>
            <w:hideMark/>
          </w:tcPr>
          <w:p w14:paraId="611381BC" w14:textId="77777777" w:rsidR="00BF19B8" w:rsidRPr="00EE2554" w:rsidRDefault="00BF19B8" w:rsidP="00EE2554">
            <w:pPr>
              <w:spacing w:after="0" w:line="240" w:lineRule="auto"/>
              <w:jc w:val="center"/>
              <w:rPr>
                <w:rFonts w:ascii="Calibri" w:eastAsia="Times New Roman" w:hAnsi="Calibri" w:cs="Times New Roman"/>
                <w:b/>
                <w:bCs/>
                <w:color w:val="000000"/>
                <w:sz w:val="24"/>
                <w:szCs w:val="24"/>
                <w:lang w:val="es-ES_tradnl" w:eastAsia="es-ES"/>
              </w:rPr>
            </w:pPr>
            <w:r w:rsidRPr="00EE2554">
              <w:rPr>
                <w:rFonts w:ascii="Calibri" w:eastAsia="Times New Roman" w:hAnsi="Calibri" w:cs="Times New Roman"/>
                <w:b/>
                <w:bCs/>
                <w:color w:val="000000"/>
                <w:sz w:val="24"/>
                <w:szCs w:val="24"/>
                <w:lang w:val="es-ES_tradnl" w:eastAsia="es-ES"/>
              </w:rPr>
              <w:t>DOCUMENTOS A ACTUALIZAR O FORMULAR</w:t>
            </w:r>
          </w:p>
        </w:tc>
      </w:tr>
      <w:tr w:rsidR="00204D58" w:rsidRPr="00EE2554" w14:paraId="454C12BE" w14:textId="77777777" w:rsidTr="004717C9">
        <w:trPr>
          <w:trHeight w:val="644"/>
        </w:trPr>
        <w:tc>
          <w:tcPr>
            <w:tcW w:w="242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F6FF01B"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Cronograma mantenimientos preventivos</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45B2EAD"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Fichas técnicas y características de equipos especializados a adquirir</w:t>
            </w:r>
          </w:p>
        </w:tc>
        <w:tc>
          <w:tcPr>
            <w:tcW w:w="283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91A67DC" w14:textId="77777777" w:rsidR="00204D58" w:rsidRPr="00EE2554" w:rsidRDefault="00204D58"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w:t>
            </w:r>
          </w:p>
        </w:tc>
        <w:tc>
          <w:tcPr>
            <w:tcW w:w="2976"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50F218F" w14:textId="77777777" w:rsidR="00204D58" w:rsidRPr="00EE2554" w:rsidRDefault="00204D58"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w:t>
            </w:r>
          </w:p>
        </w:tc>
        <w:tc>
          <w:tcPr>
            <w:tcW w:w="2570" w:type="dxa"/>
            <w:vMerge w:val="restart"/>
            <w:tcBorders>
              <w:top w:val="single" w:sz="12" w:space="0" w:color="auto"/>
              <w:left w:val="single" w:sz="12" w:space="0" w:color="auto"/>
              <w:right w:val="single" w:sz="12" w:space="0" w:color="auto"/>
            </w:tcBorders>
            <w:shd w:val="clear" w:color="auto" w:fill="auto"/>
            <w:vAlign w:val="center"/>
            <w:hideMark/>
          </w:tcPr>
          <w:p w14:paraId="60876575" w14:textId="65BA6B22" w:rsidR="00204D58" w:rsidRPr="00EE2554" w:rsidRDefault="00204D58" w:rsidP="00204D58">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Instructivo de intervenciones en primeros auxilios</w:t>
            </w:r>
          </w:p>
        </w:tc>
      </w:tr>
      <w:tr w:rsidR="00204D58" w:rsidRPr="00EE2554" w14:paraId="1D9C6639" w14:textId="77777777" w:rsidTr="004717C9">
        <w:trPr>
          <w:trHeight w:val="399"/>
        </w:trPr>
        <w:tc>
          <w:tcPr>
            <w:tcW w:w="4977"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1277E9AE" w14:textId="77777777" w:rsidR="00204D58" w:rsidRPr="00EE2554" w:rsidRDefault="00204D58" w:rsidP="00EE2554">
            <w:pPr>
              <w:spacing w:after="0" w:line="240" w:lineRule="auto"/>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Formato para inspecciones de condiciones ambientales y matriz de riesgos</w:t>
            </w:r>
          </w:p>
        </w:tc>
        <w:tc>
          <w:tcPr>
            <w:tcW w:w="2835" w:type="dxa"/>
            <w:tcBorders>
              <w:top w:val="nil"/>
              <w:left w:val="single" w:sz="12" w:space="0" w:color="auto"/>
              <w:bottom w:val="single" w:sz="12" w:space="0" w:color="auto"/>
              <w:right w:val="single" w:sz="12" w:space="0" w:color="auto"/>
            </w:tcBorders>
            <w:shd w:val="clear" w:color="auto" w:fill="auto"/>
            <w:vAlign w:val="center"/>
            <w:hideMark/>
          </w:tcPr>
          <w:p w14:paraId="1D4C65D8" w14:textId="77777777" w:rsidR="00204D58" w:rsidRPr="00EE2554" w:rsidRDefault="00204D58"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w:t>
            </w:r>
          </w:p>
        </w:tc>
        <w:tc>
          <w:tcPr>
            <w:tcW w:w="2976" w:type="dxa"/>
            <w:tcBorders>
              <w:top w:val="nil"/>
              <w:left w:val="single" w:sz="12" w:space="0" w:color="auto"/>
              <w:bottom w:val="single" w:sz="12" w:space="0" w:color="auto"/>
              <w:right w:val="single" w:sz="12" w:space="0" w:color="auto"/>
            </w:tcBorders>
            <w:shd w:val="clear" w:color="auto" w:fill="auto"/>
            <w:vAlign w:val="center"/>
            <w:hideMark/>
          </w:tcPr>
          <w:p w14:paraId="16EBDAB3" w14:textId="77777777" w:rsidR="00204D58" w:rsidRPr="00EE2554" w:rsidRDefault="00204D58" w:rsidP="00EE2554">
            <w:pPr>
              <w:spacing w:after="0" w:line="240" w:lineRule="auto"/>
              <w:jc w:val="center"/>
              <w:rPr>
                <w:rFonts w:ascii="Calibri" w:eastAsia="Times New Roman" w:hAnsi="Calibri" w:cs="Times New Roman"/>
                <w:color w:val="000000"/>
                <w:sz w:val="18"/>
                <w:szCs w:val="18"/>
                <w:lang w:val="es-ES_tradnl" w:eastAsia="es-ES"/>
              </w:rPr>
            </w:pPr>
            <w:r w:rsidRPr="00EE2554">
              <w:rPr>
                <w:rFonts w:ascii="Calibri" w:eastAsia="Times New Roman" w:hAnsi="Calibri" w:cs="Times New Roman"/>
                <w:color w:val="000000"/>
                <w:sz w:val="18"/>
                <w:szCs w:val="18"/>
                <w:lang w:val="es-ES_tradnl" w:eastAsia="es-ES"/>
              </w:rPr>
              <w:t xml:space="preserve"> </w:t>
            </w:r>
          </w:p>
        </w:tc>
        <w:tc>
          <w:tcPr>
            <w:tcW w:w="2570" w:type="dxa"/>
            <w:vMerge/>
            <w:tcBorders>
              <w:left w:val="single" w:sz="12" w:space="0" w:color="auto"/>
              <w:bottom w:val="single" w:sz="12" w:space="0" w:color="auto"/>
              <w:right w:val="single" w:sz="12" w:space="0" w:color="auto"/>
            </w:tcBorders>
            <w:shd w:val="clear" w:color="auto" w:fill="auto"/>
            <w:noWrap/>
            <w:vAlign w:val="center"/>
            <w:hideMark/>
          </w:tcPr>
          <w:p w14:paraId="7131C696" w14:textId="68429260" w:rsidR="00204D58" w:rsidRPr="00EE2554" w:rsidRDefault="00204D58" w:rsidP="00EE2554">
            <w:pPr>
              <w:spacing w:after="0" w:line="240" w:lineRule="auto"/>
              <w:jc w:val="center"/>
              <w:rPr>
                <w:rFonts w:ascii="Calibri" w:eastAsia="Times New Roman" w:hAnsi="Calibri" w:cs="Times New Roman"/>
                <w:color w:val="000000"/>
                <w:sz w:val="18"/>
                <w:szCs w:val="18"/>
                <w:lang w:val="es-ES_tradnl" w:eastAsia="es-ES"/>
              </w:rPr>
            </w:pPr>
          </w:p>
        </w:tc>
      </w:tr>
    </w:tbl>
    <w:p w14:paraId="2487FF34" w14:textId="77777777" w:rsidR="00466CE8" w:rsidRDefault="00466CE8" w:rsidP="005C2278">
      <w:pPr>
        <w:spacing w:after="0" w:line="240" w:lineRule="auto"/>
        <w:rPr>
          <w:rFonts w:ascii="Arial" w:hAnsi="Arial" w:cs="Arial"/>
          <w:b/>
          <w:lang w:val="es-MX"/>
        </w:rPr>
      </w:pPr>
    </w:p>
    <w:p w14:paraId="1056238B" w14:textId="77777777" w:rsidR="00466CE8" w:rsidRDefault="00466CE8" w:rsidP="005C2278">
      <w:pPr>
        <w:spacing w:after="0" w:line="240" w:lineRule="auto"/>
        <w:rPr>
          <w:rFonts w:ascii="Arial" w:hAnsi="Arial" w:cs="Arial"/>
          <w:b/>
          <w:lang w:val="es-MX"/>
        </w:rPr>
      </w:pPr>
    </w:p>
    <w:p w14:paraId="539E4C92" w14:textId="77777777" w:rsidR="00466CE8" w:rsidRDefault="00466CE8" w:rsidP="005C2278">
      <w:pPr>
        <w:spacing w:after="0" w:line="240" w:lineRule="auto"/>
        <w:rPr>
          <w:rFonts w:ascii="Arial" w:hAnsi="Arial" w:cs="Arial"/>
          <w:b/>
          <w:lang w:val="es-MX"/>
        </w:rPr>
      </w:pPr>
    </w:p>
    <w:p w14:paraId="7AEC60A7" w14:textId="6E2BC5F1" w:rsidR="00466CE8" w:rsidRDefault="00466CE8" w:rsidP="005C2278">
      <w:pPr>
        <w:spacing w:after="0" w:line="240" w:lineRule="auto"/>
        <w:rPr>
          <w:rFonts w:ascii="Arial" w:hAnsi="Arial" w:cs="Arial"/>
          <w:b/>
          <w:lang w:val="es-MX"/>
        </w:rPr>
      </w:pPr>
    </w:p>
    <w:p w14:paraId="3251DD98" w14:textId="09AEEB8F" w:rsidR="006E1D11" w:rsidRDefault="006E1D11" w:rsidP="005C2278">
      <w:pPr>
        <w:spacing w:after="0" w:line="240" w:lineRule="auto"/>
        <w:rPr>
          <w:rFonts w:ascii="Arial" w:hAnsi="Arial" w:cs="Arial"/>
          <w:b/>
          <w:lang w:val="es-MX"/>
        </w:rPr>
      </w:pPr>
    </w:p>
    <w:p w14:paraId="168F908A" w14:textId="1CA8AB78" w:rsidR="006E1D11" w:rsidRDefault="006E1D11" w:rsidP="005C2278">
      <w:pPr>
        <w:spacing w:after="0" w:line="240" w:lineRule="auto"/>
        <w:rPr>
          <w:rFonts w:ascii="Arial" w:hAnsi="Arial" w:cs="Arial"/>
          <w:b/>
          <w:lang w:val="es-MX"/>
        </w:rPr>
      </w:pPr>
    </w:p>
    <w:p w14:paraId="0DC6C9F4" w14:textId="1E3E4154" w:rsidR="006E1D11" w:rsidRDefault="006E1D11" w:rsidP="005C2278">
      <w:pPr>
        <w:spacing w:after="0" w:line="240" w:lineRule="auto"/>
        <w:rPr>
          <w:rFonts w:ascii="Arial" w:hAnsi="Arial" w:cs="Arial"/>
          <w:b/>
          <w:lang w:val="es-MX"/>
        </w:rPr>
      </w:pPr>
    </w:p>
    <w:p w14:paraId="555CE305" w14:textId="677E16CC" w:rsidR="006E1D11" w:rsidRDefault="006E1D11" w:rsidP="005C2278">
      <w:pPr>
        <w:spacing w:after="0" w:line="240" w:lineRule="auto"/>
        <w:rPr>
          <w:rFonts w:ascii="Arial" w:hAnsi="Arial" w:cs="Arial"/>
          <w:b/>
          <w:lang w:val="es-MX"/>
        </w:rPr>
      </w:pPr>
    </w:p>
    <w:p w14:paraId="6B3D8419" w14:textId="320193D1" w:rsidR="006E1D11" w:rsidRDefault="006E1D11" w:rsidP="005C2278">
      <w:pPr>
        <w:spacing w:after="0" w:line="240" w:lineRule="auto"/>
        <w:rPr>
          <w:rFonts w:ascii="Arial" w:hAnsi="Arial" w:cs="Arial"/>
          <w:b/>
          <w:lang w:val="es-MX"/>
        </w:rPr>
      </w:pPr>
    </w:p>
    <w:p w14:paraId="01907F96" w14:textId="5357256A" w:rsidR="006E1D11" w:rsidRDefault="006E1D11" w:rsidP="005C2278">
      <w:pPr>
        <w:spacing w:after="0" w:line="240" w:lineRule="auto"/>
        <w:rPr>
          <w:rFonts w:ascii="Arial" w:hAnsi="Arial" w:cs="Arial"/>
          <w:b/>
          <w:lang w:val="es-MX"/>
        </w:rPr>
      </w:pPr>
    </w:p>
    <w:p w14:paraId="51433523" w14:textId="1A5A738E" w:rsidR="006E1D11" w:rsidRDefault="006E1D11" w:rsidP="005C2278">
      <w:pPr>
        <w:spacing w:after="0" w:line="240" w:lineRule="auto"/>
        <w:rPr>
          <w:rFonts w:ascii="Arial" w:hAnsi="Arial" w:cs="Arial"/>
          <w:b/>
          <w:lang w:val="es-MX"/>
        </w:rPr>
      </w:pPr>
    </w:p>
    <w:p w14:paraId="17E6BAED" w14:textId="77777777" w:rsidR="006E1D11" w:rsidRDefault="006E1D11" w:rsidP="006E1D11">
      <w:pPr>
        <w:autoSpaceDE w:val="0"/>
        <w:autoSpaceDN w:val="0"/>
        <w:adjustRightInd w:val="0"/>
        <w:jc w:val="center"/>
        <w:rPr>
          <w:rFonts w:ascii="Arial" w:hAnsi="Arial" w:cs="Arial"/>
          <w:b/>
        </w:rPr>
        <w:sectPr w:rsidR="006E1D11" w:rsidSect="00466CE8">
          <w:pgSz w:w="15842" w:h="12242" w:orient="landscape"/>
          <w:pgMar w:top="1077" w:right="1440" w:bottom="1077" w:left="1440" w:header="709" w:footer="709" w:gutter="0"/>
          <w:cols w:space="708"/>
          <w:docGrid w:linePitch="360"/>
        </w:sectPr>
      </w:pPr>
    </w:p>
    <w:p w14:paraId="6062A1BB" w14:textId="41092BEB" w:rsidR="006E1D11" w:rsidRPr="001B30EA" w:rsidRDefault="006E1D11" w:rsidP="006E1D11">
      <w:pPr>
        <w:autoSpaceDE w:val="0"/>
        <w:autoSpaceDN w:val="0"/>
        <w:adjustRightInd w:val="0"/>
        <w:jc w:val="center"/>
        <w:rPr>
          <w:rFonts w:ascii="Arial" w:hAnsi="Arial" w:cs="Arial"/>
          <w:b/>
        </w:rPr>
      </w:pPr>
      <w:r w:rsidRPr="001B30EA">
        <w:rPr>
          <w:rFonts w:ascii="Arial" w:hAnsi="Arial" w:cs="Arial"/>
          <w:b/>
        </w:rPr>
        <w:lastRenderedPageBreak/>
        <w:t>GLOSARIO</w:t>
      </w:r>
    </w:p>
    <w:p w14:paraId="42E37AAB" w14:textId="77777777" w:rsidR="006E1D11" w:rsidRPr="00130A2D" w:rsidRDefault="006E1D11" w:rsidP="006E1D11">
      <w:pPr>
        <w:autoSpaceDE w:val="0"/>
        <w:autoSpaceDN w:val="0"/>
        <w:adjustRightInd w:val="0"/>
        <w:rPr>
          <w:rFonts w:ascii="Arial" w:hAnsi="Arial" w:cs="Arial"/>
          <w:highlight w:val="yellow"/>
        </w:rPr>
      </w:pPr>
    </w:p>
    <w:p w14:paraId="2B4F9CB6"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ACERVO DOCUMENTAL: </w:t>
      </w:r>
      <w:r w:rsidRPr="008D7A40">
        <w:rPr>
          <w:rFonts w:ascii="Arial" w:hAnsi="Arial" w:cs="Arial"/>
        </w:rPr>
        <w:t>Conjunto de documentos de un archivo, conservados por su valor sustantivo, histórico o cultural.</w:t>
      </w:r>
    </w:p>
    <w:p w14:paraId="283BBC5F" w14:textId="77777777" w:rsidR="006E1D11" w:rsidRPr="008D7A40" w:rsidRDefault="006E1D11" w:rsidP="006E1D11">
      <w:pPr>
        <w:jc w:val="both"/>
        <w:rPr>
          <w:rFonts w:ascii="Arial" w:hAnsi="Arial" w:cs="Arial"/>
          <w:b/>
        </w:rPr>
      </w:pPr>
    </w:p>
    <w:p w14:paraId="16B66294" w14:textId="77777777" w:rsidR="006E1D11" w:rsidRPr="008D7A40" w:rsidRDefault="006E1D11" w:rsidP="006E1D11">
      <w:pPr>
        <w:spacing w:after="0" w:line="240" w:lineRule="auto"/>
        <w:jc w:val="both"/>
        <w:rPr>
          <w:rFonts w:ascii="Arial" w:hAnsi="Arial" w:cs="Arial"/>
        </w:rPr>
      </w:pPr>
      <w:r w:rsidRPr="008D7A40">
        <w:rPr>
          <w:rFonts w:ascii="Arial" w:hAnsi="Arial" w:cs="Arial"/>
          <w:b/>
        </w:rPr>
        <w:t>ACCESIBILIDAD:</w:t>
      </w:r>
      <w:r w:rsidRPr="008D7A40">
        <w:rPr>
          <w:rFonts w:ascii="Arial" w:hAnsi="Arial" w:cs="Arial"/>
        </w:rPr>
        <w:t xml:space="preserve"> Capacidad de acceder al significado o al propósito esencial y auténtico de un objeto digital.  </w:t>
      </w:r>
    </w:p>
    <w:p w14:paraId="6DF087FA" w14:textId="77777777" w:rsidR="006E1D11" w:rsidRPr="008D7A40" w:rsidRDefault="006E1D11" w:rsidP="006E1D11">
      <w:pPr>
        <w:jc w:val="both"/>
        <w:rPr>
          <w:rFonts w:ascii="Arial" w:hAnsi="Arial" w:cs="Arial"/>
          <w:b/>
          <w:bCs/>
        </w:rPr>
      </w:pPr>
    </w:p>
    <w:p w14:paraId="3F9D7536" w14:textId="77777777" w:rsidR="006E1D11" w:rsidRPr="008D7A40" w:rsidRDefault="006E1D11" w:rsidP="006E1D11">
      <w:pPr>
        <w:spacing w:after="0" w:line="240" w:lineRule="auto"/>
        <w:jc w:val="both"/>
        <w:rPr>
          <w:rFonts w:ascii="Arial" w:hAnsi="Arial" w:cs="Arial"/>
          <w:lang w:val="es-MX"/>
        </w:rPr>
      </w:pPr>
      <w:r w:rsidRPr="008D7A40">
        <w:rPr>
          <w:rFonts w:ascii="Arial" w:hAnsi="Arial" w:cs="Arial"/>
          <w:b/>
          <w:bCs/>
        </w:rPr>
        <w:t xml:space="preserve">ALMACENAMIENTO DE DOCUMENTOS: </w:t>
      </w:r>
      <w:r w:rsidRPr="008D7A40">
        <w:rPr>
          <w:rFonts w:ascii="Arial" w:hAnsi="Arial" w:cs="Arial"/>
        </w:rPr>
        <w:t xml:space="preserve">Acción de guardar sistemáticamente documentos de archivo en espacios, mobiliario y unidades de conservación apropiadas. </w:t>
      </w:r>
      <w:r w:rsidRPr="008D7A40">
        <w:rPr>
          <w:rFonts w:ascii="Arial" w:hAnsi="Arial" w:cs="Arial"/>
          <w:lang w:val="es-MX"/>
        </w:rPr>
        <w:t>Embalaje de los documentos en distintas unidades de conservación y posterior ubicación en estantería para su depósito de acuerdo con las Tablas de Retención y Valoración Documental establecidas por la SDP. Este permite asegurar el buen estado de los documentos</w:t>
      </w:r>
    </w:p>
    <w:p w14:paraId="16A667F8" w14:textId="77777777" w:rsidR="006E1D11" w:rsidRPr="008D7A40" w:rsidRDefault="006E1D11" w:rsidP="006E1D11">
      <w:pPr>
        <w:jc w:val="both"/>
        <w:rPr>
          <w:rFonts w:ascii="Arial" w:hAnsi="Arial" w:cs="Arial"/>
          <w:b/>
          <w:bCs/>
        </w:rPr>
      </w:pPr>
    </w:p>
    <w:p w14:paraId="08EF5649" w14:textId="77777777" w:rsidR="006E1D11" w:rsidRPr="008D7A40" w:rsidRDefault="006E1D11" w:rsidP="006E1D11">
      <w:pPr>
        <w:spacing w:after="0" w:line="240" w:lineRule="auto"/>
        <w:jc w:val="both"/>
        <w:rPr>
          <w:rFonts w:ascii="Arial" w:hAnsi="Arial" w:cs="Arial"/>
        </w:rPr>
      </w:pPr>
      <w:r w:rsidRPr="008D7A40">
        <w:rPr>
          <w:rFonts w:ascii="Arial" w:hAnsi="Arial" w:cs="Arial"/>
          <w:b/>
          <w:bCs/>
        </w:rPr>
        <w:t xml:space="preserve">ARCHIVO: </w:t>
      </w:r>
      <w:r w:rsidRPr="008D7A40">
        <w:rPr>
          <w:rFonts w:ascii="Arial" w:hAnsi="Arial" w:cs="Arial"/>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p w14:paraId="60CDE30B" w14:textId="77777777" w:rsidR="006E1D11" w:rsidRPr="008D7A40" w:rsidRDefault="006E1D11" w:rsidP="006E1D11">
      <w:pPr>
        <w:jc w:val="both"/>
        <w:rPr>
          <w:rFonts w:ascii="Arial" w:hAnsi="Arial" w:cs="Arial"/>
          <w:b/>
        </w:rPr>
      </w:pPr>
    </w:p>
    <w:p w14:paraId="558C037F" w14:textId="77777777" w:rsidR="006E1D11" w:rsidRPr="008D7A40" w:rsidRDefault="006E1D11" w:rsidP="006E1D11">
      <w:pPr>
        <w:spacing w:after="0" w:line="240" w:lineRule="auto"/>
        <w:jc w:val="both"/>
        <w:rPr>
          <w:rFonts w:ascii="Arial" w:hAnsi="Arial" w:cs="Arial"/>
        </w:rPr>
      </w:pPr>
      <w:r w:rsidRPr="008D7A40">
        <w:rPr>
          <w:rFonts w:ascii="Arial" w:hAnsi="Arial" w:cs="Arial"/>
          <w:b/>
        </w:rPr>
        <w:t>ARCHIVO DIGITAL:</w:t>
      </w:r>
      <w:r w:rsidRPr="008D7A40">
        <w:rPr>
          <w:rFonts w:ascii="Arial" w:hAnsi="Arial" w:cs="Arial"/>
        </w:rPr>
        <w:t xml:space="preserve"> es un archivo que una organización opera, que puede formar parte de una organización más amplia, de personas y sistemas, que ha aceptado la responsabilidad de conservar información y mantenerla disponible para una comunidad designada. (NTC-ISO 14721:2018)</w:t>
      </w:r>
    </w:p>
    <w:p w14:paraId="776F0B8E" w14:textId="77777777" w:rsidR="006E1D11" w:rsidRPr="008D7A40" w:rsidRDefault="006E1D11" w:rsidP="006E1D11">
      <w:pPr>
        <w:jc w:val="both"/>
        <w:rPr>
          <w:rFonts w:ascii="Arial" w:hAnsi="Arial" w:cs="Arial"/>
          <w:b/>
        </w:rPr>
      </w:pPr>
    </w:p>
    <w:p w14:paraId="7A1B406B" w14:textId="77777777" w:rsidR="006E1D11" w:rsidRPr="008D7A40" w:rsidRDefault="006E1D11" w:rsidP="006E1D11">
      <w:pPr>
        <w:spacing w:after="0" w:line="240" w:lineRule="auto"/>
        <w:jc w:val="both"/>
        <w:rPr>
          <w:rFonts w:ascii="Arial" w:hAnsi="Arial" w:cs="Arial"/>
        </w:rPr>
      </w:pPr>
      <w:r w:rsidRPr="008D7A40">
        <w:rPr>
          <w:rFonts w:ascii="Arial" w:hAnsi="Arial" w:cs="Arial"/>
          <w:b/>
        </w:rPr>
        <w:t>AUTENTICIDAD:</w:t>
      </w:r>
      <w:r w:rsidRPr="008D7A40">
        <w:rPr>
          <w:rFonts w:ascii="Arial" w:hAnsi="Arial" w:cs="Arial"/>
        </w:rPr>
        <w:t xml:space="preserve"> Garantía del carácter genuino y fidedigno de ciertos materiales digitales, es decir, de que son lo que se afirma de ellos, ya sea objeto original o en tanto que copia conforme y fiable de un original, realizada mediante procesos perfectamente documentados. </w:t>
      </w:r>
    </w:p>
    <w:p w14:paraId="02833034" w14:textId="77777777" w:rsidR="006E1D11" w:rsidRPr="008D7A40" w:rsidRDefault="006E1D11" w:rsidP="006E1D11">
      <w:pPr>
        <w:pStyle w:val="Default"/>
        <w:jc w:val="both"/>
        <w:rPr>
          <w:rFonts w:ascii="Arial" w:hAnsi="Arial" w:cs="Arial"/>
          <w:b/>
          <w:bCs/>
          <w:color w:val="auto"/>
          <w:sz w:val="22"/>
          <w:szCs w:val="22"/>
        </w:rPr>
      </w:pPr>
    </w:p>
    <w:p w14:paraId="7DDCDA95" w14:textId="77777777" w:rsidR="006E1D11" w:rsidRPr="008D7A40" w:rsidRDefault="006E1D11" w:rsidP="006E1D11">
      <w:pPr>
        <w:pStyle w:val="Default"/>
        <w:jc w:val="both"/>
        <w:rPr>
          <w:rFonts w:ascii="Arial" w:hAnsi="Arial" w:cs="Arial"/>
          <w:color w:val="auto"/>
          <w:sz w:val="22"/>
          <w:szCs w:val="22"/>
          <w:lang w:val="es-MX"/>
        </w:rPr>
      </w:pPr>
      <w:r w:rsidRPr="008D7A40">
        <w:rPr>
          <w:rFonts w:ascii="Arial" w:hAnsi="Arial" w:cs="Arial"/>
          <w:b/>
          <w:bCs/>
          <w:color w:val="auto"/>
          <w:sz w:val="22"/>
          <w:szCs w:val="22"/>
        </w:rPr>
        <w:t xml:space="preserve">BIODETERIORO. </w:t>
      </w:r>
      <w:r w:rsidRPr="008D7A40">
        <w:rPr>
          <w:rFonts w:ascii="Arial" w:hAnsi="Arial" w:cs="Arial"/>
          <w:color w:val="auto"/>
          <w:sz w:val="22"/>
          <w:szCs w:val="22"/>
        </w:rPr>
        <w:t xml:space="preserve">Cambio no deseado en las propiedades de los materiales por la acción de organismos pertenecientes a los diversos grupos taxonómicos </w:t>
      </w:r>
      <w:r w:rsidRPr="008D7A40">
        <w:rPr>
          <w:rFonts w:ascii="Arial" w:hAnsi="Arial" w:cs="Arial"/>
          <w:color w:val="auto"/>
          <w:sz w:val="22"/>
          <w:szCs w:val="22"/>
          <w:lang w:val="es-MX"/>
        </w:rPr>
        <w:t xml:space="preserve">tales como virus, bacterias, hongos y organismos como roedores, insectos voladores y rastreros, que pueden atentar contra la integridad física y química del papel. </w:t>
      </w:r>
    </w:p>
    <w:p w14:paraId="1CBA7FF8" w14:textId="77777777" w:rsidR="006E1D11" w:rsidRPr="008D7A40" w:rsidRDefault="006E1D11" w:rsidP="006E1D11">
      <w:pPr>
        <w:autoSpaceDE w:val="0"/>
        <w:autoSpaceDN w:val="0"/>
        <w:adjustRightInd w:val="0"/>
        <w:jc w:val="both"/>
        <w:rPr>
          <w:rFonts w:ascii="Arial" w:hAnsi="Arial" w:cs="Arial"/>
          <w:b/>
        </w:rPr>
      </w:pPr>
    </w:p>
    <w:p w14:paraId="39CBFE9F"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rPr>
        <w:t>CONDICIONES AMBIENTALES:</w:t>
      </w:r>
      <w:r w:rsidRPr="008D7A40">
        <w:rPr>
          <w:rFonts w:ascii="Arial" w:hAnsi="Arial" w:cs="Arial"/>
        </w:rPr>
        <w:t xml:space="preserve"> Conjunto de parámetros del entorno como temperatura, humedad relativa, ventilación, contaminantes atmosféricos e iluminación.</w:t>
      </w:r>
    </w:p>
    <w:p w14:paraId="61F3F612" w14:textId="77777777" w:rsidR="006E1D11" w:rsidRPr="008D7A40" w:rsidRDefault="006E1D11" w:rsidP="006E1D11">
      <w:pPr>
        <w:jc w:val="both"/>
        <w:rPr>
          <w:rFonts w:ascii="Arial" w:hAnsi="Arial" w:cs="Arial"/>
          <w:b/>
        </w:rPr>
      </w:pPr>
    </w:p>
    <w:p w14:paraId="67340859" w14:textId="77777777" w:rsidR="006E1D11" w:rsidRPr="008D7A40" w:rsidRDefault="006E1D11" w:rsidP="006E1D11">
      <w:pPr>
        <w:spacing w:after="0" w:line="240" w:lineRule="auto"/>
        <w:jc w:val="both"/>
        <w:rPr>
          <w:rFonts w:ascii="Arial" w:hAnsi="Arial" w:cs="Arial"/>
          <w:b/>
        </w:rPr>
      </w:pPr>
      <w:r w:rsidRPr="008D7A40">
        <w:rPr>
          <w:rFonts w:ascii="Arial" w:hAnsi="Arial" w:cs="Arial"/>
          <w:b/>
        </w:rPr>
        <w:t>COMUNIDAD DESIGNADA</w:t>
      </w:r>
      <w:r w:rsidRPr="008D7A40">
        <w:rPr>
          <w:rStyle w:val="Refdenotaalpie"/>
          <w:rFonts w:ascii="Arial" w:hAnsi="Arial" w:cs="Arial"/>
          <w:b/>
        </w:rPr>
        <w:footnoteReference w:id="2"/>
      </w:r>
      <w:r w:rsidRPr="008D7A40">
        <w:rPr>
          <w:rFonts w:ascii="Arial" w:hAnsi="Arial" w:cs="Arial"/>
          <w:b/>
        </w:rPr>
        <w:t xml:space="preserve">: </w:t>
      </w:r>
      <w:r w:rsidRPr="008D7A40">
        <w:rPr>
          <w:rFonts w:ascii="Arial" w:hAnsi="Arial" w:cs="Arial"/>
        </w:rPr>
        <w:t>Grupo identificado de Usuarios potenciales quienes deberían tener la capacidad de comprender un conjunto particular de información. La Comunidad Designada puede estar compuesta de comunidades de usuarios múltiples. Una Comunidad Designada es definida por el Archivo y esta definición puede cambiar con el tiempo</w:t>
      </w:r>
      <w:r w:rsidRPr="008D7A40">
        <w:rPr>
          <w:rFonts w:ascii="Arial" w:hAnsi="Arial" w:cs="Arial"/>
          <w:b/>
        </w:rPr>
        <w:t>.</w:t>
      </w:r>
    </w:p>
    <w:p w14:paraId="5231292E" w14:textId="77777777" w:rsidR="006E1D11" w:rsidRDefault="006E1D11" w:rsidP="006E1D11">
      <w:pPr>
        <w:jc w:val="both"/>
        <w:rPr>
          <w:rFonts w:ascii="Arial" w:hAnsi="Arial" w:cs="Arial"/>
          <w:b/>
        </w:rPr>
      </w:pPr>
    </w:p>
    <w:p w14:paraId="4305A44D" w14:textId="77777777" w:rsidR="006E1D11" w:rsidRPr="008D7A40" w:rsidRDefault="006E1D11" w:rsidP="006E1D11">
      <w:pPr>
        <w:spacing w:after="0" w:line="240" w:lineRule="auto"/>
        <w:jc w:val="both"/>
        <w:rPr>
          <w:rFonts w:ascii="Arial" w:hAnsi="Arial" w:cs="Arial"/>
        </w:rPr>
      </w:pPr>
      <w:r w:rsidRPr="008D7A40">
        <w:rPr>
          <w:rFonts w:ascii="Arial" w:hAnsi="Arial" w:cs="Arial"/>
          <w:b/>
        </w:rPr>
        <w:t>CONSERVACIÓN DOCUMENTAL:</w:t>
      </w:r>
      <w:r w:rsidRPr="008D7A40">
        <w:rPr>
          <w:rFonts w:ascii="Arial" w:hAnsi="Arial" w:cs="Arial"/>
        </w:rPr>
        <w:t xml:space="preserve"> Conjunto de medidas de conservación preventiva y conservación - restauración adoptadas para asegurar la integridad física y funcional de los documentos análogos de archivo. </w:t>
      </w:r>
    </w:p>
    <w:p w14:paraId="4A7CE89A" w14:textId="77777777" w:rsidR="006E1D11" w:rsidRDefault="006E1D11" w:rsidP="006E1D11">
      <w:pPr>
        <w:jc w:val="both"/>
        <w:rPr>
          <w:rFonts w:ascii="Arial" w:hAnsi="Arial" w:cs="Arial"/>
          <w:b/>
        </w:rPr>
      </w:pPr>
    </w:p>
    <w:p w14:paraId="34F4327D" w14:textId="28A4D2B7" w:rsidR="006E1D11" w:rsidRPr="008D7A40" w:rsidRDefault="006E1D11" w:rsidP="006E1D11">
      <w:pPr>
        <w:spacing w:after="0" w:line="240" w:lineRule="auto"/>
        <w:jc w:val="both"/>
        <w:rPr>
          <w:rFonts w:ascii="Arial" w:hAnsi="Arial" w:cs="Arial"/>
        </w:rPr>
      </w:pPr>
      <w:r w:rsidRPr="008D7A40">
        <w:rPr>
          <w:rFonts w:ascii="Arial" w:hAnsi="Arial" w:cs="Arial"/>
          <w:b/>
        </w:rPr>
        <w:t>CONSERVACIÓN PREVENTIVA:</w:t>
      </w:r>
      <w:r w:rsidRPr="008D7A40">
        <w:rPr>
          <w:rFonts w:ascii="Arial" w:hAnsi="Arial" w:cs="Arial"/>
        </w:rPr>
        <w:t xml:space="preserve"> Se </w:t>
      </w:r>
      <w:r w:rsidR="00BE2430">
        <w:rPr>
          <w:rFonts w:ascii="Arial" w:hAnsi="Arial" w:cs="Arial"/>
        </w:rPr>
        <w:t>refiere</w:t>
      </w:r>
      <w:r w:rsidRPr="008D7A40">
        <w:rPr>
          <w:rFonts w:ascii="Arial" w:hAnsi="Arial" w:cs="Arial"/>
        </w:rPr>
        <w:t xml:space="preserve"> al conjunto de políticas, estrategias y medidas de orden técnico y administrativo con un enfoque global e integral, dirigidas a reducir el nivel de riesgo, evitar o minimizar el deterioro de los bienes y, en lo posible, las intervenciones de conservación - restauración. Comprende actividades de gestión para fomentar una protección </w:t>
      </w:r>
      <w:r w:rsidR="00BE2430">
        <w:rPr>
          <w:rFonts w:ascii="Arial" w:hAnsi="Arial" w:cs="Arial"/>
        </w:rPr>
        <w:t>planificada</w:t>
      </w:r>
      <w:r w:rsidRPr="008D7A40">
        <w:rPr>
          <w:rFonts w:ascii="Arial" w:hAnsi="Arial" w:cs="Arial"/>
        </w:rPr>
        <w:t xml:space="preserve"> del patrimonio documental. </w:t>
      </w:r>
    </w:p>
    <w:p w14:paraId="1741B762" w14:textId="77777777" w:rsidR="006E1D11" w:rsidRDefault="006E1D11" w:rsidP="006E1D11">
      <w:pPr>
        <w:jc w:val="both"/>
        <w:rPr>
          <w:rFonts w:ascii="Arial" w:hAnsi="Arial" w:cs="Arial"/>
          <w:b/>
        </w:rPr>
      </w:pPr>
    </w:p>
    <w:p w14:paraId="4F24F980" w14:textId="18AB0FB1" w:rsidR="006E1D11" w:rsidRPr="008D7A40" w:rsidRDefault="006E1D11" w:rsidP="006E1D11">
      <w:pPr>
        <w:spacing w:after="0" w:line="240" w:lineRule="auto"/>
        <w:jc w:val="both"/>
        <w:rPr>
          <w:rFonts w:ascii="Arial" w:hAnsi="Arial" w:cs="Arial"/>
        </w:rPr>
      </w:pPr>
      <w:r w:rsidRPr="008D7A40">
        <w:rPr>
          <w:rFonts w:ascii="Arial" w:hAnsi="Arial" w:cs="Arial"/>
          <w:b/>
        </w:rPr>
        <w:t>CONSERVACIÓN – RESTAURACIÓN:</w:t>
      </w:r>
      <w:r w:rsidRPr="008D7A40">
        <w:rPr>
          <w:rFonts w:ascii="Arial" w:hAnsi="Arial" w:cs="Arial"/>
        </w:rPr>
        <w:t xml:space="preserve"> Acciones que se realizan de manera directa sobre los bienes documentales, orientadas a asegurar su conservación a través de la estabilización de la materia. Incluye acciones urgentes en bienes cuya integridad material física y/o química se encuentra en riesgo inminente de deterioro y/o pérdida, como resultado de los daños producidos por agentes internos y externos, sean estas acciones provisionales de protección para detener o prevenir daños mayores, así como acciones periódicas y </w:t>
      </w:r>
      <w:r w:rsidR="00BE2430">
        <w:rPr>
          <w:rFonts w:ascii="Arial" w:hAnsi="Arial" w:cs="Arial"/>
        </w:rPr>
        <w:t>planificadas</w:t>
      </w:r>
      <w:r w:rsidRPr="008D7A40">
        <w:rPr>
          <w:rFonts w:ascii="Arial" w:hAnsi="Arial" w:cs="Arial"/>
        </w:rPr>
        <w:t xml:space="preserve"> dirigidas a mantener los bienes en condiciones óptimas. </w:t>
      </w:r>
    </w:p>
    <w:p w14:paraId="5884879A" w14:textId="77777777" w:rsidR="006E1D11" w:rsidRDefault="006E1D11" w:rsidP="006E1D11">
      <w:pPr>
        <w:autoSpaceDE w:val="0"/>
        <w:autoSpaceDN w:val="0"/>
        <w:adjustRightInd w:val="0"/>
        <w:jc w:val="both"/>
        <w:rPr>
          <w:rFonts w:ascii="Arial" w:hAnsi="Arial" w:cs="Arial"/>
          <w:b/>
          <w:bCs/>
        </w:rPr>
      </w:pPr>
    </w:p>
    <w:p w14:paraId="6F53128F"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DEPÓSITO DE ARCHIVO: </w:t>
      </w:r>
      <w:r w:rsidRPr="008D7A40">
        <w:rPr>
          <w:rFonts w:ascii="Arial" w:hAnsi="Arial" w:cs="Arial"/>
        </w:rPr>
        <w:t>Local especialmente equipado y adecuado para el almacenamiento y la conservación de los documentos de archivo.</w:t>
      </w:r>
    </w:p>
    <w:p w14:paraId="60FBDC34" w14:textId="77777777" w:rsidR="006E1D11" w:rsidRDefault="006E1D11" w:rsidP="006E1D11">
      <w:pPr>
        <w:autoSpaceDE w:val="0"/>
        <w:autoSpaceDN w:val="0"/>
        <w:adjustRightInd w:val="0"/>
        <w:jc w:val="both"/>
        <w:rPr>
          <w:rFonts w:ascii="Arial" w:hAnsi="Arial" w:cs="Arial"/>
          <w:b/>
          <w:bCs/>
        </w:rPr>
      </w:pPr>
    </w:p>
    <w:p w14:paraId="393B923B"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DETERIORO: </w:t>
      </w:r>
      <w:r w:rsidRPr="008D7A40">
        <w:rPr>
          <w:rFonts w:ascii="Arial" w:hAnsi="Arial" w:cs="Arial"/>
        </w:rPr>
        <w:t>Alteración o degradación de las propiedades físicas, químicas y/o mecánicas de un material, causada por envejecimiento natural u otros factores.</w:t>
      </w:r>
    </w:p>
    <w:p w14:paraId="3D65A505" w14:textId="77777777" w:rsidR="006E1D11" w:rsidRDefault="006E1D11" w:rsidP="006E1D11">
      <w:pPr>
        <w:pStyle w:val="Default"/>
        <w:jc w:val="both"/>
        <w:rPr>
          <w:rFonts w:ascii="Arial" w:hAnsi="Arial" w:cs="Arial"/>
          <w:b/>
          <w:color w:val="auto"/>
          <w:sz w:val="22"/>
          <w:szCs w:val="22"/>
        </w:rPr>
      </w:pPr>
    </w:p>
    <w:p w14:paraId="7F788482" w14:textId="77777777" w:rsidR="006E1D11" w:rsidRPr="008D7A40" w:rsidRDefault="006E1D11" w:rsidP="006E1D11">
      <w:pPr>
        <w:pStyle w:val="Default"/>
        <w:jc w:val="both"/>
        <w:rPr>
          <w:rFonts w:ascii="Arial" w:hAnsi="Arial" w:cs="Arial"/>
          <w:color w:val="auto"/>
          <w:sz w:val="22"/>
          <w:szCs w:val="22"/>
          <w:lang w:val="es-MX"/>
        </w:rPr>
      </w:pPr>
      <w:r w:rsidRPr="008D7A40">
        <w:rPr>
          <w:rFonts w:ascii="Arial" w:hAnsi="Arial" w:cs="Arial"/>
          <w:b/>
          <w:color w:val="auto"/>
          <w:sz w:val="22"/>
          <w:szCs w:val="22"/>
        </w:rPr>
        <w:t xml:space="preserve">DETERIORO FÍSICO: </w:t>
      </w:r>
      <w:r w:rsidRPr="008D7A40">
        <w:rPr>
          <w:rFonts w:ascii="Arial" w:hAnsi="Arial" w:cs="Arial"/>
          <w:color w:val="auto"/>
          <w:sz w:val="22"/>
          <w:szCs w:val="22"/>
          <w:lang w:val="es-MX"/>
        </w:rPr>
        <w:t xml:space="preserve">Pérdida de las características físico mecánicas de un soporte documental por agentes intrínsecos y/o extrínsecos al documento. Se manifiesta en rasgaduras, debilitamiento de soporte, fragmentaciones, faltantes y deformación de plano entre otros. </w:t>
      </w:r>
    </w:p>
    <w:p w14:paraId="4D806B4F" w14:textId="77777777" w:rsidR="006E1D11" w:rsidRDefault="006E1D11" w:rsidP="006E1D11">
      <w:pPr>
        <w:autoSpaceDE w:val="0"/>
        <w:autoSpaceDN w:val="0"/>
        <w:adjustRightInd w:val="0"/>
        <w:jc w:val="both"/>
        <w:rPr>
          <w:rFonts w:ascii="Arial" w:hAnsi="Arial" w:cs="Arial"/>
          <w:b/>
        </w:rPr>
      </w:pPr>
    </w:p>
    <w:p w14:paraId="52A187BF"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rPr>
        <w:t>DIAGNÓSTICO:</w:t>
      </w:r>
      <w:r w:rsidRPr="008D7A40">
        <w:rPr>
          <w:rFonts w:ascii="Arial" w:hAnsi="Arial" w:cs="Arial"/>
        </w:rPr>
        <w:t xml:space="preserve"> Por diagnóstico se entiende el proceso de identificación y evaluación del estado de un fondo desde el punto de vista de su organización archivística y de la conservación física de los documentos.</w:t>
      </w:r>
    </w:p>
    <w:p w14:paraId="19E18042" w14:textId="77777777" w:rsidR="006E1D11" w:rsidRDefault="006E1D11" w:rsidP="006E1D11">
      <w:pPr>
        <w:jc w:val="both"/>
        <w:rPr>
          <w:rFonts w:ascii="Arial" w:hAnsi="Arial" w:cs="Arial"/>
          <w:b/>
        </w:rPr>
      </w:pPr>
    </w:p>
    <w:p w14:paraId="7B021D98" w14:textId="77777777" w:rsidR="006E1D11" w:rsidRPr="008D7A40" w:rsidRDefault="006E1D11" w:rsidP="006E1D11">
      <w:pPr>
        <w:spacing w:after="0" w:line="240" w:lineRule="auto"/>
        <w:jc w:val="both"/>
        <w:rPr>
          <w:rFonts w:ascii="Arial" w:hAnsi="Arial" w:cs="Arial"/>
        </w:rPr>
      </w:pPr>
      <w:r w:rsidRPr="008D7A40">
        <w:rPr>
          <w:rFonts w:ascii="Arial" w:hAnsi="Arial" w:cs="Arial"/>
          <w:b/>
        </w:rPr>
        <w:t>DOCUMENTO ELECTRÓNICO:</w:t>
      </w:r>
      <w:r w:rsidRPr="008D7A40">
        <w:rPr>
          <w:rFonts w:ascii="Arial" w:hAnsi="Arial" w:cs="Arial"/>
        </w:rPr>
        <w:t xml:space="preserve"> Es la información generada, enviada, recibida, almacenada y comunicada por medios electrónicos, ópticos o similares. </w:t>
      </w:r>
    </w:p>
    <w:p w14:paraId="1B364436" w14:textId="77777777" w:rsidR="006E1D11" w:rsidRDefault="006E1D11" w:rsidP="006E1D11">
      <w:pPr>
        <w:jc w:val="both"/>
        <w:rPr>
          <w:rFonts w:ascii="Arial" w:hAnsi="Arial" w:cs="Arial"/>
          <w:b/>
        </w:rPr>
      </w:pPr>
    </w:p>
    <w:p w14:paraId="0BE385FD" w14:textId="062BFF72" w:rsidR="006E1D11" w:rsidRPr="008D7A40" w:rsidRDefault="006E1D11" w:rsidP="006E1D11">
      <w:pPr>
        <w:spacing w:after="0" w:line="240" w:lineRule="auto"/>
        <w:jc w:val="both"/>
        <w:rPr>
          <w:rFonts w:ascii="Arial" w:hAnsi="Arial" w:cs="Arial"/>
        </w:rPr>
      </w:pPr>
      <w:r w:rsidRPr="008D7A40">
        <w:rPr>
          <w:rFonts w:ascii="Arial" w:hAnsi="Arial" w:cs="Arial"/>
          <w:b/>
        </w:rPr>
        <w:t>DOCUMENTO ELECTRÓNICO DE ARCHIVO:</w:t>
      </w:r>
      <w:r w:rsidRPr="008D7A40">
        <w:rPr>
          <w:rFonts w:ascii="Arial" w:hAnsi="Arial" w:cs="Arial"/>
        </w:rPr>
        <w:t xml:space="preserve"> Registro de información generada, recibida, almacenada y comunicada por medios electrónicos, que permanece almacenada electrónicamente durante todo su ciclo de vida, producida por una persona o entidad en razón de sus actividades o funciones, que tiene valor administrativo,</w:t>
      </w:r>
      <w:r w:rsidR="00BE2430">
        <w:rPr>
          <w:rFonts w:ascii="Arial" w:hAnsi="Arial" w:cs="Arial"/>
        </w:rPr>
        <w:t xml:space="preserve"> fiscal</w:t>
      </w:r>
      <w:r w:rsidRPr="008D7A40">
        <w:rPr>
          <w:rFonts w:ascii="Arial" w:hAnsi="Arial" w:cs="Arial"/>
        </w:rPr>
        <w:t xml:space="preserve">, legal o valor </w:t>
      </w:r>
      <w:r w:rsidR="00BE2430">
        <w:rPr>
          <w:rFonts w:ascii="Arial" w:hAnsi="Arial" w:cs="Arial"/>
        </w:rPr>
        <w:t>científico</w:t>
      </w:r>
      <w:r w:rsidRPr="008D7A40">
        <w:rPr>
          <w:rFonts w:ascii="Arial" w:hAnsi="Arial" w:cs="Arial"/>
        </w:rPr>
        <w:t xml:space="preserve">, histórico, técnico o cultural y que debe ser tratada conforme a lo principios y procesos archivísticos. </w:t>
      </w:r>
    </w:p>
    <w:p w14:paraId="3298017E" w14:textId="77777777" w:rsidR="006E1D11" w:rsidRDefault="006E1D11" w:rsidP="006E1D11">
      <w:pPr>
        <w:jc w:val="both"/>
        <w:rPr>
          <w:rFonts w:ascii="Arial" w:hAnsi="Arial" w:cs="Arial"/>
          <w:b/>
        </w:rPr>
      </w:pPr>
    </w:p>
    <w:p w14:paraId="0C7E1CA9" w14:textId="77777777" w:rsidR="006E1D11" w:rsidRPr="008D7A40" w:rsidRDefault="006E1D11" w:rsidP="006E1D11">
      <w:pPr>
        <w:spacing w:after="0" w:line="240" w:lineRule="auto"/>
        <w:jc w:val="both"/>
        <w:rPr>
          <w:rFonts w:ascii="Arial" w:hAnsi="Arial" w:cs="Arial"/>
          <w:b/>
        </w:rPr>
      </w:pPr>
      <w:r w:rsidRPr="008D7A40">
        <w:rPr>
          <w:rFonts w:ascii="Arial" w:hAnsi="Arial" w:cs="Arial"/>
          <w:b/>
        </w:rPr>
        <w:lastRenderedPageBreak/>
        <w:t xml:space="preserve">DOCUMENTO DIGITAL: </w:t>
      </w:r>
      <w:r w:rsidRPr="008D7A40">
        <w:rPr>
          <w:rFonts w:ascii="Arial" w:hAnsi="Arial" w:cs="Arial"/>
        </w:rPr>
        <w:t>Información representada por medio de valores numéricos diferenciados - discretos o discontinuos-, por lo general valores numéricos binarios (bits), de acuerdo con un código o convención preestablecidos (Glosario InterPARES). Existen dos tipos de documentos digitales: documento nativo digital y documento digitalizado:</w:t>
      </w:r>
      <w:r w:rsidRPr="008D7A40">
        <w:rPr>
          <w:rFonts w:ascii="Arial" w:hAnsi="Arial" w:cs="Arial"/>
          <w:b/>
        </w:rPr>
        <w:t xml:space="preserve"> </w:t>
      </w:r>
    </w:p>
    <w:p w14:paraId="5D1E49B9" w14:textId="77777777" w:rsidR="006E1D11" w:rsidRDefault="006E1D11" w:rsidP="006E1D11">
      <w:pPr>
        <w:ind w:left="708"/>
        <w:jc w:val="both"/>
        <w:rPr>
          <w:rFonts w:ascii="Arial" w:hAnsi="Arial" w:cs="Arial"/>
          <w:b/>
          <w:i/>
        </w:rPr>
      </w:pPr>
    </w:p>
    <w:p w14:paraId="6DFF1F3D" w14:textId="77777777" w:rsidR="006E1D11" w:rsidRPr="008D7A40" w:rsidRDefault="006E1D11" w:rsidP="006E1D11">
      <w:pPr>
        <w:spacing w:after="0" w:line="240" w:lineRule="auto"/>
        <w:ind w:left="708"/>
        <w:jc w:val="both"/>
        <w:rPr>
          <w:rFonts w:ascii="Arial" w:hAnsi="Arial" w:cs="Arial"/>
          <w:b/>
          <w:i/>
        </w:rPr>
      </w:pPr>
      <w:r w:rsidRPr="008D7A40">
        <w:rPr>
          <w:rFonts w:ascii="Arial" w:hAnsi="Arial" w:cs="Arial"/>
          <w:b/>
          <w:i/>
        </w:rPr>
        <w:t>DOCUMENTO DIGITALIZADO:</w:t>
      </w:r>
      <w:r w:rsidRPr="008D7A40">
        <w:rPr>
          <w:rFonts w:ascii="Arial" w:hAnsi="Arial" w:cs="Arial"/>
          <w:b/>
        </w:rPr>
        <w:t xml:space="preserve"> </w:t>
      </w:r>
      <w:r w:rsidRPr="008D7A40">
        <w:rPr>
          <w:rFonts w:ascii="Arial" w:hAnsi="Arial" w:cs="Arial"/>
        </w:rPr>
        <w:t>consiste en una representación digital, obtenida a partir de un documento registrado en un medio o soporte físico, mediante un proceso de digitalización. Se puede considerar como una forma de producción de documentos electrónicos.</w:t>
      </w:r>
      <w:r w:rsidRPr="008D7A40">
        <w:rPr>
          <w:rFonts w:ascii="Arial" w:hAnsi="Arial" w:cs="Arial"/>
          <w:b/>
          <w:i/>
        </w:rPr>
        <w:t xml:space="preserve">  </w:t>
      </w:r>
    </w:p>
    <w:p w14:paraId="6F5E499D" w14:textId="77777777" w:rsidR="006E1D11" w:rsidRPr="008D7A40" w:rsidRDefault="006E1D11" w:rsidP="006E1D11">
      <w:pPr>
        <w:spacing w:after="0" w:line="240" w:lineRule="auto"/>
        <w:ind w:left="708"/>
        <w:jc w:val="both"/>
        <w:rPr>
          <w:rFonts w:ascii="Arial" w:hAnsi="Arial" w:cs="Arial"/>
        </w:rPr>
      </w:pPr>
      <w:r w:rsidRPr="008D7A40">
        <w:rPr>
          <w:rFonts w:ascii="Arial" w:hAnsi="Arial" w:cs="Arial"/>
          <w:b/>
          <w:i/>
        </w:rPr>
        <w:t>DOCUMENTO NATIVO DIGITAL:</w:t>
      </w:r>
      <w:r w:rsidRPr="008D7A40">
        <w:rPr>
          <w:rFonts w:ascii="Arial" w:hAnsi="Arial" w:cs="Arial"/>
          <w:b/>
        </w:rPr>
        <w:t xml:space="preserve"> </w:t>
      </w:r>
      <w:r w:rsidRPr="008D7A40">
        <w:rPr>
          <w:rFonts w:ascii="Arial" w:hAnsi="Arial" w:cs="Arial"/>
        </w:rPr>
        <w:t>los documentos que han sido producidos desde un principio en medios electrónicos y que permanecen en estos durante su ciclo vital.</w:t>
      </w:r>
    </w:p>
    <w:p w14:paraId="0F3AFFF4" w14:textId="77777777" w:rsidR="006E1D11" w:rsidRDefault="006E1D11" w:rsidP="006E1D11">
      <w:pPr>
        <w:autoSpaceDE w:val="0"/>
        <w:autoSpaceDN w:val="0"/>
        <w:adjustRightInd w:val="0"/>
        <w:jc w:val="both"/>
        <w:rPr>
          <w:rFonts w:ascii="Arial" w:hAnsi="Arial" w:cs="Arial"/>
          <w:b/>
          <w:bCs/>
        </w:rPr>
      </w:pPr>
    </w:p>
    <w:p w14:paraId="6579E71D"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EMPASTE: </w:t>
      </w:r>
      <w:r w:rsidRPr="008D7A40">
        <w:rPr>
          <w:rFonts w:ascii="Arial" w:hAnsi="Arial" w:cs="Arial"/>
        </w:rPr>
        <w:t xml:space="preserve">Técnica mediante la cual se agrupan folios sueltos para darles forma de libro. La unidad producto del empaste se llama “legajo”. </w:t>
      </w:r>
    </w:p>
    <w:p w14:paraId="10A43B93" w14:textId="77777777" w:rsidR="006E1D11" w:rsidRDefault="006E1D11" w:rsidP="006E1D11">
      <w:pPr>
        <w:autoSpaceDE w:val="0"/>
        <w:autoSpaceDN w:val="0"/>
        <w:adjustRightInd w:val="0"/>
        <w:jc w:val="both"/>
        <w:rPr>
          <w:rFonts w:ascii="Arial" w:hAnsi="Arial" w:cs="Arial"/>
          <w:b/>
          <w:bCs/>
        </w:rPr>
      </w:pPr>
    </w:p>
    <w:p w14:paraId="078E296F"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ENCUADERNACIÓN: </w:t>
      </w:r>
      <w:r w:rsidRPr="008D7A40">
        <w:rPr>
          <w:rFonts w:ascii="Arial" w:hAnsi="Arial" w:cs="Arial"/>
        </w:rPr>
        <w:t xml:space="preserve">Técnica mediante la cual se cose uno o varios cuadernillos de formato uniforme y se cubren con tapas y lomo para su protección. La unidad producto de la encuadernación se llama “libro”. </w:t>
      </w:r>
    </w:p>
    <w:p w14:paraId="73D82F2F" w14:textId="77777777" w:rsidR="006E1D11" w:rsidRDefault="006E1D11" w:rsidP="006E1D11">
      <w:pPr>
        <w:autoSpaceDE w:val="0"/>
        <w:autoSpaceDN w:val="0"/>
        <w:adjustRightInd w:val="0"/>
        <w:jc w:val="both"/>
        <w:rPr>
          <w:rFonts w:ascii="Arial" w:hAnsi="Arial" w:cs="Arial"/>
          <w:b/>
          <w:bCs/>
        </w:rPr>
      </w:pPr>
    </w:p>
    <w:p w14:paraId="47971031"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ESTANTERÍA: </w:t>
      </w:r>
      <w:r w:rsidRPr="008D7A40">
        <w:rPr>
          <w:rFonts w:ascii="Arial" w:hAnsi="Arial" w:cs="Arial"/>
        </w:rPr>
        <w:t>Mueble con entrepaños para almacenar documentos en sus respectivas unidades de conservación.</w:t>
      </w:r>
    </w:p>
    <w:p w14:paraId="0954F3DB" w14:textId="77777777" w:rsidR="006E1D11" w:rsidRDefault="006E1D11" w:rsidP="006E1D11">
      <w:pPr>
        <w:autoSpaceDE w:val="0"/>
        <w:autoSpaceDN w:val="0"/>
        <w:adjustRightInd w:val="0"/>
        <w:jc w:val="both"/>
        <w:rPr>
          <w:rFonts w:ascii="Arial" w:hAnsi="Arial" w:cs="Arial"/>
          <w:b/>
          <w:bCs/>
        </w:rPr>
      </w:pPr>
    </w:p>
    <w:p w14:paraId="1B1BDA0C"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EXPEDIENTE: </w:t>
      </w:r>
      <w:r w:rsidRPr="008D7A40">
        <w:rPr>
          <w:rFonts w:ascii="Arial" w:hAnsi="Arial" w:cs="Arial"/>
        </w:rPr>
        <w:t>Unidad documental compleja formada por un conjunto de documentos generados orgánica y funcionalmente por una instancia productora en la resolución de un mismo asunto.</w:t>
      </w:r>
    </w:p>
    <w:p w14:paraId="1688CEC3" w14:textId="77777777" w:rsidR="006E1D11" w:rsidRDefault="006E1D11" w:rsidP="006E1D11">
      <w:pPr>
        <w:autoSpaceDE w:val="0"/>
        <w:autoSpaceDN w:val="0"/>
        <w:adjustRightInd w:val="0"/>
        <w:jc w:val="both"/>
        <w:rPr>
          <w:rFonts w:ascii="Arial" w:hAnsi="Arial" w:cs="Arial"/>
          <w:b/>
          <w:bCs/>
        </w:rPr>
      </w:pPr>
    </w:p>
    <w:p w14:paraId="1970BE7F"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FACTORES DE DETERIORO. </w:t>
      </w:r>
      <w:r w:rsidRPr="008D7A40">
        <w:rPr>
          <w:rFonts w:ascii="Arial" w:hAnsi="Arial" w:cs="Arial"/>
        </w:rPr>
        <w:t>Sistemas con capacidad de inducir cambios en las características propias a la naturaleza de los materiales, son llamados también causas de deterioro y pueden ser internos o externos a los materiales.</w:t>
      </w:r>
    </w:p>
    <w:p w14:paraId="1548D5B2" w14:textId="77777777" w:rsidR="006E1D11" w:rsidRDefault="006E1D11" w:rsidP="006E1D11">
      <w:pPr>
        <w:autoSpaceDE w:val="0"/>
        <w:autoSpaceDN w:val="0"/>
        <w:adjustRightInd w:val="0"/>
        <w:jc w:val="both"/>
        <w:rPr>
          <w:rFonts w:ascii="Arial" w:hAnsi="Arial" w:cs="Arial"/>
          <w:b/>
        </w:rPr>
      </w:pPr>
    </w:p>
    <w:p w14:paraId="263AD30D"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rPr>
        <w:t>FORMATO:</w:t>
      </w:r>
      <w:r w:rsidRPr="008D7A40">
        <w:rPr>
          <w:rFonts w:ascii="Arial" w:hAnsi="Arial" w:cs="Arial"/>
        </w:rPr>
        <w:t xml:space="preserve"> Refiere el intervalo de tamaños establecidos de tal forma que cada formato se obtiene dividiendo el tamaño inmediatamente superior en dos partes iguales, la división debe ser paralela al lado más corto. Consecuentemente las áreas de dos tamaños sucesivos están en la relación 2:1</w:t>
      </w:r>
      <w:r w:rsidRPr="008D7A40">
        <w:rPr>
          <w:rStyle w:val="Refdenotaalpie"/>
          <w:rFonts w:ascii="Arial" w:hAnsi="Arial" w:cs="Arial"/>
        </w:rPr>
        <w:footnoteReference w:id="3"/>
      </w:r>
      <w:r w:rsidRPr="008D7A40">
        <w:rPr>
          <w:rFonts w:ascii="Arial" w:hAnsi="Arial" w:cs="Arial"/>
        </w:rPr>
        <w:t>.</w:t>
      </w:r>
    </w:p>
    <w:p w14:paraId="39BF54D7" w14:textId="77777777" w:rsidR="006E1D11" w:rsidRDefault="006E1D11" w:rsidP="006E1D11">
      <w:pPr>
        <w:jc w:val="both"/>
        <w:rPr>
          <w:rFonts w:ascii="Arial" w:hAnsi="Arial" w:cs="Arial"/>
          <w:b/>
        </w:rPr>
      </w:pPr>
    </w:p>
    <w:p w14:paraId="7C26A201" w14:textId="77777777" w:rsidR="006E1D11" w:rsidRPr="008D7A40" w:rsidRDefault="006E1D11" w:rsidP="006E1D11">
      <w:pPr>
        <w:spacing w:after="0" w:line="240" w:lineRule="auto"/>
        <w:jc w:val="both"/>
        <w:rPr>
          <w:rFonts w:ascii="Arial" w:hAnsi="Arial" w:cs="Arial"/>
        </w:rPr>
      </w:pPr>
      <w:r w:rsidRPr="008D7A40">
        <w:rPr>
          <w:rFonts w:ascii="Arial" w:hAnsi="Arial" w:cs="Arial"/>
          <w:b/>
        </w:rPr>
        <w:t>FORMATO DIGITAL:</w:t>
      </w:r>
      <w:r w:rsidRPr="008D7A40">
        <w:rPr>
          <w:rFonts w:ascii="Arial" w:hAnsi="Arial" w:cs="Arial"/>
        </w:rPr>
        <w:t xml:space="preserve"> representación de un objeto digital codificada como bytes, la cual define reglas sintácticas y semánticas que permiten el mapeo o correspondencia de un modelo de información a una cadena de bits y viceversa. (Instituto de investigaciones bibliotecológicas y de la Información, 2014).</w:t>
      </w:r>
    </w:p>
    <w:p w14:paraId="712201C3" w14:textId="77777777" w:rsidR="006E1D11" w:rsidRDefault="006E1D11" w:rsidP="006E1D11">
      <w:pPr>
        <w:jc w:val="both"/>
      </w:pPr>
    </w:p>
    <w:p w14:paraId="40AA8A5B" w14:textId="77777777" w:rsidR="006E1D11" w:rsidRPr="008D7A40" w:rsidRDefault="00C6692D" w:rsidP="006E1D11">
      <w:pPr>
        <w:spacing w:after="0" w:line="240" w:lineRule="auto"/>
        <w:jc w:val="both"/>
        <w:rPr>
          <w:rFonts w:ascii="Arial" w:hAnsi="Arial" w:cs="Arial"/>
        </w:rPr>
      </w:pPr>
      <w:hyperlink r:id="rId125" w:history="1">
        <w:r w:rsidR="006E1D11" w:rsidRPr="008D7A40">
          <w:rPr>
            <w:rFonts w:ascii="Arial" w:hAnsi="Arial" w:cs="Arial"/>
            <w:b/>
          </w:rPr>
          <w:t>FORMATOS PROPIETARIOS</w:t>
        </w:r>
      </w:hyperlink>
      <w:r w:rsidR="006E1D11" w:rsidRPr="008D7A40">
        <w:rPr>
          <w:rFonts w:ascii="Arial" w:hAnsi="Arial" w:cs="Arial"/>
          <w:b/>
        </w:rPr>
        <w:t xml:space="preserve"> (O </w:t>
      </w:r>
      <w:r w:rsidR="006E1D11" w:rsidRPr="008D7A40">
        <w:rPr>
          <w:rFonts w:ascii="Arial" w:hAnsi="Arial" w:cs="Arial"/>
          <w:b/>
          <w:bCs/>
        </w:rPr>
        <w:t>CERRADOS</w:t>
      </w:r>
      <w:r w:rsidR="006E1D11" w:rsidRPr="008D7A40">
        <w:rPr>
          <w:rFonts w:ascii="Arial" w:hAnsi="Arial" w:cs="Arial"/>
          <w:b/>
        </w:rPr>
        <w:t>):</w:t>
      </w:r>
      <w:r w:rsidR="006E1D11" w:rsidRPr="008D7A40">
        <w:rPr>
          <w:rFonts w:ascii="Arial" w:hAnsi="Arial" w:cs="Arial"/>
        </w:rPr>
        <w:t xml:space="preserve"> son aquellos que tienen restricciones legales de uso, no pueden ser implementados por cualquiera ya que sus especificaciones no son públicas, están sujetos al pago de licencias y son controlados y definidos por intereses privados.</w:t>
      </w:r>
    </w:p>
    <w:p w14:paraId="698A89EA" w14:textId="77777777" w:rsidR="006E1D11" w:rsidRDefault="006E1D11" w:rsidP="006E1D11">
      <w:pPr>
        <w:jc w:val="both"/>
      </w:pPr>
    </w:p>
    <w:p w14:paraId="02D9D371" w14:textId="77777777" w:rsidR="006E1D11" w:rsidRPr="008D7A40" w:rsidRDefault="00C6692D" w:rsidP="006E1D11">
      <w:pPr>
        <w:spacing w:after="0" w:line="240" w:lineRule="auto"/>
        <w:jc w:val="both"/>
        <w:rPr>
          <w:rFonts w:ascii="Arial" w:hAnsi="Arial" w:cs="Arial"/>
        </w:rPr>
      </w:pPr>
      <w:hyperlink r:id="rId126" w:history="1">
        <w:r w:rsidR="006E1D11" w:rsidRPr="008D7A40">
          <w:rPr>
            <w:rFonts w:ascii="Arial" w:hAnsi="Arial" w:cs="Arial"/>
            <w:b/>
          </w:rPr>
          <w:t>FORMATOS LIBRES</w:t>
        </w:r>
      </w:hyperlink>
      <w:r w:rsidR="006E1D11" w:rsidRPr="008D7A40">
        <w:rPr>
          <w:rFonts w:ascii="Arial" w:hAnsi="Arial" w:cs="Arial"/>
          <w:b/>
        </w:rPr>
        <w:t xml:space="preserve"> (O </w:t>
      </w:r>
      <w:r w:rsidR="006E1D11" w:rsidRPr="008D7A40">
        <w:rPr>
          <w:rFonts w:ascii="Arial" w:hAnsi="Arial" w:cs="Arial"/>
          <w:b/>
          <w:bCs/>
        </w:rPr>
        <w:t>ABIERTOS</w:t>
      </w:r>
      <w:r w:rsidR="006E1D11" w:rsidRPr="008D7A40">
        <w:rPr>
          <w:rFonts w:ascii="Arial" w:hAnsi="Arial" w:cs="Arial"/>
          <w:b/>
        </w:rPr>
        <w:t>):</w:t>
      </w:r>
      <w:r w:rsidR="006E1D11" w:rsidRPr="008D7A40">
        <w:rPr>
          <w:rFonts w:ascii="Arial" w:hAnsi="Arial" w:cs="Arial"/>
        </w:rPr>
        <w:t xml:space="preserve"> son aquellos que poseen una especificación de referencia bajo una licencia libre y pueden ser implementados por cualquiera sin restricciones legales de uso. Habitualmente son publicados y patrocinados por organizaciones de </w:t>
      </w:r>
      <w:hyperlink r:id="rId127" w:history="1">
        <w:r w:rsidR="006E1D11" w:rsidRPr="008D7A40">
          <w:rPr>
            <w:rFonts w:ascii="Arial" w:hAnsi="Arial" w:cs="Arial"/>
          </w:rPr>
          <w:t>estándares abiertos</w:t>
        </w:r>
      </w:hyperlink>
      <w:r w:rsidR="006E1D11" w:rsidRPr="008D7A40">
        <w:rPr>
          <w:rFonts w:ascii="Arial" w:hAnsi="Arial" w:cs="Arial"/>
        </w:rPr>
        <w:t>, aunque muchos son desarrollados por empresas.</w:t>
      </w:r>
    </w:p>
    <w:p w14:paraId="79914C12" w14:textId="77777777" w:rsidR="006E1D11" w:rsidRDefault="006E1D11" w:rsidP="006E1D11">
      <w:pPr>
        <w:jc w:val="both"/>
        <w:rPr>
          <w:rFonts w:ascii="Arial" w:hAnsi="Arial" w:cs="Arial"/>
          <w:b/>
          <w:bCs/>
        </w:rPr>
      </w:pPr>
    </w:p>
    <w:p w14:paraId="56204D52" w14:textId="77777777" w:rsidR="006E1D11" w:rsidRPr="008D7A40" w:rsidRDefault="006E1D11" w:rsidP="006E1D11">
      <w:pPr>
        <w:spacing w:after="0" w:line="240" w:lineRule="auto"/>
        <w:jc w:val="both"/>
        <w:rPr>
          <w:rFonts w:ascii="Arial" w:hAnsi="Arial" w:cs="Arial"/>
        </w:rPr>
      </w:pPr>
      <w:r w:rsidRPr="008D7A40">
        <w:rPr>
          <w:rFonts w:ascii="Arial" w:hAnsi="Arial" w:cs="Arial"/>
          <w:b/>
          <w:bCs/>
        </w:rPr>
        <w:t xml:space="preserve">GESTIÓN DOCUMENTAL: </w:t>
      </w:r>
      <w:r w:rsidRPr="008D7A40">
        <w:rPr>
          <w:rFonts w:ascii="Arial" w:hAnsi="Arial" w:cs="Arial"/>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30431A3B" w14:textId="77777777" w:rsidR="006E1D11" w:rsidRDefault="006E1D11" w:rsidP="006E1D11">
      <w:pPr>
        <w:autoSpaceDE w:val="0"/>
        <w:autoSpaceDN w:val="0"/>
        <w:adjustRightInd w:val="0"/>
        <w:jc w:val="both"/>
        <w:rPr>
          <w:rFonts w:ascii="Arial" w:hAnsi="Arial" w:cs="Arial"/>
          <w:b/>
          <w:bCs/>
        </w:rPr>
      </w:pPr>
    </w:p>
    <w:p w14:paraId="1952224D"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INDICADORES DE DETERIORO. </w:t>
      </w:r>
      <w:r w:rsidRPr="008D7A40">
        <w:rPr>
          <w:rFonts w:ascii="Arial" w:hAnsi="Arial" w:cs="Arial"/>
        </w:rPr>
        <w:t>Todas aquellas manifestaciones mediante las cuales se puede determinar o deducir los procesos deteriorantes.</w:t>
      </w:r>
    </w:p>
    <w:p w14:paraId="7EFAA7C7" w14:textId="77777777" w:rsidR="006E1D11" w:rsidRDefault="006E1D11" w:rsidP="006E1D11">
      <w:pPr>
        <w:autoSpaceDE w:val="0"/>
        <w:autoSpaceDN w:val="0"/>
        <w:adjustRightInd w:val="0"/>
        <w:jc w:val="both"/>
        <w:rPr>
          <w:rFonts w:ascii="Arial" w:hAnsi="Arial" w:cs="Arial"/>
          <w:b/>
          <w:bCs/>
        </w:rPr>
      </w:pPr>
    </w:p>
    <w:p w14:paraId="71038C41"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LEGAJO: </w:t>
      </w:r>
      <w:r w:rsidRPr="008D7A40">
        <w:rPr>
          <w:rFonts w:ascii="Arial" w:hAnsi="Arial" w:cs="Arial"/>
        </w:rPr>
        <w:t>Conjunto de documentos atados o empastados para facilitar su manipulación.</w:t>
      </w:r>
    </w:p>
    <w:p w14:paraId="30288955" w14:textId="77777777" w:rsidR="006E1D11" w:rsidRDefault="006E1D11" w:rsidP="006E1D11">
      <w:pPr>
        <w:autoSpaceDE w:val="0"/>
        <w:autoSpaceDN w:val="0"/>
        <w:adjustRightInd w:val="0"/>
        <w:jc w:val="both"/>
        <w:rPr>
          <w:rFonts w:ascii="Arial" w:hAnsi="Arial" w:cs="Arial"/>
          <w:b/>
        </w:rPr>
      </w:pPr>
    </w:p>
    <w:p w14:paraId="1E295520" w14:textId="77777777" w:rsidR="006E1D11" w:rsidRPr="008D7A40" w:rsidRDefault="006E1D11" w:rsidP="006E1D11">
      <w:pPr>
        <w:autoSpaceDE w:val="0"/>
        <w:autoSpaceDN w:val="0"/>
        <w:adjustRightInd w:val="0"/>
        <w:spacing w:after="0" w:line="240" w:lineRule="auto"/>
        <w:jc w:val="both"/>
        <w:rPr>
          <w:rFonts w:ascii="Arial" w:hAnsi="Arial" w:cs="Arial"/>
          <w:lang w:eastAsia="es-CO"/>
        </w:rPr>
      </w:pPr>
      <w:r w:rsidRPr="008D7A40">
        <w:rPr>
          <w:rFonts w:ascii="Arial" w:hAnsi="Arial" w:cs="Arial"/>
          <w:b/>
        </w:rPr>
        <w:t>MAPA:</w:t>
      </w:r>
      <w:r w:rsidRPr="008D7A40">
        <w:rPr>
          <w:rFonts w:ascii="Arial" w:hAnsi="Arial" w:cs="Arial"/>
        </w:rPr>
        <w:t xml:space="preserve"> Representación gráfica, con convenciones, de un espacio.</w:t>
      </w:r>
    </w:p>
    <w:p w14:paraId="32B37EE6" w14:textId="77777777" w:rsidR="006E1D11" w:rsidRDefault="006E1D11" w:rsidP="006E1D11">
      <w:pPr>
        <w:autoSpaceDE w:val="0"/>
        <w:autoSpaceDN w:val="0"/>
        <w:adjustRightInd w:val="0"/>
        <w:jc w:val="both"/>
        <w:rPr>
          <w:rFonts w:ascii="Arial" w:hAnsi="Arial" w:cs="Arial"/>
          <w:b/>
          <w:bCs/>
        </w:rPr>
      </w:pPr>
    </w:p>
    <w:p w14:paraId="2B1801F7"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 xml:space="preserve">MECANISMOS DE DETERIORO. </w:t>
      </w:r>
      <w:r w:rsidRPr="008D7A40">
        <w:rPr>
          <w:rFonts w:ascii="Arial" w:hAnsi="Arial" w:cs="Arial"/>
        </w:rPr>
        <w:t>Secuencia de cambios biológicos, químicos y físico-mecánicos, que provocan las modificaciones en las propiedades del material.</w:t>
      </w:r>
    </w:p>
    <w:p w14:paraId="53103459" w14:textId="77777777" w:rsidR="006E1D11" w:rsidRDefault="006E1D11" w:rsidP="006E1D11">
      <w:pPr>
        <w:jc w:val="both"/>
        <w:rPr>
          <w:rFonts w:ascii="Arial" w:hAnsi="Arial" w:cs="Arial"/>
          <w:b/>
        </w:rPr>
      </w:pPr>
    </w:p>
    <w:p w14:paraId="2FB52F72" w14:textId="77777777" w:rsidR="006E1D11" w:rsidRPr="008D7A40" w:rsidRDefault="006E1D11" w:rsidP="006E1D11">
      <w:pPr>
        <w:spacing w:after="0" w:line="240" w:lineRule="auto"/>
        <w:jc w:val="both"/>
        <w:rPr>
          <w:rFonts w:ascii="Arial" w:hAnsi="Arial" w:cs="Arial"/>
        </w:rPr>
      </w:pPr>
      <w:r w:rsidRPr="008D7A40">
        <w:rPr>
          <w:rFonts w:ascii="Arial" w:hAnsi="Arial" w:cs="Arial"/>
          <w:b/>
        </w:rPr>
        <w:t>MEDIO DE ALMACENAMIENTO:</w:t>
      </w:r>
      <w:r w:rsidRPr="008D7A40">
        <w:rPr>
          <w:rFonts w:ascii="Arial" w:hAnsi="Arial" w:cs="Arial"/>
        </w:rPr>
        <w:t xml:space="preserve"> dispositivo en el que se puede registrar información digital. El término “dispositivo” puede designar un soporte, un soporte combinado, un reproductor de medios o una grabadora. (NTC-ISO/TR 17797, 2016) </w:t>
      </w:r>
    </w:p>
    <w:p w14:paraId="54E9FE95" w14:textId="77777777" w:rsidR="006E1D11" w:rsidRDefault="006E1D11" w:rsidP="006E1D11">
      <w:pPr>
        <w:jc w:val="both"/>
        <w:rPr>
          <w:rFonts w:ascii="Arial" w:hAnsi="Arial" w:cs="Arial"/>
          <w:b/>
        </w:rPr>
      </w:pPr>
    </w:p>
    <w:p w14:paraId="2FD86FA0" w14:textId="77777777" w:rsidR="006E1D11" w:rsidRPr="008D7A40" w:rsidRDefault="006E1D11" w:rsidP="006E1D11">
      <w:pPr>
        <w:spacing w:after="0" w:line="240" w:lineRule="auto"/>
        <w:jc w:val="both"/>
        <w:rPr>
          <w:rFonts w:ascii="Arial" w:hAnsi="Arial" w:cs="Arial"/>
        </w:rPr>
      </w:pPr>
      <w:r w:rsidRPr="008D7A40">
        <w:rPr>
          <w:rFonts w:ascii="Arial" w:hAnsi="Arial" w:cs="Arial"/>
          <w:b/>
        </w:rPr>
        <w:t>MEDIO O SOPORTE DIGITAL:</w:t>
      </w:r>
      <w:r w:rsidRPr="008D7A40">
        <w:rPr>
          <w:rFonts w:ascii="Arial" w:hAnsi="Arial" w:cs="Arial"/>
        </w:rPr>
        <w:t xml:space="preserve"> también se le llama soporte digital. Es el material físico, tal como un disco (CD, DVD, etc.), cinta magnética, disco duro o sólido usado como soporte para almacenamiento de datos digitales. (Instituto de investigaciones bibliotecológicas y de la Información, 2014).</w:t>
      </w:r>
    </w:p>
    <w:p w14:paraId="1D3F0A45" w14:textId="77777777" w:rsidR="006E1D11" w:rsidRDefault="006E1D11" w:rsidP="006E1D11">
      <w:pPr>
        <w:jc w:val="both"/>
        <w:rPr>
          <w:rFonts w:ascii="Arial" w:hAnsi="Arial" w:cs="Arial"/>
          <w:b/>
        </w:rPr>
      </w:pPr>
    </w:p>
    <w:p w14:paraId="1679B4F0" w14:textId="77777777" w:rsidR="006E1D11" w:rsidRPr="008D7A40" w:rsidRDefault="006E1D11" w:rsidP="006E1D11">
      <w:pPr>
        <w:spacing w:after="0" w:line="240" w:lineRule="auto"/>
        <w:jc w:val="both"/>
        <w:rPr>
          <w:rFonts w:ascii="Arial" w:hAnsi="Arial" w:cs="Arial"/>
        </w:rPr>
      </w:pPr>
      <w:r w:rsidRPr="008D7A40">
        <w:rPr>
          <w:rFonts w:ascii="Arial" w:hAnsi="Arial" w:cs="Arial"/>
          <w:b/>
        </w:rPr>
        <w:t>METADATOS DE PRESERVACIÓN:</w:t>
      </w:r>
      <w:r w:rsidRPr="008D7A40">
        <w:rPr>
          <w:rFonts w:ascii="Arial" w:hAnsi="Arial" w:cs="Arial"/>
        </w:rPr>
        <w:t xml:space="preserve"> Metadatos destinados a ayudar a la gestión de la preservación de materiales digitales documentando su identidad, características técnicas, medios de acceso, responsabilidad, historia, contexto y objetivos de preservación.  </w:t>
      </w:r>
    </w:p>
    <w:p w14:paraId="561F13AF" w14:textId="77777777" w:rsidR="006E1D11" w:rsidRDefault="006E1D11" w:rsidP="006E1D11">
      <w:pPr>
        <w:jc w:val="both"/>
        <w:rPr>
          <w:rFonts w:ascii="Arial" w:hAnsi="Arial" w:cs="Arial"/>
          <w:b/>
        </w:rPr>
      </w:pPr>
    </w:p>
    <w:p w14:paraId="0142F8C5" w14:textId="77777777" w:rsidR="006E1D11" w:rsidRPr="008D7A40" w:rsidRDefault="006E1D11" w:rsidP="006E1D11">
      <w:pPr>
        <w:spacing w:after="0" w:line="240" w:lineRule="auto"/>
        <w:jc w:val="both"/>
        <w:rPr>
          <w:rFonts w:ascii="Arial" w:hAnsi="Arial" w:cs="Arial"/>
        </w:rPr>
      </w:pPr>
      <w:r w:rsidRPr="008D7A40">
        <w:rPr>
          <w:rFonts w:ascii="Arial" w:hAnsi="Arial" w:cs="Arial"/>
          <w:b/>
        </w:rPr>
        <w:t xml:space="preserve">OBJETO DIGITAL: </w:t>
      </w:r>
      <w:r w:rsidRPr="008D7A40">
        <w:rPr>
          <w:rFonts w:ascii="Arial" w:hAnsi="Arial" w:cs="Arial"/>
        </w:rPr>
        <w:t xml:space="preserve">es la agregación de valores discretos –diferenciados o discontinuos– de una o más cadenas de bits con datos acerca de un objeto documental y los metadatos acerca de las propiedades del mismo. Adicionalmente, cuando sea necesario, la descripción de los métodos para realizar operaciones sobre el objeto (pueden ser textos, bases de datos, imágenes fijas o en movimiento, grabaciones sonoras, material gráfico, programas informáticos o páginas web), sin perjuicio de los formatos que puedan surgir en el futuro. Glosario InterPARES 3 Project, TEAM México. http://www.interpares.org/ip3/ip3_index.cfm?team=5 </w:t>
      </w:r>
    </w:p>
    <w:p w14:paraId="014E4907" w14:textId="77777777" w:rsidR="006E1D11" w:rsidRDefault="006E1D11" w:rsidP="006E1D11">
      <w:pPr>
        <w:jc w:val="both"/>
        <w:rPr>
          <w:rFonts w:ascii="Arial" w:hAnsi="Arial" w:cs="Arial"/>
          <w:b/>
        </w:rPr>
      </w:pPr>
    </w:p>
    <w:p w14:paraId="33545282" w14:textId="77777777" w:rsidR="006E1D11" w:rsidRPr="008D7A40" w:rsidRDefault="006E1D11" w:rsidP="006E1D11">
      <w:pPr>
        <w:spacing w:after="0" w:line="240" w:lineRule="auto"/>
        <w:jc w:val="both"/>
        <w:rPr>
          <w:rFonts w:ascii="Arial" w:hAnsi="Arial" w:cs="Arial"/>
        </w:rPr>
      </w:pPr>
      <w:r w:rsidRPr="008D7A40">
        <w:rPr>
          <w:rFonts w:ascii="Arial" w:hAnsi="Arial" w:cs="Arial"/>
          <w:b/>
        </w:rPr>
        <w:lastRenderedPageBreak/>
        <w:t xml:space="preserve">OBSOLESCENCIA PROGRAMADA: </w:t>
      </w:r>
      <w:r w:rsidRPr="008D7A40">
        <w:rPr>
          <w:rFonts w:ascii="Arial" w:hAnsi="Arial" w:cs="Arial"/>
        </w:rPr>
        <w:t>práctica empresarial que consiste en la reducción deliberada de la vida de un producto para incrementar su consumo.</w:t>
      </w:r>
    </w:p>
    <w:p w14:paraId="44EE16B5" w14:textId="77777777" w:rsidR="006E1D11" w:rsidRDefault="006E1D11" w:rsidP="006E1D11">
      <w:pPr>
        <w:jc w:val="both"/>
        <w:rPr>
          <w:rFonts w:ascii="Arial" w:hAnsi="Arial" w:cs="Arial"/>
          <w:b/>
        </w:rPr>
      </w:pPr>
    </w:p>
    <w:p w14:paraId="7CEA0843" w14:textId="77777777" w:rsidR="006E1D11" w:rsidRPr="008D7A40" w:rsidRDefault="006E1D11" w:rsidP="006E1D11">
      <w:pPr>
        <w:spacing w:after="0" w:line="240" w:lineRule="auto"/>
        <w:jc w:val="both"/>
        <w:rPr>
          <w:rFonts w:ascii="Arial" w:hAnsi="Arial" w:cs="Arial"/>
        </w:rPr>
      </w:pPr>
      <w:r w:rsidRPr="008D7A40">
        <w:rPr>
          <w:rFonts w:ascii="Arial" w:hAnsi="Arial" w:cs="Arial"/>
          <w:b/>
        </w:rPr>
        <w:t xml:space="preserve">OBSOLESCENCIA TECNOLÓGICA: </w:t>
      </w:r>
      <w:r w:rsidRPr="008D7A40">
        <w:rPr>
          <w:rFonts w:ascii="Arial" w:hAnsi="Arial" w:cs="Arial"/>
        </w:rPr>
        <w:t>desplazamiento de una solución tecnológica establecida en un mercado como resultado de mejoras o desarrollos importantes en la tecnología. (GTC-ISO-TR 18492:2013)</w:t>
      </w:r>
    </w:p>
    <w:p w14:paraId="394BE714" w14:textId="77777777" w:rsidR="006E1D11" w:rsidRDefault="006E1D11" w:rsidP="006E1D11">
      <w:pPr>
        <w:autoSpaceDE w:val="0"/>
        <w:autoSpaceDN w:val="0"/>
        <w:adjustRightInd w:val="0"/>
        <w:jc w:val="both"/>
        <w:rPr>
          <w:rFonts w:ascii="Arial" w:hAnsi="Arial" w:cs="Arial"/>
          <w:b/>
        </w:rPr>
      </w:pPr>
    </w:p>
    <w:p w14:paraId="2FECC41B"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rPr>
        <w:t>PATRIMONIO DOCUMENTAL:</w:t>
      </w:r>
      <w:r w:rsidRPr="008D7A40">
        <w:rPr>
          <w:rFonts w:ascii="Arial" w:hAnsi="Arial" w:cs="Arial"/>
        </w:rPr>
        <w:t xml:space="preserve"> Conjunto de documentos conservados por su valor sustantivo, histórico o cultural.</w:t>
      </w:r>
    </w:p>
    <w:p w14:paraId="292C117B" w14:textId="77777777" w:rsidR="006E1D11" w:rsidRDefault="006E1D11" w:rsidP="006E1D11">
      <w:pPr>
        <w:jc w:val="both"/>
        <w:rPr>
          <w:rFonts w:ascii="Arial" w:hAnsi="Arial" w:cs="Arial"/>
          <w:b/>
        </w:rPr>
      </w:pPr>
    </w:p>
    <w:p w14:paraId="1AA77513" w14:textId="2CEAB783" w:rsidR="006E1D11" w:rsidRPr="008D7A40" w:rsidRDefault="006E1D11" w:rsidP="006E1D11">
      <w:pPr>
        <w:spacing w:after="0" w:line="240" w:lineRule="auto"/>
        <w:jc w:val="both"/>
        <w:rPr>
          <w:rFonts w:ascii="Arial" w:hAnsi="Arial" w:cs="Arial"/>
        </w:rPr>
      </w:pPr>
      <w:r w:rsidRPr="008D7A40">
        <w:rPr>
          <w:rFonts w:ascii="Arial" w:hAnsi="Arial" w:cs="Arial"/>
          <w:b/>
        </w:rPr>
        <w:t>PRESERVACIÓN DIGITAL:</w:t>
      </w:r>
      <w:r w:rsidRPr="008D7A40">
        <w:rPr>
          <w:rFonts w:ascii="Arial" w:hAnsi="Arial" w:cs="Arial"/>
        </w:rPr>
        <w:t xml:space="preserve"> Es el conjunto de principios, políticas, estrategias y acciones </w:t>
      </w:r>
      <w:r w:rsidR="00BE2430">
        <w:rPr>
          <w:rFonts w:ascii="Arial" w:hAnsi="Arial" w:cs="Arial"/>
        </w:rPr>
        <w:t>específicas</w:t>
      </w:r>
      <w:r w:rsidRPr="008D7A40">
        <w:rPr>
          <w:rFonts w:ascii="Arial" w:hAnsi="Arial" w:cs="Arial"/>
        </w:rPr>
        <w:t xml:space="preserve"> que tienen como</w:t>
      </w:r>
      <w:r w:rsidR="00BE2430">
        <w:rPr>
          <w:rFonts w:ascii="Arial" w:hAnsi="Arial" w:cs="Arial"/>
        </w:rPr>
        <w:t xml:space="preserve"> fin</w:t>
      </w:r>
      <w:r w:rsidRPr="008D7A40">
        <w:rPr>
          <w:rFonts w:ascii="Arial" w:hAnsi="Arial" w:cs="Arial"/>
        </w:rPr>
        <w:t xml:space="preserve"> asegurar la estabilidad física y tecnológica de los datos, la permanencia y el acceso de la información de los documentos digitales y proteger el contenido intelectual de los mismos por el tiempo que se considere necesario. </w:t>
      </w:r>
    </w:p>
    <w:p w14:paraId="25432821" w14:textId="77777777" w:rsidR="006E1D11" w:rsidRDefault="006E1D11" w:rsidP="006E1D11">
      <w:pPr>
        <w:jc w:val="both"/>
        <w:rPr>
          <w:rFonts w:ascii="Arial" w:hAnsi="Arial" w:cs="Arial"/>
          <w:b/>
        </w:rPr>
      </w:pPr>
    </w:p>
    <w:p w14:paraId="1C6745BE" w14:textId="77777777" w:rsidR="006E1D11" w:rsidRPr="008D7A40" w:rsidRDefault="006E1D11" w:rsidP="006E1D11">
      <w:pPr>
        <w:spacing w:after="0" w:line="240" w:lineRule="auto"/>
        <w:jc w:val="both"/>
        <w:rPr>
          <w:rFonts w:ascii="Arial" w:hAnsi="Arial" w:cs="Arial"/>
        </w:rPr>
      </w:pPr>
      <w:r w:rsidRPr="008D7A40">
        <w:rPr>
          <w:rFonts w:ascii="Arial" w:hAnsi="Arial" w:cs="Arial"/>
          <w:b/>
        </w:rPr>
        <w:t>PRESERVACIÓN A LARGO PLAZO:</w:t>
      </w:r>
      <w:r w:rsidRPr="008D7A40">
        <w:rPr>
          <w:rFonts w:ascii="Arial" w:hAnsi="Arial" w:cs="Arial"/>
        </w:rPr>
        <w:t xml:space="preserve"> 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 </w:t>
      </w:r>
    </w:p>
    <w:p w14:paraId="40EB5600" w14:textId="77777777" w:rsidR="006E1D11" w:rsidRDefault="006E1D11" w:rsidP="006E1D11">
      <w:pPr>
        <w:autoSpaceDE w:val="0"/>
        <w:autoSpaceDN w:val="0"/>
        <w:adjustRightInd w:val="0"/>
        <w:jc w:val="both"/>
        <w:rPr>
          <w:rFonts w:ascii="Arial" w:hAnsi="Arial" w:cs="Arial"/>
          <w:b/>
        </w:rPr>
      </w:pPr>
    </w:p>
    <w:p w14:paraId="1F4F1EE2"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rPr>
        <w:t>PRODUCCIÓN DOCUMENTAL:</w:t>
      </w:r>
      <w:r w:rsidRPr="008D7A40">
        <w:rPr>
          <w:rFonts w:ascii="Arial" w:hAnsi="Arial" w:cs="Arial"/>
        </w:rPr>
        <w:t xml:space="preserve"> Recepción o generación de documentos en una unidad administrativa en cumplimiento de sus funciones.</w:t>
      </w:r>
    </w:p>
    <w:p w14:paraId="3960989F" w14:textId="77777777" w:rsidR="006E1D11" w:rsidRDefault="006E1D11" w:rsidP="006E1D11">
      <w:pPr>
        <w:autoSpaceDE w:val="0"/>
        <w:autoSpaceDN w:val="0"/>
        <w:adjustRightInd w:val="0"/>
        <w:jc w:val="both"/>
        <w:rPr>
          <w:rFonts w:ascii="Arial" w:hAnsi="Arial" w:cs="Arial"/>
          <w:b/>
        </w:rPr>
      </w:pPr>
    </w:p>
    <w:p w14:paraId="49CBE168" w14:textId="77777777" w:rsidR="006E1D11" w:rsidRPr="008D7A40" w:rsidRDefault="006E1D11" w:rsidP="006E1D11">
      <w:pPr>
        <w:autoSpaceDE w:val="0"/>
        <w:autoSpaceDN w:val="0"/>
        <w:adjustRightInd w:val="0"/>
        <w:spacing w:after="0" w:line="240" w:lineRule="auto"/>
        <w:jc w:val="both"/>
        <w:rPr>
          <w:rFonts w:ascii="Arial" w:hAnsi="Arial" w:cs="Arial"/>
          <w:lang w:eastAsia="es-CO"/>
        </w:rPr>
      </w:pPr>
      <w:r w:rsidRPr="008D7A40">
        <w:rPr>
          <w:rFonts w:ascii="Arial" w:hAnsi="Arial" w:cs="Arial"/>
          <w:b/>
        </w:rPr>
        <w:t>REPROGRAFIA:</w:t>
      </w:r>
      <w:r w:rsidRPr="008D7A40">
        <w:rPr>
          <w:rFonts w:ascii="Arial" w:hAnsi="Arial" w:cs="Arial"/>
        </w:rPr>
        <w:t xml:space="preserve"> Conjunto de procedimientos destinados a la multiplicación fototécnica y la policopia de documentos, mediante técnicas como la fotografía, la fotocopia y el microfilm.</w:t>
      </w:r>
    </w:p>
    <w:p w14:paraId="2D931DDC" w14:textId="77777777" w:rsidR="006E1D11" w:rsidRDefault="006E1D11" w:rsidP="006E1D11">
      <w:pPr>
        <w:jc w:val="both"/>
        <w:rPr>
          <w:rFonts w:ascii="Arial" w:hAnsi="Arial" w:cs="Arial"/>
          <w:b/>
        </w:rPr>
      </w:pPr>
    </w:p>
    <w:p w14:paraId="7FED5AE8" w14:textId="77777777" w:rsidR="006E1D11" w:rsidRPr="008D7A40" w:rsidRDefault="006E1D11" w:rsidP="006E1D11">
      <w:pPr>
        <w:spacing w:after="0" w:line="240" w:lineRule="auto"/>
        <w:jc w:val="both"/>
        <w:rPr>
          <w:rFonts w:ascii="Arial" w:hAnsi="Arial" w:cs="Arial"/>
        </w:rPr>
      </w:pPr>
      <w:r w:rsidRPr="008D7A40">
        <w:rPr>
          <w:rFonts w:ascii="Arial" w:hAnsi="Arial" w:cs="Arial"/>
          <w:b/>
        </w:rPr>
        <w:t xml:space="preserve">REPOSITORIO DIGITAL: </w:t>
      </w:r>
      <w:r w:rsidRPr="008D7A40">
        <w:rPr>
          <w:rFonts w:ascii="Arial" w:hAnsi="Arial" w:cs="Arial"/>
        </w:rPr>
        <w:t>sistema informático donde se almacena la información de una organización con el fin de que sus miembros la puedan compartir (traducción definición TERMCAT). Un depósito de documentos digitales, cuyo objetivo es organizar, almacenar, preservar y difundir en modo de acceso abierto (Open Access). Archivo centralizado donde se almacenan y administran datos y documentos electrónicos y sus metadatos (definición según ENI).</w:t>
      </w:r>
    </w:p>
    <w:p w14:paraId="4FC57C41" w14:textId="77777777" w:rsidR="006E1D11" w:rsidRDefault="006E1D11" w:rsidP="006E1D11">
      <w:pPr>
        <w:jc w:val="both"/>
        <w:rPr>
          <w:rFonts w:ascii="Arial" w:hAnsi="Arial" w:cs="Arial"/>
          <w:b/>
        </w:rPr>
      </w:pPr>
    </w:p>
    <w:p w14:paraId="663C9AC2" w14:textId="0874A053" w:rsidR="006E1D11" w:rsidRPr="008D7A40" w:rsidRDefault="006E1D11" w:rsidP="006E1D11">
      <w:pPr>
        <w:spacing w:after="0" w:line="240" w:lineRule="auto"/>
        <w:jc w:val="both"/>
        <w:rPr>
          <w:rFonts w:ascii="Arial" w:hAnsi="Arial" w:cs="Arial"/>
        </w:rPr>
      </w:pPr>
      <w:r w:rsidRPr="008D7A40">
        <w:rPr>
          <w:rFonts w:ascii="Arial" w:hAnsi="Arial" w:cs="Arial"/>
          <w:b/>
        </w:rPr>
        <w:t>SISTEMA INTEGRADO DE CONSERVACIÓN:</w:t>
      </w:r>
      <w:r w:rsidRPr="008D7A40">
        <w:rPr>
          <w:rFonts w:ascii="Arial" w:hAnsi="Arial" w:cs="Arial"/>
        </w:rPr>
        <w:t xml:space="preserve">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ﬁabilidad y accesibilidad, desde el momento de su producción y/o recepción, durante su gestión, hasta su disposición</w:t>
      </w:r>
      <w:r w:rsidR="00BE2430">
        <w:rPr>
          <w:rFonts w:ascii="Arial" w:hAnsi="Arial" w:cs="Arial"/>
        </w:rPr>
        <w:t xml:space="preserve"> final</w:t>
      </w:r>
      <w:r w:rsidRPr="008D7A40">
        <w:rPr>
          <w:rFonts w:ascii="Arial" w:hAnsi="Arial" w:cs="Arial"/>
        </w:rPr>
        <w:t>, es decir, en cualquier etapa de su ciclo vital.</w:t>
      </w:r>
    </w:p>
    <w:p w14:paraId="3E09F9D1" w14:textId="77777777" w:rsidR="006E1D11" w:rsidRDefault="006E1D11" w:rsidP="006E1D11">
      <w:pPr>
        <w:jc w:val="both"/>
        <w:rPr>
          <w:rFonts w:ascii="Arial" w:hAnsi="Arial" w:cs="Arial"/>
          <w:b/>
          <w:bCs/>
        </w:rPr>
      </w:pPr>
    </w:p>
    <w:p w14:paraId="1FC18BA3" w14:textId="77777777" w:rsidR="006E1D11" w:rsidRPr="008D7A40" w:rsidRDefault="006E1D11" w:rsidP="006E1D11">
      <w:pPr>
        <w:spacing w:after="0" w:line="240" w:lineRule="auto"/>
        <w:jc w:val="both"/>
        <w:rPr>
          <w:rFonts w:ascii="Arial" w:hAnsi="Arial" w:cs="Arial"/>
        </w:rPr>
      </w:pPr>
      <w:r w:rsidRPr="008D7A40">
        <w:rPr>
          <w:rFonts w:ascii="Arial" w:hAnsi="Arial" w:cs="Arial"/>
          <w:b/>
          <w:bCs/>
        </w:rPr>
        <w:lastRenderedPageBreak/>
        <w:t>SOPORTE DOCUMENTAL</w:t>
      </w:r>
      <w:r w:rsidRPr="008D7A40">
        <w:rPr>
          <w:rFonts w:ascii="Arial" w:hAnsi="Arial" w:cs="Arial"/>
        </w:rPr>
        <w:t>: Medios en los cuales se contiene la información, según los materiales empleados. Además de los archivos en papel existen los archivos audiovisuales, fotográficos, fílmicos, informáticos, orales y sonoros.</w:t>
      </w:r>
    </w:p>
    <w:p w14:paraId="5F16B558" w14:textId="77777777" w:rsidR="006E1D11" w:rsidRDefault="006E1D11" w:rsidP="006E1D11">
      <w:pPr>
        <w:pStyle w:val="Default"/>
        <w:jc w:val="both"/>
        <w:rPr>
          <w:rFonts w:ascii="Arial" w:hAnsi="Arial" w:cs="Arial"/>
          <w:b/>
          <w:bCs/>
          <w:color w:val="auto"/>
          <w:sz w:val="22"/>
          <w:szCs w:val="22"/>
        </w:rPr>
      </w:pPr>
    </w:p>
    <w:p w14:paraId="0537D59A" w14:textId="77777777" w:rsidR="006E1D11" w:rsidRPr="008D7A40" w:rsidRDefault="006E1D11" w:rsidP="006E1D11">
      <w:pPr>
        <w:pStyle w:val="Default"/>
        <w:jc w:val="both"/>
        <w:rPr>
          <w:rFonts w:ascii="Arial" w:hAnsi="Arial" w:cs="Arial"/>
          <w:color w:val="auto"/>
          <w:sz w:val="22"/>
          <w:szCs w:val="22"/>
        </w:rPr>
      </w:pPr>
      <w:r w:rsidRPr="008D7A40">
        <w:rPr>
          <w:rFonts w:ascii="Arial" w:hAnsi="Arial" w:cs="Arial"/>
          <w:b/>
          <w:bCs/>
          <w:color w:val="auto"/>
          <w:sz w:val="22"/>
          <w:szCs w:val="22"/>
        </w:rPr>
        <w:t xml:space="preserve">UNIDAD DE CONSERVACION. </w:t>
      </w:r>
      <w:r w:rsidRPr="008D7A40">
        <w:rPr>
          <w:rFonts w:ascii="Arial" w:hAnsi="Arial" w:cs="Arial"/>
          <w:color w:val="auto"/>
          <w:sz w:val="22"/>
          <w:szCs w:val="22"/>
          <w:lang w:val="es-MX"/>
        </w:rPr>
        <w:t xml:space="preserve">Cuerpo que contiene un conjunto de documentos, que por sus características, garantiza su preservación e identificación. Pueden ser unidades de conservación generales (cajas) o unidades de conservación específicas (carpetas). </w:t>
      </w:r>
      <w:r w:rsidRPr="008D7A40">
        <w:rPr>
          <w:rFonts w:ascii="Arial" w:hAnsi="Arial" w:cs="Arial"/>
          <w:color w:val="auto"/>
          <w:sz w:val="22"/>
          <w:szCs w:val="22"/>
        </w:rPr>
        <w:t>Pueden ser unidades de conservación entre otras [.] una caja, un libro o un tomo.</w:t>
      </w:r>
    </w:p>
    <w:p w14:paraId="4A0A263F" w14:textId="77777777" w:rsidR="006E1D11" w:rsidRDefault="006E1D11" w:rsidP="006E1D11">
      <w:pPr>
        <w:autoSpaceDE w:val="0"/>
        <w:autoSpaceDN w:val="0"/>
        <w:adjustRightInd w:val="0"/>
        <w:jc w:val="both"/>
        <w:rPr>
          <w:rFonts w:ascii="Arial" w:hAnsi="Arial" w:cs="Arial"/>
          <w:b/>
          <w:bCs/>
        </w:rPr>
      </w:pPr>
    </w:p>
    <w:p w14:paraId="026A2CA9" w14:textId="77777777" w:rsidR="006E1D11" w:rsidRPr="008D7A40" w:rsidRDefault="006E1D11" w:rsidP="006E1D11">
      <w:pPr>
        <w:autoSpaceDE w:val="0"/>
        <w:autoSpaceDN w:val="0"/>
        <w:adjustRightInd w:val="0"/>
        <w:spacing w:after="0" w:line="240" w:lineRule="auto"/>
        <w:jc w:val="both"/>
        <w:rPr>
          <w:rFonts w:ascii="Arial" w:hAnsi="Arial" w:cs="Arial"/>
        </w:rPr>
      </w:pPr>
      <w:r w:rsidRPr="008D7A40">
        <w:rPr>
          <w:rFonts w:ascii="Arial" w:hAnsi="Arial" w:cs="Arial"/>
          <w:b/>
          <w:bCs/>
        </w:rPr>
        <w:t>UNIDAD DOCUMENTAL</w:t>
      </w:r>
      <w:r w:rsidRPr="008D7A40">
        <w:rPr>
          <w:rFonts w:ascii="Arial" w:hAnsi="Arial" w:cs="Arial"/>
        </w:rPr>
        <w:t>. Unidad de análisis en los procesos de identificación y caracterización documental. La unidad documental puede ser simple cuando está constituida por un sólo documento o compleja cuando lo constituyen varios formando un expediente.</w:t>
      </w:r>
    </w:p>
    <w:p w14:paraId="3E4006D8" w14:textId="77777777" w:rsidR="006E1D11" w:rsidRDefault="006E1D11" w:rsidP="006E1D11">
      <w:pPr>
        <w:autoSpaceDE w:val="0"/>
        <w:autoSpaceDN w:val="0"/>
        <w:adjustRightInd w:val="0"/>
        <w:jc w:val="both"/>
        <w:rPr>
          <w:rFonts w:ascii="Arial" w:hAnsi="Arial" w:cs="Arial"/>
          <w:b/>
        </w:rPr>
      </w:pPr>
    </w:p>
    <w:p w14:paraId="434B6B7B" w14:textId="1ABFD9BC" w:rsidR="00466CE8" w:rsidRDefault="006E1D11" w:rsidP="009D0CD1">
      <w:pPr>
        <w:autoSpaceDE w:val="0"/>
        <w:autoSpaceDN w:val="0"/>
        <w:adjustRightInd w:val="0"/>
        <w:spacing w:after="0" w:line="240" w:lineRule="auto"/>
        <w:jc w:val="both"/>
        <w:rPr>
          <w:rFonts w:ascii="Arial" w:hAnsi="Arial" w:cs="Arial"/>
          <w:b/>
          <w:lang w:val="es-MX"/>
        </w:rPr>
      </w:pPr>
      <w:r w:rsidRPr="008D7A40">
        <w:rPr>
          <w:rFonts w:ascii="Arial" w:hAnsi="Arial" w:cs="Arial"/>
          <w:b/>
        </w:rPr>
        <w:t>VALORACION DOCUMENTAL:</w:t>
      </w:r>
      <w:r w:rsidRPr="008D7A40">
        <w:rPr>
          <w:rFonts w:ascii="Arial" w:hAnsi="Arial" w:cs="Arial"/>
        </w:rPr>
        <w:t xml:space="preserve"> Proceso por el cual se determinan los valores primarios y secundarios de los documentos con el fin de establecer su permanencia en las diferentes fases de archivo</w:t>
      </w:r>
      <w:r w:rsidR="00BE2430">
        <w:rPr>
          <w:rFonts w:ascii="Arial" w:hAnsi="Arial" w:cs="Arial"/>
        </w:rPr>
        <w:t xml:space="preserve">. </w:t>
      </w:r>
    </w:p>
    <w:p w14:paraId="08B84032" w14:textId="1F837BD5" w:rsidR="009D0CD1" w:rsidRDefault="009D0CD1" w:rsidP="00BE2430">
      <w:pPr>
        <w:spacing w:after="0" w:line="240" w:lineRule="auto"/>
        <w:rPr>
          <w:rFonts w:ascii="Arial" w:hAnsi="Arial" w:cs="Arial"/>
          <w:b/>
          <w:lang w:val="es-MX"/>
        </w:rPr>
      </w:pPr>
    </w:p>
    <w:p w14:paraId="123260AA" w14:textId="31B31BC5" w:rsidR="009D0CD1" w:rsidRDefault="009D0CD1" w:rsidP="00BE2430">
      <w:pPr>
        <w:spacing w:after="0" w:line="240" w:lineRule="auto"/>
        <w:rPr>
          <w:rFonts w:ascii="Arial" w:hAnsi="Arial" w:cs="Arial"/>
          <w:b/>
          <w:lang w:val="es-MX"/>
        </w:rPr>
      </w:pPr>
    </w:p>
    <w:p w14:paraId="3F3D2F61" w14:textId="1715BBE3" w:rsidR="009D0CD1" w:rsidRDefault="009D0CD1" w:rsidP="00BE2430">
      <w:pPr>
        <w:spacing w:after="0" w:line="240" w:lineRule="auto"/>
        <w:rPr>
          <w:rFonts w:ascii="Arial" w:hAnsi="Arial" w:cs="Arial"/>
          <w:b/>
          <w:lang w:val="es-MX"/>
        </w:rPr>
      </w:pPr>
    </w:p>
    <w:p w14:paraId="694C251B" w14:textId="29387645" w:rsidR="009D0CD1" w:rsidRDefault="009D0CD1" w:rsidP="00BE2430">
      <w:pPr>
        <w:spacing w:after="0" w:line="240" w:lineRule="auto"/>
        <w:rPr>
          <w:rFonts w:ascii="Arial" w:hAnsi="Arial" w:cs="Arial"/>
          <w:b/>
          <w:lang w:val="es-MX"/>
        </w:rPr>
      </w:pPr>
    </w:p>
    <w:p w14:paraId="761DF966" w14:textId="76F5B111" w:rsidR="009D0CD1" w:rsidRDefault="009D0CD1" w:rsidP="00BE2430">
      <w:pPr>
        <w:spacing w:after="0" w:line="240" w:lineRule="auto"/>
        <w:rPr>
          <w:rFonts w:ascii="Arial" w:hAnsi="Arial" w:cs="Arial"/>
          <w:b/>
          <w:lang w:val="es-MX"/>
        </w:rPr>
      </w:pPr>
    </w:p>
    <w:p w14:paraId="4A96D27C" w14:textId="77777777" w:rsidR="009D0CD1" w:rsidRPr="00FC735A" w:rsidRDefault="009D0CD1" w:rsidP="00BE2430">
      <w:pPr>
        <w:spacing w:after="0" w:line="240" w:lineRule="auto"/>
        <w:rPr>
          <w:rFonts w:ascii="Arial" w:hAnsi="Arial" w:cs="Arial"/>
          <w:b/>
          <w:lang w:val="es-MX"/>
        </w:rPr>
      </w:pPr>
    </w:p>
    <w:sectPr w:rsidR="009D0CD1" w:rsidRPr="00FC735A" w:rsidSect="009D0CD1">
      <w:pgSz w:w="12242" w:h="15842"/>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3ACF7" w14:textId="77777777" w:rsidR="006B6900" w:rsidRDefault="006B6900" w:rsidP="00D97044">
      <w:pPr>
        <w:spacing w:after="0" w:line="240" w:lineRule="auto"/>
      </w:pPr>
      <w:r>
        <w:separator/>
      </w:r>
    </w:p>
  </w:endnote>
  <w:endnote w:type="continuationSeparator" w:id="0">
    <w:p w14:paraId="159881DB" w14:textId="77777777" w:rsidR="006B6900" w:rsidRDefault="006B6900" w:rsidP="00D97044">
      <w:pPr>
        <w:spacing w:after="0" w:line="240" w:lineRule="auto"/>
      </w:pPr>
      <w:r>
        <w:continuationSeparator/>
      </w:r>
    </w:p>
  </w:endnote>
  <w:endnote w:type="continuationNotice" w:id="1">
    <w:p w14:paraId="083CEA47" w14:textId="77777777" w:rsidR="006B6900" w:rsidRDefault="006B6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256A5" w14:textId="77777777" w:rsidR="006716B9" w:rsidRDefault="006716B9" w:rsidP="00F851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6E56BC" w14:textId="77777777" w:rsidR="006716B9" w:rsidRDefault="006716B9" w:rsidP="00F851CB">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4A5D" w14:textId="1402DA5F" w:rsidR="006716B9" w:rsidRDefault="006716B9" w:rsidP="00F851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692D">
      <w:rPr>
        <w:rStyle w:val="Nmerodepgina"/>
        <w:noProof/>
      </w:rPr>
      <w:t>1</w:t>
    </w:r>
    <w:r>
      <w:rPr>
        <w:rStyle w:val="Nmerodepgina"/>
      </w:rPr>
      <w:fldChar w:fldCharType="end"/>
    </w:r>
  </w:p>
  <w:p w14:paraId="7EF70E58" w14:textId="77777777" w:rsidR="006716B9" w:rsidRDefault="006716B9" w:rsidP="00F851CB">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D56D4" w14:textId="77777777" w:rsidR="00964738" w:rsidRDefault="0096473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87501" w14:textId="77777777" w:rsidR="006B6900" w:rsidRDefault="006B6900" w:rsidP="00D97044">
      <w:pPr>
        <w:spacing w:after="0" w:line="240" w:lineRule="auto"/>
      </w:pPr>
      <w:r>
        <w:separator/>
      </w:r>
    </w:p>
  </w:footnote>
  <w:footnote w:type="continuationSeparator" w:id="0">
    <w:p w14:paraId="5E5B8F7A" w14:textId="77777777" w:rsidR="006B6900" w:rsidRDefault="006B6900" w:rsidP="00D97044">
      <w:pPr>
        <w:spacing w:after="0" w:line="240" w:lineRule="auto"/>
      </w:pPr>
      <w:r>
        <w:continuationSeparator/>
      </w:r>
    </w:p>
  </w:footnote>
  <w:footnote w:type="continuationNotice" w:id="1">
    <w:p w14:paraId="74C1ED9B" w14:textId="77777777" w:rsidR="006B6900" w:rsidRDefault="006B6900">
      <w:pPr>
        <w:spacing w:after="0" w:line="240" w:lineRule="auto"/>
      </w:pPr>
    </w:p>
  </w:footnote>
  <w:footnote w:id="2">
    <w:p w14:paraId="4C2A742C" w14:textId="77777777" w:rsidR="006716B9" w:rsidRDefault="006716B9" w:rsidP="006E1D11">
      <w:pPr>
        <w:pStyle w:val="Textonotapie"/>
      </w:pPr>
      <w:r>
        <w:rPr>
          <w:rStyle w:val="Refdenotaalpie"/>
        </w:rPr>
        <w:footnoteRef/>
      </w:r>
      <w:r>
        <w:t xml:space="preserve"> </w:t>
      </w:r>
      <w:r w:rsidRPr="001B5B89">
        <w:rPr>
          <w:rFonts w:ascii="Arial" w:hAnsi="Arial" w:cs="Arial"/>
        </w:rPr>
        <w:t>Modelo OAIS</w:t>
      </w:r>
    </w:p>
  </w:footnote>
  <w:footnote w:id="3">
    <w:p w14:paraId="13B79501" w14:textId="77777777" w:rsidR="006716B9" w:rsidRDefault="006716B9" w:rsidP="006E1D11">
      <w:pPr>
        <w:pStyle w:val="Textonotapie"/>
      </w:pPr>
      <w:r w:rsidRPr="005C617B">
        <w:rPr>
          <w:rStyle w:val="Refdenotaalpie"/>
          <w:sz w:val="16"/>
          <w:szCs w:val="16"/>
        </w:rPr>
        <w:footnoteRef/>
      </w:r>
      <w:r w:rsidRPr="005C617B">
        <w:rPr>
          <w:sz w:val="16"/>
          <w:szCs w:val="16"/>
        </w:rPr>
        <w:t xml:space="preserve"> Tomado de NTC1001 (Papel. Formatos).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F29F" w14:textId="77777777" w:rsidR="00964738" w:rsidRDefault="0096473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53" w:type="dxa"/>
      <w:tblInd w:w="-72" w:type="dxa"/>
      <w:tblLayout w:type="fixed"/>
      <w:tblCellMar>
        <w:left w:w="70" w:type="dxa"/>
        <w:right w:w="70" w:type="dxa"/>
      </w:tblCellMar>
      <w:tblLook w:val="0000" w:firstRow="0" w:lastRow="0" w:firstColumn="0" w:lastColumn="0" w:noHBand="0" w:noVBand="0"/>
    </w:tblPr>
    <w:tblGrid>
      <w:gridCol w:w="2115"/>
      <w:gridCol w:w="8038"/>
    </w:tblGrid>
    <w:tr w:rsidR="006716B9" w14:paraId="39757AEE" w14:textId="77777777" w:rsidTr="00D51AD7">
      <w:trPr>
        <w:trHeight w:val="1309"/>
      </w:trPr>
      <w:tc>
        <w:tcPr>
          <w:tcW w:w="2115" w:type="dxa"/>
          <w:tcBorders>
            <w:top w:val="single" w:sz="8" w:space="0" w:color="000000"/>
            <w:left w:val="single" w:sz="8" w:space="0" w:color="000000"/>
            <w:bottom w:val="single" w:sz="8" w:space="0" w:color="000000"/>
          </w:tcBorders>
          <w:vAlign w:val="center"/>
        </w:tcPr>
        <w:p w14:paraId="3A2A1AFA" w14:textId="77777777" w:rsidR="006716B9" w:rsidRDefault="006716B9" w:rsidP="00D51AD7">
          <w:pPr>
            <w:pStyle w:val="Encabezado"/>
            <w:snapToGrid w:val="0"/>
            <w:jc w:val="center"/>
            <w:rPr>
              <w:sz w:val="16"/>
              <w:szCs w:val="16"/>
            </w:rPr>
          </w:pPr>
          <w:r>
            <w:rPr>
              <w:noProof/>
              <w:lang w:val="es-MX" w:eastAsia="es-MX"/>
            </w:rPr>
            <w:drawing>
              <wp:inline distT="0" distB="0" distL="0" distR="0" wp14:anchorId="6AF9DA92" wp14:editId="0E42F247">
                <wp:extent cx="698591" cy="664234"/>
                <wp:effectExtent l="0" t="0" r="6350" b="2540"/>
                <wp:docPr id="342" name="Imagen 3" descr="logo_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SD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166" cy="670486"/>
                        </a:xfrm>
                        <a:prstGeom prst="rect">
                          <a:avLst/>
                        </a:prstGeom>
                        <a:noFill/>
                        <a:ln>
                          <a:noFill/>
                        </a:ln>
                      </pic:spPr>
                    </pic:pic>
                  </a:graphicData>
                </a:graphic>
              </wp:inline>
            </w:drawing>
          </w:r>
        </w:p>
        <w:p w14:paraId="7C59C2BB" w14:textId="77777777" w:rsidR="006716B9" w:rsidRDefault="006716B9" w:rsidP="00D51AD7">
          <w:pPr>
            <w:pStyle w:val="Encabezado"/>
            <w:jc w:val="center"/>
            <w:rPr>
              <w:sz w:val="16"/>
              <w:szCs w:val="16"/>
            </w:rPr>
          </w:pPr>
        </w:p>
      </w:tc>
      <w:tc>
        <w:tcPr>
          <w:tcW w:w="8038" w:type="dxa"/>
          <w:tcBorders>
            <w:top w:val="single" w:sz="8" w:space="0" w:color="000000"/>
            <w:left w:val="single" w:sz="4" w:space="0" w:color="000000"/>
            <w:bottom w:val="single" w:sz="8" w:space="0" w:color="000000"/>
            <w:right w:val="single" w:sz="4" w:space="0" w:color="auto"/>
          </w:tcBorders>
          <w:vAlign w:val="center"/>
        </w:tcPr>
        <w:p w14:paraId="1A907EF1" w14:textId="583433A1" w:rsidR="006716B9" w:rsidRDefault="006716B9" w:rsidP="00D51AD7">
          <w:pPr>
            <w:pStyle w:val="Encabezado"/>
            <w:jc w:val="center"/>
            <w:rPr>
              <w:b/>
              <w:bCs/>
              <w:lang w:val="es-ES_tradnl"/>
            </w:rPr>
          </w:pPr>
          <w:r>
            <w:rPr>
              <w:b/>
              <w:bCs/>
              <w:lang w:val="es-ES_tradnl"/>
            </w:rPr>
            <w:t xml:space="preserve">A-LE-442 PLAN DE CONSERVACIÓN DOCUMENTAL </w:t>
          </w:r>
        </w:p>
        <w:p w14:paraId="34629288" w14:textId="64B408E3" w:rsidR="006716B9" w:rsidRPr="00C35E5E" w:rsidRDefault="00964738" w:rsidP="00D51AD7">
          <w:pPr>
            <w:pStyle w:val="Encabezado"/>
            <w:jc w:val="center"/>
            <w:rPr>
              <w:b/>
              <w:bCs/>
              <w:lang w:val="es-ES_tradnl"/>
            </w:rPr>
          </w:pPr>
          <w:r>
            <w:rPr>
              <w:b/>
              <w:bCs/>
              <w:lang w:val="es-ES_tradnl"/>
            </w:rPr>
            <w:t>Versión 2</w:t>
          </w:r>
          <w:r w:rsidR="006716B9">
            <w:rPr>
              <w:b/>
              <w:bCs/>
              <w:lang w:val="es-ES_tradnl"/>
            </w:rPr>
            <w:t xml:space="preserve">. </w:t>
          </w:r>
          <w:r>
            <w:rPr>
              <w:b/>
              <w:bCs/>
              <w:lang w:val="es-ES_tradnl"/>
            </w:rPr>
            <w:t xml:space="preserve">Acta de mejoramiento </w:t>
          </w:r>
          <w:r w:rsidR="00CF08DE">
            <w:rPr>
              <w:b/>
              <w:bCs/>
              <w:lang w:val="es-ES_tradnl"/>
            </w:rPr>
            <w:t>9 de 17</w:t>
          </w:r>
          <w:r w:rsidR="006716B9">
            <w:rPr>
              <w:b/>
              <w:bCs/>
              <w:lang w:val="es-ES_tradnl"/>
            </w:rPr>
            <w:t xml:space="preserve"> de </w:t>
          </w:r>
          <w:r>
            <w:rPr>
              <w:b/>
              <w:bCs/>
              <w:lang w:val="es-ES_tradnl"/>
            </w:rPr>
            <w:t>enero</w:t>
          </w:r>
          <w:r w:rsidR="006716B9">
            <w:rPr>
              <w:b/>
              <w:bCs/>
              <w:lang w:val="es-ES_tradnl"/>
            </w:rPr>
            <w:t xml:space="preserve"> </w:t>
          </w:r>
          <w:r w:rsidR="006716B9" w:rsidRPr="00F346E3">
            <w:rPr>
              <w:b/>
              <w:bCs/>
              <w:lang w:val="es-ES_tradnl"/>
            </w:rPr>
            <w:t xml:space="preserve">de </w:t>
          </w:r>
          <w:r>
            <w:rPr>
              <w:b/>
              <w:bCs/>
              <w:lang w:val="es-ES_tradnl"/>
            </w:rPr>
            <w:t>2020</w:t>
          </w:r>
          <w:r w:rsidR="006716B9" w:rsidRPr="00F346E3">
            <w:rPr>
              <w:b/>
              <w:bCs/>
              <w:lang w:val="es-ES_tradnl"/>
            </w:rPr>
            <w:t>.  Proc</w:t>
          </w:r>
          <w:r w:rsidR="006716B9" w:rsidRPr="00C35E5E">
            <w:rPr>
              <w:b/>
              <w:bCs/>
              <w:lang w:val="es-ES_tradnl"/>
            </w:rPr>
            <w:t xml:space="preserve">eso A-CA-002 </w:t>
          </w:r>
        </w:p>
        <w:p w14:paraId="449C40F9" w14:textId="77777777" w:rsidR="006716B9" w:rsidRPr="00AD5D9B" w:rsidRDefault="006716B9" w:rsidP="00D51AD7">
          <w:pPr>
            <w:pStyle w:val="Encabezado"/>
            <w:jc w:val="center"/>
            <w:rPr>
              <w:b/>
              <w:spacing w:val="-3"/>
              <w:sz w:val="20"/>
              <w:szCs w:val="20"/>
            </w:rPr>
          </w:pPr>
          <w:r w:rsidRPr="00AD5D9B">
            <w:rPr>
              <w:b/>
              <w:bCs/>
              <w:sz w:val="20"/>
              <w:szCs w:val="20"/>
              <w:lang w:val="es-ES_tradnl"/>
            </w:rPr>
            <w:t>DIRECCIÓN DE RECURSOS FÍSICOS Y GESTIÓN DOCUMENTAL</w:t>
          </w:r>
        </w:p>
      </w:tc>
    </w:tr>
  </w:tbl>
  <w:p w14:paraId="645B7D31" w14:textId="77777777" w:rsidR="006716B9" w:rsidRDefault="006716B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9D62" w14:textId="77777777" w:rsidR="00964738" w:rsidRDefault="0096473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303C"/>
    <w:multiLevelType w:val="hybridMultilevel"/>
    <w:tmpl w:val="F09669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176E61"/>
    <w:multiLevelType w:val="hybridMultilevel"/>
    <w:tmpl w:val="7A78D5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C22105"/>
    <w:multiLevelType w:val="hybridMultilevel"/>
    <w:tmpl w:val="D68E7C72"/>
    <w:lvl w:ilvl="0" w:tplc="DCBA901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D0540D"/>
    <w:multiLevelType w:val="hybridMultilevel"/>
    <w:tmpl w:val="84F667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3E3B5E"/>
    <w:multiLevelType w:val="hybridMultilevel"/>
    <w:tmpl w:val="32E626D8"/>
    <w:lvl w:ilvl="0" w:tplc="8A74167E">
      <w:start w:val="1"/>
      <w:numFmt w:val="decimal"/>
      <w:lvlText w:val="%1."/>
      <w:lvlJc w:val="left"/>
      <w:pPr>
        <w:ind w:left="785" w:hanging="360"/>
      </w:pPr>
    </w:lvl>
    <w:lvl w:ilvl="1" w:tplc="240A0019">
      <w:start w:val="1"/>
      <w:numFmt w:val="lowerLetter"/>
      <w:lvlText w:val="%2."/>
      <w:lvlJc w:val="left"/>
      <w:pPr>
        <w:ind w:left="1505" w:hanging="360"/>
      </w:pPr>
    </w:lvl>
    <w:lvl w:ilvl="2" w:tplc="240A001B">
      <w:start w:val="1"/>
      <w:numFmt w:val="lowerRoman"/>
      <w:lvlText w:val="%3."/>
      <w:lvlJc w:val="right"/>
      <w:pPr>
        <w:ind w:left="2225" w:hanging="180"/>
      </w:pPr>
    </w:lvl>
    <w:lvl w:ilvl="3" w:tplc="240A000F">
      <w:start w:val="1"/>
      <w:numFmt w:val="decimal"/>
      <w:lvlText w:val="%4."/>
      <w:lvlJc w:val="left"/>
      <w:pPr>
        <w:ind w:left="2945" w:hanging="360"/>
      </w:pPr>
    </w:lvl>
    <w:lvl w:ilvl="4" w:tplc="240A0019">
      <w:start w:val="1"/>
      <w:numFmt w:val="lowerLetter"/>
      <w:lvlText w:val="%5."/>
      <w:lvlJc w:val="left"/>
      <w:pPr>
        <w:ind w:left="3665" w:hanging="360"/>
      </w:pPr>
    </w:lvl>
    <w:lvl w:ilvl="5" w:tplc="240A001B">
      <w:start w:val="1"/>
      <w:numFmt w:val="lowerRoman"/>
      <w:lvlText w:val="%6."/>
      <w:lvlJc w:val="right"/>
      <w:pPr>
        <w:ind w:left="4385" w:hanging="180"/>
      </w:pPr>
    </w:lvl>
    <w:lvl w:ilvl="6" w:tplc="240A000F">
      <w:start w:val="1"/>
      <w:numFmt w:val="decimal"/>
      <w:lvlText w:val="%7."/>
      <w:lvlJc w:val="left"/>
      <w:pPr>
        <w:ind w:left="5105" w:hanging="360"/>
      </w:pPr>
    </w:lvl>
    <w:lvl w:ilvl="7" w:tplc="240A0019">
      <w:start w:val="1"/>
      <w:numFmt w:val="lowerLetter"/>
      <w:lvlText w:val="%8."/>
      <w:lvlJc w:val="left"/>
      <w:pPr>
        <w:ind w:left="5825" w:hanging="360"/>
      </w:pPr>
    </w:lvl>
    <w:lvl w:ilvl="8" w:tplc="240A001B">
      <w:start w:val="1"/>
      <w:numFmt w:val="lowerRoman"/>
      <w:lvlText w:val="%9."/>
      <w:lvlJc w:val="right"/>
      <w:pPr>
        <w:ind w:left="6545" w:hanging="180"/>
      </w:pPr>
    </w:lvl>
  </w:abstractNum>
  <w:abstractNum w:abstractNumId="5" w15:restartNumberingAfterBreak="0">
    <w:nsid w:val="1DFB561E"/>
    <w:multiLevelType w:val="hybridMultilevel"/>
    <w:tmpl w:val="2A2E6B7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76D67"/>
    <w:multiLevelType w:val="multilevel"/>
    <w:tmpl w:val="56AC959A"/>
    <w:lvl w:ilvl="0">
      <w:start w:val="1"/>
      <w:numFmt w:val="decimal"/>
      <w:lvlText w:val="%1."/>
      <w:lvlJc w:val="left"/>
      <w:pPr>
        <w:ind w:left="720" w:hanging="360"/>
      </w:pPr>
      <w:rPr>
        <w:rFonts w:hint="default"/>
      </w:rPr>
    </w:lvl>
    <w:lvl w:ilv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 w15:restartNumberingAfterBreak="0">
    <w:nsid w:val="20273022"/>
    <w:multiLevelType w:val="hybridMultilevel"/>
    <w:tmpl w:val="C1125D16"/>
    <w:lvl w:ilvl="0" w:tplc="7690F0D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DD69E7"/>
    <w:multiLevelType w:val="hybridMultilevel"/>
    <w:tmpl w:val="092C29D8"/>
    <w:lvl w:ilvl="0" w:tplc="240A000B">
      <w:start w:val="1"/>
      <w:numFmt w:val="bullet"/>
      <w:lvlText w:val=""/>
      <w:lvlJc w:val="left"/>
      <w:pPr>
        <w:ind w:left="420" w:hanging="360"/>
      </w:pPr>
      <w:rPr>
        <w:rFonts w:ascii="Wingdings" w:hAnsi="Wingdings" w:hint="default"/>
      </w:rPr>
    </w:lvl>
    <w:lvl w:ilvl="1" w:tplc="552E2D16">
      <w:start w:val="1"/>
      <w:numFmt w:val="decimal"/>
      <w:lvlText w:val="%2."/>
      <w:lvlJc w:val="left"/>
      <w:pPr>
        <w:ind w:left="1140" w:hanging="360"/>
      </w:pPr>
      <w:rPr>
        <w:rFonts w:hint="default"/>
      </w:r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274B23BA"/>
    <w:multiLevelType w:val="hybridMultilevel"/>
    <w:tmpl w:val="B074E1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8DF2236"/>
    <w:multiLevelType w:val="hybridMultilevel"/>
    <w:tmpl w:val="4776CD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8339A9"/>
    <w:multiLevelType w:val="hybridMultilevel"/>
    <w:tmpl w:val="7474F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082D52"/>
    <w:multiLevelType w:val="hybridMultilevel"/>
    <w:tmpl w:val="C3065DD6"/>
    <w:lvl w:ilvl="0" w:tplc="633EA91A">
      <w:numFmt w:val="bullet"/>
      <w:lvlText w:val=""/>
      <w:lvlJc w:val="left"/>
      <w:pPr>
        <w:ind w:left="420" w:hanging="360"/>
      </w:pPr>
      <w:rPr>
        <w:rFonts w:ascii="Symbol" w:eastAsiaTheme="minorHAnsi" w:hAnsi="Symbo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3" w15:restartNumberingAfterBreak="0">
    <w:nsid w:val="37DB176C"/>
    <w:multiLevelType w:val="hybridMultilevel"/>
    <w:tmpl w:val="79C2637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4" w15:restartNumberingAfterBreak="0">
    <w:nsid w:val="3C00018F"/>
    <w:multiLevelType w:val="hybridMultilevel"/>
    <w:tmpl w:val="0A828B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02B798E"/>
    <w:multiLevelType w:val="hybridMultilevel"/>
    <w:tmpl w:val="CEAC3D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B616F5"/>
    <w:multiLevelType w:val="hybridMultilevel"/>
    <w:tmpl w:val="A460903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F23193"/>
    <w:multiLevelType w:val="hybridMultilevel"/>
    <w:tmpl w:val="27FC73FC"/>
    <w:lvl w:ilvl="0" w:tplc="0C0A000B">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56C7088"/>
    <w:multiLevelType w:val="hybridMultilevel"/>
    <w:tmpl w:val="D2C8E36A"/>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7D2178"/>
    <w:multiLevelType w:val="hybridMultilevel"/>
    <w:tmpl w:val="8B0856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D8059D"/>
    <w:multiLevelType w:val="hybridMultilevel"/>
    <w:tmpl w:val="2C228C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DEB4F1E"/>
    <w:multiLevelType w:val="hybridMultilevel"/>
    <w:tmpl w:val="D8FCDAD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F6A2F9A"/>
    <w:multiLevelType w:val="hybridMultilevel"/>
    <w:tmpl w:val="CF80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5C4AE6"/>
    <w:multiLevelType w:val="hybridMultilevel"/>
    <w:tmpl w:val="192AD1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9C67575"/>
    <w:multiLevelType w:val="hybridMultilevel"/>
    <w:tmpl w:val="92CE94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DD64F93"/>
    <w:multiLevelType w:val="hybridMultilevel"/>
    <w:tmpl w:val="DD408D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1"/>
  </w:num>
  <w:num w:numId="4">
    <w:abstractNumId w:val="12"/>
  </w:num>
  <w:num w:numId="5">
    <w:abstractNumId w:val="0"/>
  </w:num>
  <w:num w:numId="6">
    <w:abstractNumId w:val="17"/>
  </w:num>
  <w:num w:numId="7">
    <w:abstractNumId w:val="19"/>
  </w:num>
  <w:num w:numId="8">
    <w:abstractNumId w:val="14"/>
  </w:num>
  <w:num w:numId="9">
    <w:abstractNumId w:val="13"/>
  </w:num>
  <w:num w:numId="10">
    <w:abstractNumId w:val="1"/>
  </w:num>
  <w:num w:numId="11">
    <w:abstractNumId w:val="9"/>
  </w:num>
  <w:num w:numId="12">
    <w:abstractNumId w:val="23"/>
  </w:num>
  <w:num w:numId="13">
    <w:abstractNumId w:val="24"/>
  </w:num>
  <w:num w:numId="14">
    <w:abstractNumId w:val="10"/>
  </w:num>
  <w:num w:numId="15">
    <w:abstractNumId w:val="25"/>
  </w:num>
  <w:num w:numId="16">
    <w:abstractNumId w:val="20"/>
  </w:num>
  <w:num w:numId="17">
    <w:abstractNumId w:val="15"/>
  </w:num>
  <w:num w:numId="18">
    <w:abstractNumId w:val="3"/>
  </w:num>
  <w:num w:numId="19">
    <w:abstractNumId w:val="7"/>
  </w:num>
  <w:num w:numId="20">
    <w:abstractNumId w:val="6"/>
  </w:num>
  <w:num w:numId="21">
    <w:abstractNumId w:val="16"/>
  </w:num>
  <w:num w:numId="22">
    <w:abstractNumId w:val="18"/>
  </w:num>
  <w:num w:numId="23">
    <w:abstractNumId w:val="21"/>
  </w:num>
  <w:num w:numId="24">
    <w:abstractNumId w:val="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460"/>
    <w:rsid w:val="0000424E"/>
    <w:rsid w:val="00007354"/>
    <w:rsid w:val="00010561"/>
    <w:rsid w:val="00011043"/>
    <w:rsid w:val="00012FE1"/>
    <w:rsid w:val="00013B1F"/>
    <w:rsid w:val="00020F94"/>
    <w:rsid w:val="00021492"/>
    <w:rsid w:val="00026ED4"/>
    <w:rsid w:val="00032051"/>
    <w:rsid w:val="000324BC"/>
    <w:rsid w:val="00046854"/>
    <w:rsid w:val="000517F1"/>
    <w:rsid w:val="00052270"/>
    <w:rsid w:val="0005372D"/>
    <w:rsid w:val="00063778"/>
    <w:rsid w:val="0007516A"/>
    <w:rsid w:val="00080750"/>
    <w:rsid w:val="00083967"/>
    <w:rsid w:val="00095400"/>
    <w:rsid w:val="000A5577"/>
    <w:rsid w:val="000B20A2"/>
    <w:rsid w:val="000C0727"/>
    <w:rsid w:val="000C1662"/>
    <w:rsid w:val="000C558B"/>
    <w:rsid w:val="000C64F7"/>
    <w:rsid w:val="000D25DB"/>
    <w:rsid w:val="000D2FF4"/>
    <w:rsid w:val="000D78C7"/>
    <w:rsid w:val="000E2A02"/>
    <w:rsid w:val="000E566C"/>
    <w:rsid w:val="000F4442"/>
    <w:rsid w:val="000F63EF"/>
    <w:rsid w:val="00111829"/>
    <w:rsid w:val="00112A1F"/>
    <w:rsid w:val="00113868"/>
    <w:rsid w:val="0011705F"/>
    <w:rsid w:val="001172C6"/>
    <w:rsid w:val="00120487"/>
    <w:rsid w:val="00127203"/>
    <w:rsid w:val="00127F49"/>
    <w:rsid w:val="001433AB"/>
    <w:rsid w:val="00147ADD"/>
    <w:rsid w:val="00152FAA"/>
    <w:rsid w:val="00173631"/>
    <w:rsid w:val="00177282"/>
    <w:rsid w:val="00180A69"/>
    <w:rsid w:val="00180D68"/>
    <w:rsid w:val="001819FE"/>
    <w:rsid w:val="00195FDD"/>
    <w:rsid w:val="001B2524"/>
    <w:rsid w:val="001B2E3C"/>
    <w:rsid w:val="001B3298"/>
    <w:rsid w:val="001B3D8C"/>
    <w:rsid w:val="001C190E"/>
    <w:rsid w:val="001C24B3"/>
    <w:rsid w:val="001C728D"/>
    <w:rsid w:val="001D37E1"/>
    <w:rsid w:val="001D5077"/>
    <w:rsid w:val="001E19DC"/>
    <w:rsid w:val="001E25BC"/>
    <w:rsid w:val="001E39D6"/>
    <w:rsid w:val="001E573A"/>
    <w:rsid w:val="001E6DDF"/>
    <w:rsid w:val="001F0458"/>
    <w:rsid w:val="001F332F"/>
    <w:rsid w:val="001F593D"/>
    <w:rsid w:val="00200469"/>
    <w:rsid w:val="00204D58"/>
    <w:rsid w:val="00206358"/>
    <w:rsid w:val="00210E3F"/>
    <w:rsid w:val="00213582"/>
    <w:rsid w:val="002201A6"/>
    <w:rsid w:val="00220643"/>
    <w:rsid w:val="00231532"/>
    <w:rsid w:val="002330F1"/>
    <w:rsid w:val="00236E28"/>
    <w:rsid w:val="00237750"/>
    <w:rsid w:val="002400B7"/>
    <w:rsid w:val="00242276"/>
    <w:rsid w:val="002450D6"/>
    <w:rsid w:val="00252BF9"/>
    <w:rsid w:val="00253205"/>
    <w:rsid w:val="002559F3"/>
    <w:rsid w:val="00270580"/>
    <w:rsid w:val="0027243A"/>
    <w:rsid w:val="00274D90"/>
    <w:rsid w:val="002776CF"/>
    <w:rsid w:val="002849C0"/>
    <w:rsid w:val="00290127"/>
    <w:rsid w:val="00295642"/>
    <w:rsid w:val="002A0166"/>
    <w:rsid w:val="002B59B9"/>
    <w:rsid w:val="002C0F32"/>
    <w:rsid w:val="002D0BEA"/>
    <w:rsid w:val="002D2924"/>
    <w:rsid w:val="002D4E70"/>
    <w:rsid w:val="002D7365"/>
    <w:rsid w:val="002E367E"/>
    <w:rsid w:val="002E4450"/>
    <w:rsid w:val="002F3013"/>
    <w:rsid w:val="002F3A9E"/>
    <w:rsid w:val="002F423E"/>
    <w:rsid w:val="002F69A8"/>
    <w:rsid w:val="002F6AE9"/>
    <w:rsid w:val="002F7F7E"/>
    <w:rsid w:val="003023FF"/>
    <w:rsid w:val="00313D6C"/>
    <w:rsid w:val="00314E23"/>
    <w:rsid w:val="003167A3"/>
    <w:rsid w:val="00316F8E"/>
    <w:rsid w:val="00317560"/>
    <w:rsid w:val="00324EAF"/>
    <w:rsid w:val="00342DF5"/>
    <w:rsid w:val="00346187"/>
    <w:rsid w:val="0034644D"/>
    <w:rsid w:val="003471C2"/>
    <w:rsid w:val="00347FF2"/>
    <w:rsid w:val="003531BE"/>
    <w:rsid w:val="0036197D"/>
    <w:rsid w:val="003620D2"/>
    <w:rsid w:val="00362123"/>
    <w:rsid w:val="00362FEC"/>
    <w:rsid w:val="00364840"/>
    <w:rsid w:val="0039021B"/>
    <w:rsid w:val="003942A2"/>
    <w:rsid w:val="0039449F"/>
    <w:rsid w:val="0039514F"/>
    <w:rsid w:val="003970D5"/>
    <w:rsid w:val="003A0F7D"/>
    <w:rsid w:val="003A7D8D"/>
    <w:rsid w:val="003B2634"/>
    <w:rsid w:val="003B42FF"/>
    <w:rsid w:val="003B460F"/>
    <w:rsid w:val="003B676D"/>
    <w:rsid w:val="003C0FB1"/>
    <w:rsid w:val="003C5722"/>
    <w:rsid w:val="003C58FB"/>
    <w:rsid w:val="003D134B"/>
    <w:rsid w:val="003D203C"/>
    <w:rsid w:val="003D4239"/>
    <w:rsid w:val="003D7979"/>
    <w:rsid w:val="003E1672"/>
    <w:rsid w:val="003E1801"/>
    <w:rsid w:val="003E76A3"/>
    <w:rsid w:val="003F18EC"/>
    <w:rsid w:val="003F32BA"/>
    <w:rsid w:val="003F65E9"/>
    <w:rsid w:val="003F7C73"/>
    <w:rsid w:val="00402C5B"/>
    <w:rsid w:val="00402DBB"/>
    <w:rsid w:val="00417B3F"/>
    <w:rsid w:val="00421EED"/>
    <w:rsid w:val="0042546C"/>
    <w:rsid w:val="004312A9"/>
    <w:rsid w:val="00434FF2"/>
    <w:rsid w:val="004400E0"/>
    <w:rsid w:val="00447BB0"/>
    <w:rsid w:val="004517AB"/>
    <w:rsid w:val="00451E12"/>
    <w:rsid w:val="00457769"/>
    <w:rsid w:val="00461F36"/>
    <w:rsid w:val="00463852"/>
    <w:rsid w:val="0046566D"/>
    <w:rsid w:val="004656CE"/>
    <w:rsid w:val="00466CE8"/>
    <w:rsid w:val="004717C9"/>
    <w:rsid w:val="00472AD8"/>
    <w:rsid w:val="00475ED5"/>
    <w:rsid w:val="00476B1A"/>
    <w:rsid w:val="00491EFD"/>
    <w:rsid w:val="00494E3B"/>
    <w:rsid w:val="004964AA"/>
    <w:rsid w:val="00496D7B"/>
    <w:rsid w:val="004A38C6"/>
    <w:rsid w:val="004C69AC"/>
    <w:rsid w:val="004C7291"/>
    <w:rsid w:val="004E2B80"/>
    <w:rsid w:val="004F4BFF"/>
    <w:rsid w:val="004F5F05"/>
    <w:rsid w:val="00505818"/>
    <w:rsid w:val="00506F17"/>
    <w:rsid w:val="005100FE"/>
    <w:rsid w:val="00514F50"/>
    <w:rsid w:val="005150FE"/>
    <w:rsid w:val="0052376C"/>
    <w:rsid w:val="00531A93"/>
    <w:rsid w:val="00531FBE"/>
    <w:rsid w:val="00533E13"/>
    <w:rsid w:val="00537740"/>
    <w:rsid w:val="005409EB"/>
    <w:rsid w:val="00542258"/>
    <w:rsid w:val="00542A22"/>
    <w:rsid w:val="0054563C"/>
    <w:rsid w:val="00547666"/>
    <w:rsid w:val="00557BD6"/>
    <w:rsid w:val="00560868"/>
    <w:rsid w:val="00560B21"/>
    <w:rsid w:val="00570693"/>
    <w:rsid w:val="00572146"/>
    <w:rsid w:val="00574B53"/>
    <w:rsid w:val="00575A81"/>
    <w:rsid w:val="0059604F"/>
    <w:rsid w:val="00597229"/>
    <w:rsid w:val="00597A4B"/>
    <w:rsid w:val="005B768D"/>
    <w:rsid w:val="005C0983"/>
    <w:rsid w:val="005C0B3B"/>
    <w:rsid w:val="005C2278"/>
    <w:rsid w:val="005C3DA6"/>
    <w:rsid w:val="005C45F1"/>
    <w:rsid w:val="005C5275"/>
    <w:rsid w:val="005D2ADF"/>
    <w:rsid w:val="005D2D93"/>
    <w:rsid w:val="005D6E46"/>
    <w:rsid w:val="005D7232"/>
    <w:rsid w:val="005E3AC8"/>
    <w:rsid w:val="005E430D"/>
    <w:rsid w:val="005F1FEB"/>
    <w:rsid w:val="005F5456"/>
    <w:rsid w:val="005F59DA"/>
    <w:rsid w:val="005F6A4D"/>
    <w:rsid w:val="005F762A"/>
    <w:rsid w:val="0060009C"/>
    <w:rsid w:val="0061150E"/>
    <w:rsid w:val="00611BDF"/>
    <w:rsid w:val="00614066"/>
    <w:rsid w:val="00617222"/>
    <w:rsid w:val="00622446"/>
    <w:rsid w:val="0062698B"/>
    <w:rsid w:val="00627279"/>
    <w:rsid w:val="00630F38"/>
    <w:rsid w:val="00634661"/>
    <w:rsid w:val="00646DD1"/>
    <w:rsid w:val="006528CF"/>
    <w:rsid w:val="006540B5"/>
    <w:rsid w:val="0065606A"/>
    <w:rsid w:val="00656844"/>
    <w:rsid w:val="0066551C"/>
    <w:rsid w:val="006669D5"/>
    <w:rsid w:val="006716B9"/>
    <w:rsid w:val="006756C1"/>
    <w:rsid w:val="0067611E"/>
    <w:rsid w:val="006762DB"/>
    <w:rsid w:val="0068036B"/>
    <w:rsid w:val="00683B88"/>
    <w:rsid w:val="0068402C"/>
    <w:rsid w:val="006904C2"/>
    <w:rsid w:val="00690C8A"/>
    <w:rsid w:val="00695A8E"/>
    <w:rsid w:val="006A02EA"/>
    <w:rsid w:val="006A4D49"/>
    <w:rsid w:val="006A5283"/>
    <w:rsid w:val="006B58C6"/>
    <w:rsid w:val="006B6900"/>
    <w:rsid w:val="006C7940"/>
    <w:rsid w:val="006D2548"/>
    <w:rsid w:val="006E0A24"/>
    <w:rsid w:val="006E1D11"/>
    <w:rsid w:val="006E58B3"/>
    <w:rsid w:val="006F168B"/>
    <w:rsid w:val="006F16EB"/>
    <w:rsid w:val="006F22CB"/>
    <w:rsid w:val="006F63E7"/>
    <w:rsid w:val="006F6868"/>
    <w:rsid w:val="006F7388"/>
    <w:rsid w:val="00700F14"/>
    <w:rsid w:val="007038F2"/>
    <w:rsid w:val="00704A36"/>
    <w:rsid w:val="00704BDF"/>
    <w:rsid w:val="00706475"/>
    <w:rsid w:val="00712D3A"/>
    <w:rsid w:val="00713FF4"/>
    <w:rsid w:val="0071651E"/>
    <w:rsid w:val="007279E7"/>
    <w:rsid w:val="00730E72"/>
    <w:rsid w:val="00733EE2"/>
    <w:rsid w:val="0073454F"/>
    <w:rsid w:val="00735AB8"/>
    <w:rsid w:val="0074161C"/>
    <w:rsid w:val="00742889"/>
    <w:rsid w:val="00747006"/>
    <w:rsid w:val="00754288"/>
    <w:rsid w:val="0075519D"/>
    <w:rsid w:val="00755325"/>
    <w:rsid w:val="007608D4"/>
    <w:rsid w:val="00765C88"/>
    <w:rsid w:val="00767E32"/>
    <w:rsid w:val="0078344C"/>
    <w:rsid w:val="00783A49"/>
    <w:rsid w:val="00794EC6"/>
    <w:rsid w:val="007A1722"/>
    <w:rsid w:val="007A6FDC"/>
    <w:rsid w:val="007B1761"/>
    <w:rsid w:val="007B3D0E"/>
    <w:rsid w:val="007B6E77"/>
    <w:rsid w:val="007B79A3"/>
    <w:rsid w:val="007C0BCA"/>
    <w:rsid w:val="007D7829"/>
    <w:rsid w:val="007E0787"/>
    <w:rsid w:val="007E0F10"/>
    <w:rsid w:val="007E5A11"/>
    <w:rsid w:val="007E5D97"/>
    <w:rsid w:val="007E6351"/>
    <w:rsid w:val="00801C01"/>
    <w:rsid w:val="008026E1"/>
    <w:rsid w:val="008035DE"/>
    <w:rsid w:val="008052C3"/>
    <w:rsid w:val="00805A9A"/>
    <w:rsid w:val="00805C34"/>
    <w:rsid w:val="00806AF3"/>
    <w:rsid w:val="0081396C"/>
    <w:rsid w:val="0081479C"/>
    <w:rsid w:val="00835772"/>
    <w:rsid w:val="008472CD"/>
    <w:rsid w:val="00852DE7"/>
    <w:rsid w:val="00870049"/>
    <w:rsid w:val="00871222"/>
    <w:rsid w:val="00874ABF"/>
    <w:rsid w:val="00894514"/>
    <w:rsid w:val="00895849"/>
    <w:rsid w:val="008A5D13"/>
    <w:rsid w:val="008B12F5"/>
    <w:rsid w:val="008B52F8"/>
    <w:rsid w:val="008D2D7C"/>
    <w:rsid w:val="008E2C92"/>
    <w:rsid w:val="008E338C"/>
    <w:rsid w:val="008E3CDD"/>
    <w:rsid w:val="008E3EFB"/>
    <w:rsid w:val="008E426F"/>
    <w:rsid w:val="008F2C01"/>
    <w:rsid w:val="008F3261"/>
    <w:rsid w:val="008F5B3F"/>
    <w:rsid w:val="009054A2"/>
    <w:rsid w:val="009066D5"/>
    <w:rsid w:val="0091655F"/>
    <w:rsid w:val="0092033F"/>
    <w:rsid w:val="0092524C"/>
    <w:rsid w:val="009316B0"/>
    <w:rsid w:val="0093350C"/>
    <w:rsid w:val="00934AFA"/>
    <w:rsid w:val="00935C8F"/>
    <w:rsid w:val="009360FF"/>
    <w:rsid w:val="00963123"/>
    <w:rsid w:val="00964738"/>
    <w:rsid w:val="00965CBD"/>
    <w:rsid w:val="009719C0"/>
    <w:rsid w:val="00973127"/>
    <w:rsid w:val="0098251C"/>
    <w:rsid w:val="00982539"/>
    <w:rsid w:val="00983F74"/>
    <w:rsid w:val="0098518E"/>
    <w:rsid w:val="00992C05"/>
    <w:rsid w:val="00995096"/>
    <w:rsid w:val="009A22D5"/>
    <w:rsid w:val="009A60D2"/>
    <w:rsid w:val="009A6D7B"/>
    <w:rsid w:val="009B2AB0"/>
    <w:rsid w:val="009B7063"/>
    <w:rsid w:val="009C2082"/>
    <w:rsid w:val="009C5A05"/>
    <w:rsid w:val="009D0CD1"/>
    <w:rsid w:val="009D6B15"/>
    <w:rsid w:val="009E7AA0"/>
    <w:rsid w:val="009F5251"/>
    <w:rsid w:val="00A00E4D"/>
    <w:rsid w:val="00A03287"/>
    <w:rsid w:val="00A038A4"/>
    <w:rsid w:val="00A06521"/>
    <w:rsid w:val="00A14A6E"/>
    <w:rsid w:val="00A2270D"/>
    <w:rsid w:val="00A279D9"/>
    <w:rsid w:val="00A33253"/>
    <w:rsid w:val="00A37381"/>
    <w:rsid w:val="00A40BE5"/>
    <w:rsid w:val="00A445C1"/>
    <w:rsid w:val="00A52905"/>
    <w:rsid w:val="00A53ED1"/>
    <w:rsid w:val="00A56B7D"/>
    <w:rsid w:val="00A56BEB"/>
    <w:rsid w:val="00A56CA8"/>
    <w:rsid w:val="00A57255"/>
    <w:rsid w:val="00A6174D"/>
    <w:rsid w:val="00A65BA4"/>
    <w:rsid w:val="00A7193E"/>
    <w:rsid w:val="00A749E9"/>
    <w:rsid w:val="00A74C8C"/>
    <w:rsid w:val="00A8200B"/>
    <w:rsid w:val="00A83F50"/>
    <w:rsid w:val="00A84C90"/>
    <w:rsid w:val="00A84D0A"/>
    <w:rsid w:val="00A87EAB"/>
    <w:rsid w:val="00A90049"/>
    <w:rsid w:val="00A970E3"/>
    <w:rsid w:val="00AA2320"/>
    <w:rsid w:val="00AA3165"/>
    <w:rsid w:val="00AA4D5C"/>
    <w:rsid w:val="00AA4EA9"/>
    <w:rsid w:val="00AA53F2"/>
    <w:rsid w:val="00AB53E4"/>
    <w:rsid w:val="00AB6784"/>
    <w:rsid w:val="00AC6F85"/>
    <w:rsid w:val="00AD0B5A"/>
    <w:rsid w:val="00AD3E95"/>
    <w:rsid w:val="00AE441E"/>
    <w:rsid w:val="00AF301A"/>
    <w:rsid w:val="00B00240"/>
    <w:rsid w:val="00B00553"/>
    <w:rsid w:val="00B076CD"/>
    <w:rsid w:val="00B100F5"/>
    <w:rsid w:val="00B11ADB"/>
    <w:rsid w:val="00B13B2C"/>
    <w:rsid w:val="00B2051B"/>
    <w:rsid w:val="00B30B3F"/>
    <w:rsid w:val="00B317C8"/>
    <w:rsid w:val="00B35CA9"/>
    <w:rsid w:val="00B44FCF"/>
    <w:rsid w:val="00B4694B"/>
    <w:rsid w:val="00B47CF5"/>
    <w:rsid w:val="00B515AA"/>
    <w:rsid w:val="00B53DFA"/>
    <w:rsid w:val="00B55949"/>
    <w:rsid w:val="00B6373B"/>
    <w:rsid w:val="00B642B3"/>
    <w:rsid w:val="00B6743C"/>
    <w:rsid w:val="00B76125"/>
    <w:rsid w:val="00B8595F"/>
    <w:rsid w:val="00B91A55"/>
    <w:rsid w:val="00B9207E"/>
    <w:rsid w:val="00B9564B"/>
    <w:rsid w:val="00B9632D"/>
    <w:rsid w:val="00B977A7"/>
    <w:rsid w:val="00BA3819"/>
    <w:rsid w:val="00BA3A8B"/>
    <w:rsid w:val="00BA462C"/>
    <w:rsid w:val="00BA7BBD"/>
    <w:rsid w:val="00BC0485"/>
    <w:rsid w:val="00BD0D2B"/>
    <w:rsid w:val="00BD2594"/>
    <w:rsid w:val="00BD4C40"/>
    <w:rsid w:val="00BE2430"/>
    <w:rsid w:val="00BE3977"/>
    <w:rsid w:val="00BE5CE2"/>
    <w:rsid w:val="00BF19B8"/>
    <w:rsid w:val="00BF2B99"/>
    <w:rsid w:val="00C10460"/>
    <w:rsid w:val="00C114D9"/>
    <w:rsid w:val="00C13DA7"/>
    <w:rsid w:val="00C20069"/>
    <w:rsid w:val="00C220F5"/>
    <w:rsid w:val="00C32128"/>
    <w:rsid w:val="00C40B2B"/>
    <w:rsid w:val="00C41C19"/>
    <w:rsid w:val="00C43044"/>
    <w:rsid w:val="00C43574"/>
    <w:rsid w:val="00C60E3A"/>
    <w:rsid w:val="00C661E7"/>
    <w:rsid w:val="00C6692D"/>
    <w:rsid w:val="00C73287"/>
    <w:rsid w:val="00C825E7"/>
    <w:rsid w:val="00C8488F"/>
    <w:rsid w:val="00C8747A"/>
    <w:rsid w:val="00C92C16"/>
    <w:rsid w:val="00CA06C0"/>
    <w:rsid w:val="00CA30E8"/>
    <w:rsid w:val="00CA3531"/>
    <w:rsid w:val="00CA5D2B"/>
    <w:rsid w:val="00CB43DE"/>
    <w:rsid w:val="00CB6B4C"/>
    <w:rsid w:val="00CC3131"/>
    <w:rsid w:val="00CC4A91"/>
    <w:rsid w:val="00CC5720"/>
    <w:rsid w:val="00CC6367"/>
    <w:rsid w:val="00CC7DFB"/>
    <w:rsid w:val="00CD354E"/>
    <w:rsid w:val="00CD5420"/>
    <w:rsid w:val="00CD5B8E"/>
    <w:rsid w:val="00CE20E5"/>
    <w:rsid w:val="00CE3A52"/>
    <w:rsid w:val="00CE40B2"/>
    <w:rsid w:val="00CE5737"/>
    <w:rsid w:val="00CE7ADD"/>
    <w:rsid w:val="00CF05A3"/>
    <w:rsid w:val="00CF0673"/>
    <w:rsid w:val="00CF08DE"/>
    <w:rsid w:val="00D05B2D"/>
    <w:rsid w:val="00D069B8"/>
    <w:rsid w:val="00D07195"/>
    <w:rsid w:val="00D14F3B"/>
    <w:rsid w:val="00D2046D"/>
    <w:rsid w:val="00D20600"/>
    <w:rsid w:val="00D240B1"/>
    <w:rsid w:val="00D31700"/>
    <w:rsid w:val="00D31BA7"/>
    <w:rsid w:val="00D35B85"/>
    <w:rsid w:val="00D418FC"/>
    <w:rsid w:val="00D47039"/>
    <w:rsid w:val="00D51AD7"/>
    <w:rsid w:val="00D5295A"/>
    <w:rsid w:val="00D53313"/>
    <w:rsid w:val="00D54CE3"/>
    <w:rsid w:val="00D61F41"/>
    <w:rsid w:val="00D63685"/>
    <w:rsid w:val="00D65803"/>
    <w:rsid w:val="00D67191"/>
    <w:rsid w:val="00D70BBB"/>
    <w:rsid w:val="00D7595A"/>
    <w:rsid w:val="00D8413C"/>
    <w:rsid w:val="00D855BE"/>
    <w:rsid w:val="00D87040"/>
    <w:rsid w:val="00D97044"/>
    <w:rsid w:val="00DA431C"/>
    <w:rsid w:val="00DB6EBD"/>
    <w:rsid w:val="00DD0811"/>
    <w:rsid w:val="00DE4D68"/>
    <w:rsid w:val="00DF0397"/>
    <w:rsid w:val="00DF0C18"/>
    <w:rsid w:val="00E02466"/>
    <w:rsid w:val="00E04F39"/>
    <w:rsid w:val="00E0663D"/>
    <w:rsid w:val="00E16FF8"/>
    <w:rsid w:val="00E26DB2"/>
    <w:rsid w:val="00E27021"/>
    <w:rsid w:val="00E37689"/>
    <w:rsid w:val="00E37ED1"/>
    <w:rsid w:val="00E4397A"/>
    <w:rsid w:val="00E55C2F"/>
    <w:rsid w:val="00E60CE4"/>
    <w:rsid w:val="00E61B3A"/>
    <w:rsid w:val="00E67788"/>
    <w:rsid w:val="00E679F8"/>
    <w:rsid w:val="00E70072"/>
    <w:rsid w:val="00E7298B"/>
    <w:rsid w:val="00E72BB5"/>
    <w:rsid w:val="00E74843"/>
    <w:rsid w:val="00E7776F"/>
    <w:rsid w:val="00E871CC"/>
    <w:rsid w:val="00E916A5"/>
    <w:rsid w:val="00EA2311"/>
    <w:rsid w:val="00EA39EC"/>
    <w:rsid w:val="00EA4411"/>
    <w:rsid w:val="00EA7227"/>
    <w:rsid w:val="00EB0DFC"/>
    <w:rsid w:val="00EB4CD3"/>
    <w:rsid w:val="00EB5907"/>
    <w:rsid w:val="00EC0AE4"/>
    <w:rsid w:val="00EC2FF3"/>
    <w:rsid w:val="00EC4632"/>
    <w:rsid w:val="00EC5FA3"/>
    <w:rsid w:val="00EC6E2D"/>
    <w:rsid w:val="00EE2554"/>
    <w:rsid w:val="00EF1B9C"/>
    <w:rsid w:val="00EF25F1"/>
    <w:rsid w:val="00EF3EB9"/>
    <w:rsid w:val="00EF63B1"/>
    <w:rsid w:val="00F06913"/>
    <w:rsid w:val="00F14BBB"/>
    <w:rsid w:val="00F15170"/>
    <w:rsid w:val="00F22D91"/>
    <w:rsid w:val="00F235D9"/>
    <w:rsid w:val="00F30BC8"/>
    <w:rsid w:val="00F415E4"/>
    <w:rsid w:val="00F42059"/>
    <w:rsid w:val="00F50CE2"/>
    <w:rsid w:val="00F52DCF"/>
    <w:rsid w:val="00F52E53"/>
    <w:rsid w:val="00F54080"/>
    <w:rsid w:val="00F57208"/>
    <w:rsid w:val="00F70E63"/>
    <w:rsid w:val="00F71C18"/>
    <w:rsid w:val="00F7305A"/>
    <w:rsid w:val="00F75874"/>
    <w:rsid w:val="00F76888"/>
    <w:rsid w:val="00F81BED"/>
    <w:rsid w:val="00F851CB"/>
    <w:rsid w:val="00F91CC3"/>
    <w:rsid w:val="00FA109C"/>
    <w:rsid w:val="00FA4B64"/>
    <w:rsid w:val="00FA4BD5"/>
    <w:rsid w:val="00FB0EE1"/>
    <w:rsid w:val="00FB17E8"/>
    <w:rsid w:val="00FB7B67"/>
    <w:rsid w:val="00FC5C09"/>
    <w:rsid w:val="00FC735A"/>
    <w:rsid w:val="00FD0D6E"/>
    <w:rsid w:val="00FD2FFF"/>
    <w:rsid w:val="00FD3AAC"/>
    <w:rsid w:val="00FE007B"/>
    <w:rsid w:val="00FE0917"/>
    <w:rsid w:val="00FE141B"/>
    <w:rsid w:val="00FE4D9F"/>
    <w:rsid w:val="00FE6DCE"/>
    <w:rsid w:val="0442101C"/>
    <w:rsid w:val="0DF88CF5"/>
    <w:rsid w:val="10557BA4"/>
    <w:rsid w:val="1DBA7707"/>
    <w:rsid w:val="41148057"/>
    <w:rsid w:val="522BB78E"/>
    <w:rsid w:val="5C3349E5"/>
    <w:rsid w:val="5CA34887"/>
    <w:rsid w:val="7AB6508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8C5371"/>
  <w15:docId w15:val="{EB6FA181-DF8F-47D1-9461-081C4F47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C10460"/>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rsid w:val="0011182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10460"/>
    <w:rPr>
      <w:rFonts w:ascii="Arial" w:eastAsia="Times New Roman" w:hAnsi="Arial" w:cs="Arial"/>
      <w:b/>
      <w:bCs/>
      <w:kern w:val="32"/>
      <w:sz w:val="32"/>
      <w:szCs w:val="32"/>
      <w:lang w:val="es-ES" w:eastAsia="es-ES"/>
    </w:rPr>
  </w:style>
  <w:style w:type="paragraph" w:customStyle="1" w:styleId="ListParagraph1">
    <w:name w:val="List Paragraph1"/>
    <w:basedOn w:val="Normal"/>
    <w:uiPriority w:val="99"/>
    <w:rsid w:val="00C10460"/>
    <w:pPr>
      <w:spacing w:after="200" w:line="276" w:lineRule="auto"/>
      <w:ind w:left="720"/>
      <w:contextualSpacing/>
    </w:pPr>
    <w:rPr>
      <w:rFonts w:ascii="Calibri" w:eastAsia="Times New Roman" w:hAnsi="Calibri" w:cs="Times New Roman"/>
      <w:lang w:val="es-ES"/>
    </w:rPr>
  </w:style>
  <w:style w:type="paragraph" w:styleId="Prrafodelista">
    <w:name w:val="List Paragraph"/>
    <w:aliases w:val="titulo 3,Bullet List,FooterText,numbered,Paragraphe de liste1,lp1,HOJA,Colorful List Accent 1,Lista vistosa - Énfasis 11,Colorful List - Accent 11"/>
    <w:basedOn w:val="Normal"/>
    <w:link w:val="PrrafodelistaCar"/>
    <w:qFormat/>
    <w:rsid w:val="00020F94"/>
    <w:pPr>
      <w:ind w:left="720"/>
      <w:contextualSpacing/>
    </w:pPr>
  </w:style>
  <w:style w:type="paragraph" w:styleId="Textodeglobo">
    <w:name w:val="Balloon Text"/>
    <w:basedOn w:val="Normal"/>
    <w:link w:val="TextodegloboCar"/>
    <w:uiPriority w:val="99"/>
    <w:semiHidden/>
    <w:unhideWhenUsed/>
    <w:rsid w:val="0092524C"/>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2524C"/>
    <w:rPr>
      <w:rFonts w:ascii="Lucida Grande" w:hAnsi="Lucida Grande" w:cs="Lucida Grande"/>
      <w:sz w:val="18"/>
      <w:szCs w:val="18"/>
    </w:rPr>
  </w:style>
  <w:style w:type="character" w:styleId="Hipervnculo">
    <w:name w:val="Hyperlink"/>
    <w:basedOn w:val="Fuentedeprrafopredeter"/>
    <w:uiPriority w:val="99"/>
    <w:semiHidden/>
    <w:unhideWhenUsed/>
    <w:rsid w:val="0075519D"/>
    <w:rPr>
      <w:color w:val="0000FF"/>
      <w:u w:val="single"/>
    </w:rPr>
  </w:style>
  <w:style w:type="table" w:styleId="Tablaconcuadrcula">
    <w:name w:val="Table Grid"/>
    <w:basedOn w:val="Tablanormal"/>
    <w:uiPriority w:val="39"/>
    <w:rsid w:val="000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11829"/>
    <w:rPr>
      <w:rFonts w:asciiTheme="majorHAnsi" w:eastAsiaTheme="majorEastAsia" w:hAnsiTheme="majorHAnsi" w:cstheme="majorBidi"/>
      <w:b/>
      <w:bCs/>
      <w:color w:val="4472C4" w:themeColor="accent1"/>
      <w:sz w:val="26"/>
      <w:szCs w:val="26"/>
    </w:rPr>
  </w:style>
  <w:style w:type="paragraph" w:styleId="Encabezado">
    <w:name w:val="header"/>
    <w:basedOn w:val="Normal"/>
    <w:link w:val="EncabezadoCar"/>
    <w:uiPriority w:val="99"/>
    <w:unhideWhenUsed/>
    <w:rsid w:val="00D970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7044"/>
  </w:style>
  <w:style w:type="paragraph" w:styleId="Piedepgina">
    <w:name w:val="footer"/>
    <w:basedOn w:val="Normal"/>
    <w:link w:val="PiedepginaCar"/>
    <w:uiPriority w:val="99"/>
    <w:unhideWhenUsed/>
    <w:rsid w:val="00D970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7044"/>
  </w:style>
  <w:style w:type="paragraph" w:customStyle="1" w:styleId="Default">
    <w:name w:val="Default"/>
    <w:rsid w:val="00683B88"/>
    <w:pPr>
      <w:autoSpaceDE w:val="0"/>
      <w:autoSpaceDN w:val="0"/>
      <w:adjustRightInd w:val="0"/>
      <w:spacing w:after="0" w:line="240" w:lineRule="auto"/>
    </w:pPr>
    <w:rPr>
      <w:rFonts w:ascii="Times New Roman" w:eastAsia="Times New Roman" w:hAnsi="Times New Roman" w:cs="Times New Roman"/>
      <w:color w:val="000000"/>
      <w:sz w:val="24"/>
      <w:szCs w:val="24"/>
      <w:lang w:val="es-ES"/>
    </w:rPr>
  </w:style>
  <w:style w:type="table" w:customStyle="1" w:styleId="Tabladecuadrcula5oscura-nfasis11">
    <w:name w:val="Tabla de cuadrícula 5 oscura - Énfasis 11"/>
    <w:basedOn w:val="Tablanormal"/>
    <w:uiPriority w:val="50"/>
    <w:rsid w:val="00B44FCF"/>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83F74"/>
    <w:rPr>
      <w:sz w:val="16"/>
      <w:szCs w:val="16"/>
    </w:rPr>
  </w:style>
  <w:style w:type="paragraph" w:styleId="Textocomentario">
    <w:name w:val="annotation text"/>
    <w:basedOn w:val="Normal"/>
    <w:link w:val="TextocomentarioCar"/>
    <w:uiPriority w:val="99"/>
    <w:semiHidden/>
    <w:unhideWhenUsed/>
    <w:rsid w:val="00983F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3F74"/>
    <w:rPr>
      <w:sz w:val="20"/>
      <w:szCs w:val="20"/>
    </w:rPr>
  </w:style>
  <w:style w:type="paragraph" w:styleId="Asuntodelcomentario">
    <w:name w:val="annotation subject"/>
    <w:basedOn w:val="Textocomentario"/>
    <w:next w:val="Textocomentario"/>
    <w:link w:val="AsuntodelcomentarioCar"/>
    <w:uiPriority w:val="99"/>
    <w:semiHidden/>
    <w:unhideWhenUsed/>
    <w:rsid w:val="00983F74"/>
    <w:rPr>
      <w:b/>
      <w:bCs/>
    </w:rPr>
  </w:style>
  <w:style w:type="character" w:customStyle="1" w:styleId="AsuntodelcomentarioCar">
    <w:name w:val="Asunto del comentario Car"/>
    <w:basedOn w:val="TextocomentarioCar"/>
    <w:link w:val="Asuntodelcomentario"/>
    <w:uiPriority w:val="99"/>
    <w:semiHidden/>
    <w:rsid w:val="00983F74"/>
    <w:rPr>
      <w:b/>
      <w:bCs/>
      <w:sz w:val="20"/>
      <w:szCs w:val="20"/>
    </w:rPr>
  </w:style>
  <w:style w:type="character" w:styleId="Nmerodepgina">
    <w:name w:val="page number"/>
    <w:basedOn w:val="Fuentedeprrafopredeter"/>
    <w:uiPriority w:val="99"/>
    <w:semiHidden/>
    <w:unhideWhenUsed/>
    <w:rsid w:val="00F851CB"/>
  </w:style>
  <w:style w:type="paragraph" w:styleId="Textonotapie">
    <w:name w:val="footnote text"/>
    <w:basedOn w:val="Normal"/>
    <w:link w:val="TextonotapieCar"/>
    <w:uiPriority w:val="99"/>
    <w:rsid w:val="006E1D11"/>
    <w:pPr>
      <w:spacing w:after="0" w:line="240" w:lineRule="auto"/>
    </w:pPr>
    <w:rPr>
      <w:rFonts w:ascii="Calibri" w:eastAsia="Times New Roman" w:hAnsi="Calibri" w:cs="Times New Roman"/>
      <w:sz w:val="20"/>
      <w:szCs w:val="20"/>
      <w:lang w:val="es-ES"/>
    </w:rPr>
  </w:style>
  <w:style w:type="character" w:customStyle="1" w:styleId="TextonotapieCar">
    <w:name w:val="Texto nota pie Car"/>
    <w:basedOn w:val="Fuentedeprrafopredeter"/>
    <w:link w:val="Textonotapie"/>
    <w:uiPriority w:val="99"/>
    <w:rsid w:val="006E1D11"/>
    <w:rPr>
      <w:rFonts w:ascii="Calibri" w:eastAsia="Times New Roman" w:hAnsi="Calibri" w:cs="Times New Roman"/>
      <w:sz w:val="20"/>
      <w:szCs w:val="20"/>
      <w:lang w:val="es-ES"/>
    </w:rPr>
  </w:style>
  <w:style w:type="character" w:styleId="Refdenotaalpie">
    <w:name w:val="footnote reference"/>
    <w:basedOn w:val="Fuentedeprrafopredeter"/>
    <w:uiPriority w:val="99"/>
    <w:semiHidden/>
    <w:rsid w:val="006E1D11"/>
    <w:rPr>
      <w:rFonts w:cs="Times New Roman"/>
      <w:vertAlign w:val="superscript"/>
    </w:rPr>
  </w:style>
  <w:style w:type="character" w:customStyle="1" w:styleId="PrrafodelistaCar">
    <w:name w:val="Párrafo de lista Car"/>
    <w:aliases w:val="titulo 3 Car,Bullet List Car,FooterText Car,numbered Car,Paragraphe de liste1 Car,lp1 Car,HOJA Car,Colorful List Accent 1 Car,Lista vistosa - Énfasis 11 Car,Colorful List - Accent 11 Car"/>
    <w:link w:val="Prrafodelista"/>
    <w:locked/>
    <w:rsid w:val="009D0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3865">
      <w:bodyDiv w:val="1"/>
      <w:marLeft w:val="0"/>
      <w:marRight w:val="0"/>
      <w:marTop w:val="0"/>
      <w:marBottom w:val="0"/>
      <w:divBdr>
        <w:top w:val="none" w:sz="0" w:space="0" w:color="auto"/>
        <w:left w:val="none" w:sz="0" w:space="0" w:color="auto"/>
        <w:bottom w:val="none" w:sz="0" w:space="0" w:color="auto"/>
        <w:right w:val="none" w:sz="0" w:space="0" w:color="auto"/>
      </w:divBdr>
    </w:div>
    <w:div w:id="66584810">
      <w:bodyDiv w:val="1"/>
      <w:marLeft w:val="0"/>
      <w:marRight w:val="0"/>
      <w:marTop w:val="0"/>
      <w:marBottom w:val="0"/>
      <w:divBdr>
        <w:top w:val="none" w:sz="0" w:space="0" w:color="auto"/>
        <w:left w:val="none" w:sz="0" w:space="0" w:color="auto"/>
        <w:bottom w:val="none" w:sz="0" w:space="0" w:color="auto"/>
        <w:right w:val="none" w:sz="0" w:space="0" w:color="auto"/>
      </w:divBdr>
    </w:div>
    <w:div w:id="162479110">
      <w:bodyDiv w:val="1"/>
      <w:marLeft w:val="0"/>
      <w:marRight w:val="0"/>
      <w:marTop w:val="0"/>
      <w:marBottom w:val="0"/>
      <w:divBdr>
        <w:top w:val="none" w:sz="0" w:space="0" w:color="auto"/>
        <w:left w:val="none" w:sz="0" w:space="0" w:color="auto"/>
        <w:bottom w:val="none" w:sz="0" w:space="0" w:color="auto"/>
        <w:right w:val="none" w:sz="0" w:space="0" w:color="auto"/>
      </w:divBdr>
    </w:div>
    <w:div w:id="270938033">
      <w:bodyDiv w:val="1"/>
      <w:marLeft w:val="0"/>
      <w:marRight w:val="0"/>
      <w:marTop w:val="0"/>
      <w:marBottom w:val="0"/>
      <w:divBdr>
        <w:top w:val="none" w:sz="0" w:space="0" w:color="auto"/>
        <w:left w:val="none" w:sz="0" w:space="0" w:color="auto"/>
        <w:bottom w:val="none" w:sz="0" w:space="0" w:color="auto"/>
        <w:right w:val="none" w:sz="0" w:space="0" w:color="auto"/>
      </w:divBdr>
    </w:div>
    <w:div w:id="353191734">
      <w:bodyDiv w:val="1"/>
      <w:marLeft w:val="0"/>
      <w:marRight w:val="0"/>
      <w:marTop w:val="0"/>
      <w:marBottom w:val="0"/>
      <w:divBdr>
        <w:top w:val="none" w:sz="0" w:space="0" w:color="auto"/>
        <w:left w:val="none" w:sz="0" w:space="0" w:color="auto"/>
        <w:bottom w:val="none" w:sz="0" w:space="0" w:color="auto"/>
        <w:right w:val="none" w:sz="0" w:space="0" w:color="auto"/>
      </w:divBdr>
    </w:div>
    <w:div w:id="437336584">
      <w:bodyDiv w:val="1"/>
      <w:marLeft w:val="0"/>
      <w:marRight w:val="0"/>
      <w:marTop w:val="0"/>
      <w:marBottom w:val="0"/>
      <w:divBdr>
        <w:top w:val="none" w:sz="0" w:space="0" w:color="auto"/>
        <w:left w:val="none" w:sz="0" w:space="0" w:color="auto"/>
        <w:bottom w:val="none" w:sz="0" w:space="0" w:color="auto"/>
        <w:right w:val="none" w:sz="0" w:space="0" w:color="auto"/>
      </w:divBdr>
    </w:div>
    <w:div w:id="457455289">
      <w:bodyDiv w:val="1"/>
      <w:marLeft w:val="0"/>
      <w:marRight w:val="0"/>
      <w:marTop w:val="0"/>
      <w:marBottom w:val="0"/>
      <w:divBdr>
        <w:top w:val="none" w:sz="0" w:space="0" w:color="auto"/>
        <w:left w:val="none" w:sz="0" w:space="0" w:color="auto"/>
        <w:bottom w:val="none" w:sz="0" w:space="0" w:color="auto"/>
        <w:right w:val="none" w:sz="0" w:space="0" w:color="auto"/>
      </w:divBdr>
    </w:div>
    <w:div w:id="537396508">
      <w:bodyDiv w:val="1"/>
      <w:marLeft w:val="0"/>
      <w:marRight w:val="0"/>
      <w:marTop w:val="0"/>
      <w:marBottom w:val="0"/>
      <w:divBdr>
        <w:top w:val="none" w:sz="0" w:space="0" w:color="auto"/>
        <w:left w:val="none" w:sz="0" w:space="0" w:color="auto"/>
        <w:bottom w:val="none" w:sz="0" w:space="0" w:color="auto"/>
        <w:right w:val="none" w:sz="0" w:space="0" w:color="auto"/>
      </w:divBdr>
    </w:div>
    <w:div w:id="580061525">
      <w:bodyDiv w:val="1"/>
      <w:marLeft w:val="0"/>
      <w:marRight w:val="0"/>
      <w:marTop w:val="0"/>
      <w:marBottom w:val="0"/>
      <w:divBdr>
        <w:top w:val="none" w:sz="0" w:space="0" w:color="auto"/>
        <w:left w:val="none" w:sz="0" w:space="0" w:color="auto"/>
        <w:bottom w:val="none" w:sz="0" w:space="0" w:color="auto"/>
        <w:right w:val="none" w:sz="0" w:space="0" w:color="auto"/>
      </w:divBdr>
    </w:div>
    <w:div w:id="644579195">
      <w:bodyDiv w:val="1"/>
      <w:marLeft w:val="0"/>
      <w:marRight w:val="0"/>
      <w:marTop w:val="0"/>
      <w:marBottom w:val="0"/>
      <w:divBdr>
        <w:top w:val="none" w:sz="0" w:space="0" w:color="auto"/>
        <w:left w:val="none" w:sz="0" w:space="0" w:color="auto"/>
        <w:bottom w:val="none" w:sz="0" w:space="0" w:color="auto"/>
        <w:right w:val="none" w:sz="0" w:space="0" w:color="auto"/>
      </w:divBdr>
    </w:div>
    <w:div w:id="680814325">
      <w:bodyDiv w:val="1"/>
      <w:marLeft w:val="0"/>
      <w:marRight w:val="0"/>
      <w:marTop w:val="0"/>
      <w:marBottom w:val="0"/>
      <w:divBdr>
        <w:top w:val="none" w:sz="0" w:space="0" w:color="auto"/>
        <w:left w:val="none" w:sz="0" w:space="0" w:color="auto"/>
        <w:bottom w:val="none" w:sz="0" w:space="0" w:color="auto"/>
        <w:right w:val="none" w:sz="0" w:space="0" w:color="auto"/>
      </w:divBdr>
    </w:div>
    <w:div w:id="686980950">
      <w:bodyDiv w:val="1"/>
      <w:marLeft w:val="0"/>
      <w:marRight w:val="0"/>
      <w:marTop w:val="0"/>
      <w:marBottom w:val="0"/>
      <w:divBdr>
        <w:top w:val="none" w:sz="0" w:space="0" w:color="auto"/>
        <w:left w:val="none" w:sz="0" w:space="0" w:color="auto"/>
        <w:bottom w:val="none" w:sz="0" w:space="0" w:color="auto"/>
        <w:right w:val="none" w:sz="0" w:space="0" w:color="auto"/>
      </w:divBdr>
    </w:div>
    <w:div w:id="878081016">
      <w:bodyDiv w:val="1"/>
      <w:marLeft w:val="0"/>
      <w:marRight w:val="0"/>
      <w:marTop w:val="0"/>
      <w:marBottom w:val="0"/>
      <w:divBdr>
        <w:top w:val="none" w:sz="0" w:space="0" w:color="auto"/>
        <w:left w:val="none" w:sz="0" w:space="0" w:color="auto"/>
        <w:bottom w:val="none" w:sz="0" w:space="0" w:color="auto"/>
        <w:right w:val="none" w:sz="0" w:space="0" w:color="auto"/>
      </w:divBdr>
    </w:div>
    <w:div w:id="935285359">
      <w:bodyDiv w:val="1"/>
      <w:marLeft w:val="0"/>
      <w:marRight w:val="0"/>
      <w:marTop w:val="0"/>
      <w:marBottom w:val="0"/>
      <w:divBdr>
        <w:top w:val="none" w:sz="0" w:space="0" w:color="auto"/>
        <w:left w:val="none" w:sz="0" w:space="0" w:color="auto"/>
        <w:bottom w:val="none" w:sz="0" w:space="0" w:color="auto"/>
        <w:right w:val="none" w:sz="0" w:space="0" w:color="auto"/>
      </w:divBdr>
      <w:divsChild>
        <w:div w:id="801195963">
          <w:marLeft w:val="0"/>
          <w:marRight w:val="0"/>
          <w:marTop w:val="0"/>
          <w:marBottom w:val="0"/>
          <w:divBdr>
            <w:top w:val="none" w:sz="0" w:space="0" w:color="auto"/>
            <w:left w:val="none" w:sz="0" w:space="0" w:color="auto"/>
            <w:bottom w:val="none" w:sz="0" w:space="0" w:color="auto"/>
            <w:right w:val="none" w:sz="0" w:space="0" w:color="auto"/>
          </w:divBdr>
        </w:div>
        <w:div w:id="1653868115">
          <w:marLeft w:val="0"/>
          <w:marRight w:val="0"/>
          <w:marTop w:val="0"/>
          <w:marBottom w:val="0"/>
          <w:divBdr>
            <w:top w:val="none" w:sz="0" w:space="0" w:color="auto"/>
            <w:left w:val="none" w:sz="0" w:space="0" w:color="auto"/>
            <w:bottom w:val="none" w:sz="0" w:space="0" w:color="auto"/>
            <w:right w:val="none" w:sz="0" w:space="0" w:color="auto"/>
          </w:divBdr>
        </w:div>
        <w:div w:id="2065719407">
          <w:marLeft w:val="0"/>
          <w:marRight w:val="0"/>
          <w:marTop w:val="0"/>
          <w:marBottom w:val="0"/>
          <w:divBdr>
            <w:top w:val="none" w:sz="0" w:space="0" w:color="auto"/>
            <w:left w:val="none" w:sz="0" w:space="0" w:color="auto"/>
            <w:bottom w:val="none" w:sz="0" w:space="0" w:color="auto"/>
            <w:right w:val="none" w:sz="0" w:space="0" w:color="auto"/>
          </w:divBdr>
        </w:div>
      </w:divsChild>
    </w:div>
    <w:div w:id="953707504">
      <w:bodyDiv w:val="1"/>
      <w:marLeft w:val="0"/>
      <w:marRight w:val="0"/>
      <w:marTop w:val="0"/>
      <w:marBottom w:val="0"/>
      <w:divBdr>
        <w:top w:val="none" w:sz="0" w:space="0" w:color="auto"/>
        <w:left w:val="none" w:sz="0" w:space="0" w:color="auto"/>
        <w:bottom w:val="none" w:sz="0" w:space="0" w:color="auto"/>
        <w:right w:val="none" w:sz="0" w:space="0" w:color="auto"/>
      </w:divBdr>
    </w:div>
    <w:div w:id="1031691551">
      <w:bodyDiv w:val="1"/>
      <w:marLeft w:val="0"/>
      <w:marRight w:val="0"/>
      <w:marTop w:val="0"/>
      <w:marBottom w:val="0"/>
      <w:divBdr>
        <w:top w:val="none" w:sz="0" w:space="0" w:color="auto"/>
        <w:left w:val="none" w:sz="0" w:space="0" w:color="auto"/>
        <w:bottom w:val="none" w:sz="0" w:space="0" w:color="auto"/>
        <w:right w:val="none" w:sz="0" w:space="0" w:color="auto"/>
      </w:divBdr>
    </w:div>
    <w:div w:id="1191531088">
      <w:bodyDiv w:val="1"/>
      <w:marLeft w:val="0"/>
      <w:marRight w:val="0"/>
      <w:marTop w:val="0"/>
      <w:marBottom w:val="0"/>
      <w:divBdr>
        <w:top w:val="none" w:sz="0" w:space="0" w:color="auto"/>
        <w:left w:val="none" w:sz="0" w:space="0" w:color="auto"/>
        <w:bottom w:val="none" w:sz="0" w:space="0" w:color="auto"/>
        <w:right w:val="none" w:sz="0" w:space="0" w:color="auto"/>
      </w:divBdr>
    </w:div>
    <w:div w:id="1210189872">
      <w:bodyDiv w:val="1"/>
      <w:marLeft w:val="0"/>
      <w:marRight w:val="0"/>
      <w:marTop w:val="0"/>
      <w:marBottom w:val="0"/>
      <w:divBdr>
        <w:top w:val="none" w:sz="0" w:space="0" w:color="auto"/>
        <w:left w:val="none" w:sz="0" w:space="0" w:color="auto"/>
        <w:bottom w:val="none" w:sz="0" w:space="0" w:color="auto"/>
        <w:right w:val="none" w:sz="0" w:space="0" w:color="auto"/>
      </w:divBdr>
    </w:div>
    <w:div w:id="1229457289">
      <w:bodyDiv w:val="1"/>
      <w:marLeft w:val="0"/>
      <w:marRight w:val="0"/>
      <w:marTop w:val="0"/>
      <w:marBottom w:val="0"/>
      <w:divBdr>
        <w:top w:val="none" w:sz="0" w:space="0" w:color="auto"/>
        <w:left w:val="none" w:sz="0" w:space="0" w:color="auto"/>
        <w:bottom w:val="none" w:sz="0" w:space="0" w:color="auto"/>
        <w:right w:val="none" w:sz="0" w:space="0" w:color="auto"/>
      </w:divBdr>
    </w:div>
    <w:div w:id="1273823840">
      <w:bodyDiv w:val="1"/>
      <w:marLeft w:val="0"/>
      <w:marRight w:val="0"/>
      <w:marTop w:val="0"/>
      <w:marBottom w:val="0"/>
      <w:divBdr>
        <w:top w:val="none" w:sz="0" w:space="0" w:color="auto"/>
        <w:left w:val="none" w:sz="0" w:space="0" w:color="auto"/>
        <w:bottom w:val="none" w:sz="0" w:space="0" w:color="auto"/>
        <w:right w:val="none" w:sz="0" w:space="0" w:color="auto"/>
      </w:divBdr>
      <w:divsChild>
        <w:div w:id="16543600">
          <w:marLeft w:val="0"/>
          <w:marRight w:val="0"/>
          <w:marTop w:val="0"/>
          <w:marBottom w:val="0"/>
          <w:divBdr>
            <w:top w:val="none" w:sz="0" w:space="0" w:color="auto"/>
            <w:left w:val="none" w:sz="0" w:space="0" w:color="auto"/>
            <w:bottom w:val="none" w:sz="0" w:space="0" w:color="auto"/>
            <w:right w:val="none" w:sz="0" w:space="0" w:color="auto"/>
          </w:divBdr>
        </w:div>
        <w:div w:id="52584803">
          <w:marLeft w:val="0"/>
          <w:marRight w:val="0"/>
          <w:marTop w:val="0"/>
          <w:marBottom w:val="0"/>
          <w:divBdr>
            <w:top w:val="none" w:sz="0" w:space="0" w:color="auto"/>
            <w:left w:val="none" w:sz="0" w:space="0" w:color="auto"/>
            <w:bottom w:val="none" w:sz="0" w:space="0" w:color="auto"/>
            <w:right w:val="none" w:sz="0" w:space="0" w:color="auto"/>
          </w:divBdr>
        </w:div>
        <w:div w:id="294874997">
          <w:marLeft w:val="0"/>
          <w:marRight w:val="0"/>
          <w:marTop w:val="0"/>
          <w:marBottom w:val="0"/>
          <w:divBdr>
            <w:top w:val="none" w:sz="0" w:space="0" w:color="auto"/>
            <w:left w:val="none" w:sz="0" w:space="0" w:color="auto"/>
            <w:bottom w:val="none" w:sz="0" w:space="0" w:color="auto"/>
            <w:right w:val="none" w:sz="0" w:space="0" w:color="auto"/>
          </w:divBdr>
        </w:div>
        <w:div w:id="597175042">
          <w:marLeft w:val="0"/>
          <w:marRight w:val="0"/>
          <w:marTop w:val="0"/>
          <w:marBottom w:val="0"/>
          <w:divBdr>
            <w:top w:val="none" w:sz="0" w:space="0" w:color="auto"/>
            <w:left w:val="none" w:sz="0" w:space="0" w:color="auto"/>
            <w:bottom w:val="none" w:sz="0" w:space="0" w:color="auto"/>
            <w:right w:val="none" w:sz="0" w:space="0" w:color="auto"/>
          </w:divBdr>
        </w:div>
        <w:div w:id="667173173">
          <w:marLeft w:val="0"/>
          <w:marRight w:val="0"/>
          <w:marTop w:val="0"/>
          <w:marBottom w:val="0"/>
          <w:divBdr>
            <w:top w:val="none" w:sz="0" w:space="0" w:color="auto"/>
            <w:left w:val="none" w:sz="0" w:space="0" w:color="auto"/>
            <w:bottom w:val="none" w:sz="0" w:space="0" w:color="auto"/>
            <w:right w:val="none" w:sz="0" w:space="0" w:color="auto"/>
          </w:divBdr>
        </w:div>
        <w:div w:id="694309367">
          <w:marLeft w:val="0"/>
          <w:marRight w:val="0"/>
          <w:marTop w:val="0"/>
          <w:marBottom w:val="0"/>
          <w:divBdr>
            <w:top w:val="none" w:sz="0" w:space="0" w:color="auto"/>
            <w:left w:val="none" w:sz="0" w:space="0" w:color="auto"/>
            <w:bottom w:val="none" w:sz="0" w:space="0" w:color="auto"/>
            <w:right w:val="none" w:sz="0" w:space="0" w:color="auto"/>
          </w:divBdr>
        </w:div>
        <w:div w:id="750003697">
          <w:marLeft w:val="0"/>
          <w:marRight w:val="0"/>
          <w:marTop w:val="0"/>
          <w:marBottom w:val="0"/>
          <w:divBdr>
            <w:top w:val="none" w:sz="0" w:space="0" w:color="auto"/>
            <w:left w:val="none" w:sz="0" w:space="0" w:color="auto"/>
            <w:bottom w:val="none" w:sz="0" w:space="0" w:color="auto"/>
            <w:right w:val="none" w:sz="0" w:space="0" w:color="auto"/>
          </w:divBdr>
        </w:div>
        <w:div w:id="823083110">
          <w:marLeft w:val="0"/>
          <w:marRight w:val="0"/>
          <w:marTop w:val="0"/>
          <w:marBottom w:val="0"/>
          <w:divBdr>
            <w:top w:val="none" w:sz="0" w:space="0" w:color="auto"/>
            <w:left w:val="none" w:sz="0" w:space="0" w:color="auto"/>
            <w:bottom w:val="none" w:sz="0" w:space="0" w:color="auto"/>
            <w:right w:val="none" w:sz="0" w:space="0" w:color="auto"/>
          </w:divBdr>
        </w:div>
        <w:div w:id="884874243">
          <w:marLeft w:val="0"/>
          <w:marRight w:val="0"/>
          <w:marTop w:val="0"/>
          <w:marBottom w:val="0"/>
          <w:divBdr>
            <w:top w:val="none" w:sz="0" w:space="0" w:color="auto"/>
            <w:left w:val="none" w:sz="0" w:space="0" w:color="auto"/>
            <w:bottom w:val="none" w:sz="0" w:space="0" w:color="auto"/>
            <w:right w:val="none" w:sz="0" w:space="0" w:color="auto"/>
          </w:divBdr>
        </w:div>
        <w:div w:id="890507084">
          <w:marLeft w:val="0"/>
          <w:marRight w:val="0"/>
          <w:marTop w:val="0"/>
          <w:marBottom w:val="0"/>
          <w:divBdr>
            <w:top w:val="none" w:sz="0" w:space="0" w:color="auto"/>
            <w:left w:val="none" w:sz="0" w:space="0" w:color="auto"/>
            <w:bottom w:val="none" w:sz="0" w:space="0" w:color="auto"/>
            <w:right w:val="none" w:sz="0" w:space="0" w:color="auto"/>
          </w:divBdr>
        </w:div>
        <w:div w:id="1102727997">
          <w:marLeft w:val="0"/>
          <w:marRight w:val="0"/>
          <w:marTop w:val="0"/>
          <w:marBottom w:val="0"/>
          <w:divBdr>
            <w:top w:val="none" w:sz="0" w:space="0" w:color="auto"/>
            <w:left w:val="none" w:sz="0" w:space="0" w:color="auto"/>
            <w:bottom w:val="none" w:sz="0" w:space="0" w:color="auto"/>
            <w:right w:val="none" w:sz="0" w:space="0" w:color="auto"/>
          </w:divBdr>
          <w:divsChild>
            <w:div w:id="1884249783">
              <w:marLeft w:val="0"/>
              <w:marRight w:val="0"/>
              <w:marTop w:val="0"/>
              <w:marBottom w:val="0"/>
              <w:divBdr>
                <w:top w:val="none" w:sz="0" w:space="0" w:color="auto"/>
                <w:left w:val="none" w:sz="0" w:space="0" w:color="auto"/>
                <w:bottom w:val="none" w:sz="0" w:space="0" w:color="auto"/>
                <w:right w:val="none" w:sz="0" w:space="0" w:color="auto"/>
              </w:divBdr>
              <w:divsChild>
                <w:div w:id="1129451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6747234">
                      <w:marLeft w:val="0"/>
                      <w:marRight w:val="0"/>
                      <w:marTop w:val="0"/>
                      <w:marBottom w:val="0"/>
                      <w:divBdr>
                        <w:top w:val="none" w:sz="0" w:space="0" w:color="auto"/>
                        <w:left w:val="none" w:sz="0" w:space="0" w:color="auto"/>
                        <w:bottom w:val="none" w:sz="0" w:space="0" w:color="auto"/>
                        <w:right w:val="none" w:sz="0" w:space="0" w:color="auto"/>
                      </w:divBdr>
                      <w:divsChild>
                        <w:div w:id="497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18707">
          <w:marLeft w:val="0"/>
          <w:marRight w:val="0"/>
          <w:marTop w:val="0"/>
          <w:marBottom w:val="0"/>
          <w:divBdr>
            <w:top w:val="none" w:sz="0" w:space="0" w:color="auto"/>
            <w:left w:val="none" w:sz="0" w:space="0" w:color="auto"/>
            <w:bottom w:val="none" w:sz="0" w:space="0" w:color="auto"/>
            <w:right w:val="none" w:sz="0" w:space="0" w:color="auto"/>
          </w:divBdr>
        </w:div>
        <w:div w:id="1676612858">
          <w:marLeft w:val="0"/>
          <w:marRight w:val="0"/>
          <w:marTop w:val="0"/>
          <w:marBottom w:val="0"/>
          <w:divBdr>
            <w:top w:val="none" w:sz="0" w:space="0" w:color="auto"/>
            <w:left w:val="none" w:sz="0" w:space="0" w:color="auto"/>
            <w:bottom w:val="none" w:sz="0" w:space="0" w:color="auto"/>
            <w:right w:val="none" w:sz="0" w:space="0" w:color="auto"/>
          </w:divBdr>
          <w:divsChild>
            <w:div w:id="839085260">
              <w:marLeft w:val="0"/>
              <w:marRight w:val="0"/>
              <w:marTop w:val="0"/>
              <w:marBottom w:val="0"/>
              <w:divBdr>
                <w:top w:val="none" w:sz="0" w:space="0" w:color="auto"/>
                <w:left w:val="none" w:sz="0" w:space="0" w:color="auto"/>
                <w:bottom w:val="none" w:sz="0" w:space="0" w:color="auto"/>
                <w:right w:val="none" w:sz="0" w:space="0" w:color="auto"/>
              </w:divBdr>
              <w:divsChild>
                <w:div w:id="10529274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8204514">
                      <w:marLeft w:val="0"/>
                      <w:marRight w:val="0"/>
                      <w:marTop w:val="0"/>
                      <w:marBottom w:val="0"/>
                      <w:divBdr>
                        <w:top w:val="none" w:sz="0" w:space="0" w:color="auto"/>
                        <w:left w:val="none" w:sz="0" w:space="0" w:color="auto"/>
                        <w:bottom w:val="none" w:sz="0" w:space="0" w:color="auto"/>
                        <w:right w:val="none" w:sz="0" w:space="0" w:color="auto"/>
                      </w:divBdr>
                      <w:divsChild>
                        <w:div w:id="11389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33793">
          <w:marLeft w:val="0"/>
          <w:marRight w:val="0"/>
          <w:marTop w:val="0"/>
          <w:marBottom w:val="0"/>
          <w:divBdr>
            <w:top w:val="none" w:sz="0" w:space="0" w:color="auto"/>
            <w:left w:val="none" w:sz="0" w:space="0" w:color="auto"/>
            <w:bottom w:val="none" w:sz="0" w:space="0" w:color="auto"/>
            <w:right w:val="none" w:sz="0" w:space="0" w:color="auto"/>
          </w:divBdr>
        </w:div>
        <w:div w:id="1897164498">
          <w:marLeft w:val="0"/>
          <w:marRight w:val="0"/>
          <w:marTop w:val="0"/>
          <w:marBottom w:val="0"/>
          <w:divBdr>
            <w:top w:val="none" w:sz="0" w:space="0" w:color="auto"/>
            <w:left w:val="none" w:sz="0" w:space="0" w:color="auto"/>
            <w:bottom w:val="none" w:sz="0" w:space="0" w:color="auto"/>
            <w:right w:val="none" w:sz="0" w:space="0" w:color="auto"/>
          </w:divBdr>
          <w:divsChild>
            <w:div w:id="1402751404">
              <w:marLeft w:val="0"/>
              <w:marRight w:val="0"/>
              <w:marTop w:val="0"/>
              <w:marBottom w:val="0"/>
              <w:divBdr>
                <w:top w:val="none" w:sz="0" w:space="0" w:color="auto"/>
                <w:left w:val="none" w:sz="0" w:space="0" w:color="auto"/>
                <w:bottom w:val="none" w:sz="0" w:space="0" w:color="auto"/>
                <w:right w:val="none" w:sz="0" w:space="0" w:color="auto"/>
              </w:divBdr>
              <w:divsChild>
                <w:div w:id="18024616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4129058">
                      <w:marLeft w:val="0"/>
                      <w:marRight w:val="0"/>
                      <w:marTop w:val="0"/>
                      <w:marBottom w:val="0"/>
                      <w:divBdr>
                        <w:top w:val="none" w:sz="0" w:space="0" w:color="auto"/>
                        <w:left w:val="none" w:sz="0" w:space="0" w:color="auto"/>
                        <w:bottom w:val="none" w:sz="0" w:space="0" w:color="auto"/>
                        <w:right w:val="none" w:sz="0" w:space="0" w:color="auto"/>
                      </w:divBdr>
                      <w:divsChild>
                        <w:div w:id="6868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560715">
          <w:marLeft w:val="0"/>
          <w:marRight w:val="0"/>
          <w:marTop w:val="0"/>
          <w:marBottom w:val="0"/>
          <w:divBdr>
            <w:top w:val="none" w:sz="0" w:space="0" w:color="auto"/>
            <w:left w:val="none" w:sz="0" w:space="0" w:color="auto"/>
            <w:bottom w:val="none" w:sz="0" w:space="0" w:color="auto"/>
            <w:right w:val="none" w:sz="0" w:space="0" w:color="auto"/>
          </w:divBdr>
          <w:divsChild>
            <w:div w:id="1641496930">
              <w:marLeft w:val="0"/>
              <w:marRight w:val="0"/>
              <w:marTop w:val="0"/>
              <w:marBottom w:val="0"/>
              <w:divBdr>
                <w:top w:val="none" w:sz="0" w:space="0" w:color="auto"/>
                <w:left w:val="none" w:sz="0" w:space="0" w:color="auto"/>
                <w:bottom w:val="none" w:sz="0" w:space="0" w:color="auto"/>
                <w:right w:val="none" w:sz="0" w:space="0" w:color="auto"/>
              </w:divBdr>
              <w:divsChild>
                <w:div w:id="10098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915295">
                      <w:marLeft w:val="0"/>
                      <w:marRight w:val="0"/>
                      <w:marTop w:val="0"/>
                      <w:marBottom w:val="0"/>
                      <w:divBdr>
                        <w:top w:val="none" w:sz="0" w:space="0" w:color="auto"/>
                        <w:left w:val="none" w:sz="0" w:space="0" w:color="auto"/>
                        <w:bottom w:val="none" w:sz="0" w:space="0" w:color="auto"/>
                        <w:right w:val="none" w:sz="0" w:space="0" w:color="auto"/>
                      </w:divBdr>
                      <w:divsChild>
                        <w:div w:id="1879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016591">
      <w:bodyDiv w:val="1"/>
      <w:marLeft w:val="0"/>
      <w:marRight w:val="0"/>
      <w:marTop w:val="0"/>
      <w:marBottom w:val="0"/>
      <w:divBdr>
        <w:top w:val="none" w:sz="0" w:space="0" w:color="auto"/>
        <w:left w:val="none" w:sz="0" w:space="0" w:color="auto"/>
        <w:bottom w:val="none" w:sz="0" w:space="0" w:color="auto"/>
        <w:right w:val="none" w:sz="0" w:space="0" w:color="auto"/>
      </w:divBdr>
    </w:div>
    <w:div w:id="1556548867">
      <w:bodyDiv w:val="1"/>
      <w:marLeft w:val="0"/>
      <w:marRight w:val="0"/>
      <w:marTop w:val="0"/>
      <w:marBottom w:val="0"/>
      <w:divBdr>
        <w:top w:val="none" w:sz="0" w:space="0" w:color="auto"/>
        <w:left w:val="none" w:sz="0" w:space="0" w:color="auto"/>
        <w:bottom w:val="none" w:sz="0" w:space="0" w:color="auto"/>
        <w:right w:val="none" w:sz="0" w:space="0" w:color="auto"/>
      </w:divBdr>
    </w:div>
    <w:div w:id="1612010352">
      <w:bodyDiv w:val="1"/>
      <w:marLeft w:val="0"/>
      <w:marRight w:val="0"/>
      <w:marTop w:val="0"/>
      <w:marBottom w:val="0"/>
      <w:divBdr>
        <w:top w:val="none" w:sz="0" w:space="0" w:color="auto"/>
        <w:left w:val="none" w:sz="0" w:space="0" w:color="auto"/>
        <w:bottom w:val="none" w:sz="0" w:space="0" w:color="auto"/>
        <w:right w:val="none" w:sz="0" w:space="0" w:color="auto"/>
      </w:divBdr>
      <w:divsChild>
        <w:div w:id="179660256">
          <w:marLeft w:val="0"/>
          <w:marRight w:val="0"/>
          <w:marTop w:val="0"/>
          <w:marBottom w:val="0"/>
          <w:divBdr>
            <w:top w:val="none" w:sz="0" w:space="0" w:color="auto"/>
            <w:left w:val="none" w:sz="0" w:space="0" w:color="auto"/>
            <w:bottom w:val="none" w:sz="0" w:space="0" w:color="auto"/>
            <w:right w:val="none" w:sz="0" w:space="0" w:color="auto"/>
          </w:divBdr>
        </w:div>
        <w:div w:id="1967199319">
          <w:marLeft w:val="0"/>
          <w:marRight w:val="0"/>
          <w:marTop w:val="0"/>
          <w:marBottom w:val="0"/>
          <w:divBdr>
            <w:top w:val="none" w:sz="0" w:space="0" w:color="auto"/>
            <w:left w:val="none" w:sz="0" w:space="0" w:color="auto"/>
            <w:bottom w:val="none" w:sz="0" w:space="0" w:color="auto"/>
            <w:right w:val="none" w:sz="0" w:space="0" w:color="auto"/>
          </w:divBdr>
        </w:div>
      </w:divsChild>
    </w:div>
    <w:div w:id="1655839627">
      <w:bodyDiv w:val="1"/>
      <w:marLeft w:val="0"/>
      <w:marRight w:val="0"/>
      <w:marTop w:val="0"/>
      <w:marBottom w:val="0"/>
      <w:divBdr>
        <w:top w:val="none" w:sz="0" w:space="0" w:color="auto"/>
        <w:left w:val="none" w:sz="0" w:space="0" w:color="auto"/>
        <w:bottom w:val="none" w:sz="0" w:space="0" w:color="auto"/>
        <w:right w:val="none" w:sz="0" w:space="0" w:color="auto"/>
      </w:divBdr>
    </w:div>
    <w:div w:id="1706907372">
      <w:bodyDiv w:val="1"/>
      <w:marLeft w:val="0"/>
      <w:marRight w:val="0"/>
      <w:marTop w:val="0"/>
      <w:marBottom w:val="0"/>
      <w:divBdr>
        <w:top w:val="none" w:sz="0" w:space="0" w:color="auto"/>
        <w:left w:val="none" w:sz="0" w:space="0" w:color="auto"/>
        <w:bottom w:val="none" w:sz="0" w:space="0" w:color="auto"/>
        <w:right w:val="none" w:sz="0" w:space="0" w:color="auto"/>
      </w:divBdr>
    </w:div>
    <w:div w:id="1725908283">
      <w:bodyDiv w:val="1"/>
      <w:marLeft w:val="0"/>
      <w:marRight w:val="0"/>
      <w:marTop w:val="0"/>
      <w:marBottom w:val="0"/>
      <w:divBdr>
        <w:top w:val="none" w:sz="0" w:space="0" w:color="auto"/>
        <w:left w:val="none" w:sz="0" w:space="0" w:color="auto"/>
        <w:bottom w:val="none" w:sz="0" w:space="0" w:color="auto"/>
        <w:right w:val="none" w:sz="0" w:space="0" w:color="auto"/>
      </w:divBdr>
    </w:div>
    <w:div w:id="1737390462">
      <w:bodyDiv w:val="1"/>
      <w:marLeft w:val="0"/>
      <w:marRight w:val="0"/>
      <w:marTop w:val="0"/>
      <w:marBottom w:val="0"/>
      <w:divBdr>
        <w:top w:val="none" w:sz="0" w:space="0" w:color="auto"/>
        <w:left w:val="none" w:sz="0" w:space="0" w:color="auto"/>
        <w:bottom w:val="none" w:sz="0" w:space="0" w:color="auto"/>
        <w:right w:val="none" w:sz="0" w:space="0" w:color="auto"/>
      </w:divBdr>
    </w:div>
    <w:div w:id="1823042149">
      <w:bodyDiv w:val="1"/>
      <w:marLeft w:val="0"/>
      <w:marRight w:val="0"/>
      <w:marTop w:val="0"/>
      <w:marBottom w:val="0"/>
      <w:divBdr>
        <w:top w:val="none" w:sz="0" w:space="0" w:color="auto"/>
        <w:left w:val="none" w:sz="0" w:space="0" w:color="auto"/>
        <w:bottom w:val="none" w:sz="0" w:space="0" w:color="auto"/>
        <w:right w:val="none" w:sz="0" w:space="0" w:color="auto"/>
      </w:divBdr>
    </w:div>
    <w:div w:id="2091387377">
      <w:bodyDiv w:val="1"/>
      <w:marLeft w:val="0"/>
      <w:marRight w:val="0"/>
      <w:marTop w:val="0"/>
      <w:marBottom w:val="0"/>
      <w:divBdr>
        <w:top w:val="none" w:sz="0" w:space="0" w:color="auto"/>
        <w:left w:val="none" w:sz="0" w:space="0" w:color="auto"/>
        <w:bottom w:val="none" w:sz="0" w:space="0" w:color="auto"/>
        <w:right w:val="none" w:sz="0" w:space="0" w:color="auto"/>
      </w:divBdr>
      <w:divsChild>
        <w:div w:id="107429540">
          <w:marLeft w:val="0"/>
          <w:marRight w:val="0"/>
          <w:marTop w:val="0"/>
          <w:marBottom w:val="0"/>
          <w:divBdr>
            <w:top w:val="none" w:sz="0" w:space="0" w:color="auto"/>
            <w:left w:val="none" w:sz="0" w:space="0" w:color="auto"/>
            <w:bottom w:val="none" w:sz="0" w:space="0" w:color="auto"/>
            <w:right w:val="none" w:sz="0" w:space="0" w:color="auto"/>
          </w:divBdr>
        </w:div>
        <w:div w:id="133380246">
          <w:marLeft w:val="0"/>
          <w:marRight w:val="0"/>
          <w:marTop w:val="0"/>
          <w:marBottom w:val="0"/>
          <w:divBdr>
            <w:top w:val="none" w:sz="0" w:space="0" w:color="auto"/>
            <w:left w:val="none" w:sz="0" w:space="0" w:color="auto"/>
            <w:bottom w:val="none" w:sz="0" w:space="0" w:color="auto"/>
            <w:right w:val="none" w:sz="0" w:space="0" w:color="auto"/>
          </w:divBdr>
        </w:div>
        <w:div w:id="266622868">
          <w:marLeft w:val="0"/>
          <w:marRight w:val="0"/>
          <w:marTop w:val="0"/>
          <w:marBottom w:val="0"/>
          <w:divBdr>
            <w:top w:val="none" w:sz="0" w:space="0" w:color="auto"/>
            <w:left w:val="none" w:sz="0" w:space="0" w:color="auto"/>
            <w:bottom w:val="none" w:sz="0" w:space="0" w:color="auto"/>
            <w:right w:val="none" w:sz="0" w:space="0" w:color="auto"/>
          </w:divBdr>
        </w:div>
        <w:div w:id="277492014">
          <w:marLeft w:val="0"/>
          <w:marRight w:val="0"/>
          <w:marTop w:val="0"/>
          <w:marBottom w:val="0"/>
          <w:divBdr>
            <w:top w:val="none" w:sz="0" w:space="0" w:color="auto"/>
            <w:left w:val="none" w:sz="0" w:space="0" w:color="auto"/>
            <w:bottom w:val="none" w:sz="0" w:space="0" w:color="auto"/>
            <w:right w:val="none" w:sz="0" w:space="0" w:color="auto"/>
          </w:divBdr>
        </w:div>
        <w:div w:id="277567422">
          <w:marLeft w:val="0"/>
          <w:marRight w:val="0"/>
          <w:marTop w:val="0"/>
          <w:marBottom w:val="0"/>
          <w:divBdr>
            <w:top w:val="none" w:sz="0" w:space="0" w:color="auto"/>
            <w:left w:val="none" w:sz="0" w:space="0" w:color="auto"/>
            <w:bottom w:val="none" w:sz="0" w:space="0" w:color="auto"/>
            <w:right w:val="none" w:sz="0" w:space="0" w:color="auto"/>
          </w:divBdr>
        </w:div>
        <w:div w:id="314183977">
          <w:marLeft w:val="0"/>
          <w:marRight w:val="0"/>
          <w:marTop w:val="0"/>
          <w:marBottom w:val="0"/>
          <w:divBdr>
            <w:top w:val="none" w:sz="0" w:space="0" w:color="auto"/>
            <w:left w:val="none" w:sz="0" w:space="0" w:color="auto"/>
            <w:bottom w:val="none" w:sz="0" w:space="0" w:color="auto"/>
            <w:right w:val="none" w:sz="0" w:space="0" w:color="auto"/>
          </w:divBdr>
        </w:div>
        <w:div w:id="425463586">
          <w:marLeft w:val="0"/>
          <w:marRight w:val="0"/>
          <w:marTop w:val="0"/>
          <w:marBottom w:val="0"/>
          <w:divBdr>
            <w:top w:val="none" w:sz="0" w:space="0" w:color="auto"/>
            <w:left w:val="none" w:sz="0" w:space="0" w:color="auto"/>
            <w:bottom w:val="none" w:sz="0" w:space="0" w:color="auto"/>
            <w:right w:val="none" w:sz="0" w:space="0" w:color="auto"/>
          </w:divBdr>
        </w:div>
        <w:div w:id="483473139">
          <w:marLeft w:val="0"/>
          <w:marRight w:val="0"/>
          <w:marTop w:val="0"/>
          <w:marBottom w:val="0"/>
          <w:divBdr>
            <w:top w:val="none" w:sz="0" w:space="0" w:color="auto"/>
            <w:left w:val="none" w:sz="0" w:space="0" w:color="auto"/>
            <w:bottom w:val="none" w:sz="0" w:space="0" w:color="auto"/>
            <w:right w:val="none" w:sz="0" w:space="0" w:color="auto"/>
          </w:divBdr>
        </w:div>
        <w:div w:id="546066145">
          <w:marLeft w:val="0"/>
          <w:marRight w:val="0"/>
          <w:marTop w:val="0"/>
          <w:marBottom w:val="0"/>
          <w:divBdr>
            <w:top w:val="none" w:sz="0" w:space="0" w:color="auto"/>
            <w:left w:val="none" w:sz="0" w:space="0" w:color="auto"/>
            <w:bottom w:val="none" w:sz="0" w:space="0" w:color="auto"/>
            <w:right w:val="none" w:sz="0" w:space="0" w:color="auto"/>
          </w:divBdr>
        </w:div>
        <w:div w:id="567568527">
          <w:marLeft w:val="0"/>
          <w:marRight w:val="0"/>
          <w:marTop w:val="0"/>
          <w:marBottom w:val="0"/>
          <w:divBdr>
            <w:top w:val="none" w:sz="0" w:space="0" w:color="auto"/>
            <w:left w:val="none" w:sz="0" w:space="0" w:color="auto"/>
            <w:bottom w:val="none" w:sz="0" w:space="0" w:color="auto"/>
            <w:right w:val="none" w:sz="0" w:space="0" w:color="auto"/>
          </w:divBdr>
        </w:div>
        <w:div w:id="597906229">
          <w:marLeft w:val="0"/>
          <w:marRight w:val="0"/>
          <w:marTop w:val="0"/>
          <w:marBottom w:val="0"/>
          <w:divBdr>
            <w:top w:val="none" w:sz="0" w:space="0" w:color="auto"/>
            <w:left w:val="none" w:sz="0" w:space="0" w:color="auto"/>
            <w:bottom w:val="none" w:sz="0" w:space="0" w:color="auto"/>
            <w:right w:val="none" w:sz="0" w:space="0" w:color="auto"/>
          </w:divBdr>
        </w:div>
        <w:div w:id="660430551">
          <w:marLeft w:val="0"/>
          <w:marRight w:val="0"/>
          <w:marTop w:val="0"/>
          <w:marBottom w:val="0"/>
          <w:divBdr>
            <w:top w:val="none" w:sz="0" w:space="0" w:color="auto"/>
            <w:left w:val="none" w:sz="0" w:space="0" w:color="auto"/>
            <w:bottom w:val="none" w:sz="0" w:space="0" w:color="auto"/>
            <w:right w:val="none" w:sz="0" w:space="0" w:color="auto"/>
          </w:divBdr>
        </w:div>
        <w:div w:id="675769479">
          <w:marLeft w:val="0"/>
          <w:marRight w:val="0"/>
          <w:marTop w:val="0"/>
          <w:marBottom w:val="0"/>
          <w:divBdr>
            <w:top w:val="none" w:sz="0" w:space="0" w:color="auto"/>
            <w:left w:val="none" w:sz="0" w:space="0" w:color="auto"/>
            <w:bottom w:val="none" w:sz="0" w:space="0" w:color="auto"/>
            <w:right w:val="none" w:sz="0" w:space="0" w:color="auto"/>
          </w:divBdr>
        </w:div>
        <w:div w:id="692344132">
          <w:marLeft w:val="0"/>
          <w:marRight w:val="0"/>
          <w:marTop w:val="0"/>
          <w:marBottom w:val="0"/>
          <w:divBdr>
            <w:top w:val="none" w:sz="0" w:space="0" w:color="auto"/>
            <w:left w:val="none" w:sz="0" w:space="0" w:color="auto"/>
            <w:bottom w:val="none" w:sz="0" w:space="0" w:color="auto"/>
            <w:right w:val="none" w:sz="0" w:space="0" w:color="auto"/>
          </w:divBdr>
        </w:div>
        <w:div w:id="752698853">
          <w:marLeft w:val="0"/>
          <w:marRight w:val="0"/>
          <w:marTop w:val="0"/>
          <w:marBottom w:val="0"/>
          <w:divBdr>
            <w:top w:val="none" w:sz="0" w:space="0" w:color="auto"/>
            <w:left w:val="none" w:sz="0" w:space="0" w:color="auto"/>
            <w:bottom w:val="none" w:sz="0" w:space="0" w:color="auto"/>
            <w:right w:val="none" w:sz="0" w:space="0" w:color="auto"/>
          </w:divBdr>
        </w:div>
        <w:div w:id="831994368">
          <w:marLeft w:val="0"/>
          <w:marRight w:val="0"/>
          <w:marTop w:val="0"/>
          <w:marBottom w:val="0"/>
          <w:divBdr>
            <w:top w:val="none" w:sz="0" w:space="0" w:color="auto"/>
            <w:left w:val="none" w:sz="0" w:space="0" w:color="auto"/>
            <w:bottom w:val="none" w:sz="0" w:space="0" w:color="auto"/>
            <w:right w:val="none" w:sz="0" w:space="0" w:color="auto"/>
          </w:divBdr>
        </w:div>
        <w:div w:id="834417113">
          <w:marLeft w:val="0"/>
          <w:marRight w:val="0"/>
          <w:marTop w:val="0"/>
          <w:marBottom w:val="0"/>
          <w:divBdr>
            <w:top w:val="none" w:sz="0" w:space="0" w:color="auto"/>
            <w:left w:val="none" w:sz="0" w:space="0" w:color="auto"/>
            <w:bottom w:val="none" w:sz="0" w:space="0" w:color="auto"/>
            <w:right w:val="none" w:sz="0" w:space="0" w:color="auto"/>
          </w:divBdr>
        </w:div>
        <w:div w:id="859778776">
          <w:marLeft w:val="0"/>
          <w:marRight w:val="0"/>
          <w:marTop w:val="0"/>
          <w:marBottom w:val="0"/>
          <w:divBdr>
            <w:top w:val="none" w:sz="0" w:space="0" w:color="auto"/>
            <w:left w:val="none" w:sz="0" w:space="0" w:color="auto"/>
            <w:bottom w:val="none" w:sz="0" w:space="0" w:color="auto"/>
            <w:right w:val="none" w:sz="0" w:space="0" w:color="auto"/>
          </w:divBdr>
        </w:div>
        <w:div w:id="1040975062">
          <w:marLeft w:val="0"/>
          <w:marRight w:val="0"/>
          <w:marTop w:val="0"/>
          <w:marBottom w:val="0"/>
          <w:divBdr>
            <w:top w:val="none" w:sz="0" w:space="0" w:color="auto"/>
            <w:left w:val="none" w:sz="0" w:space="0" w:color="auto"/>
            <w:bottom w:val="none" w:sz="0" w:space="0" w:color="auto"/>
            <w:right w:val="none" w:sz="0" w:space="0" w:color="auto"/>
          </w:divBdr>
        </w:div>
        <w:div w:id="1052847508">
          <w:marLeft w:val="0"/>
          <w:marRight w:val="0"/>
          <w:marTop w:val="0"/>
          <w:marBottom w:val="0"/>
          <w:divBdr>
            <w:top w:val="none" w:sz="0" w:space="0" w:color="auto"/>
            <w:left w:val="none" w:sz="0" w:space="0" w:color="auto"/>
            <w:bottom w:val="none" w:sz="0" w:space="0" w:color="auto"/>
            <w:right w:val="none" w:sz="0" w:space="0" w:color="auto"/>
          </w:divBdr>
        </w:div>
        <w:div w:id="1108086585">
          <w:marLeft w:val="0"/>
          <w:marRight w:val="0"/>
          <w:marTop w:val="0"/>
          <w:marBottom w:val="0"/>
          <w:divBdr>
            <w:top w:val="none" w:sz="0" w:space="0" w:color="auto"/>
            <w:left w:val="none" w:sz="0" w:space="0" w:color="auto"/>
            <w:bottom w:val="none" w:sz="0" w:space="0" w:color="auto"/>
            <w:right w:val="none" w:sz="0" w:space="0" w:color="auto"/>
          </w:divBdr>
        </w:div>
        <w:div w:id="1149521357">
          <w:marLeft w:val="0"/>
          <w:marRight w:val="0"/>
          <w:marTop w:val="0"/>
          <w:marBottom w:val="0"/>
          <w:divBdr>
            <w:top w:val="none" w:sz="0" w:space="0" w:color="auto"/>
            <w:left w:val="none" w:sz="0" w:space="0" w:color="auto"/>
            <w:bottom w:val="none" w:sz="0" w:space="0" w:color="auto"/>
            <w:right w:val="none" w:sz="0" w:space="0" w:color="auto"/>
          </w:divBdr>
        </w:div>
        <w:div w:id="1414545070">
          <w:marLeft w:val="0"/>
          <w:marRight w:val="0"/>
          <w:marTop w:val="0"/>
          <w:marBottom w:val="0"/>
          <w:divBdr>
            <w:top w:val="none" w:sz="0" w:space="0" w:color="auto"/>
            <w:left w:val="none" w:sz="0" w:space="0" w:color="auto"/>
            <w:bottom w:val="none" w:sz="0" w:space="0" w:color="auto"/>
            <w:right w:val="none" w:sz="0" w:space="0" w:color="auto"/>
          </w:divBdr>
        </w:div>
        <w:div w:id="1488591754">
          <w:marLeft w:val="0"/>
          <w:marRight w:val="0"/>
          <w:marTop w:val="0"/>
          <w:marBottom w:val="0"/>
          <w:divBdr>
            <w:top w:val="none" w:sz="0" w:space="0" w:color="auto"/>
            <w:left w:val="none" w:sz="0" w:space="0" w:color="auto"/>
            <w:bottom w:val="none" w:sz="0" w:space="0" w:color="auto"/>
            <w:right w:val="none" w:sz="0" w:space="0" w:color="auto"/>
          </w:divBdr>
        </w:div>
        <w:div w:id="1507936614">
          <w:marLeft w:val="0"/>
          <w:marRight w:val="0"/>
          <w:marTop w:val="0"/>
          <w:marBottom w:val="0"/>
          <w:divBdr>
            <w:top w:val="none" w:sz="0" w:space="0" w:color="auto"/>
            <w:left w:val="none" w:sz="0" w:space="0" w:color="auto"/>
            <w:bottom w:val="none" w:sz="0" w:space="0" w:color="auto"/>
            <w:right w:val="none" w:sz="0" w:space="0" w:color="auto"/>
          </w:divBdr>
        </w:div>
        <w:div w:id="1535845734">
          <w:marLeft w:val="0"/>
          <w:marRight w:val="0"/>
          <w:marTop w:val="0"/>
          <w:marBottom w:val="0"/>
          <w:divBdr>
            <w:top w:val="none" w:sz="0" w:space="0" w:color="auto"/>
            <w:left w:val="none" w:sz="0" w:space="0" w:color="auto"/>
            <w:bottom w:val="none" w:sz="0" w:space="0" w:color="auto"/>
            <w:right w:val="none" w:sz="0" w:space="0" w:color="auto"/>
          </w:divBdr>
        </w:div>
        <w:div w:id="1603486436">
          <w:marLeft w:val="0"/>
          <w:marRight w:val="0"/>
          <w:marTop w:val="0"/>
          <w:marBottom w:val="0"/>
          <w:divBdr>
            <w:top w:val="none" w:sz="0" w:space="0" w:color="auto"/>
            <w:left w:val="none" w:sz="0" w:space="0" w:color="auto"/>
            <w:bottom w:val="none" w:sz="0" w:space="0" w:color="auto"/>
            <w:right w:val="none" w:sz="0" w:space="0" w:color="auto"/>
          </w:divBdr>
        </w:div>
        <w:div w:id="1671837254">
          <w:marLeft w:val="0"/>
          <w:marRight w:val="0"/>
          <w:marTop w:val="0"/>
          <w:marBottom w:val="0"/>
          <w:divBdr>
            <w:top w:val="none" w:sz="0" w:space="0" w:color="auto"/>
            <w:left w:val="none" w:sz="0" w:space="0" w:color="auto"/>
            <w:bottom w:val="none" w:sz="0" w:space="0" w:color="auto"/>
            <w:right w:val="none" w:sz="0" w:space="0" w:color="auto"/>
          </w:divBdr>
        </w:div>
        <w:div w:id="1967929411">
          <w:marLeft w:val="0"/>
          <w:marRight w:val="0"/>
          <w:marTop w:val="0"/>
          <w:marBottom w:val="0"/>
          <w:divBdr>
            <w:top w:val="none" w:sz="0" w:space="0" w:color="auto"/>
            <w:left w:val="none" w:sz="0" w:space="0" w:color="auto"/>
            <w:bottom w:val="none" w:sz="0" w:space="0" w:color="auto"/>
            <w:right w:val="none" w:sz="0" w:space="0" w:color="auto"/>
          </w:divBdr>
        </w:div>
        <w:div w:id="2135515317">
          <w:marLeft w:val="0"/>
          <w:marRight w:val="0"/>
          <w:marTop w:val="0"/>
          <w:marBottom w:val="0"/>
          <w:divBdr>
            <w:top w:val="none" w:sz="0" w:space="0" w:color="auto"/>
            <w:left w:val="none" w:sz="0" w:space="0" w:color="auto"/>
            <w:bottom w:val="none" w:sz="0" w:space="0" w:color="auto"/>
            <w:right w:val="none" w:sz="0" w:space="0" w:color="auto"/>
          </w:divBdr>
        </w:div>
      </w:divsChild>
    </w:div>
    <w:div w:id="2103715615">
      <w:bodyDiv w:val="1"/>
      <w:marLeft w:val="0"/>
      <w:marRight w:val="0"/>
      <w:marTop w:val="0"/>
      <w:marBottom w:val="0"/>
      <w:divBdr>
        <w:top w:val="none" w:sz="0" w:space="0" w:color="auto"/>
        <w:left w:val="none" w:sz="0" w:space="0" w:color="auto"/>
        <w:bottom w:val="none" w:sz="0" w:space="0" w:color="auto"/>
        <w:right w:val="none" w:sz="0" w:space="0" w:color="auto"/>
      </w:divBdr>
      <w:divsChild>
        <w:div w:id="375279923">
          <w:marLeft w:val="0"/>
          <w:marRight w:val="0"/>
          <w:marTop w:val="0"/>
          <w:marBottom w:val="0"/>
          <w:divBdr>
            <w:top w:val="none" w:sz="0" w:space="0" w:color="auto"/>
            <w:left w:val="none" w:sz="0" w:space="0" w:color="auto"/>
            <w:bottom w:val="none" w:sz="0" w:space="0" w:color="auto"/>
            <w:right w:val="none" w:sz="0" w:space="0" w:color="auto"/>
          </w:divBdr>
        </w:div>
        <w:div w:id="666711589">
          <w:marLeft w:val="0"/>
          <w:marRight w:val="0"/>
          <w:marTop w:val="0"/>
          <w:marBottom w:val="0"/>
          <w:divBdr>
            <w:top w:val="none" w:sz="0" w:space="0" w:color="auto"/>
            <w:left w:val="none" w:sz="0" w:space="0" w:color="auto"/>
            <w:bottom w:val="none" w:sz="0" w:space="0" w:color="auto"/>
            <w:right w:val="none" w:sz="0" w:space="0" w:color="auto"/>
          </w:divBdr>
        </w:div>
        <w:div w:id="713457332">
          <w:marLeft w:val="0"/>
          <w:marRight w:val="0"/>
          <w:marTop w:val="0"/>
          <w:marBottom w:val="0"/>
          <w:divBdr>
            <w:top w:val="none" w:sz="0" w:space="0" w:color="auto"/>
            <w:left w:val="none" w:sz="0" w:space="0" w:color="auto"/>
            <w:bottom w:val="none" w:sz="0" w:space="0" w:color="auto"/>
            <w:right w:val="none" w:sz="0" w:space="0" w:color="auto"/>
          </w:divBdr>
        </w:div>
        <w:div w:id="917400383">
          <w:marLeft w:val="0"/>
          <w:marRight w:val="0"/>
          <w:marTop w:val="0"/>
          <w:marBottom w:val="0"/>
          <w:divBdr>
            <w:top w:val="none" w:sz="0" w:space="0" w:color="auto"/>
            <w:left w:val="none" w:sz="0" w:space="0" w:color="auto"/>
            <w:bottom w:val="none" w:sz="0" w:space="0" w:color="auto"/>
            <w:right w:val="none" w:sz="0" w:space="0" w:color="auto"/>
          </w:divBdr>
        </w:div>
        <w:div w:id="1206024572">
          <w:marLeft w:val="0"/>
          <w:marRight w:val="0"/>
          <w:marTop w:val="0"/>
          <w:marBottom w:val="0"/>
          <w:divBdr>
            <w:top w:val="none" w:sz="0" w:space="0" w:color="auto"/>
            <w:left w:val="none" w:sz="0" w:space="0" w:color="auto"/>
            <w:bottom w:val="none" w:sz="0" w:space="0" w:color="auto"/>
            <w:right w:val="none" w:sz="0" w:space="0" w:color="auto"/>
          </w:divBdr>
        </w:div>
        <w:div w:id="1420521348">
          <w:marLeft w:val="0"/>
          <w:marRight w:val="0"/>
          <w:marTop w:val="0"/>
          <w:marBottom w:val="0"/>
          <w:divBdr>
            <w:top w:val="none" w:sz="0" w:space="0" w:color="auto"/>
            <w:left w:val="none" w:sz="0" w:space="0" w:color="auto"/>
            <w:bottom w:val="none" w:sz="0" w:space="0" w:color="auto"/>
            <w:right w:val="none" w:sz="0" w:space="0" w:color="auto"/>
          </w:divBdr>
        </w:div>
        <w:div w:id="1883860113">
          <w:marLeft w:val="0"/>
          <w:marRight w:val="0"/>
          <w:marTop w:val="0"/>
          <w:marBottom w:val="0"/>
          <w:divBdr>
            <w:top w:val="none" w:sz="0" w:space="0" w:color="auto"/>
            <w:left w:val="none" w:sz="0" w:space="0" w:color="auto"/>
            <w:bottom w:val="none" w:sz="0" w:space="0" w:color="auto"/>
            <w:right w:val="none" w:sz="0" w:space="0" w:color="auto"/>
          </w:divBdr>
        </w:div>
      </w:divsChild>
    </w:div>
    <w:div w:id="2117870657">
      <w:bodyDiv w:val="1"/>
      <w:marLeft w:val="0"/>
      <w:marRight w:val="0"/>
      <w:marTop w:val="0"/>
      <w:marBottom w:val="0"/>
      <w:divBdr>
        <w:top w:val="none" w:sz="0" w:space="0" w:color="auto"/>
        <w:left w:val="none" w:sz="0" w:space="0" w:color="auto"/>
        <w:bottom w:val="none" w:sz="0" w:space="0" w:color="auto"/>
        <w:right w:val="none" w:sz="0" w:space="0" w:color="auto"/>
      </w:divBdr>
      <w:divsChild>
        <w:div w:id="24183198">
          <w:marLeft w:val="0"/>
          <w:marRight w:val="0"/>
          <w:marTop w:val="0"/>
          <w:marBottom w:val="0"/>
          <w:divBdr>
            <w:top w:val="none" w:sz="0" w:space="0" w:color="auto"/>
            <w:left w:val="none" w:sz="0" w:space="0" w:color="auto"/>
            <w:bottom w:val="none" w:sz="0" w:space="0" w:color="auto"/>
            <w:right w:val="none" w:sz="0" w:space="0" w:color="auto"/>
          </w:divBdr>
        </w:div>
        <w:div w:id="99961119">
          <w:marLeft w:val="0"/>
          <w:marRight w:val="0"/>
          <w:marTop w:val="0"/>
          <w:marBottom w:val="0"/>
          <w:divBdr>
            <w:top w:val="none" w:sz="0" w:space="0" w:color="auto"/>
            <w:left w:val="none" w:sz="0" w:space="0" w:color="auto"/>
            <w:bottom w:val="none" w:sz="0" w:space="0" w:color="auto"/>
            <w:right w:val="none" w:sz="0" w:space="0" w:color="auto"/>
          </w:divBdr>
        </w:div>
        <w:div w:id="352223107">
          <w:marLeft w:val="0"/>
          <w:marRight w:val="0"/>
          <w:marTop w:val="0"/>
          <w:marBottom w:val="0"/>
          <w:divBdr>
            <w:top w:val="none" w:sz="0" w:space="0" w:color="auto"/>
            <w:left w:val="none" w:sz="0" w:space="0" w:color="auto"/>
            <w:bottom w:val="none" w:sz="0" w:space="0" w:color="auto"/>
            <w:right w:val="none" w:sz="0" w:space="0" w:color="auto"/>
          </w:divBdr>
        </w:div>
        <w:div w:id="885144863">
          <w:marLeft w:val="0"/>
          <w:marRight w:val="0"/>
          <w:marTop w:val="0"/>
          <w:marBottom w:val="0"/>
          <w:divBdr>
            <w:top w:val="none" w:sz="0" w:space="0" w:color="auto"/>
            <w:left w:val="none" w:sz="0" w:space="0" w:color="auto"/>
            <w:bottom w:val="none" w:sz="0" w:space="0" w:color="auto"/>
            <w:right w:val="none" w:sz="0" w:space="0" w:color="auto"/>
          </w:divBdr>
        </w:div>
        <w:div w:id="1450511710">
          <w:marLeft w:val="0"/>
          <w:marRight w:val="0"/>
          <w:marTop w:val="0"/>
          <w:marBottom w:val="0"/>
          <w:divBdr>
            <w:top w:val="none" w:sz="0" w:space="0" w:color="auto"/>
            <w:left w:val="none" w:sz="0" w:space="0" w:color="auto"/>
            <w:bottom w:val="none" w:sz="0" w:space="0" w:color="auto"/>
            <w:right w:val="none" w:sz="0" w:space="0" w:color="auto"/>
          </w:divBdr>
        </w:div>
        <w:div w:id="1458765910">
          <w:marLeft w:val="0"/>
          <w:marRight w:val="0"/>
          <w:marTop w:val="0"/>
          <w:marBottom w:val="0"/>
          <w:divBdr>
            <w:top w:val="none" w:sz="0" w:space="0" w:color="auto"/>
            <w:left w:val="none" w:sz="0" w:space="0" w:color="auto"/>
            <w:bottom w:val="none" w:sz="0" w:space="0" w:color="auto"/>
            <w:right w:val="none" w:sz="0" w:space="0" w:color="auto"/>
          </w:divBdr>
        </w:div>
        <w:div w:id="1844007842">
          <w:marLeft w:val="0"/>
          <w:marRight w:val="0"/>
          <w:marTop w:val="0"/>
          <w:marBottom w:val="0"/>
          <w:divBdr>
            <w:top w:val="none" w:sz="0" w:space="0" w:color="auto"/>
            <w:left w:val="none" w:sz="0" w:space="0" w:color="auto"/>
            <w:bottom w:val="none" w:sz="0" w:space="0" w:color="auto"/>
            <w:right w:val="none" w:sz="0" w:space="0" w:color="auto"/>
          </w:divBdr>
        </w:div>
        <w:div w:id="1956600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1" Type="http://schemas.openxmlformats.org/officeDocument/2006/relationships/image" Target="media/image70.png"/><Relationship Id="rId42" Type="http://schemas.openxmlformats.org/officeDocument/2006/relationships/image" Target="media/image170.png"/><Relationship Id="rId47" Type="http://schemas.openxmlformats.org/officeDocument/2006/relationships/diagramColors" Target="diagrams/colors1.xml"/><Relationship Id="rId63" Type="http://schemas.openxmlformats.org/officeDocument/2006/relationships/image" Target="media/image250.png"/><Relationship Id="rId68" Type="http://schemas.openxmlformats.org/officeDocument/2006/relationships/image" Target="media/image30.png"/><Relationship Id="rId84" Type="http://schemas.openxmlformats.org/officeDocument/2006/relationships/image" Target="media/image39.png"/><Relationship Id="rId89" Type="http://schemas.openxmlformats.org/officeDocument/2006/relationships/image" Target="media/image370.png"/><Relationship Id="rId112" Type="http://schemas.openxmlformats.org/officeDocument/2006/relationships/image" Target="media/image500.emf"/><Relationship Id="rId16" Type="http://schemas.openxmlformats.org/officeDocument/2006/relationships/image" Target="media/image41.png"/><Relationship Id="rId107" Type="http://schemas.openxmlformats.org/officeDocument/2006/relationships/image" Target="media/image450.emf"/><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00.png"/><Relationship Id="rId74" Type="http://schemas.openxmlformats.org/officeDocument/2006/relationships/image" Target="media/image290.png"/><Relationship Id="rId79" Type="http://schemas.openxmlformats.org/officeDocument/2006/relationships/image" Target="media/image34.png"/><Relationship Id="rId102" Type="http://schemas.openxmlformats.org/officeDocument/2006/relationships/image" Target="media/image50.emf"/><Relationship Id="rId123" Type="http://schemas.openxmlformats.org/officeDocument/2006/relationships/hyperlink" Target="http://www.sdp.gov.co/transparencia/contratacion/publicacion-del-plan-anual-de-adquisiciones"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80.png"/><Relationship Id="rId95" Type="http://schemas.openxmlformats.org/officeDocument/2006/relationships/image" Target="media/image43.emf"/><Relationship Id="rId22" Type="http://schemas.openxmlformats.org/officeDocument/2006/relationships/image" Target="media/image8.png"/><Relationship Id="rId27" Type="http://schemas.openxmlformats.org/officeDocument/2006/relationships/image" Target="media/image80.png"/><Relationship Id="rId43" Type="http://schemas.openxmlformats.org/officeDocument/2006/relationships/image" Target="media/image180.png"/><Relationship Id="rId48" Type="http://schemas.microsoft.com/office/2007/relationships/diagramDrawing" Target="diagrams/drawing1.xml"/><Relationship Id="rId64" Type="http://schemas.openxmlformats.org/officeDocument/2006/relationships/image" Target="media/image260.png"/><Relationship Id="rId69" Type="http://schemas.openxmlformats.org/officeDocument/2006/relationships/image" Target="media/image31.png"/><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image" Target="media/image5.png"/><Relationship Id="rId17" Type="http://schemas.openxmlformats.org/officeDocument/2006/relationships/image" Target="media/image50.png"/><Relationship Id="rId33" Type="http://schemas.openxmlformats.org/officeDocument/2006/relationships/image" Target="media/image14.png"/><Relationship Id="rId38" Type="http://schemas.openxmlformats.org/officeDocument/2006/relationships/image" Target="media/image130.png"/><Relationship Id="rId59" Type="http://schemas.openxmlformats.org/officeDocument/2006/relationships/image" Target="media/image211.png"/><Relationship Id="rId103" Type="http://schemas.openxmlformats.org/officeDocument/2006/relationships/image" Target="media/image410.emf"/><Relationship Id="rId108" Type="http://schemas.openxmlformats.org/officeDocument/2006/relationships/image" Target="media/image460.emf"/><Relationship Id="rId124" Type="http://schemas.openxmlformats.org/officeDocument/2006/relationships/hyperlink" Target="http://www.sdp.gov.co/gestion-a-la-inversion/programacion-y-seguimiento-a-la-inversion/seguimiento/ejecucion-del-presupuesto-de-inversion-bogota-dc" TargetMode="External"/><Relationship Id="rId129" Type="http://schemas.openxmlformats.org/officeDocument/2006/relationships/theme" Target="theme/theme1.xml"/><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00.png"/><Relationship Id="rId91" Type="http://schemas.openxmlformats.org/officeDocument/2006/relationships/image" Target="media/image39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90.png"/><Relationship Id="rId49" Type="http://schemas.openxmlformats.org/officeDocument/2006/relationships/image" Target="media/image19.png"/><Relationship Id="rId114" Type="http://schemas.openxmlformats.org/officeDocument/2006/relationships/header" Target="header2.xml"/><Relationship Id="rId119" Type="http://schemas.openxmlformats.org/officeDocument/2006/relationships/image" Target="media/image52.png"/><Relationship Id="rId44" Type="http://schemas.openxmlformats.org/officeDocument/2006/relationships/diagramData" Target="diagrams/data1.xml"/><Relationship Id="rId60" Type="http://schemas.openxmlformats.org/officeDocument/2006/relationships/image" Target="media/image220.png"/><Relationship Id="rId65" Type="http://schemas.openxmlformats.org/officeDocument/2006/relationships/image" Target="media/image27.png"/><Relationship Id="rId81" Type="http://schemas.openxmlformats.org/officeDocument/2006/relationships/image" Target="media/image36.png"/><Relationship Id="rId86" Type="http://schemas.openxmlformats.org/officeDocument/2006/relationships/image" Target="media/image340.png"/><Relationship Id="rId13" Type="http://schemas.openxmlformats.org/officeDocument/2006/relationships/image" Target="media/image110.png"/><Relationship Id="rId18" Type="http://schemas.openxmlformats.org/officeDocument/2006/relationships/image" Target="media/image6.png"/><Relationship Id="rId39" Type="http://schemas.openxmlformats.org/officeDocument/2006/relationships/image" Target="media/image140.png"/><Relationship Id="rId109" Type="http://schemas.openxmlformats.org/officeDocument/2006/relationships/image" Target="media/image470.emf"/><Relationship Id="rId34" Type="http://schemas.openxmlformats.org/officeDocument/2006/relationships/image" Target="media/image15.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11.png"/><Relationship Id="rId97" Type="http://schemas.openxmlformats.org/officeDocument/2006/relationships/image" Target="media/image45.emf"/><Relationship Id="rId104" Type="http://schemas.openxmlformats.org/officeDocument/2006/relationships/image" Target="media/image420.emf"/><Relationship Id="rId120" Type="http://schemas.openxmlformats.org/officeDocument/2006/relationships/image" Target="media/image53.png"/><Relationship Id="rId125" Type="http://schemas.openxmlformats.org/officeDocument/2006/relationships/hyperlink" Target="http://es.wikipedia.org/wiki/Patente_de_software"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00.png"/><Relationship Id="rId2" Type="http://schemas.openxmlformats.org/officeDocument/2006/relationships/numbering" Target="numbering.xml"/><Relationship Id="rId29" Type="http://schemas.openxmlformats.org/officeDocument/2006/relationships/image" Target="media/image100.png"/><Relationship Id="rId24" Type="http://schemas.openxmlformats.org/officeDocument/2006/relationships/image" Target="media/image10.png"/><Relationship Id="rId40" Type="http://schemas.openxmlformats.org/officeDocument/2006/relationships/image" Target="media/image150.png"/><Relationship Id="rId45" Type="http://schemas.openxmlformats.org/officeDocument/2006/relationships/diagramLayout" Target="diagrams/layout1.xml"/><Relationship Id="rId66" Type="http://schemas.openxmlformats.org/officeDocument/2006/relationships/image" Target="media/image28.png"/><Relationship Id="rId87" Type="http://schemas.openxmlformats.org/officeDocument/2006/relationships/image" Target="media/image350.png"/><Relationship Id="rId110" Type="http://schemas.openxmlformats.org/officeDocument/2006/relationships/image" Target="media/image480.emf"/><Relationship Id="rId115" Type="http://schemas.openxmlformats.org/officeDocument/2006/relationships/footer" Target="footer1.xml"/><Relationship Id="rId61" Type="http://schemas.openxmlformats.org/officeDocument/2006/relationships/image" Target="media/image230.png"/><Relationship Id="rId82"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image" Target="media/image210.png"/><Relationship Id="rId30" Type="http://schemas.openxmlformats.org/officeDocument/2006/relationships/image" Target="media/image111.png"/><Relationship Id="rId35" Type="http://schemas.openxmlformats.org/officeDocument/2006/relationships/image" Target="media/image16.png"/><Relationship Id="rId56" Type="http://schemas.openxmlformats.org/officeDocument/2006/relationships/image" Target="media/image26.png"/><Relationship Id="rId77" Type="http://schemas.openxmlformats.org/officeDocument/2006/relationships/image" Target="media/image320.png"/><Relationship Id="rId100" Type="http://schemas.openxmlformats.org/officeDocument/2006/relationships/image" Target="media/image48.emf"/><Relationship Id="rId105" Type="http://schemas.openxmlformats.org/officeDocument/2006/relationships/image" Target="media/image430.emf"/><Relationship Id="rId126" Type="http://schemas.openxmlformats.org/officeDocument/2006/relationships/hyperlink" Target="http://es.wikipedia.org/wiki/Formato_abierto"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270.png"/><Relationship Id="rId93" Type="http://schemas.openxmlformats.org/officeDocument/2006/relationships/image" Target="media/image41.emf"/><Relationship Id="rId98" Type="http://schemas.openxmlformats.org/officeDocument/2006/relationships/image" Target="media/image46.emf"/><Relationship Id="rId121"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diagramQuickStyle" Target="diagrams/quickStyle1.xml"/><Relationship Id="rId67" Type="http://schemas.openxmlformats.org/officeDocument/2006/relationships/image" Target="media/image29.png"/><Relationship Id="rId116" Type="http://schemas.openxmlformats.org/officeDocument/2006/relationships/footer" Target="footer2.xml"/><Relationship Id="rId20" Type="http://schemas.openxmlformats.org/officeDocument/2006/relationships/image" Target="media/image60.png"/><Relationship Id="rId41" Type="http://schemas.openxmlformats.org/officeDocument/2006/relationships/image" Target="media/image160.png"/><Relationship Id="rId62" Type="http://schemas.openxmlformats.org/officeDocument/2006/relationships/image" Target="media/image240.png"/><Relationship Id="rId83" Type="http://schemas.openxmlformats.org/officeDocument/2006/relationships/image" Target="media/image38.png"/><Relationship Id="rId88" Type="http://schemas.openxmlformats.org/officeDocument/2006/relationships/image" Target="media/image360.png"/><Relationship Id="rId111" Type="http://schemas.openxmlformats.org/officeDocument/2006/relationships/image" Target="media/image490.emf"/><Relationship Id="rId15" Type="http://schemas.openxmlformats.org/officeDocument/2006/relationships/image" Target="media/image310.png"/><Relationship Id="rId36" Type="http://schemas.openxmlformats.org/officeDocument/2006/relationships/image" Target="media/image17.png"/><Relationship Id="rId57" Type="http://schemas.openxmlformats.org/officeDocument/2006/relationships/image" Target="media/image190.png"/><Relationship Id="rId106" Type="http://schemas.openxmlformats.org/officeDocument/2006/relationships/image" Target="media/image440.emf"/><Relationship Id="rId127" Type="http://schemas.openxmlformats.org/officeDocument/2006/relationships/hyperlink" Target="http://es.wikipedia.org/wiki/Est%C3%A1ndar_abierto" TargetMode="External"/><Relationship Id="rId10" Type="http://schemas.openxmlformats.org/officeDocument/2006/relationships/image" Target="media/image3.png"/><Relationship Id="rId31" Type="http://schemas.openxmlformats.org/officeDocument/2006/relationships/image" Target="media/image120.png"/><Relationship Id="rId52" Type="http://schemas.openxmlformats.org/officeDocument/2006/relationships/image" Target="media/image22.png"/><Relationship Id="rId73" Type="http://schemas.openxmlformats.org/officeDocument/2006/relationships/image" Target="media/image280.png"/><Relationship Id="rId78" Type="http://schemas.openxmlformats.org/officeDocument/2006/relationships/image" Target="media/image330.png"/><Relationship Id="rId94" Type="http://schemas.openxmlformats.org/officeDocument/2006/relationships/image" Target="media/image42.emf"/><Relationship Id="rId99" Type="http://schemas.openxmlformats.org/officeDocument/2006/relationships/image" Target="media/image47.emf"/><Relationship Id="rId101" Type="http://schemas.openxmlformats.org/officeDocument/2006/relationships/image" Target="media/image49.emf"/><Relationship Id="rId122"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2916A-51E8-C04D-AE23-22C4AC91320D}" type="doc">
      <dgm:prSet loTypeId="urn:microsoft.com/office/officeart/2005/8/layout/cycle3" loCatId="" qsTypeId="urn:microsoft.com/office/officeart/2005/8/quickstyle/simple4" qsCatId="simple" csTypeId="urn:microsoft.com/office/officeart/2005/8/colors/accent5_2" csCatId="accent5" phldr="1"/>
      <dgm:spPr/>
      <dgm:t>
        <a:bodyPr/>
        <a:lstStyle/>
        <a:p>
          <a:endParaRPr lang="es-ES"/>
        </a:p>
      </dgm:t>
    </dgm:pt>
    <dgm:pt modelId="{8B22AA05-57F0-C740-8A31-6574E64D7C4D}">
      <dgm:prSet phldrT="[Texto]" custT="1"/>
      <dgm:spPr/>
      <dgm:t>
        <a:bodyPr/>
        <a:lstStyle/>
        <a:p>
          <a:pPr algn="ctr"/>
          <a:r>
            <a:rPr lang="es-ES" sz="800" b="1"/>
            <a:t>CONFIGURACIÓN DE DATALOGGERS</a:t>
          </a:r>
          <a:endParaRPr lang="es-ES" sz="800"/>
        </a:p>
      </dgm:t>
    </dgm:pt>
    <dgm:pt modelId="{ACDD5E4A-70F7-1E48-BA05-DC9EE78B2A0E}" type="parTrans" cxnId="{79C26545-A54A-764F-9C7A-D14B4FEF8CEC}">
      <dgm:prSet/>
      <dgm:spPr/>
      <dgm:t>
        <a:bodyPr/>
        <a:lstStyle/>
        <a:p>
          <a:pPr algn="ctr"/>
          <a:endParaRPr lang="es-ES"/>
        </a:p>
      </dgm:t>
    </dgm:pt>
    <dgm:pt modelId="{DF4E0584-C047-C947-8522-25DE5DA2171E}" type="sibTrans" cxnId="{79C26545-A54A-764F-9C7A-D14B4FEF8CEC}">
      <dgm:prSet/>
      <dgm:spPr/>
      <dgm:t>
        <a:bodyPr/>
        <a:lstStyle/>
        <a:p>
          <a:pPr algn="ctr"/>
          <a:endParaRPr lang="es-ES"/>
        </a:p>
      </dgm:t>
    </dgm:pt>
    <dgm:pt modelId="{812BB9B2-7225-D640-934B-80EC712D5840}">
      <dgm:prSet phldrT="[Texto]" custT="1"/>
      <dgm:spPr/>
      <dgm:t>
        <a:bodyPr/>
        <a:lstStyle/>
        <a:p>
          <a:pPr algn="ctr"/>
          <a:r>
            <a:rPr lang="es-ES" sz="800" b="1"/>
            <a:t>INSTALACIÓN Y MEDICIÓN POR EL TIEMPO ESTABLECIDO </a:t>
          </a:r>
          <a:endParaRPr lang="es-ES" sz="800"/>
        </a:p>
      </dgm:t>
    </dgm:pt>
    <dgm:pt modelId="{D65FCB76-8DD5-9B4E-8C95-A56052DD4FE3}" type="parTrans" cxnId="{A00DD57A-3A5F-A740-8DAA-8ECDA58ED53F}">
      <dgm:prSet/>
      <dgm:spPr/>
      <dgm:t>
        <a:bodyPr/>
        <a:lstStyle/>
        <a:p>
          <a:pPr algn="ctr"/>
          <a:endParaRPr lang="es-ES"/>
        </a:p>
      </dgm:t>
    </dgm:pt>
    <dgm:pt modelId="{6A568656-4A9E-4645-88B4-36D66047C419}" type="sibTrans" cxnId="{A00DD57A-3A5F-A740-8DAA-8ECDA58ED53F}">
      <dgm:prSet/>
      <dgm:spPr/>
      <dgm:t>
        <a:bodyPr/>
        <a:lstStyle/>
        <a:p>
          <a:pPr algn="ctr"/>
          <a:endParaRPr lang="es-ES"/>
        </a:p>
      </dgm:t>
    </dgm:pt>
    <dgm:pt modelId="{8F3A85EE-7D45-B547-8A07-F03C75AEEA1B}">
      <dgm:prSet phldrT="[Texto]" custT="1"/>
      <dgm:spPr>
        <a:solidFill>
          <a:srgbClr val="0000FF"/>
        </a:solidFill>
      </dgm:spPr>
      <dgm:t>
        <a:bodyPr/>
        <a:lstStyle/>
        <a:p>
          <a:pPr algn="ctr"/>
          <a:r>
            <a:rPr lang="es-ES" sz="800" b="1"/>
            <a:t>GESTIÓN Y PROGRAMACIÓN DE ACCIONES CORRECTIVAS</a:t>
          </a:r>
          <a:endParaRPr lang="es-ES" sz="800"/>
        </a:p>
      </dgm:t>
    </dgm:pt>
    <dgm:pt modelId="{7529B3B1-92F8-BB4C-A6E4-7E6E425A91DC}" type="parTrans" cxnId="{E71C148B-9F6B-F848-B501-14A55B77114D}">
      <dgm:prSet/>
      <dgm:spPr/>
      <dgm:t>
        <a:bodyPr/>
        <a:lstStyle/>
        <a:p>
          <a:pPr algn="ctr"/>
          <a:endParaRPr lang="es-ES"/>
        </a:p>
      </dgm:t>
    </dgm:pt>
    <dgm:pt modelId="{EFF093C1-304A-9345-A986-2A5EEA256E89}" type="sibTrans" cxnId="{E71C148B-9F6B-F848-B501-14A55B77114D}">
      <dgm:prSet/>
      <dgm:spPr/>
      <dgm:t>
        <a:bodyPr/>
        <a:lstStyle/>
        <a:p>
          <a:pPr algn="ctr"/>
          <a:endParaRPr lang="es-ES"/>
        </a:p>
      </dgm:t>
    </dgm:pt>
    <dgm:pt modelId="{0524FF0F-6D01-B146-A115-2688E1F37D04}">
      <dgm:prSet phldrT="[Texto]" custT="1"/>
      <dgm:spPr>
        <a:solidFill>
          <a:srgbClr val="0000FF"/>
        </a:solidFill>
      </dgm:spPr>
      <dgm:t>
        <a:bodyPr/>
        <a:lstStyle/>
        <a:p>
          <a:pPr algn="ctr"/>
          <a:r>
            <a:rPr lang="es-ES" sz="800" b="1"/>
            <a:t>ELABORACIÓN DE INFORME DE CONDICIONES AMBIENTALES </a:t>
          </a:r>
        </a:p>
      </dgm:t>
    </dgm:pt>
    <dgm:pt modelId="{FC3CDDAC-2F19-EE43-BABD-2461ACB8E7C0}" type="parTrans" cxnId="{33628B4A-D5F4-554F-836C-99AA6B12D401}">
      <dgm:prSet/>
      <dgm:spPr/>
      <dgm:t>
        <a:bodyPr/>
        <a:lstStyle/>
        <a:p>
          <a:pPr algn="ctr"/>
          <a:endParaRPr lang="es-ES"/>
        </a:p>
      </dgm:t>
    </dgm:pt>
    <dgm:pt modelId="{47754311-29A3-1945-A537-802EE71A58A8}" type="sibTrans" cxnId="{33628B4A-D5F4-554F-836C-99AA6B12D401}">
      <dgm:prSet/>
      <dgm:spPr/>
      <dgm:t>
        <a:bodyPr/>
        <a:lstStyle/>
        <a:p>
          <a:pPr algn="ctr"/>
          <a:endParaRPr lang="es-ES"/>
        </a:p>
      </dgm:t>
    </dgm:pt>
    <dgm:pt modelId="{D31F3D1E-A3EC-F340-A843-FFE537CD0C28}">
      <dgm:prSet custT="1"/>
      <dgm:spPr/>
      <dgm:t>
        <a:bodyPr/>
        <a:lstStyle/>
        <a:p>
          <a:pPr algn="ctr"/>
          <a:r>
            <a:rPr lang="es-ES" sz="800" b="1"/>
            <a:t>DESCARGA DE DATOS DE CAPTURA </a:t>
          </a:r>
        </a:p>
      </dgm:t>
    </dgm:pt>
    <dgm:pt modelId="{911D3BDB-048E-0E40-85AB-278908C30F7A}" type="parTrans" cxnId="{00CAEE58-0D7D-B84C-9128-89DB815CD6D7}">
      <dgm:prSet/>
      <dgm:spPr/>
      <dgm:t>
        <a:bodyPr/>
        <a:lstStyle/>
        <a:p>
          <a:pPr algn="ctr"/>
          <a:endParaRPr lang="es-ES"/>
        </a:p>
      </dgm:t>
    </dgm:pt>
    <dgm:pt modelId="{5B2170A3-DD48-4041-BB2D-FEC8860001CF}" type="sibTrans" cxnId="{00CAEE58-0D7D-B84C-9128-89DB815CD6D7}">
      <dgm:prSet/>
      <dgm:spPr/>
      <dgm:t>
        <a:bodyPr/>
        <a:lstStyle/>
        <a:p>
          <a:pPr algn="ctr"/>
          <a:endParaRPr lang="es-ES"/>
        </a:p>
      </dgm:t>
    </dgm:pt>
    <dgm:pt modelId="{064E296F-0DE9-DB4E-AD5F-F750CB1E1045}">
      <dgm:prSet custT="1"/>
      <dgm:spPr/>
      <dgm:t>
        <a:bodyPr/>
        <a:lstStyle/>
        <a:p>
          <a:pPr algn="ctr"/>
          <a:r>
            <a:rPr lang="es-ES" sz="800" b="1"/>
            <a:t>ANÁLISIS E INTERPRETACIÓN DE LOS DATOS REGISTRADOS</a:t>
          </a:r>
        </a:p>
      </dgm:t>
    </dgm:pt>
    <dgm:pt modelId="{F6FB71FB-684A-AC45-A9AC-B6738A6BE27F}" type="parTrans" cxnId="{77DF6CBB-CCE6-464F-99B0-0EFC2378DA4C}">
      <dgm:prSet/>
      <dgm:spPr/>
      <dgm:t>
        <a:bodyPr/>
        <a:lstStyle/>
        <a:p>
          <a:pPr algn="ctr"/>
          <a:endParaRPr lang="es-ES"/>
        </a:p>
      </dgm:t>
    </dgm:pt>
    <dgm:pt modelId="{7E2661C2-8348-3C4E-865B-4424FDBE9B7D}" type="sibTrans" cxnId="{77DF6CBB-CCE6-464F-99B0-0EFC2378DA4C}">
      <dgm:prSet/>
      <dgm:spPr/>
      <dgm:t>
        <a:bodyPr/>
        <a:lstStyle/>
        <a:p>
          <a:pPr algn="ctr"/>
          <a:endParaRPr lang="es-ES"/>
        </a:p>
      </dgm:t>
    </dgm:pt>
    <dgm:pt modelId="{37CE3C8C-F4B1-6648-A161-57681CA02443}" type="pres">
      <dgm:prSet presAssocID="{86E2916A-51E8-C04D-AE23-22C4AC91320D}" presName="Name0" presStyleCnt="0">
        <dgm:presLayoutVars>
          <dgm:dir/>
          <dgm:resizeHandles val="exact"/>
        </dgm:presLayoutVars>
      </dgm:prSet>
      <dgm:spPr/>
      <dgm:t>
        <a:bodyPr/>
        <a:lstStyle/>
        <a:p>
          <a:endParaRPr lang="es-ES"/>
        </a:p>
      </dgm:t>
    </dgm:pt>
    <dgm:pt modelId="{C3B0FEF3-E214-F84E-9F7A-9062BAC6693D}" type="pres">
      <dgm:prSet presAssocID="{86E2916A-51E8-C04D-AE23-22C4AC91320D}" presName="cycle" presStyleCnt="0"/>
      <dgm:spPr/>
    </dgm:pt>
    <dgm:pt modelId="{6BFE01D4-BB70-CA4E-863B-684C8BCA44E2}" type="pres">
      <dgm:prSet presAssocID="{8B22AA05-57F0-C740-8A31-6574E64D7C4D}" presName="nodeFirstNode" presStyleLbl="node1" presStyleIdx="0" presStyleCnt="6">
        <dgm:presLayoutVars>
          <dgm:bulletEnabled val="1"/>
        </dgm:presLayoutVars>
      </dgm:prSet>
      <dgm:spPr/>
      <dgm:t>
        <a:bodyPr/>
        <a:lstStyle/>
        <a:p>
          <a:endParaRPr lang="es-ES"/>
        </a:p>
      </dgm:t>
    </dgm:pt>
    <dgm:pt modelId="{62F0706A-C718-5949-AC15-466017688C45}" type="pres">
      <dgm:prSet presAssocID="{DF4E0584-C047-C947-8522-25DE5DA2171E}" presName="sibTransFirstNode" presStyleLbl="bgShp" presStyleIdx="0" presStyleCnt="1"/>
      <dgm:spPr/>
      <dgm:t>
        <a:bodyPr/>
        <a:lstStyle/>
        <a:p>
          <a:endParaRPr lang="es-ES"/>
        </a:p>
      </dgm:t>
    </dgm:pt>
    <dgm:pt modelId="{A6B9356C-A3FB-7242-93E8-87E4C999FCBC}" type="pres">
      <dgm:prSet presAssocID="{812BB9B2-7225-D640-934B-80EC712D5840}" presName="nodeFollowingNodes" presStyleLbl="node1" presStyleIdx="1" presStyleCnt="6" custRadScaleRad="114588" custRadScaleInc="26691">
        <dgm:presLayoutVars>
          <dgm:bulletEnabled val="1"/>
        </dgm:presLayoutVars>
      </dgm:prSet>
      <dgm:spPr/>
      <dgm:t>
        <a:bodyPr/>
        <a:lstStyle/>
        <a:p>
          <a:endParaRPr lang="es-ES"/>
        </a:p>
      </dgm:t>
    </dgm:pt>
    <dgm:pt modelId="{6B1A632C-8E33-4246-A2D9-30EC6A05444D}" type="pres">
      <dgm:prSet presAssocID="{8F3A85EE-7D45-B547-8A07-F03C75AEEA1B}" presName="nodeFollowingNodes" presStyleLbl="node1" presStyleIdx="2" presStyleCnt="6" custRadScaleRad="118491" custRadScaleInc="258130">
        <dgm:presLayoutVars>
          <dgm:bulletEnabled val="1"/>
        </dgm:presLayoutVars>
      </dgm:prSet>
      <dgm:spPr/>
      <dgm:t>
        <a:bodyPr/>
        <a:lstStyle/>
        <a:p>
          <a:endParaRPr lang="es-ES"/>
        </a:p>
      </dgm:t>
    </dgm:pt>
    <dgm:pt modelId="{1147A8B9-C136-124F-8966-8B945D90F4C6}" type="pres">
      <dgm:prSet presAssocID="{064E296F-0DE9-DB4E-AD5F-F750CB1E1045}" presName="nodeFollowingNodes" presStyleLbl="node1" presStyleIdx="3" presStyleCnt="6" custRadScaleRad="95740" custRadScaleInc="567">
        <dgm:presLayoutVars>
          <dgm:bulletEnabled val="1"/>
        </dgm:presLayoutVars>
      </dgm:prSet>
      <dgm:spPr/>
      <dgm:t>
        <a:bodyPr/>
        <a:lstStyle/>
        <a:p>
          <a:endParaRPr lang="es-ES"/>
        </a:p>
      </dgm:t>
    </dgm:pt>
    <dgm:pt modelId="{6DE28A76-051A-7146-BD73-C1669FEE1285}" type="pres">
      <dgm:prSet presAssocID="{D31F3D1E-A3EC-F340-A843-FFE537CD0C28}" presName="nodeFollowingNodes" presStyleLbl="node1" presStyleIdx="4" presStyleCnt="6" custRadScaleRad="114187" custRadScaleInc="-258800">
        <dgm:presLayoutVars>
          <dgm:bulletEnabled val="1"/>
        </dgm:presLayoutVars>
      </dgm:prSet>
      <dgm:spPr/>
      <dgm:t>
        <a:bodyPr/>
        <a:lstStyle/>
        <a:p>
          <a:endParaRPr lang="es-ES"/>
        </a:p>
      </dgm:t>
    </dgm:pt>
    <dgm:pt modelId="{CA05645E-4601-BE40-9EDD-EC5D963ECFD5}" type="pres">
      <dgm:prSet presAssocID="{0524FF0F-6D01-B146-A115-2688E1F37D04}" presName="nodeFollowingNodes" presStyleLbl="node1" presStyleIdx="5" presStyleCnt="6" custRadScaleRad="119597" custRadScaleInc="-26717">
        <dgm:presLayoutVars>
          <dgm:bulletEnabled val="1"/>
        </dgm:presLayoutVars>
      </dgm:prSet>
      <dgm:spPr/>
      <dgm:t>
        <a:bodyPr/>
        <a:lstStyle/>
        <a:p>
          <a:endParaRPr lang="es-ES"/>
        </a:p>
      </dgm:t>
    </dgm:pt>
  </dgm:ptLst>
  <dgm:cxnLst>
    <dgm:cxn modelId="{33628B4A-D5F4-554F-836C-99AA6B12D401}" srcId="{86E2916A-51E8-C04D-AE23-22C4AC91320D}" destId="{0524FF0F-6D01-B146-A115-2688E1F37D04}" srcOrd="5" destOrd="0" parTransId="{FC3CDDAC-2F19-EE43-BABD-2461ACB8E7C0}" sibTransId="{47754311-29A3-1945-A537-802EE71A58A8}"/>
    <dgm:cxn modelId="{3C0C4A5A-5AD3-41A1-B974-88268AC80BA3}" type="presOf" srcId="{064E296F-0DE9-DB4E-AD5F-F750CB1E1045}" destId="{1147A8B9-C136-124F-8966-8B945D90F4C6}" srcOrd="0" destOrd="0" presId="urn:microsoft.com/office/officeart/2005/8/layout/cycle3"/>
    <dgm:cxn modelId="{77DF6CBB-CCE6-464F-99B0-0EFC2378DA4C}" srcId="{86E2916A-51E8-C04D-AE23-22C4AC91320D}" destId="{064E296F-0DE9-DB4E-AD5F-F750CB1E1045}" srcOrd="3" destOrd="0" parTransId="{F6FB71FB-684A-AC45-A9AC-B6738A6BE27F}" sibTransId="{7E2661C2-8348-3C4E-865B-4424FDBE9B7D}"/>
    <dgm:cxn modelId="{EF411EE7-6A47-40F6-A872-0D77BF92A87C}" type="presOf" srcId="{8B22AA05-57F0-C740-8A31-6574E64D7C4D}" destId="{6BFE01D4-BB70-CA4E-863B-684C8BCA44E2}" srcOrd="0" destOrd="0" presId="urn:microsoft.com/office/officeart/2005/8/layout/cycle3"/>
    <dgm:cxn modelId="{A00DD57A-3A5F-A740-8DAA-8ECDA58ED53F}" srcId="{86E2916A-51E8-C04D-AE23-22C4AC91320D}" destId="{812BB9B2-7225-D640-934B-80EC712D5840}" srcOrd="1" destOrd="0" parTransId="{D65FCB76-8DD5-9B4E-8C95-A56052DD4FE3}" sibTransId="{6A568656-4A9E-4645-88B4-36D66047C419}"/>
    <dgm:cxn modelId="{79C26545-A54A-764F-9C7A-D14B4FEF8CEC}" srcId="{86E2916A-51E8-C04D-AE23-22C4AC91320D}" destId="{8B22AA05-57F0-C740-8A31-6574E64D7C4D}" srcOrd="0" destOrd="0" parTransId="{ACDD5E4A-70F7-1E48-BA05-DC9EE78B2A0E}" sibTransId="{DF4E0584-C047-C947-8522-25DE5DA2171E}"/>
    <dgm:cxn modelId="{3A03D3B5-99ED-4D27-B966-1B1CA6BDDE07}" type="presOf" srcId="{812BB9B2-7225-D640-934B-80EC712D5840}" destId="{A6B9356C-A3FB-7242-93E8-87E4C999FCBC}" srcOrd="0" destOrd="0" presId="urn:microsoft.com/office/officeart/2005/8/layout/cycle3"/>
    <dgm:cxn modelId="{C7C65797-C7AC-4111-B0E1-6C1601BAB175}" type="presOf" srcId="{8F3A85EE-7D45-B547-8A07-F03C75AEEA1B}" destId="{6B1A632C-8E33-4246-A2D9-30EC6A05444D}" srcOrd="0" destOrd="0" presId="urn:microsoft.com/office/officeart/2005/8/layout/cycle3"/>
    <dgm:cxn modelId="{7FF83685-4848-4109-8DD9-41C87E79F08B}" type="presOf" srcId="{DF4E0584-C047-C947-8522-25DE5DA2171E}" destId="{62F0706A-C718-5949-AC15-466017688C45}" srcOrd="0" destOrd="0" presId="urn:microsoft.com/office/officeart/2005/8/layout/cycle3"/>
    <dgm:cxn modelId="{D13EF363-B2EB-4566-9E17-0E5895273400}" type="presOf" srcId="{86E2916A-51E8-C04D-AE23-22C4AC91320D}" destId="{37CE3C8C-F4B1-6648-A161-57681CA02443}" srcOrd="0" destOrd="0" presId="urn:microsoft.com/office/officeart/2005/8/layout/cycle3"/>
    <dgm:cxn modelId="{FA796C92-C31B-4270-A6E1-38A523B9D305}" type="presOf" srcId="{D31F3D1E-A3EC-F340-A843-FFE537CD0C28}" destId="{6DE28A76-051A-7146-BD73-C1669FEE1285}" srcOrd="0" destOrd="0" presId="urn:microsoft.com/office/officeart/2005/8/layout/cycle3"/>
    <dgm:cxn modelId="{E71C148B-9F6B-F848-B501-14A55B77114D}" srcId="{86E2916A-51E8-C04D-AE23-22C4AC91320D}" destId="{8F3A85EE-7D45-B547-8A07-F03C75AEEA1B}" srcOrd="2" destOrd="0" parTransId="{7529B3B1-92F8-BB4C-A6E4-7E6E425A91DC}" sibTransId="{EFF093C1-304A-9345-A986-2A5EEA256E89}"/>
    <dgm:cxn modelId="{00CAEE58-0D7D-B84C-9128-89DB815CD6D7}" srcId="{86E2916A-51E8-C04D-AE23-22C4AC91320D}" destId="{D31F3D1E-A3EC-F340-A843-FFE537CD0C28}" srcOrd="4" destOrd="0" parTransId="{911D3BDB-048E-0E40-85AB-278908C30F7A}" sibTransId="{5B2170A3-DD48-4041-BB2D-FEC8860001CF}"/>
    <dgm:cxn modelId="{4E552E27-F3BE-417E-935C-77717E7955C4}" type="presOf" srcId="{0524FF0F-6D01-B146-A115-2688E1F37D04}" destId="{CA05645E-4601-BE40-9EDD-EC5D963ECFD5}" srcOrd="0" destOrd="0" presId="urn:microsoft.com/office/officeart/2005/8/layout/cycle3"/>
    <dgm:cxn modelId="{11E7BD9E-F3EB-4A65-9D88-BD0A91FA4276}" type="presParOf" srcId="{37CE3C8C-F4B1-6648-A161-57681CA02443}" destId="{C3B0FEF3-E214-F84E-9F7A-9062BAC6693D}" srcOrd="0" destOrd="0" presId="urn:microsoft.com/office/officeart/2005/8/layout/cycle3"/>
    <dgm:cxn modelId="{334AF3BA-D9CB-468A-A745-8E85F5A65CA0}" type="presParOf" srcId="{C3B0FEF3-E214-F84E-9F7A-9062BAC6693D}" destId="{6BFE01D4-BB70-CA4E-863B-684C8BCA44E2}" srcOrd="0" destOrd="0" presId="urn:microsoft.com/office/officeart/2005/8/layout/cycle3"/>
    <dgm:cxn modelId="{4AA86914-524A-4EAC-B5FF-C50BBA44D274}" type="presParOf" srcId="{C3B0FEF3-E214-F84E-9F7A-9062BAC6693D}" destId="{62F0706A-C718-5949-AC15-466017688C45}" srcOrd="1" destOrd="0" presId="urn:microsoft.com/office/officeart/2005/8/layout/cycle3"/>
    <dgm:cxn modelId="{A24FB5F9-9DAD-42B6-A068-7D27160E920C}" type="presParOf" srcId="{C3B0FEF3-E214-F84E-9F7A-9062BAC6693D}" destId="{A6B9356C-A3FB-7242-93E8-87E4C999FCBC}" srcOrd="2" destOrd="0" presId="urn:microsoft.com/office/officeart/2005/8/layout/cycle3"/>
    <dgm:cxn modelId="{0453409A-1EB9-4D93-A0FC-C8BD5076EEB6}" type="presParOf" srcId="{C3B0FEF3-E214-F84E-9F7A-9062BAC6693D}" destId="{6B1A632C-8E33-4246-A2D9-30EC6A05444D}" srcOrd="3" destOrd="0" presId="urn:microsoft.com/office/officeart/2005/8/layout/cycle3"/>
    <dgm:cxn modelId="{E276E738-B2C5-4224-A99B-6908D8984F2A}" type="presParOf" srcId="{C3B0FEF3-E214-F84E-9F7A-9062BAC6693D}" destId="{1147A8B9-C136-124F-8966-8B945D90F4C6}" srcOrd="4" destOrd="0" presId="urn:microsoft.com/office/officeart/2005/8/layout/cycle3"/>
    <dgm:cxn modelId="{F7783284-7A20-4E14-9644-0D508B8C44C2}" type="presParOf" srcId="{C3B0FEF3-E214-F84E-9F7A-9062BAC6693D}" destId="{6DE28A76-051A-7146-BD73-C1669FEE1285}" srcOrd="5" destOrd="0" presId="urn:microsoft.com/office/officeart/2005/8/layout/cycle3"/>
    <dgm:cxn modelId="{708EF808-062D-49F8-B8C3-6332A9177C4A}" type="presParOf" srcId="{C3B0FEF3-E214-F84E-9F7A-9062BAC6693D}" destId="{CA05645E-4601-BE40-9EDD-EC5D963ECFD5}" srcOrd="6" destOrd="0" presId="urn:microsoft.com/office/officeart/2005/8/layout/cycle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0706A-C718-5949-AC15-466017688C45}">
      <dsp:nvSpPr>
        <dsp:cNvPr id="0" name=""/>
        <dsp:cNvSpPr/>
      </dsp:nvSpPr>
      <dsp:spPr>
        <a:xfrm>
          <a:off x="1037019" y="-2613"/>
          <a:ext cx="2659326" cy="2659326"/>
        </a:xfrm>
        <a:prstGeom prst="circularArrow">
          <a:avLst>
            <a:gd name="adj1" fmla="val 5274"/>
            <a:gd name="adj2" fmla="val 312630"/>
            <a:gd name="adj3" fmla="val 14304291"/>
            <a:gd name="adj4" fmla="val 17082589"/>
            <a:gd name="adj5" fmla="val 547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6BFE01D4-BB70-CA4E-863B-684C8BCA44E2}">
      <dsp:nvSpPr>
        <dsp:cNvPr id="0" name=""/>
        <dsp:cNvSpPr/>
      </dsp:nvSpPr>
      <dsp:spPr>
        <a:xfrm>
          <a:off x="1883061" y="1537"/>
          <a:ext cx="967242" cy="48362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CONFIGURACIÓN DE DATALOGGERS</a:t>
          </a:r>
          <a:endParaRPr lang="es-ES" sz="800" kern="1200"/>
        </a:p>
      </dsp:txBody>
      <dsp:txXfrm>
        <a:off x="1906669" y="25145"/>
        <a:ext cx="920026" cy="436405"/>
      </dsp:txXfrm>
    </dsp:sp>
    <dsp:sp modelId="{A6B9356C-A3FB-7242-93E8-87E4C999FCBC}">
      <dsp:nvSpPr>
        <dsp:cNvPr id="0" name=""/>
        <dsp:cNvSpPr/>
      </dsp:nvSpPr>
      <dsp:spPr>
        <a:xfrm>
          <a:off x="3069748" y="733962"/>
          <a:ext cx="967242" cy="48362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INSTALACIÓN Y MEDICIÓN POR EL TIEMPO ESTABLECIDO </a:t>
          </a:r>
          <a:endParaRPr lang="es-ES" sz="800" kern="1200"/>
        </a:p>
      </dsp:txBody>
      <dsp:txXfrm>
        <a:off x="3093356" y="757570"/>
        <a:ext cx="920026" cy="436405"/>
      </dsp:txXfrm>
    </dsp:sp>
    <dsp:sp modelId="{6B1A632C-8E33-4246-A2D9-30EC6A05444D}">
      <dsp:nvSpPr>
        <dsp:cNvPr id="0" name=""/>
        <dsp:cNvSpPr/>
      </dsp:nvSpPr>
      <dsp:spPr>
        <a:xfrm>
          <a:off x="662221" y="1459391"/>
          <a:ext cx="967242" cy="483621"/>
        </a:xfrm>
        <a:prstGeom prst="roundRect">
          <a:avLst/>
        </a:prstGeom>
        <a:solidFill>
          <a:srgbClr val="0000F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GESTIÓN Y PROGRAMACIÓN DE ACCIONES CORRECTIVAS</a:t>
          </a:r>
          <a:endParaRPr lang="es-ES" sz="800" kern="1200"/>
        </a:p>
      </dsp:txBody>
      <dsp:txXfrm>
        <a:off x="685829" y="1482999"/>
        <a:ext cx="920026" cy="436405"/>
      </dsp:txXfrm>
    </dsp:sp>
    <dsp:sp modelId="{1147A8B9-C136-124F-8966-8B945D90F4C6}">
      <dsp:nvSpPr>
        <dsp:cNvPr id="0" name=""/>
        <dsp:cNvSpPr/>
      </dsp:nvSpPr>
      <dsp:spPr>
        <a:xfrm>
          <a:off x="1877804" y="2113233"/>
          <a:ext cx="967242" cy="48362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ANÁLISIS E INTERPRETACIÓN DE LOS DATOS REGISTRADOS</a:t>
          </a:r>
        </a:p>
      </dsp:txBody>
      <dsp:txXfrm>
        <a:off x="1901412" y="2136841"/>
        <a:ext cx="920026" cy="436405"/>
      </dsp:txXfrm>
    </dsp:sp>
    <dsp:sp modelId="{6DE28A76-051A-7146-BD73-C1669FEE1285}">
      <dsp:nvSpPr>
        <dsp:cNvPr id="0" name=""/>
        <dsp:cNvSpPr/>
      </dsp:nvSpPr>
      <dsp:spPr>
        <a:xfrm>
          <a:off x="3061730" y="1438542"/>
          <a:ext cx="967242" cy="48362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DESCARGA DE DATOS DE CAPTURA </a:t>
          </a:r>
        </a:p>
      </dsp:txBody>
      <dsp:txXfrm>
        <a:off x="3085338" y="1462150"/>
        <a:ext cx="920026" cy="436405"/>
      </dsp:txXfrm>
    </dsp:sp>
    <dsp:sp modelId="{CA05645E-4601-BE40-9EDD-EC5D963ECFD5}">
      <dsp:nvSpPr>
        <dsp:cNvPr id="0" name=""/>
        <dsp:cNvSpPr/>
      </dsp:nvSpPr>
      <dsp:spPr>
        <a:xfrm>
          <a:off x="644415" y="719108"/>
          <a:ext cx="967242" cy="483621"/>
        </a:xfrm>
        <a:prstGeom prst="roundRect">
          <a:avLst/>
        </a:prstGeom>
        <a:solidFill>
          <a:srgbClr val="0000F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ELABORACIÓN DE INFORME DE CONDICIONES AMBIENTALES </a:t>
          </a:r>
        </a:p>
      </dsp:txBody>
      <dsp:txXfrm>
        <a:off x="668023" y="742716"/>
        <a:ext cx="920026" cy="43640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EB951-6FE4-498C-9673-36BE310A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22286</Words>
  <Characters>122576</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Lucia Roa Santamaria</dc:creator>
  <cp:keywords/>
  <dc:description/>
  <cp:lastModifiedBy>German Ricardo Parra Tique</cp:lastModifiedBy>
  <cp:revision>2</cp:revision>
  <dcterms:created xsi:type="dcterms:W3CDTF">2020-01-24T22:39:00Z</dcterms:created>
  <dcterms:modified xsi:type="dcterms:W3CDTF">2020-01-24T22:39:00Z</dcterms:modified>
</cp:coreProperties>
</file>