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59E7" w:rsidRDefault="00DA59E7">
      <w:pPr>
        <w:rPr>
          <w:rFonts w:ascii="Arial" w:hAnsi="Arial" w:cs="Arial"/>
          <w:sz w:val="24"/>
          <w:szCs w:val="24"/>
        </w:rPr>
      </w:pPr>
    </w:p>
    <w:p w:rsidR="00DA59E7" w:rsidRDefault="00DA59E7">
      <w:pPr>
        <w:rPr>
          <w:rFonts w:ascii="Arial" w:hAnsi="Arial" w:cs="Arial"/>
          <w:sz w:val="24"/>
          <w:szCs w:val="24"/>
        </w:rPr>
      </w:pPr>
    </w:p>
    <w:p w:rsidR="00DA59E7" w:rsidRDefault="00DA59E7" w:rsidP="001773A8">
      <w:pPr>
        <w:jc w:val="center"/>
        <w:rPr>
          <w:rFonts w:ascii="Arial" w:hAnsi="Arial" w:cs="Arial"/>
          <w:sz w:val="24"/>
          <w:szCs w:val="24"/>
        </w:rPr>
      </w:pPr>
      <w:r>
        <w:rPr>
          <w:rFonts w:ascii="Arial" w:hAnsi="Arial" w:cs="Arial"/>
          <w:sz w:val="24"/>
          <w:szCs w:val="24"/>
        </w:rPr>
        <w:t>INSTRUCTIVO PARA LA PARTICIPACIÓN DE LA SECRETARÍA DISTRITAL DE PLANEACIÓN EN LA FERIA DE SERVICIO AL CIUDADANO O SUPER CADE MOVIL.</w:t>
      </w:r>
    </w:p>
    <w:p w:rsidR="00DA59E7" w:rsidRDefault="00DA59E7">
      <w:pPr>
        <w:rPr>
          <w:rFonts w:ascii="Arial" w:hAnsi="Arial" w:cs="Arial"/>
          <w:sz w:val="24"/>
          <w:szCs w:val="24"/>
        </w:rPr>
      </w:pPr>
    </w:p>
    <w:p w:rsidR="001773A8" w:rsidRDefault="001773A8">
      <w:pPr>
        <w:rPr>
          <w:rFonts w:ascii="Arial" w:hAnsi="Arial" w:cs="Arial"/>
          <w:sz w:val="24"/>
          <w:szCs w:val="24"/>
        </w:rPr>
      </w:pPr>
    </w:p>
    <w:p w:rsidR="001773A8" w:rsidRDefault="001773A8">
      <w:pPr>
        <w:rPr>
          <w:rFonts w:ascii="Arial" w:hAnsi="Arial" w:cs="Arial"/>
          <w:sz w:val="24"/>
          <w:szCs w:val="24"/>
        </w:rPr>
      </w:pPr>
    </w:p>
    <w:p w:rsidR="001773A8" w:rsidRDefault="001773A8">
      <w:pPr>
        <w:rPr>
          <w:rFonts w:ascii="Arial" w:hAnsi="Arial" w:cs="Arial"/>
          <w:sz w:val="24"/>
          <w:szCs w:val="24"/>
        </w:rPr>
      </w:pPr>
    </w:p>
    <w:p w:rsidR="001773A8" w:rsidRDefault="001773A8">
      <w:pPr>
        <w:rPr>
          <w:rFonts w:ascii="Arial" w:hAnsi="Arial" w:cs="Arial"/>
          <w:sz w:val="24"/>
          <w:szCs w:val="24"/>
        </w:rPr>
      </w:pPr>
    </w:p>
    <w:p w:rsidR="001773A8" w:rsidRDefault="001773A8">
      <w:pPr>
        <w:rPr>
          <w:rFonts w:ascii="Arial" w:hAnsi="Arial" w:cs="Arial"/>
          <w:sz w:val="24"/>
          <w:szCs w:val="24"/>
        </w:rPr>
      </w:pPr>
    </w:p>
    <w:p w:rsidR="001773A8" w:rsidRDefault="001773A8">
      <w:pPr>
        <w:rPr>
          <w:rFonts w:ascii="Arial" w:hAnsi="Arial" w:cs="Arial"/>
          <w:sz w:val="24"/>
          <w:szCs w:val="24"/>
        </w:rPr>
      </w:pPr>
    </w:p>
    <w:p w:rsidR="001773A8" w:rsidRDefault="001773A8" w:rsidP="001773A8">
      <w:pPr>
        <w:spacing w:after="0" w:line="240" w:lineRule="auto"/>
        <w:jc w:val="center"/>
        <w:rPr>
          <w:rFonts w:ascii="Arial" w:hAnsi="Arial" w:cs="Arial"/>
          <w:sz w:val="24"/>
          <w:szCs w:val="24"/>
        </w:rPr>
      </w:pPr>
      <w:r>
        <w:rPr>
          <w:rFonts w:ascii="Arial" w:hAnsi="Arial" w:cs="Arial"/>
          <w:sz w:val="24"/>
          <w:szCs w:val="24"/>
        </w:rPr>
        <w:t>Subsecretaría de Información y Estudios Estratégicos</w:t>
      </w:r>
    </w:p>
    <w:p w:rsidR="001773A8" w:rsidRDefault="001773A8" w:rsidP="001773A8">
      <w:pPr>
        <w:spacing w:after="0" w:line="240" w:lineRule="auto"/>
        <w:jc w:val="center"/>
        <w:rPr>
          <w:rFonts w:ascii="Arial" w:hAnsi="Arial" w:cs="Arial"/>
          <w:sz w:val="24"/>
          <w:szCs w:val="24"/>
        </w:rPr>
      </w:pPr>
      <w:r>
        <w:rPr>
          <w:rFonts w:ascii="Arial" w:hAnsi="Arial" w:cs="Arial"/>
          <w:sz w:val="24"/>
          <w:szCs w:val="24"/>
        </w:rPr>
        <w:t>Dirección de Servicio al Ciudadano</w:t>
      </w:r>
    </w:p>
    <w:p w:rsidR="004E59BE" w:rsidRDefault="004E59BE" w:rsidP="001773A8">
      <w:pPr>
        <w:spacing w:after="0" w:line="240" w:lineRule="auto"/>
        <w:jc w:val="center"/>
        <w:rPr>
          <w:rFonts w:ascii="Arial" w:hAnsi="Arial" w:cs="Arial"/>
          <w:sz w:val="24"/>
          <w:szCs w:val="24"/>
        </w:rPr>
      </w:pPr>
    </w:p>
    <w:p w:rsidR="001773A8" w:rsidRDefault="001773A8" w:rsidP="001773A8">
      <w:pPr>
        <w:spacing w:after="0" w:line="240" w:lineRule="auto"/>
        <w:jc w:val="center"/>
        <w:rPr>
          <w:rFonts w:ascii="Arial" w:hAnsi="Arial" w:cs="Arial"/>
          <w:sz w:val="24"/>
          <w:szCs w:val="24"/>
        </w:rPr>
      </w:pPr>
      <w:r>
        <w:rPr>
          <w:rFonts w:ascii="Arial" w:hAnsi="Arial" w:cs="Arial"/>
          <w:sz w:val="24"/>
          <w:szCs w:val="24"/>
        </w:rPr>
        <w:t>Elaborado por: Martha Stella Guevara Castro</w:t>
      </w:r>
    </w:p>
    <w:p w:rsidR="001773A8" w:rsidRDefault="001773A8" w:rsidP="001773A8">
      <w:pPr>
        <w:spacing w:after="0" w:line="240" w:lineRule="auto"/>
        <w:jc w:val="center"/>
        <w:rPr>
          <w:rFonts w:ascii="Arial" w:hAnsi="Arial" w:cs="Arial"/>
          <w:sz w:val="24"/>
          <w:szCs w:val="24"/>
        </w:rPr>
      </w:pPr>
      <w:r>
        <w:rPr>
          <w:rFonts w:ascii="Arial" w:hAnsi="Arial" w:cs="Arial"/>
          <w:sz w:val="24"/>
          <w:szCs w:val="24"/>
        </w:rPr>
        <w:t>Profesional Especializado</w:t>
      </w:r>
    </w:p>
    <w:p w:rsidR="004E59BE" w:rsidRDefault="004E59BE" w:rsidP="001773A8">
      <w:pPr>
        <w:spacing w:after="0" w:line="240" w:lineRule="auto"/>
        <w:jc w:val="center"/>
        <w:rPr>
          <w:rFonts w:ascii="Arial" w:hAnsi="Arial" w:cs="Arial"/>
          <w:sz w:val="24"/>
          <w:szCs w:val="24"/>
        </w:rPr>
      </w:pPr>
    </w:p>
    <w:p w:rsidR="00B41B85" w:rsidRDefault="004E59BE" w:rsidP="001773A8">
      <w:pPr>
        <w:spacing w:after="0" w:line="240" w:lineRule="auto"/>
        <w:jc w:val="center"/>
        <w:rPr>
          <w:rFonts w:ascii="Arial" w:hAnsi="Arial" w:cs="Arial"/>
          <w:sz w:val="24"/>
          <w:szCs w:val="24"/>
        </w:rPr>
      </w:pPr>
      <w:r>
        <w:rPr>
          <w:rFonts w:ascii="Arial" w:hAnsi="Arial" w:cs="Arial"/>
          <w:sz w:val="24"/>
          <w:szCs w:val="24"/>
        </w:rPr>
        <w:t>Astrid Bracho</w:t>
      </w:r>
    </w:p>
    <w:p w:rsidR="00B41B85" w:rsidRDefault="00B41B85" w:rsidP="001773A8">
      <w:pPr>
        <w:spacing w:after="0" w:line="240" w:lineRule="auto"/>
        <w:jc w:val="center"/>
        <w:rPr>
          <w:rFonts w:ascii="Arial" w:hAnsi="Arial" w:cs="Arial"/>
          <w:sz w:val="24"/>
          <w:szCs w:val="24"/>
        </w:rPr>
      </w:pPr>
      <w:r>
        <w:rPr>
          <w:rFonts w:ascii="Arial" w:hAnsi="Arial" w:cs="Arial"/>
          <w:sz w:val="24"/>
          <w:szCs w:val="24"/>
        </w:rPr>
        <w:t>Directora de Servicio al Ciudadano</w:t>
      </w:r>
    </w:p>
    <w:p w:rsidR="001773A8" w:rsidRDefault="001773A8" w:rsidP="001773A8">
      <w:pPr>
        <w:spacing w:after="0" w:line="240" w:lineRule="auto"/>
        <w:jc w:val="center"/>
        <w:rPr>
          <w:rFonts w:ascii="Arial" w:hAnsi="Arial" w:cs="Arial"/>
          <w:sz w:val="24"/>
          <w:szCs w:val="24"/>
        </w:rPr>
      </w:pPr>
    </w:p>
    <w:p w:rsidR="001773A8" w:rsidRDefault="001773A8" w:rsidP="001773A8">
      <w:pPr>
        <w:spacing w:after="0" w:line="240" w:lineRule="auto"/>
        <w:jc w:val="center"/>
        <w:rPr>
          <w:rFonts w:ascii="Arial" w:hAnsi="Arial" w:cs="Arial"/>
          <w:sz w:val="24"/>
          <w:szCs w:val="24"/>
        </w:rPr>
      </w:pPr>
    </w:p>
    <w:p w:rsidR="001773A8" w:rsidRDefault="001773A8" w:rsidP="001773A8">
      <w:pPr>
        <w:spacing w:after="0" w:line="240" w:lineRule="auto"/>
        <w:jc w:val="center"/>
        <w:rPr>
          <w:rFonts w:ascii="Arial" w:hAnsi="Arial" w:cs="Arial"/>
          <w:sz w:val="24"/>
          <w:szCs w:val="24"/>
        </w:rPr>
      </w:pPr>
    </w:p>
    <w:p w:rsidR="001773A8" w:rsidRDefault="001773A8" w:rsidP="001773A8">
      <w:pPr>
        <w:spacing w:after="0" w:line="240" w:lineRule="auto"/>
        <w:jc w:val="center"/>
        <w:rPr>
          <w:rFonts w:ascii="Arial" w:hAnsi="Arial" w:cs="Arial"/>
          <w:sz w:val="24"/>
          <w:szCs w:val="24"/>
        </w:rPr>
      </w:pPr>
    </w:p>
    <w:p w:rsidR="001773A8" w:rsidRDefault="001773A8" w:rsidP="001773A8">
      <w:pPr>
        <w:spacing w:after="0" w:line="240" w:lineRule="auto"/>
        <w:jc w:val="center"/>
        <w:rPr>
          <w:rFonts w:ascii="Arial" w:hAnsi="Arial" w:cs="Arial"/>
          <w:sz w:val="24"/>
          <w:szCs w:val="24"/>
        </w:rPr>
      </w:pPr>
    </w:p>
    <w:p w:rsidR="001773A8" w:rsidRDefault="001773A8" w:rsidP="001773A8">
      <w:pPr>
        <w:spacing w:after="0" w:line="240" w:lineRule="auto"/>
        <w:jc w:val="center"/>
        <w:rPr>
          <w:rFonts w:ascii="Arial" w:hAnsi="Arial" w:cs="Arial"/>
          <w:sz w:val="24"/>
          <w:szCs w:val="24"/>
        </w:rPr>
      </w:pPr>
    </w:p>
    <w:p w:rsidR="001773A8" w:rsidRDefault="001773A8" w:rsidP="001773A8">
      <w:pPr>
        <w:spacing w:after="0" w:line="240" w:lineRule="auto"/>
        <w:jc w:val="center"/>
        <w:rPr>
          <w:rFonts w:ascii="Arial" w:hAnsi="Arial" w:cs="Arial"/>
          <w:sz w:val="24"/>
          <w:szCs w:val="24"/>
        </w:rPr>
      </w:pPr>
    </w:p>
    <w:p w:rsidR="001773A8" w:rsidRDefault="001773A8" w:rsidP="001773A8">
      <w:pPr>
        <w:spacing w:after="0" w:line="240" w:lineRule="auto"/>
        <w:jc w:val="center"/>
        <w:rPr>
          <w:rFonts w:ascii="Arial" w:hAnsi="Arial" w:cs="Arial"/>
          <w:sz w:val="24"/>
          <w:szCs w:val="24"/>
        </w:rPr>
      </w:pPr>
    </w:p>
    <w:p w:rsidR="001773A8" w:rsidRDefault="001773A8" w:rsidP="001773A8">
      <w:pPr>
        <w:spacing w:after="0" w:line="240" w:lineRule="auto"/>
        <w:jc w:val="center"/>
        <w:rPr>
          <w:rFonts w:ascii="Arial" w:hAnsi="Arial" w:cs="Arial"/>
          <w:sz w:val="24"/>
          <w:szCs w:val="24"/>
        </w:rPr>
      </w:pPr>
    </w:p>
    <w:p w:rsidR="001773A8" w:rsidRDefault="001773A8" w:rsidP="001773A8">
      <w:pPr>
        <w:spacing w:after="0" w:line="240" w:lineRule="auto"/>
        <w:jc w:val="center"/>
        <w:rPr>
          <w:rFonts w:ascii="Arial" w:hAnsi="Arial" w:cs="Arial"/>
          <w:sz w:val="24"/>
          <w:szCs w:val="24"/>
        </w:rPr>
      </w:pPr>
    </w:p>
    <w:p w:rsidR="001773A8" w:rsidRDefault="001773A8" w:rsidP="001773A8">
      <w:pPr>
        <w:spacing w:after="0" w:line="240" w:lineRule="auto"/>
        <w:jc w:val="right"/>
        <w:rPr>
          <w:rFonts w:ascii="Arial" w:hAnsi="Arial" w:cs="Arial"/>
          <w:sz w:val="24"/>
          <w:szCs w:val="24"/>
        </w:rPr>
      </w:pPr>
      <w:bookmarkStart w:id="0" w:name="_GoBack"/>
      <w:bookmarkEnd w:id="0"/>
    </w:p>
    <w:p w:rsidR="001773A8" w:rsidRDefault="001773A8">
      <w:pPr>
        <w:rPr>
          <w:rFonts w:ascii="Arial" w:hAnsi="Arial" w:cs="Arial"/>
          <w:sz w:val="24"/>
          <w:szCs w:val="24"/>
        </w:rPr>
      </w:pPr>
      <w:r>
        <w:rPr>
          <w:rFonts w:ascii="Arial" w:hAnsi="Arial" w:cs="Arial"/>
          <w:sz w:val="24"/>
          <w:szCs w:val="24"/>
        </w:rPr>
        <w:br w:type="page"/>
      </w:r>
    </w:p>
    <w:p w:rsidR="001773A8" w:rsidRDefault="001773A8" w:rsidP="001773A8">
      <w:pPr>
        <w:spacing w:after="0" w:line="240" w:lineRule="auto"/>
        <w:jc w:val="right"/>
        <w:rPr>
          <w:rFonts w:ascii="Arial" w:hAnsi="Arial" w:cs="Arial"/>
          <w:sz w:val="24"/>
          <w:szCs w:val="24"/>
        </w:rPr>
      </w:pPr>
    </w:p>
    <w:p w:rsidR="00772915" w:rsidRPr="001773A8" w:rsidRDefault="001773A8">
      <w:pPr>
        <w:rPr>
          <w:rFonts w:ascii="Arial" w:hAnsi="Arial" w:cs="Arial"/>
          <w:b/>
          <w:sz w:val="24"/>
          <w:szCs w:val="24"/>
        </w:rPr>
      </w:pPr>
      <w:r>
        <w:rPr>
          <w:rFonts w:ascii="Arial" w:hAnsi="Arial" w:cs="Arial"/>
          <w:b/>
          <w:sz w:val="24"/>
          <w:szCs w:val="24"/>
        </w:rPr>
        <w:t>CONTENIDO</w:t>
      </w:r>
    </w:p>
    <w:p w:rsidR="00772915" w:rsidRDefault="00772915"/>
    <w:p w:rsidR="006F6116" w:rsidRDefault="006F6116" w:rsidP="009C5DD8">
      <w:pPr>
        <w:pStyle w:val="Prrafodelista"/>
        <w:numPr>
          <w:ilvl w:val="0"/>
          <w:numId w:val="9"/>
        </w:numPr>
        <w:spacing w:after="0" w:line="360" w:lineRule="auto"/>
        <w:ind w:left="709" w:hanging="567"/>
        <w:jc w:val="both"/>
        <w:rPr>
          <w:rFonts w:ascii="Arial" w:hAnsi="Arial" w:cs="Arial"/>
          <w:sz w:val="24"/>
          <w:szCs w:val="24"/>
        </w:rPr>
      </w:pPr>
      <w:r>
        <w:rPr>
          <w:rFonts w:ascii="Arial" w:hAnsi="Arial" w:cs="Arial"/>
          <w:sz w:val="24"/>
          <w:szCs w:val="24"/>
        </w:rPr>
        <w:t>Introducción</w:t>
      </w:r>
    </w:p>
    <w:p w:rsidR="00E16F1A" w:rsidRPr="00772915" w:rsidRDefault="00772915" w:rsidP="009C5DD8">
      <w:pPr>
        <w:pStyle w:val="Prrafodelista"/>
        <w:numPr>
          <w:ilvl w:val="0"/>
          <w:numId w:val="9"/>
        </w:numPr>
        <w:spacing w:after="0" w:line="360" w:lineRule="auto"/>
        <w:ind w:left="709" w:hanging="567"/>
        <w:jc w:val="both"/>
        <w:rPr>
          <w:rFonts w:ascii="Arial" w:hAnsi="Arial" w:cs="Arial"/>
          <w:sz w:val="24"/>
          <w:szCs w:val="24"/>
        </w:rPr>
      </w:pPr>
      <w:r>
        <w:rPr>
          <w:rFonts w:ascii="Arial" w:hAnsi="Arial" w:cs="Arial"/>
          <w:sz w:val="24"/>
          <w:szCs w:val="24"/>
        </w:rPr>
        <w:t>F</w:t>
      </w:r>
      <w:r w:rsidRPr="00772915">
        <w:rPr>
          <w:rFonts w:ascii="Arial" w:hAnsi="Arial" w:cs="Arial"/>
          <w:sz w:val="24"/>
          <w:szCs w:val="24"/>
        </w:rPr>
        <w:t xml:space="preserve">eria de servicio al ciudadano o súper </w:t>
      </w:r>
      <w:r>
        <w:rPr>
          <w:rFonts w:ascii="Arial" w:hAnsi="Arial" w:cs="Arial"/>
          <w:sz w:val="24"/>
          <w:szCs w:val="24"/>
        </w:rPr>
        <w:t>CADE</w:t>
      </w:r>
      <w:r w:rsidRPr="00772915">
        <w:rPr>
          <w:rFonts w:ascii="Arial" w:hAnsi="Arial" w:cs="Arial"/>
          <w:sz w:val="24"/>
          <w:szCs w:val="24"/>
        </w:rPr>
        <w:t xml:space="preserve"> móvil.</w:t>
      </w:r>
    </w:p>
    <w:p w:rsidR="00E16F1A" w:rsidRDefault="00772915" w:rsidP="009C5DD8">
      <w:pPr>
        <w:pStyle w:val="NormalWeb"/>
        <w:numPr>
          <w:ilvl w:val="0"/>
          <w:numId w:val="9"/>
        </w:numPr>
        <w:spacing w:before="0" w:beforeAutospacing="0" w:after="0" w:afterAutospacing="0" w:line="360" w:lineRule="auto"/>
        <w:ind w:left="709" w:hanging="567"/>
        <w:jc w:val="both"/>
        <w:textAlignment w:val="baseline"/>
        <w:rPr>
          <w:rFonts w:ascii="Arial" w:hAnsi="Arial" w:cs="Arial"/>
        </w:rPr>
      </w:pPr>
      <w:r>
        <w:rPr>
          <w:rFonts w:ascii="Arial" w:hAnsi="Arial" w:cs="Arial"/>
        </w:rPr>
        <w:t>O</w:t>
      </w:r>
      <w:r w:rsidR="00625A48">
        <w:rPr>
          <w:rFonts w:ascii="Arial" w:hAnsi="Arial" w:cs="Arial"/>
        </w:rPr>
        <w:t>bjetivo General</w:t>
      </w:r>
    </w:p>
    <w:p w:rsidR="00625A48" w:rsidRDefault="00DA59E7" w:rsidP="009C5DD8">
      <w:pPr>
        <w:pStyle w:val="NormalWeb"/>
        <w:numPr>
          <w:ilvl w:val="0"/>
          <w:numId w:val="9"/>
        </w:numPr>
        <w:spacing w:before="0" w:beforeAutospacing="0" w:after="0" w:afterAutospacing="0" w:line="360" w:lineRule="auto"/>
        <w:ind w:left="709" w:hanging="567"/>
        <w:jc w:val="both"/>
        <w:textAlignment w:val="baseline"/>
        <w:rPr>
          <w:rFonts w:ascii="Arial" w:hAnsi="Arial" w:cs="Arial"/>
        </w:rPr>
      </w:pPr>
      <w:r>
        <w:rPr>
          <w:rFonts w:ascii="Arial" w:hAnsi="Arial" w:cs="Arial"/>
        </w:rPr>
        <w:t>Objetivos específicos</w:t>
      </w:r>
    </w:p>
    <w:p w:rsidR="00DA59E7" w:rsidRDefault="00DA59E7" w:rsidP="009C5DD8">
      <w:pPr>
        <w:pStyle w:val="NormalWeb"/>
        <w:numPr>
          <w:ilvl w:val="0"/>
          <w:numId w:val="9"/>
        </w:numPr>
        <w:spacing w:before="0" w:beforeAutospacing="0" w:after="0" w:afterAutospacing="0" w:line="360" w:lineRule="auto"/>
        <w:ind w:left="709" w:hanging="567"/>
        <w:jc w:val="both"/>
        <w:textAlignment w:val="baseline"/>
        <w:rPr>
          <w:rFonts w:ascii="Arial" w:hAnsi="Arial" w:cs="Arial"/>
        </w:rPr>
      </w:pPr>
      <w:r>
        <w:rPr>
          <w:rFonts w:ascii="Arial" w:hAnsi="Arial" w:cs="Arial"/>
        </w:rPr>
        <w:t>Normatividad</w:t>
      </w:r>
    </w:p>
    <w:p w:rsidR="009C5DD8" w:rsidRPr="00B0139D" w:rsidRDefault="009C5DD8" w:rsidP="009C5DD8">
      <w:pPr>
        <w:pStyle w:val="NormalWeb"/>
        <w:numPr>
          <w:ilvl w:val="0"/>
          <w:numId w:val="9"/>
        </w:numPr>
        <w:spacing w:before="0" w:beforeAutospacing="0" w:after="0" w:afterAutospacing="0" w:line="360" w:lineRule="auto"/>
        <w:ind w:left="709" w:hanging="567"/>
        <w:jc w:val="both"/>
        <w:textAlignment w:val="baseline"/>
        <w:rPr>
          <w:rFonts w:ascii="Arial" w:hAnsi="Arial" w:cs="Arial"/>
          <w:sz w:val="22"/>
          <w:szCs w:val="22"/>
        </w:rPr>
      </w:pPr>
      <w:r>
        <w:rPr>
          <w:rFonts w:ascii="Arial" w:hAnsi="Arial" w:cs="Arial"/>
          <w:sz w:val="22"/>
          <w:szCs w:val="22"/>
        </w:rPr>
        <w:t>Documentación aplicable</w:t>
      </w:r>
    </w:p>
    <w:p w:rsidR="00772915" w:rsidRPr="00772915" w:rsidRDefault="00772915" w:rsidP="009C5DD8">
      <w:pPr>
        <w:pStyle w:val="Prrafodelista"/>
        <w:numPr>
          <w:ilvl w:val="0"/>
          <w:numId w:val="9"/>
        </w:numPr>
        <w:spacing w:after="0" w:line="360" w:lineRule="auto"/>
        <w:ind w:left="709" w:hanging="567"/>
        <w:jc w:val="both"/>
        <w:rPr>
          <w:rFonts w:ascii="Arial" w:hAnsi="Arial" w:cs="Arial"/>
          <w:sz w:val="24"/>
          <w:szCs w:val="24"/>
        </w:rPr>
      </w:pPr>
      <w:r>
        <w:rPr>
          <w:rFonts w:ascii="Arial" w:hAnsi="Arial" w:cs="Arial"/>
          <w:sz w:val="24"/>
          <w:szCs w:val="24"/>
        </w:rPr>
        <w:t>P</w:t>
      </w:r>
      <w:r w:rsidRPr="00772915">
        <w:rPr>
          <w:rFonts w:ascii="Arial" w:hAnsi="Arial" w:cs="Arial"/>
          <w:sz w:val="24"/>
          <w:szCs w:val="24"/>
        </w:rPr>
        <w:t xml:space="preserve">articipación de la </w:t>
      </w:r>
      <w:r>
        <w:rPr>
          <w:rFonts w:ascii="Arial" w:hAnsi="Arial" w:cs="Arial"/>
          <w:sz w:val="24"/>
          <w:szCs w:val="24"/>
        </w:rPr>
        <w:t>Secretaría Distrital de Planeación</w:t>
      </w:r>
    </w:p>
    <w:p w:rsidR="00E16F1A" w:rsidRPr="00772915" w:rsidRDefault="00772915" w:rsidP="009C5DD8">
      <w:pPr>
        <w:pStyle w:val="Prrafodelista"/>
        <w:numPr>
          <w:ilvl w:val="0"/>
          <w:numId w:val="9"/>
        </w:numPr>
        <w:spacing w:after="0" w:line="360" w:lineRule="auto"/>
        <w:ind w:left="709" w:hanging="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Á</w:t>
      </w:r>
      <w:r w:rsidRPr="00772915">
        <w:rPr>
          <w:rFonts w:ascii="Arial" w:hAnsi="Arial" w:cs="Arial"/>
          <w:color w:val="000000"/>
          <w:sz w:val="24"/>
          <w:szCs w:val="24"/>
          <w:shd w:val="clear" w:color="auto" w:fill="FFFFFF"/>
        </w:rPr>
        <w:t>reas corresponsables</w:t>
      </w:r>
    </w:p>
    <w:p w:rsidR="00E16F1A" w:rsidRPr="00772915" w:rsidRDefault="00772915" w:rsidP="009C5DD8">
      <w:pPr>
        <w:pStyle w:val="Prrafodelista"/>
        <w:numPr>
          <w:ilvl w:val="0"/>
          <w:numId w:val="9"/>
        </w:numPr>
        <w:spacing w:after="0" w:line="360" w:lineRule="auto"/>
        <w:ind w:left="709" w:hanging="567"/>
        <w:jc w:val="both"/>
        <w:rPr>
          <w:rFonts w:ascii="Arial" w:hAnsi="Arial" w:cs="Arial"/>
          <w:sz w:val="24"/>
          <w:szCs w:val="24"/>
        </w:rPr>
      </w:pPr>
      <w:r>
        <w:rPr>
          <w:rFonts w:ascii="Arial" w:hAnsi="Arial" w:cs="Arial"/>
          <w:sz w:val="24"/>
          <w:szCs w:val="24"/>
        </w:rPr>
        <w:t>C</w:t>
      </w:r>
      <w:r w:rsidRPr="00772915">
        <w:rPr>
          <w:rFonts w:ascii="Arial" w:hAnsi="Arial" w:cs="Arial"/>
          <w:sz w:val="24"/>
          <w:szCs w:val="24"/>
        </w:rPr>
        <w:t>itación y divulgación</w:t>
      </w:r>
    </w:p>
    <w:p w:rsidR="00684B97" w:rsidRPr="00772915" w:rsidRDefault="00772915" w:rsidP="009C5DD8">
      <w:pPr>
        <w:pStyle w:val="Prrafodelista"/>
        <w:numPr>
          <w:ilvl w:val="0"/>
          <w:numId w:val="9"/>
        </w:numPr>
        <w:spacing w:after="0" w:line="360" w:lineRule="auto"/>
        <w:ind w:left="709" w:hanging="567"/>
        <w:rPr>
          <w:rFonts w:ascii="Arial" w:hAnsi="Arial" w:cs="Arial"/>
          <w:sz w:val="24"/>
          <w:szCs w:val="24"/>
        </w:rPr>
      </w:pPr>
      <w:r>
        <w:rPr>
          <w:rFonts w:ascii="Arial" w:hAnsi="Arial" w:cs="Arial"/>
          <w:sz w:val="24"/>
          <w:szCs w:val="24"/>
        </w:rPr>
        <w:t>E</w:t>
      </w:r>
      <w:r w:rsidRPr="00772915">
        <w:rPr>
          <w:rFonts w:ascii="Arial" w:hAnsi="Arial" w:cs="Arial"/>
          <w:sz w:val="24"/>
          <w:szCs w:val="24"/>
        </w:rPr>
        <w:t>quipo de trabajo</w:t>
      </w:r>
    </w:p>
    <w:p w:rsidR="00417468" w:rsidRPr="00772915" w:rsidRDefault="00772915" w:rsidP="009C5DD8">
      <w:pPr>
        <w:pStyle w:val="Prrafodelista"/>
        <w:numPr>
          <w:ilvl w:val="0"/>
          <w:numId w:val="9"/>
        </w:numPr>
        <w:spacing w:after="0" w:line="360" w:lineRule="auto"/>
        <w:ind w:left="709" w:hanging="567"/>
        <w:rPr>
          <w:rFonts w:ascii="Arial" w:hAnsi="Arial" w:cs="Arial"/>
          <w:sz w:val="24"/>
          <w:szCs w:val="24"/>
        </w:rPr>
      </w:pPr>
      <w:r>
        <w:rPr>
          <w:rFonts w:ascii="Arial" w:hAnsi="Arial" w:cs="Arial"/>
          <w:sz w:val="24"/>
          <w:szCs w:val="24"/>
        </w:rPr>
        <w:t>Elementos necesarios</w:t>
      </w:r>
    </w:p>
    <w:p w:rsidR="00417468" w:rsidRPr="00772915" w:rsidRDefault="00772915" w:rsidP="009C5DD8">
      <w:pPr>
        <w:pStyle w:val="Prrafodelista"/>
        <w:numPr>
          <w:ilvl w:val="0"/>
          <w:numId w:val="9"/>
        </w:numPr>
        <w:spacing w:after="0" w:line="360" w:lineRule="auto"/>
        <w:ind w:left="709" w:hanging="567"/>
        <w:rPr>
          <w:rFonts w:ascii="Arial" w:hAnsi="Arial" w:cs="Arial"/>
          <w:sz w:val="24"/>
          <w:szCs w:val="24"/>
        </w:rPr>
      </w:pPr>
      <w:r>
        <w:rPr>
          <w:rFonts w:ascii="Arial" w:hAnsi="Arial" w:cs="Arial"/>
          <w:sz w:val="24"/>
          <w:szCs w:val="24"/>
        </w:rPr>
        <w:t>D</w:t>
      </w:r>
      <w:r w:rsidRPr="00772915">
        <w:rPr>
          <w:rFonts w:ascii="Arial" w:hAnsi="Arial" w:cs="Arial"/>
          <w:sz w:val="24"/>
          <w:szCs w:val="24"/>
        </w:rPr>
        <w:t>esplazamiento</w:t>
      </w:r>
    </w:p>
    <w:p w:rsidR="00684B97" w:rsidRPr="00772915" w:rsidRDefault="00772915" w:rsidP="009C5DD8">
      <w:pPr>
        <w:pStyle w:val="Prrafodelista"/>
        <w:numPr>
          <w:ilvl w:val="0"/>
          <w:numId w:val="9"/>
        </w:numPr>
        <w:spacing w:after="0" w:line="360" w:lineRule="auto"/>
        <w:ind w:left="709" w:hanging="567"/>
        <w:rPr>
          <w:rFonts w:ascii="Arial" w:hAnsi="Arial" w:cs="Arial"/>
          <w:sz w:val="24"/>
          <w:szCs w:val="24"/>
        </w:rPr>
      </w:pPr>
      <w:r>
        <w:rPr>
          <w:rFonts w:ascii="Arial" w:hAnsi="Arial" w:cs="Arial"/>
          <w:sz w:val="24"/>
          <w:szCs w:val="24"/>
        </w:rPr>
        <w:t>M</w:t>
      </w:r>
      <w:r w:rsidRPr="00772915">
        <w:rPr>
          <w:rFonts w:ascii="Arial" w:hAnsi="Arial" w:cs="Arial"/>
          <w:sz w:val="24"/>
          <w:szCs w:val="24"/>
        </w:rPr>
        <w:t>ontaje de mobiliario organización del punto</w:t>
      </w:r>
    </w:p>
    <w:p w:rsidR="00684B97" w:rsidRPr="00772915" w:rsidRDefault="00772915" w:rsidP="009C5DD8">
      <w:pPr>
        <w:pStyle w:val="Prrafodelista"/>
        <w:numPr>
          <w:ilvl w:val="0"/>
          <w:numId w:val="9"/>
        </w:numPr>
        <w:spacing w:after="0" w:line="360" w:lineRule="auto"/>
        <w:ind w:left="709" w:hanging="567"/>
        <w:rPr>
          <w:rFonts w:ascii="Arial" w:hAnsi="Arial" w:cs="Arial"/>
          <w:sz w:val="24"/>
          <w:szCs w:val="24"/>
        </w:rPr>
      </w:pPr>
      <w:r>
        <w:rPr>
          <w:rFonts w:ascii="Arial" w:hAnsi="Arial" w:cs="Arial"/>
          <w:sz w:val="24"/>
          <w:szCs w:val="24"/>
        </w:rPr>
        <w:t>A</w:t>
      </w:r>
      <w:r w:rsidRPr="00772915">
        <w:rPr>
          <w:rFonts w:ascii="Arial" w:hAnsi="Arial" w:cs="Arial"/>
          <w:sz w:val="24"/>
          <w:szCs w:val="24"/>
        </w:rPr>
        <w:t>ctividades a desarrollar</w:t>
      </w:r>
    </w:p>
    <w:p w:rsidR="00417468" w:rsidRDefault="00772915" w:rsidP="009C5DD8">
      <w:pPr>
        <w:pStyle w:val="Prrafodelista"/>
        <w:numPr>
          <w:ilvl w:val="0"/>
          <w:numId w:val="9"/>
        </w:numPr>
        <w:spacing w:after="0" w:line="360" w:lineRule="auto"/>
        <w:ind w:left="709" w:hanging="567"/>
        <w:rPr>
          <w:rFonts w:ascii="Arial" w:hAnsi="Arial" w:cs="Arial"/>
          <w:sz w:val="24"/>
          <w:szCs w:val="24"/>
        </w:rPr>
      </w:pPr>
      <w:r>
        <w:rPr>
          <w:rFonts w:ascii="Arial" w:hAnsi="Arial" w:cs="Arial"/>
          <w:sz w:val="24"/>
          <w:szCs w:val="24"/>
        </w:rPr>
        <w:t>R</w:t>
      </w:r>
      <w:r w:rsidRPr="00772915">
        <w:rPr>
          <w:rFonts w:ascii="Arial" w:hAnsi="Arial" w:cs="Arial"/>
          <w:sz w:val="24"/>
          <w:szCs w:val="24"/>
        </w:rPr>
        <w:t>esponsabilidad</w:t>
      </w:r>
    </w:p>
    <w:p w:rsidR="00DA59E7" w:rsidRPr="00772915" w:rsidRDefault="00DA59E7" w:rsidP="009C5DD8">
      <w:pPr>
        <w:pStyle w:val="Prrafodelista"/>
        <w:numPr>
          <w:ilvl w:val="0"/>
          <w:numId w:val="9"/>
        </w:numPr>
        <w:spacing w:after="0" w:line="360" w:lineRule="auto"/>
        <w:ind w:left="709" w:hanging="567"/>
        <w:rPr>
          <w:rFonts w:ascii="Arial" w:hAnsi="Arial" w:cs="Arial"/>
          <w:sz w:val="24"/>
          <w:szCs w:val="24"/>
        </w:rPr>
      </w:pPr>
      <w:r>
        <w:rPr>
          <w:rFonts w:ascii="Arial" w:hAnsi="Arial" w:cs="Arial"/>
          <w:sz w:val="24"/>
          <w:szCs w:val="24"/>
        </w:rPr>
        <w:t>Sugerencias para servidores que apoyen la Feria de Servicio al Ciudadano o Súper CADE móvil.</w:t>
      </w:r>
    </w:p>
    <w:p w:rsidR="009B09AB" w:rsidRDefault="009B09AB" w:rsidP="009B09AB">
      <w:pPr>
        <w:rPr>
          <w:rFonts w:ascii="Arial" w:hAnsi="Arial" w:cs="Arial"/>
          <w:sz w:val="24"/>
          <w:szCs w:val="24"/>
          <w:lang w:val="es-ES"/>
        </w:rPr>
      </w:pPr>
    </w:p>
    <w:p w:rsidR="00625A48" w:rsidRDefault="00625A48" w:rsidP="009B09AB">
      <w:pPr>
        <w:rPr>
          <w:rFonts w:ascii="Arial" w:hAnsi="Arial" w:cs="Arial"/>
          <w:sz w:val="24"/>
          <w:szCs w:val="24"/>
          <w:lang w:val="es-ES"/>
        </w:rPr>
      </w:pPr>
    </w:p>
    <w:p w:rsidR="00DA59E7" w:rsidRDefault="00DA59E7" w:rsidP="009B09AB">
      <w:pPr>
        <w:rPr>
          <w:rFonts w:ascii="Arial" w:hAnsi="Arial" w:cs="Arial"/>
          <w:sz w:val="24"/>
          <w:szCs w:val="24"/>
          <w:lang w:val="es-ES"/>
        </w:rPr>
      </w:pPr>
    </w:p>
    <w:p w:rsidR="00DA59E7" w:rsidRDefault="00DA59E7" w:rsidP="009B09AB">
      <w:pPr>
        <w:rPr>
          <w:rFonts w:ascii="Arial" w:hAnsi="Arial" w:cs="Arial"/>
          <w:sz w:val="24"/>
          <w:szCs w:val="24"/>
          <w:lang w:val="es-ES"/>
        </w:rPr>
      </w:pPr>
    </w:p>
    <w:p w:rsidR="00DA59E7" w:rsidRDefault="00DA59E7" w:rsidP="009B09AB">
      <w:pPr>
        <w:rPr>
          <w:rFonts w:ascii="Arial" w:hAnsi="Arial" w:cs="Arial"/>
          <w:sz w:val="24"/>
          <w:szCs w:val="24"/>
          <w:lang w:val="es-ES"/>
        </w:rPr>
      </w:pPr>
    </w:p>
    <w:p w:rsidR="00DA59E7" w:rsidRDefault="00DA59E7" w:rsidP="009B09AB">
      <w:pPr>
        <w:rPr>
          <w:rFonts w:ascii="Arial" w:hAnsi="Arial" w:cs="Arial"/>
          <w:sz w:val="24"/>
          <w:szCs w:val="24"/>
          <w:lang w:val="es-ES"/>
        </w:rPr>
      </w:pPr>
    </w:p>
    <w:p w:rsidR="00DA59E7" w:rsidRDefault="00DA59E7" w:rsidP="009B09AB">
      <w:pPr>
        <w:rPr>
          <w:rFonts w:ascii="Arial" w:hAnsi="Arial" w:cs="Arial"/>
          <w:sz w:val="24"/>
          <w:szCs w:val="24"/>
          <w:lang w:val="es-ES"/>
        </w:rPr>
      </w:pPr>
    </w:p>
    <w:p w:rsidR="001E1AB8" w:rsidRDefault="001E1AB8" w:rsidP="009B09AB">
      <w:pPr>
        <w:rPr>
          <w:rFonts w:ascii="Arial" w:hAnsi="Arial" w:cs="Arial"/>
          <w:sz w:val="24"/>
          <w:szCs w:val="24"/>
          <w:lang w:val="es-ES"/>
        </w:rPr>
      </w:pPr>
    </w:p>
    <w:p w:rsidR="003B7340" w:rsidRPr="006F6116" w:rsidRDefault="006F6116" w:rsidP="006F6116">
      <w:pPr>
        <w:pStyle w:val="NormalWeb"/>
        <w:numPr>
          <w:ilvl w:val="0"/>
          <w:numId w:val="23"/>
        </w:numPr>
        <w:spacing w:before="0" w:beforeAutospacing="0" w:after="0" w:afterAutospacing="0"/>
        <w:jc w:val="both"/>
        <w:textAlignment w:val="baseline"/>
        <w:rPr>
          <w:rFonts w:ascii="Arial" w:hAnsi="Arial" w:cs="Arial"/>
          <w:b/>
          <w:sz w:val="22"/>
          <w:szCs w:val="22"/>
        </w:rPr>
      </w:pPr>
      <w:r w:rsidRPr="006F6116">
        <w:rPr>
          <w:rFonts w:ascii="Arial" w:hAnsi="Arial" w:cs="Arial"/>
          <w:b/>
          <w:sz w:val="22"/>
          <w:szCs w:val="22"/>
        </w:rPr>
        <w:lastRenderedPageBreak/>
        <w:t>INTRODUCCIÓN</w:t>
      </w:r>
    </w:p>
    <w:p w:rsidR="006F6116" w:rsidRDefault="006F6116" w:rsidP="00070796">
      <w:pPr>
        <w:pStyle w:val="NormalWeb"/>
        <w:spacing w:before="0" w:beforeAutospacing="0" w:after="0" w:afterAutospacing="0"/>
        <w:jc w:val="both"/>
        <w:textAlignment w:val="baseline"/>
        <w:rPr>
          <w:rFonts w:ascii="Arial" w:hAnsi="Arial" w:cs="Arial"/>
          <w:sz w:val="22"/>
          <w:szCs w:val="22"/>
        </w:rPr>
      </w:pPr>
    </w:p>
    <w:p w:rsidR="006F6116" w:rsidRDefault="006F6116" w:rsidP="00070796">
      <w:pPr>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De acuerdo con los lineamientos</w:t>
      </w:r>
      <w:r w:rsidR="00DB2F7B">
        <w:rPr>
          <w:rFonts w:ascii="Arial" w:hAnsi="Arial" w:cs="Arial"/>
          <w:sz w:val="24"/>
          <w:szCs w:val="24"/>
          <w:lang w:val="es-ES"/>
        </w:rPr>
        <w:t xml:space="preserve"> de la administración Distrital</w:t>
      </w:r>
      <w:r>
        <w:rPr>
          <w:rFonts w:ascii="Arial" w:hAnsi="Arial" w:cs="Arial"/>
          <w:sz w:val="24"/>
          <w:szCs w:val="24"/>
          <w:lang w:val="es-ES"/>
        </w:rPr>
        <w:t xml:space="preserve"> y la Constitución Política de </w:t>
      </w:r>
      <w:r w:rsidR="00070796">
        <w:rPr>
          <w:rFonts w:ascii="Arial" w:hAnsi="Arial" w:cs="Arial"/>
          <w:sz w:val="24"/>
          <w:szCs w:val="24"/>
          <w:lang w:val="es-ES"/>
        </w:rPr>
        <w:t xml:space="preserve">Colombia, los ciudadanos </w:t>
      </w:r>
      <w:r>
        <w:rPr>
          <w:rFonts w:ascii="Arial" w:hAnsi="Arial" w:cs="Arial"/>
          <w:sz w:val="24"/>
          <w:szCs w:val="24"/>
          <w:lang w:val="es-ES"/>
        </w:rPr>
        <w:t xml:space="preserve">son la base de la gestión </w:t>
      </w:r>
      <w:r w:rsidR="00DB2F7B">
        <w:rPr>
          <w:rFonts w:ascii="Arial" w:hAnsi="Arial" w:cs="Arial"/>
          <w:sz w:val="24"/>
          <w:szCs w:val="24"/>
          <w:lang w:val="es-ES"/>
        </w:rPr>
        <w:t>pública</w:t>
      </w:r>
      <w:r w:rsidR="00070796">
        <w:rPr>
          <w:rFonts w:ascii="Arial" w:hAnsi="Arial" w:cs="Arial"/>
          <w:sz w:val="24"/>
          <w:szCs w:val="24"/>
          <w:lang w:val="es-ES"/>
        </w:rPr>
        <w:t xml:space="preserve"> y</w:t>
      </w:r>
      <w:r>
        <w:rPr>
          <w:rFonts w:ascii="Arial" w:hAnsi="Arial" w:cs="Arial"/>
          <w:sz w:val="24"/>
          <w:szCs w:val="24"/>
          <w:lang w:val="es-ES"/>
        </w:rPr>
        <w:t xml:space="preserve"> la razón de ser de la administración, por </w:t>
      </w:r>
      <w:r w:rsidR="00070796">
        <w:rPr>
          <w:rFonts w:ascii="Arial" w:hAnsi="Arial" w:cs="Arial"/>
          <w:sz w:val="24"/>
          <w:szCs w:val="24"/>
          <w:lang w:val="es-ES"/>
        </w:rPr>
        <w:t>tanto,</w:t>
      </w:r>
      <w:r>
        <w:rPr>
          <w:rFonts w:ascii="Arial" w:hAnsi="Arial" w:cs="Arial"/>
          <w:sz w:val="24"/>
          <w:szCs w:val="24"/>
          <w:lang w:val="es-ES"/>
        </w:rPr>
        <w:t xml:space="preserve"> todos los esfuerzos se enfocan </w:t>
      </w:r>
      <w:r w:rsidR="00070796">
        <w:rPr>
          <w:rFonts w:ascii="Arial" w:hAnsi="Arial" w:cs="Arial"/>
          <w:sz w:val="24"/>
          <w:szCs w:val="24"/>
          <w:lang w:val="es-ES"/>
        </w:rPr>
        <w:t>a satisfacer sus necesidades y garantizar el bienestar individual y colectivo.</w:t>
      </w:r>
    </w:p>
    <w:p w:rsidR="00070796" w:rsidRDefault="00070796" w:rsidP="00070796">
      <w:pPr>
        <w:autoSpaceDE w:val="0"/>
        <w:autoSpaceDN w:val="0"/>
        <w:adjustRightInd w:val="0"/>
        <w:spacing w:after="0" w:line="240" w:lineRule="auto"/>
        <w:jc w:val="both"/>
        <w:rPr>
          <w:rFonts w:ascii="Arial" w:hAnsi="Arial" w:cs="Arial"/>
          <w:sz w:val="24"/>
          <w:szCs w:val="24"/>
          <w:lang w:val="es-ES"/>
        </w:rPr>
      </w:pPr>
    </w:p>
    <w:p w:rsidR="00070796" w:rsidRDefault="00070796" w:rsidP="00070796">
      <w:pPr>
        <w:autoSpaceDE w:val="0"/>
        <w:autoSpaceDN w:val="0"/>
        <w:adjustRightInd w:val="0"/>
        <w:jc w:val="both"/>
        <w:rPr>
          <w:rFonts w:ascii="Arial" w:hAnsi="Arial" w:cs="Arial"/>
          <w:sz w:val="24"/>
          <w:szCs w:val="24"/>
          <w:lang w:val="es-ES"/>
        </w:rPr>
      </w:pPr>
      <w:r>
        <w:rPr>
          <w:rFonts w:ascii="Arial" w:hAnsi="Arial" w:cs="Arial"/>
          <w:sz w:val="24"/>
          <w:szCs w:val="24"/>
          <w:lang w:val="es-ES"/>
        </w:rPr>
        <w:t>Así mismo, e</w:t>
      </w:r>
      <w:r w:rsidRPr="00070796">
        <w:rPr>
          <w:rFonts w:ascii="Arial" w:hAnsi="Arial" w:cs="Arial"/>
          <w:sz w:val="24"/>
          <w:szCs w:val="24"/>
          <w:lang w:val="es-ES"/>
        </w:rPr>
        <w:t>l Objetivo del “Plan de Desarrollo Distrital, periodo 2016 - 2020  “BOGOTÁ MEJOR PARA TODOS” es propiciar el desarrollo pleno del potencial de los habitantes de la ciudad, para alcanzar la felicidad de todos en su condición de individuos, miembros de fami</w:t>
      </w:r>
      <w:r>
        <w:rPr>
          <w:rFonts w:ascii="Arial" w:hAnsi="Arial" w:cs="Arial"/>
          <w:sz w:val="24"/>
          <w:szCs w:val="24"/>
          <w:lang w:val="es-ES"/>
        </w:rPr>
        <w:t xml:space="preserve">lia y de la sociedad”;  </w:t>
      </w:r>
      <w:r w:rsidRPr="00070796">
        <w:rPr>
          <w:rFonts w:ascii="Arial" w:hAnsi="Arial" w:cs="Arial"/>
          <w:sz w:val="24"/>
          <w:szCs w:val="24"/>
          <w:lang w:val="es-ES"/>
        </w:rPr>
        <w:t>busca avanzar en la construcción de una ciudad en la que todos vivamos mejor; en la que las acciones del gobierno se dirijan al mejoramiento de la calidad de vida de la ciudadanía, para incrementar el bienestar de sus habitantes y ser reflejo de la confianza ciudadana en la capacidad de ser mejores y vivir mejor.</w:t>
      </w:r>
    </w:p>
    <w:p w:rsidR="00070796" w:rsidRDefault="00070796" w:rsidP="00070796">
      <w:pPr>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Es así</w:t>
      </w:r>
      <w:r w:rsidR="00B41B85">
        <w:rPr>
          <w:rFonts w:ascii="Arial" w:hAnsi="Arial" w:cs="Arial"/>
          <w:sz w:val="24"/>
          <w:szCs w:val="24"/>
          <w:lang w:val="es-ES"/>
        </w:rPr>
        <w:t>,</w:t>
      </w:r>
      <w:r>
        <w:rPr>
          <w:rFonts w:ascii="Arial" w:hAnsi="Arial" w:cs="Arial"/>
          <w:sz w:val="24"/>
          <w:szCs w:val="24"/>
          <w:lang w:val="es-ES"/>
        </w:rPr>
        <w:t xml:space="preserve"> que para lograr esos objetivos se requiere prestar un servicio acorde no sólo con las necesidades de los ciudadanos</w:t>
      </w:r>
      <w:r w:rsidR="00B41B85">
        <w:rPr>
          <w:rFonts w:ascii="Arial" w:hAnsi="Arial" w:cs="Arial"/>
          <w:sz w:val="24"/>
          <w:szCs w:val="24"/>
          <w:lang w:val="es-ES"/>
        </w:rPr>
        <w:t>,</w:t>
      </w:r>
      <w:r>
        <w:rPr>
          <w:rFonts w:ascii="Arial" w:hAnsi="Arial" w:cs="Arial"/>
          <w:sz w:val="24"/>
          <w:szCs w:val="24"/>
          <w:lang w:val="es-ES"/>
        </w:rPr>
        <w:t xml:space="preserve"> sino con el cumplimiento de la misión y visión de la Secretaría Distrital de Planeación.</w:t>
      </w:r>
    </w:p>
    <w:p w:rsidR="00DB2F7B" w:rsidRDefault="00DB2F7B" w:rsidP="00070796">
      <w:pPr>
        <w:autoSpaceDE w:val="0"/>
        <w:autoSpaceDN w:val="0"/>
        <w:adjustRightInd w:val="0"/>
        <w:spacing w:after="0" w:line="240" w:lineRule="auto"/>
        <w:jc w:val="both"/>
        <w:rPr>
          <w:rFonts w:ascii="Arial" w:hAnsi="Arial" w:cs="Arial"/>
          <w:sz w:val="24"/>
          <w:szCs w:val="24"/>
          <w:lang w:val="es-ES"/>
        </w:rPr>
      </w:pPr>
    </w:p>
    <w:p w:rsidR="00DB2F7B" w:rsidRDefault="003454B1" w:rsidP="00070796">
      <w:pPr>
        <w:autoSpaceDE w:val="0"/>
        <w:autoSpaceDN w:val="0"/>
        <w:adjustRightInd w:val="0"/>
        <w:spacing w:after="0" w:line="240" w:lineRule="auto"/>
        <w:jc w:val="both"/>
        <w:rPr>
          <w:rFonts w:ascii="Arial" w:hAnsi="Arial" w:cs="Arial"/>
          <w:sz w:val="24"/>
          <w:szCs w:val="24"/>
          <w:lang w:val="es-ES"/>
        </w:rPr>
      </w:pPr>
      <w:r>
        <w:rPr>
          <w:noProof/>
          <w:lang w:eastAsia="es-CO"/>
        </w:rPr>
        <w:drawing>
          <wp:inline distT="0" distB="0" distL="0" distR="0">
            <wp:extent cx="5429250" cy="3228975"/>
            <wp:effectExtent l="171450" t="171450" r="171450" b="2000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513" t="28430" r="20231" b="30822"/>
                    <a:stretch/>
                  </pic:blipFill>
                  <pic:spPr bwMode="auto">
                    <a:xfrm>
                      <a:off x="0" y="0"/>
                      <a:ext cx="5429250" cy="3228975"/>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E1AB8" w:rsidRDefault="001E1AB8" w:rsidP="00070796">
      <w:pPr>
        <w:autoSpaceDE w:val="0"/>
        <w:autoSpaceDN w:val="0"/>
        <w:adjustRightInd w:val="0"/>
        <w:spacing w:after="0" w:line="240" w:lineRule="auto"/>
        <w:jc w:val="both"/>
        <w:rPr>
          <w:rFonts w:ascii="Arial" w:hAnsi="Arial" w:cs="Arial"/>
          <w:sz w:val="24"/>
          <w:szCs w:val="24"/>
          <w:lang w:val="es-ES"/>
        </w:rPr>
      </w:pPr>
    </w:p>
    <w:p w:rsidR="009A324D" w:rsidRPr="009A324D" w:rsidRDefault="005A0C18" w:rsidP="003454B1">
      <w:pPr>
        <w:pStyle w:val="NormalWeb"/>
        <w:numPr>
          <w:ilvl w:val="0"/>
          <w:numId w:val="23"/>
        </w:numPr>
        <w:spacing w:before="0" w:beforeAutospacing="0" w:after="0" w:afterAutospacing="0"/>
        <w:jc w:val="both"/>
        <w:textAlignment w:val="baseline"/>
        <w:rPr>
          <w:rStyle w:val="Textoennegrita"/>
          <w:rFonts w:ascii="Arial" w:hAnsi="Arial" w:cs="Arial"/>
          <w:sz w:val="22"/>
          <w:szCs w:val="22"/>
          <w:bdr w:val="none" w:sz="0" w:space="0" w:color="auto" w:frame="1"/>
        </w:rPr>
      </w:pPr>
      <w:r w:rsidRPr="009A324D">
        <w:rPr>
          <w:rStyle w:val="Textoennegrita"/>
          <w:rFonts w:ascii="Arial" w:hAnsi="Arial" w:cs="Arial"/>
          <w:sz w:val="22"/>
          <w:szCs w:val="22"/>
          <w:bdr w:val="none" w:sz="0" w:space="0" w:color="auto" w:frame="1"/>
        </w:rPr>
        <w:lastRenderedPageBreak/>
        <w:t>FERIA DE SERVICIO AL CIUDADANO O SÚPER CADE MÓVIL</w:t>
      </w:r>
    </w:p>
    <w:p w:rsidR="009A324D" w:rsidRDefault="009A324D" w:rsidP="009A324D">
      <w:pPr>
        <w:pStyle w:val="NormalWeb"/>
        <w:spacing w:before="0" w:beforeAutospacing="0" w:after="0" w:afterAutospacing="0"/>
        <w:ind w:left="360"/>
        <w:jc w:val="both"/>
        <w:textAlignment w:val="baseline"/>
        <w:rPr>
          <w:rStyle w:val="Textoennegrita"/>
          <w:rFonts w:ascii="Arial" w:hAnsi="Arial" w:cs="Arial"/>
          <w:b w:val="0"/>
          <w:sz w:val="22"/>
          <w:szCs w:val="22"/>
          <w:bdr w:val="none" w:sz="0" w:space="0" w:color="auto" w:frame="1"/>
        </w:rPr>
      </w:pPr>
    </w:p>
    <w:p w:rsidR="00506F75" w:rsidRPr="00F40057" w:rsidRDefault="00506F75" w:rsidP="006C4EFB">
      <w:pPr>
        <w:pStyle w:val="NormalWeb"/>
        <w:spacing w:before="0" w:beforeAutospacing="0" w:after="0" w:afterAutospacing="0"/>
        <w:jc w:val="both"/>
        <w:textAlignment w:val="baseline"/>
        <w:rPr>
          <w:rStyle w:val="Textoennegrita"/>
          <w:rFonts w:ascii="Arial" w:hAnsi="Arial" w:cs="Arial"/>
          <w:b w:val="0"/>
          <w:sz w:val="22"/>
          <w:szCs w:val="22"/>
          <w:bdr w:val="none" w:sz="0" w:space="0" w:color="auto" w:frame="1"/>
        </w:rPr>
      </w:pPr>
      <w:r w:rsidRPr="00F40057">
        <w:rPr>
          <w:rStyle w:val="Textoennegrita"/>
          <w:rFonts w:ascii="Arial" w:hAnsi="Arial" w:cs="Arial"/>
          <w:b w:val="0"/>
          <w:sz w:val="22"/>
          <w:szCs w:val="22"/>
          <w:bdr w:val="none" w:sz="0" w:space="0" w:color="auto" w:frame="1"/>
        </w:rPr>
        <w:t>Es una plataforma itinerante, con programación anual</w:t>
      </w:r>
      <w:r w:rsidR="00B41B85">
        <w:rPr>
          <w:rStyle w:val="Textoennegrita"/>
          <w:rFonts w:ascii="Arial" w:hAnsi="Arial" w:cs="Arial"/>
          <w:b w:val="0"/>
          <w:sz w:val="22"/>
          <w:szCs w:val="22"/>
          <w:bdr w:val="none" w:sz="0" w:space="0" w:color="auto" w:frame="1"/>
        </w:rPr>
        <w:t xml:space="preserve">, </w:t>
      </w:r>
      <w:r w:rsidRPr="00F40057">
        <w:rPr>
          <w:rStyle w:val="Textoennegrita"/>
          <w:rFonts w:ascii="Arial" w:hAnsi="Arial" w:cs="Arial"/>
          <w:b w:val="0"/>
          <w:sz w:val="22"/>
          <w:szCs w:val="22"/>
          <w:bdr w:val="none" w:sz="0" w:space="0" w:color="auto" w:frame="1"/>
        </w:rPr>
        <w:t xml:space="preserve"> mediante la cual unidades móviles y carpas de más de 50 entidades participantes se desplazan y sitúan mes a mes en diferentes barrios de las localidades, cuyas distancias dificultan el acceso de los ciudad</w:t>
      </w:r>
      <w:r w:rsidR="00B41B85">
        <w:rPr>
          <w:rStyle w:val="Textoennegrita"/>
          <w:rFonts w:ascii="Arial" w:hAnsi="Arial" w:cs="Arial"/>
          <w:b w:val="0"/>
          <w:sz w:val="22"/>
          <w:szCs w:val="22"/>
          <w:bdr w:val="none" w:sz="0" w:space="0" w:color="auto" w:frame="1"/>
        </w:rPr>
        <w:t>anos a los centros de servicio,</w:t>
      </w:r>
      <w:r w:rsidR="00B41B85" w:rsidRPr="00F40057">
        <w:rPr>
          <w:rStyle w:val="Textoennegrita"/>
          <w:rFonts w:ascii="Arial" w:hAnsi="Arial" w:cs="Arial"/>
          <w:b w:val="0"/>
          <w:sz w:val="22"/>
          <w:szCs w:val="22"/>
          <w:bdr w:val="none" w:sz="0" w:space="0" w:color="auto" w:frame="1"/>
        </w:rPr>
        <w:t xml:space="preserve"> conforma</w:t>
      </w:r>
      <w:r w:rsidR="00B41B85">
        <w:rPr>
          <w:rStyle w:val="Textoennegrita"/>
          <w:rFonts w:ascii="Arial" w:hAnsi="Arial" w:cs="Arial"/>
          <w:b w:val="0"/>
          <w:sz w:val="22"/>
          <w:szCs w:val="22"/>
          <w:bdr w:val="none" w:sz="0" w:space="0" w:color="auto" w:frame="1"/>
        </w:rPr>
        <w:t>n</w:t>
      </w:r>
      <w:r w:rsidR="00B41B85" w:rsidRPr="00F40057">
        <w:rPr>
          <w:rStyle w:val="Textoennegrita"/>
          <w:rFonts w:ascii="Arial" w:hAnsi="Arial" w:cs="Arial"/>
          <w:b w:val="0"/>
          <w:sz w:val="22"/>
          <w:szCs w:val="22"/>
          <w:bdr w:val="none" w:sz="0" w:space="0" w:color="auto" w:frame="1"/>
        </w:rPr>
        <w:t>do</w:t>
      </w:r>
      <w:r w:rsidRPr="00F40057">
        <w:rPr>
          <w:rStyle w:val="Textoennegrita"/>
          <w:rFonts w:ascii="Arial" w:hAnsi="Arial" w:cs="Arial"/>
          <w:b w:val="0"/>
          <w:sz w:val="22"/>
          <w:szCs w:val="22"/>
          <w:bdr w:val="none" w:sz="0" w:space="0" w:color="auto" w:frame="1"/>
        </w:rPr>
        <w:t xml:space="preserve"> una gran feria de servicios, con prioridad a poblaciones y sectores en condiciones de mayor vulnerabilidad.</w:t>
      </w:r>
    </w:p>
    <w:p w:rsidR="00506F75" w:rsidRPr="00F40057" w:rsidRDefault="00506F75" w:rsidP="006C4EFB">
      <w:pPr>
        <w:pStyle w:val="NormalWeb"/>
        <w:spacing w:before="0" w:beforeAutospacing="0" w:after="0" w:afterAutospacing="0"/>
        <w:jc w:val="both"/>
        <w:textAlignment w:val="baseline"/>
        <w:rPr>
          <w:rFonts w:ascii="Arial" w:hAnsi="Arial" w:cs="Arial"/>
          <w:sz w:val="22"/>
          <w:szCs w:val="22"/>
        </w:rPr>
      </w:pPr>
    </w:p>
    <w:p w:rsidR="00506F75" w:rsidRDefault="0058158F" w:rsidP="009A324D">
      <w:pPr>
        <w:pStyle w:val="NormalWeb"/>
        <w:spacing w:before="0" w:beforeAutospacing="0" w:after="0" w:afterAutospacing="0"/>
        <w:jc w:val="both"/>
        <w:textAlignment w:val="baseline"/>
        <w:rPr>
          <w:rFonts w:ascii="Arial" w:hAnsi="Arial" w:cs="Arial"/>
          <w:sz w:val="22"/>
          <w:szCs w:val="22"/>
        </w:rPr>
      </w:pPr>
      <w:r>
        <w:rPr>
          <w:rFonts w:ascii="Arial" w:hAnsi="Arial" w:cs="Arial"/>
          <w:sz w:val="22"/>
          <w:szCs w:val="22"/>
        </w:rPr>
        <w:t xml:space="preserve">La programación, </w:t>
      </w:r>
      <w:r w:rsidR="00A631D1">
        <w:rPr>
          <w:rFonts w:ascii="Arial" w:hAnsi="Arial" w:cs="Arial"/>
          <w:sz w:val="22"/>
          <w:szCs w:val="22"/>
        </w:rPr>
        <w:t xml:space="preserve">articulada y coordinada </w:t>
      </w:r>
      <w:r w:rsidR="00B41B85">
        <w:rPr>
          <w:rFonts w:ascii="Arial" w:hAnsi="Arial" w:cs="Arial"/>
          <w:sz w:val="22"/>
          <w:szCs w:val="22"/>
        </w:rPr>
        <w:t xml:space="preserve">por la Dirección Distrital de Servicio a la ciudadanía, </w:t>
      </w:r>
      <w:r w:rsidR="00506F75" w:rsidRPr="00F40057">
        <w:rPr>
          <w:rFonts w:ascii="Arial" w:hAnsi="Arial" w:cs="Arial"/>
          <w:sz w:val="22"/>
          <w:szCs w:val="22"/>
        </w:rPr>
        <w:t>durante tres días (jueves, viernes y sábado) e i</w:t>
      </w:r>
      <w:r w:rsidR="00B41B85">
        <w:rPr>
          <w:rFonts w:ascii="Arial" w:hAnsi="Arial" w:cs="Arial"/>
          <w:sz w:val="22"/>
          <w:szCs w:val="22"/>
        </w:rPr>
        <w:t>ncluso por períodos prolongados</w:t>
      </w:r>
      <w:r w:rsidR="00B41B85">
        <w:rPr>
          <w:rStyle w:val="Textoennegrita"/>
          <w:rFonts w:ascii="Arial" w:hAnsi="Arial" w:cs="Arial"/>
          <w:b w:val="0"/>
          <w:sz w:val="22"/>
          <w:szCs w:val="22"/>
          <w:bdr w:val="none" w:sz="0" w:space="0" w:color="auto" w:frame="1"/>
        </w:rPr>
        <w:t xml:space="preserve"> de acuerdo a la dinámica de la ciudad,</w:t>
      </w:r>
      <w:r w:rsidR="006C4EFB" w:rsidRPr="00F40057">
        <w:rPr>
          <w:rFonts w:ascii="Arial" w:hAnsi="Arial" w:cs="Arial"/>
          <w:sz w:val="22"/>
          <w:szCs w:val="22"/>
        </w:rPr>
        <w:t xml:space="preserve"> </w:t>
      </w:r>
      <w:r w:rsidR="00506F75" w:rsidRPr="00F40057">
        <w:rPr>
          <w:rFonts w:ascii="Arial" w:hAnsi="Arial" w:cs="Arial"/>
          <w:sz w:val="22"/>
          <w:szCs w:val="22"/>
        </w:rPr>
        <w:t xml:space="preserve">en función de la necesidad o determinación de la Administración, </w:t>
      </w:r>
      <w:r w:rsidR="00A631D1">
        <w:rPr>
          <w:rFonts w:ascii="Arial" w:hAnsi="Arial" w:cs="Arial"/>
          <w:sz w:val="22"/>
          <w:szCs w:val="22"/>
        </w:rPr>
        <w:t xml:space="preserve">promueve </w:t>
      </w:r>
      <w:r w:rsidR="00506F75" w:rsidRPr="00F40057">
        <w:rPr>
          <w:rFonts w:ascii="Arial" w:hAnsi="Arial" w:cs="Arial"/>
          <w:sz w:val="22"/>
          <w:szCs w:val="22"/>
        </w:rPr>
        <w:t>ofrece</w:t>
      </w:r>
      <w:r w:rsidR="00A631D1">
        <w:rPr>
          <w:rFonts w:ascii="Arial" w:hAnsi="Arial" w:cs="Arial"/>
          <w:sz w:val="22"/>
          <w:szCs w:val="22"/>
        </w:rPr>
        <w:t>r</w:t>
      </w:r>
      <w:r w:rsidR="00506F75" w:rsidRPr="00F40057">
        <w:rPr>
          <w:rFonts w:ascii="Arial" w:hAnsi="Arial" w:cs="Arial"/>
          <w:sz w:val="22"/>
          <w:szCs w:val="22"/>
        </w:rPr>
        <w:t xml:space="preserve"> información y sinnúmero de servicios y trámites de las entidades distritales y nacionales e iniciativas de la empresa privada.</w:t>
      </w:r>
      <w:r w:rsidR="00A631D1">
        <w:rPr>
          <w:rFonts w:ascii="Arial" w:hAnsi="Arial" w:cs="Arial"/>
          <w:sz w:val="22"/>
          <w:szCs w:val="22"/>
        </w:rPr>
        <w:t xml:space="preserve"> </w:t>
      </w:r>
    </w:p>
    <w:p w:rsidR="003454B1" w:rsidRDefault="003454B1" w:rsidP="009A324D">
      <w:pPr>
        <w:pStyle w:val="NormalWeb"/>
        <w:spacing w:before="0" w:beforeAutospacing="0" w:after="0" w:afterAutospacing="0"/>
        <w:jc w:val="both"/>
        <w:textAlignment w:val="baseline"/>
        <w:rPr>
          <w:rFonts w:ascii="Arial" w:hAnsi="Arial" w:cs="Arial"/>
          <w:sz w:val="22"/>
          <w:szCs w:val="22"/>
        </w:rPr>
      </w:pPr>
    </w:p>
    <w:tbl>
      <w:tblPr>
        <w:tblStyle w:val="Tablaconcuadrcula"/>
        <w:tblW w:w="0" w:type="auto"/>
        <w:tblLook w:val="04A0"/>
      </w:tblPr>
      <w:tblGrid>
        <w:gridCol w:w="4430"/>
        <w:gridCol w:w="221"/>
        <w:gridCol w:w="4403"/>
      </w:tblGrid>
      <w:tr w:rsidR="003454B1" w:rsidRPr="00F40057" w:rsidTr="00B41B85">
        <w:trPr>
          <w:trHeight w:val="5918"/>
        </w:trPr>
        <w:tc>
          <w:tcPr>
            <w:tcW w:w="4316" w:type="dxa"/>
          </w:tcPr>
          <w:p w:rsidR="003454B1" w:rsidRPr="00F40057" w:rsidRDefault="003454B1" w:rsidP="00E03321">
            <w:pPr>
              <w:pStyle w:val="NormalWeb"/>
              <w:spacing w:before="0" w:beforeAutospacing="0" w:after="192" w:afterAutospacing="0"/>
              <w:textAlignment w:val="baseline"/>
              <w:rPr>
                <w:rFonts w:ascii="Arial" w:hAnsi="Arial" w:cs="Arial"/>
                <w:color w:val="333333"/>
                <w:sz w:val="22"/>
                <w:szCs w:val="22"/>
              </w:rPr>
            </w:pPr>
            <w:r w:rsidRPr="00F40057">
              <w:rPr>
                <w:rFonts w:ascii="Arial" w:hAnsi="Arial" w:cs="Arial"/>
                <w:noProof/>
                <w:sz w:val="22"/>
                <w:szCs w:val="22"/>
                <w:lang w:val="es-CO" w:eastAsia="es-CO"/>
              </w:rPr>
              <w:drawing>
                <wp:inline distT="0" distB="0" distL="0" distR="0">
                  <wp:extent cx="3048000" cy="35814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748" t="31612" r="38222" b="39109"/>
                          <a:stretch/>
                        </pic:blipFill>
                        <pic:spPr bwMode="auto">
                          <a:xfrm>
                            <a:off x="0" y="0"/>
                            <a:ext cx="3048000" cy="35814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21" w:type="dxa"/>
          </w:tcPr>
          <w:p w:rsidR="003454B1" w:rsidRPr="00F40057" w:rsidRDefault="003454B1" w:rsidP="00E03321">
            <w:pPr>
              <w:pStyle w:val="NormalWeb"/>
              <w:spacing w:before="0" w:beforeAutospacing="0" w:after="192" w:afterAutospacing="0"/>
              <w:textAlignment w:val="baseline"/>
              <w:rPr>
                <w:rFonts w:ascii="Arial" w:hAnsi="Arial" w:cs="Arial"/>
                <w:color w:val="333333"/>
                <w:sz w:val="22"/>
                <w:szCs w:val="22"/>
              </w:rPr>
            </w:pPr>
          </w:p>
        </w:tc>
        <w:tc>
          <w:tcPr>
            <w:tcW w:w="4291" w:type="dxa"/>
          </w:tcPr>
          <w:p w:rsidR="003454B1" w:rsidRPr="00F40057" w:rsidRDefault="003454B1" w:rsidP="00E03321">
            <w:pPr>
              <w:pStyle w:val="NormalWeb"/>
              <w:spacing w:before="0" w:beforeAutospacing="0" w:after="192" w:afterAutospacing="0"/>
              <w:textAlignment w:val="baseline"/>
              <w:rPr>
                <w:rFonts w:ascii="Arial" w:hAnsi="Arial" w:cs="Arial"/>
                <w:color w:val="333333"/>
                <w:sz w:val="22"/>
                <w:szCs w:val="22"/>
              </w:rPr>
            </w:pPr>
            <w:r w:rsidRPr="00F40057">
              <w:rPr>
                <w:rFonts w:ascii="Arial" w:hAnsi="Arial" w:cs="Arial"/>
                <w:noProof/>
                <w:sz w:val="22"/>
                <w:szCs w:val="22"/>
                <w:lang w:val="es-CO" w:eastAsia="es-CO"/>
              </w:rPr>
              <w:drawing>
                <wp:inline distT="0" distB="0" distL="0" distR="0">
                  <wp:extent cx="3028950" cy="35337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238" t="33310" r="38051" b="35714"/>
                          <a:stretch/>
                        </pic:blipFill>
                        <pic:spPr bwMode="auto">
                          <a:xfrm>
                            <a:off x="0" y="0"/>
                            <a:ext cx="3028950" cy="35337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3454B1" w:rsidRPr="00F40057" w:rsidRDefault="003454B1" w:rsidP="009A324D">
      <w:pPr>
        <w:pStyle w:val="NormalWeb"/>
        <w:spacing w:before="0" w:beforeAutospacing="0" w:after="0" w:afterAutospacing="0"/>
        <w:jc w:val="both"/>
        <w:textAlignment w:val="baseline"/>
        <w:rPr>
          <w:rFonts w:ascii="Arial" w:hAnsi="Arial" w:cs="Arial"/>
          <w:sz w:val="22"/>
          <w:szCs w:val="22"/>
        </w:rPr>
      </w:pPr>
    </w:p>
    <w:p w:rsidR="009A324D" w:rsidRDefault="009A324D" w:rsidP="009A324D">
      <w:pPr>
        <w:pStyle w:val="NormalWeb"/>
        <w:spacing w:before="0" w:beforeAutospacing="0" w:after="0" w:afterAutospacing="0"/>
        <w:jc w:val="both"/>
        <w:textAlignment w:val="baseline"/>
        <w:rPr>
          <w:rFonts w:ascii="Arial" w:hAnsi="Arial" w:cs="Arial"/>
          <w:sz w:val="22"/>
          <w:szCs w:val="22"/>
        </w:rPr>
      </w:pPr>
    </w:p>
    <w:p w:rsidR="003454B1" w:rsidRDefault="003454B1" w:rsidP="00A044CE">
      <w:pPr>
        <w:pStyle w:val="NormalWeb"/>
        <w:numPr>
          <w:ilvl w:val="0"/>
          <w:numId w:val="23"/>
        </w:numPr>
        <w:spacing w:before="0" w:beforeAutospacing="0" w:after="0" w:afterAutospacing="0"/>
        <w:ind w:left="426" w:hanging="284"/>
        <w:jc w:val="both"/>
        <w:textAlignment w:val="baseline"/>
        <w:rPr>
          <w:rFonts w:ascii="Arial" w:hAnsi="Arial" w:cs="Arial"/>
          <w:b/>
          <w:sz w:val="22"/>
          <w:szCs w:val="22"/>
        </w:rPr>
      </w:pPr>
      <w:r>
        <w:rPr>
          <w:rFonts w:ascii="Arial" w:hAnsi="Arial" w:cs="Arial"/>
          <w:b/>
          <w:sz w:val="22"/>
          <w:szCs w:val="22"/>
        </w:rPr>
        <w:t>OBJETIVO GENERAL</w:t>
      </w:r>
    </w:p>
    <w:p w:rsidR="00B41B85" w:rsidRDefault="00B41B85" w:rsidP="00A044CE">
      <w:pPr>
        <w:pStyle w:val="NormalWeb"/>
        <w:spacing w:before="0" w:beforeAutospacing="0" w:after="0" w:afterAutospacing="0"/>
        <w:ind w:left="426" w:hanging="284"/>
        <w:jc w:val="both"/>
        <w:textAlignment w:val="baseline"/>
        <w:rPr>
          <w:rFonts w:ascii="Arial" w:hAnsi="Arial" w:cs="Arial"/>
          <w:sz w:val="22"/>
          <w:szCs w:val="22"/>
        </w:rPr>
      </w:pPr>
    </w:p>
    <w:p w:rsidR="003454B1" w:rsidRPr="003454B1" w:rsidRDefault="003454B1" w:rsidP="00A044CE">
      <w:pPr>
        <w:pStyle w:val="NormalWeb"/>
        <w:spacing w:before="0" w:beforeAutospacing="0" w:after="0" w:afterAutospacing="0"/>
        <w:ind w:left="426" w:hanging="284"/>
        <w:jc w:val="both"/>
        <w:textAlignment w:val="baseline"/>
        <w:rPr>
          <w:rFonts w:ascii="Arial" w:hAnsi="Arial" w:cs="Arial"/>
          <w:sz w:val="22"/>
          <w:szCs w:val="22"/>
        </w:rPr>
      </w:pPr>
      <w:r>
        <w:rPr>
          <w:rFonts w:ascii="Arial" w:hAnsi="Arial" w:cs="Arial"/>
          <w:sz w:val="22"/>
          <w:szCs w:val="22"/>
        </w:rPr>
        <w:t>Acercar la administración a la ciudadanía, con prioridad a los sectores más vulnerables.</w:t>
      </w:r>
    </w:p>
    <w:p w:rsidR="00A631D1" w:rsidRDefault="00A631D1" w:rsidP="00A631D1">
      <w:pPr>
        <w:pStyle w:val="NormalWeb"/>
        <w:spacing w:before="0" w:beforeAutospacing="0" w:after="0" w:afterAutospacing="0"/>
        <w:ind w:left="142"/>
        <w:jc w:val="both"/>
        <w:textAlignment w:val="baseline"/>
        <w:rPr>
          <w:rFonts w:ascii="Arial" w:hAnsi="Arial" w:cs="Arial"/>
          <w:b/>
          <w:sz w:val="22"/>
          <w:szCs w:val="22"/>
        </w:rPr>
      </w:pPr>
    </w:p>
    <w:p w:rsidR="001E1AB8" w:rsidRDefault="001E1AB8" w:rsidP="00A631D1">
      <w:pPr>
        <w:pStyle w:val="NormalWeb"/>
        <w:spacing w:before="0" w:beforeAutospacing="0" w:after="0" w:afterAutospacing="0"/>
        <w:ind w:left="142"/>
        <w:jc w:val="both"/>
        <w:textAlignment w:val="baseline"/>
        <w:rPr>
          <w:rFonts w:ascii="Arial" w:hAnsi="Arial" w:cs="Arial"/>
          <w:b/>
          <w:sz w:val="22"/>
          <w:szCs w:val="22"/>
        </w:rPr>
      </w:pPr>
    </w:p>
    <w:p w:rsidR="00A044CE" w:rsidRDefault="00A044CE" w:rsidP="00A044CE">
      <w:pPr>
        <w:pStyle w:val="NormalWeb"/>
        <w:numPr>
          <w:ilvl w:val="0"/>
          <w:numId w:val="23"/>
        </w:numPr>
        <w:spacing w:before="0" w:beforeAutospacing="0" w:after="0" w:afterAutospacing="0"/>
        <w:jc w:val="both"/>
        <w:textAlignment w:val="baseline"/>
        <w:rPr>
          <w:rFonts w:ascii="Arial" w:hAnsi="Arial" w:cs="Arial"/>
          <w:b/>
          <w:sz w:val="22"/>
          <w:szCs w:val="22"/>
        </w:rPr>
      </w:pPr>
      <w:r>
        <w:rPr>
          <w:rFonts w:ascii="Arial" w:hAnsi="Arial" w:cs="Arial"/>
          <w:b/>
          <w:sz w:val="22"/>
          <w:szCs w:val="22"/>
        </w:rPr>
        <w:lastRenderedPageBreak/>
        <w:t>O</w:t>
      </w:r>
      <w:r w:rsidRPr="009A324D">
        <w:rPr>
          <w:rFonts w:ascii="Arial" w:hAnsi="Arial" w:cs="Arial"/>
          <w:b/>
          <w:sz w:val="22"/>
          <w:szCs w:val="22"/>
        </w:rPr>
        <w:t>BJETIVOS</w:t>
      </w:r>
      <w:r w:rsidR="00DA59E7">
        <w:rPr>
          <w:rFonts w:ascii="Arial" w:hAnsi="Arial" w:cs="Arial"/>
          <w:b/>
          <w:sz w:val="22"/>
          <w:szCs w:val="22"/>
        </w:rPr>
        <w:t xml:space="preserve"> ESPECIFICOS</w:t>
      </w:r>
    </w:p>
    <w:p w:rsidR="00A044CE" w:rsidRPr="009A324D" w:rsidRDefault="00A044CE" w:rsidP="00A044CE">
      <w:pPr>
        <w:pStyle w:val="NormalWeb"/>
        <w:spacing w:before="0" w:beforeAutospacing="0" w:after="0" w:afterAutospacing="0"/>
        <w:ind w:left="360"/>
        <w:jc w:val="both"/>
        <w:textAlignment w:val="baseline"/>
        <w:rPr>
          <w:rFonts w:ascii="Arial" w:hAnsi="Arial" w:cs="Arial"/>
          <w:b/>
          <w:sz w:val="22"/>
          <w:szCs w:val="22"/>
        </w:rPr>
      </w:pPr>
    </w:p>
    <w:p w:rsidR="00A044CE" w:rsidRPr="00F40057" w:rsidRDefault="00A044CE" w:rsidP="00A044CE">
      <w:pPr>
        <w:pStyle w:val="NormalWeb"/>
        <w:spacing w:before="0" w:beforeAutospacing="0" w:after="192" w:afterAutospacing="0"/>
        <w:jc w:val="both"/>
        <w:textAlignment w:val="baseline"/>
        <w:rPr>
          <w:rFonts w:ascii="Arial" w:hAnsi="Arial" w:cs="Arial"/>
          <w:sz w:val="22"/>
          <w:szCs w:val="22"/>
        </w:rPr>
      </w:pPr>
      <w:r w:rsidRPr="00F40057">
        <w:rPr>
          <w:rFonts w:ascii="Arial" w:hAnsi="Arial" w:cs="Arial"/>
          <w:sz w:val="22"/>
          <w:szCs w:val="22"/>
        </w:rPr>
        <w:t xml:space="preserve">Esta estrategia de atención </w:t>
      </w:r>
      <w:r>
        <w:rPr>
          <w:rFonts w:ascii="Arial" w:hAnsi="Arial" w:cs="Arial"/>
          <w:sz w:val="22"/>
          <w:szCs w:val="22"/>
        </w:rPr>
        <w:t xml:space="preserve">orientada y coordinada por </w:t>
      </w:r>
      <w:r w:rsidRPr="00F40057">
        <w:rPr>
          <w:rFonts w:ascii="Arial" w:hAnsi="Arial" w:cs="Arial"/>
          <w:sz w:val="22"/>
          <w:szCs w:val="22"/>
        </w:rPr>
        <w:t>la Dirección Distrital de Servicio al Ciudadano de la Secretaría General de la Alcaldía Mayor de Bogotá, tiene como objetivos:</w:t>
      </w:r>
    </w:p>
    <w:p w:rsidR="00A044CE" w:rsidRDefault="00A044CE" w:rsidP="00A044CE">
      <w:pPr>
        <w:pStyle w:val="NormalWeb"/>
        <w:numPr>
          <w:ilvl w:val="0"/>
          <w:numId w:val="8"/>
        </w:numPr>
        <w:tabs>
          <w:tab w:val="clear" w:pos="720"/>
          <w:tab w:val="left" w:pos="284"/>
        </w:tabs>
        <w:spacing w:before="0" w:beforeAutospacing="0" w:after="192" w:afterAutospacing="0"/>
        <w:ind w:left="0" w:firstLine="0"/>
        <w:jc w:val="both"/>
        <w:textAlignment w:val="baseline"/>
        <w:rPr>
          <w:rFonts w:ascii="Arial" w:hAnsi="Arial" w:cs="Arial"/>
          <w:sz w:val="22"/>
          <w:szCs w:val="22"/>
        </w:rPr>
      </w:pPr>
      <w:r w:rsidRPr="00F40057">
        <w:rPr>
          <w:rFonts w:ascii="Arial" w:hAnsi="Arial" w:cs="Arial"/>
          <w:sz w:val="22"/>
          <w:szCs w:val="22"/>
        </w:rPr>
        <w:t>Proporcionar el acceso a la información y trámites oportunos y efectivos de acuerdo a las necesidades de la localidad.</w:t>
      </w:r>
    </w:p>
    <w:p w:rsidR="00A044CE" w:rsidRPr="00A044CE" w:rsidRDefault="00A044CE" w:rsidP="00A044CE">
      <w:pPr>
        <w:pStyle w:val="NormalWeb"/>
        <w:numPr>
          <w:ilvl w:val="0"/>
          <w:numId w:val="8"/>
        </w:numPr>
        <w:tabs>
          <w:tab w:val="clear" w:pos="720"/>
          <w:tab w:val="left" w:pos="284"/>
        </w:tabs>
        <w:spacing w:before="0" w:beforeAutospacing="0" w:after="192" w:afterAutospacing="0"/>
        <w:ind w:left="0" w:firstLine="0"/>
        <w:jc w:val="both"/>
        <w:textAlignment w:val="baseline"/>
        <w:rPr>
          <w:rFonts w:ascii="Arial" w:hAnsi="Arial" w:cs="Arial"/>
          <w:sz w:val="22"/>
          <w:szCs w:val="22"/>
        </w:rPr>
      </w:pPr>
      <w:r w:rsidRPr="00A044CE">
        <w:rPr>
          <w:rFonts w:ascii="Arial" w:hAnsi="Arial" w:cs="Arial"/>
          <w:sz w:val="22"/>
          <w:szCs w:val="22"/>
        </w:rPr>
        <w:t>Mantener una comunicación eficaz y constante con la ciudadanía, para reforzar la imagen institucional de la administración distrital y el reconocimiento de los servicios que ofrecen las entidades</w:t>
      </w:r>
    </w:p>
    <w:p w:rsidR="00A044CE" w:rsidRPr="00F40057" w:rsidRDefault="00A044CE" w:rsidP="00A044CE">
      <w:pPr>
        <w:pStyle w:val="NormalWeb"/>
        <w:numPr>
          <w:ilvl w:val="0"/>
          <w:numId w:val="8"/>
        </w:numPr>
        <w:tabs>
          <w:tab w:val="clear" w:pos="720"/>
          <w:tab w:val="left" w:pos="284"/>
        </w:tabs>
        <w:spacing w:before="0" w:beforeAutospacing="0" w:after="192" w:afterAutospacing="0"/>
        <w:ind w:left="0" w:firstLine="0"/>
        <w:jc w:val="both"/>
        <w:textAlignment w:val="baseline"/>
        <w:rPr>
          <w:rFonts w:ascii="Arial" w:hAnsi="Arial" w:cs="Arial"/>
          <w:sz w:val="22"/>
          <w:szCs w:val="22"/>
        </w:rPr>
      </w:pPr>
      <w:r w:rsidRPr="00F40057">
        <w:rPr>
          <w:rFonts w:ascii="Arial" w:hAnsi="Arial" w:cs="Arial"/>
          <w:sz w:val="22"/>
          <w:szCs w:val="22"/>
        </w:rPr>
        <w:t>Informar y atender trámites, servicios y programas que ofrecen los gobiernos Distrital y nacional y el sector privado, y promover jornadas que favorezcan la integración y la participación activa de la comunidad facilitando la relación de la administración con la población.</w:t>
      </w:r>
    </w:p>
    <w:p w:rsidR="00A044CE" w:rsidRPr="00F40057" w:rsidRDefault="00A044CE" w:rsidP="00A044CE">
      <w:pPr>
        <w:pStyle w:val="NormalWeb"/>
        <w:numPr>
          <w:ilvl w:val="0"/>
          <w:numId w:val="8"/>
        </w:numPr>
        <w:tabs>
          <w:tab w:val="clear" w:pos="720"/>
          <w:tab w:val="left" w:pos="284"/>
        </w:tabs>
        <w:spacing w:before="0" w:beforeAutospacing="0" w:after="192" w:afterAutospacing="0"/>
        <w:ind w:left="0" w:firstLine="0"/>
        <w:jc w:val="both"/>
        <w:textAlignment w:val="baseline"/>
        <w:rPr>
          <w:rFonts w:ascii="Arial" w:hAnsi="Arial" w:cs="Arial"/>
          <w:sz w:val="22"/>
          <w:szCs w:val="22"/>
        </w:rPr>
      </w:pPr>
      <w:r w:rsidRPr="00F40057">
        <w:rPr>
          <w:rFonts w:ascii="Arial" w:hAnsi="Arial" w:cs="Arial"/>
          <w:sz w:val="22"/>
          <w:szCs w:val="22"/>
        </w:rPr>
        <w:t>Llegar a las poblaciones de alta vulnerabilidad social con ofertas de programas y servicios en áreas como salud, educación, vivienda, empleo y recreación.</w:t>
      </w:r>
    </w:p>
    <w:p w:rsidR="00A044CE" w:rsidRDefault="00A044CE" w:rsidP="00A044CE">
      <w:pPr>
        <w:pStyle w:val="NormalWeb"/>
        <w:spacing w:before="0" w:beforeAutospacing="0" w:after="0" w:afterAutospacing="0"/>
        <w:jc w:val="both"/>
        <w:textAlignment w:val="baseline"/>
        <w:rPr>
          <w:rFonts w:ascii="Arial" w:hAnsi="Arial" w:cs="Arial"/>
          <w:b/>
          <w:sz w:val="22"/>
          <w:szCs w:val="22"/>
        </w:rPr>
      </w:pPr>
    </w:p>
    <w:p w:rsidR="00772915" w:rsidRDefault="00772915" w:rsidP="003454B1">
      <w:pPr>
        <w:pStyle w:val="NormalWeb"/>
        <w:numPr>
          <w:ilvl w:val="0"/>
          <w:numId w:val="23"/>
        </w:numPr>
        <w:spacing w:before="0" w:beforeAutospacing="0" w:after="0" w:afterAutospacing="0"/>
        <w:jc w:val="both"/>
        <w:textAlignment w:val="baseline"/>
        <w:rPr>
          <w:rFonts w:ascii="Arial" w:hAnsi="Arial" w:cs="Arial"/>
          <w:b/>
          <w:sz w:val="22"/>
          <w:szCs w:val="22"/>
        </w:rPr>
      </w:pPr>
      <w:r>
        <w:rPr>
          <w:rFonts w:ascii="Arial" w:hAnsi="Arial" w:cs="Arial"/>
          <w:b/>
          <w:sz w:val="22"/>
          <w:szCs w:val="22"/>
        </w:rPr>
        <w:t>NORMATIVIDAD</w:t>
      </w:r>
    </w:p>
    <w:p w:rsidR="00772915" w:rsidRPr="00A044CE" w:rsidRDefault="006D58C7" w:rsidP="003D5081">
      <w:pPr>
        <w:pStyle w:val="NormalWeb"/>
        <w:numPr>
          <w:ilvl w:val="1"/>
          <w:numId w:val="8"/>
        </w:numPr>
        <w:spacing w:after="0" w:afterAutospacing="0"/>
        <w:ind w:left="709" w:hanging="283"/>
        <w:jc w:val="both"/>
        <w:rPr>
          <w:rFonts w:ascii="Arial" w:hAnsi="Arial" w:cs="Arial"/>
          <w:b/>
          <w:bCs/>
          <w:color w:val="000000"/>
          <w:sz w:val="27"/>
          <w:szCs w:val="27"/>
          <w:shd w:val="clear" w:color="auto" w:fill="FFFFFF"/>
        </w:rPr>
      </w:pPr>
      <w:r>
        <w:rPr>
          <w:rFonts w:ascii="Arial" w:hAnsi="Arial" w:cs="Arial"/>
          <w:sz w:val="22"/>
          <w:szCs w:val="22"/>
        </w:rPr>
        <w:t xml:space="preserve">Decreto 494 de 2010 - </w:t>
      </w:r>
      <w:r w:rsidR="00A044CE">
        <w:rPr>
          <w:rFonts w:ascii="Arial" w:hAnsi="Arial" w:cs="Arial"/>
          <w:sz w:val="22"/>
          <w:szCs w:val="22"/>
        </w:rPr>
        <w:t xml:space="preserve"> </w:t>
      </w:r>
      <w:r w:rsidR="00332D71">
        <w:rPr>
          <w:rFonts w:ascii="Arial" w:hAnsi="Arial" w:cs="Arial"/>
          <w:sz w:val="22"/>
          <w:szCs w:val="22"/>
        </w:rPr>
        <w:t>I</w:t>
      </w:r>
      <w:r w:rsidR="00A044CE" w:rsidRPr="00A044CE">
        <w:rPr>
          <w:rFonts w:ascii="Arial" w:hAnsi="Arial" w:cs="Arial"/>
          <w:sz w:val="22"/>
          <w:szCs w:val="22"/>
        </w:rPr>
        <w:t>nstitucionaliza</w:t>
      </w:r>
      <w:r w:rsidR="00A044CE">
        <w:rPr>
          <w:rFonts w:ascii="Arial" w:hAnsi="Arial" w:cs="Arial"/>
          <w:sz w:val="22"/>
          <w:szCs w:val="22"/>
        </w:rPr>
        <w:t>ción</w:t>
      </w:r>
      <w:r w:rsidR="00B0139D">
        <w:rPr>
          <w:rFonts w:ascii="Arial" w:hAnsi="Arial" w:cs="Arial"/>
          <w:sz w:val="22"/>
          <w:szCs w:val="22"/>
        </w:rPr>
        <w:t xml:space="preserve"> </w:t>
      </w:r>
      <w:r w:rsidR="00A044CE" w:rsidRPr="00A044CE">
        <w:rPr>
          <w:rFonts w:ascii="Arial" w:hAnsi="Arial" w:cs="Arial"/>
          <w:sz w:val="22"/>
          <w:szCs w:val="22"/>
        </w:rPr>
        <w:t xml:space="preserve">de las Ferias Distritales de </w:t>
      </w:r>
      <w:r w:rsidR="00A044CE">
        <w:rPr>
          <w:rFonts w:ascii="Arial" w:hAnsi="Arial" w:cs="Arial"/>
          <w:sz w:val="22"/>
          <w:szCs w:val="22"/>
        </w:rPr>
        <w:t>servicio</w:t>
      </w:r>
      <w:r w:rsidR="00A044CE" w:rsidRPr="00A044CE">
        <w:rPr>
          <w:rFonts w:ascii="Arial" w:hAnsi="Arial" w:cs="Arial"/>
          <w:sz w:val="22"/>
          <w:szCs w:val="22"/>
        </w:rPr>
        <w:t xml:space="preserve"> al Ciudadano</w:t>
      </w:r>
    </w:p>
    <w:p w:rsidR="00772915" w:rsidRPr="00A362E6" w:rsidRDefault="006D58C7" w:rsidP="003D5081">
      <w:pPr>
        <w:pStyle w:val="NormalWeb"/>
        <w:numPr>
          <w:ilvl w:val="1"/>
          <w:numId w:val="8"/>
        </w:numPr>
        <w:spacing w:before="0" w:beforeAutospacing="0" w:after="0" w:afterAutospacing="0"/>
        <w:ind w:left="709" w:hanging="283"/>
        <w:jc w:val="both"/>
        <w:textAlignment w:val="baseline"/>
        <w:rPr>
          <w:rStyle w:val="apple-converted-space"/>
          <w:rFonts w:ascii="Arial" w:hAnsi="Arial" w:cs="Arial"/>
          <w:sz w:val="22"/>
          <w:szCs w:val="22"/>
        </w:rPr>
      </w:pPr>
      <w:r>
        <w:rPr>
          <w:rFonts w:ascii="Arial" w:hAnsi="Arial" w:cs="Arial"/>
          <w:sz w:val="22"/>
          <w:szCs w:val="22"/>
        </w:rPr>
        <w:t xml:space="preserve">Artículo 30 del </w:t>
      </w:r>
      <w:r w:rsidR="00772915" w:rsidRPr="00A362E6">
        <w:rPr>
          <w:rFonts w:ascii="Arial" w:hAnsi="Arial" w:cs="Arial"/>
          <w:sz w:val="22"/>
          <w:szCs w:val="22"/>
        </w:rPr>
        <w:t xml:space="preserve">Decreto </w:t>
      </w:r>
      <w:r w:rsidR="00A362E6" w:rsidRPr="00A362E6">
        <w:rPr>
          <w:rFonts w:ascii="Arial" w:hAnsi="Arial" w:cs="Arial"/>
          <w:sz w:val="22"/>
          <w:szCs w:val="22"/>
        </w:rPr>
        <w:t xml:space="preserve">016 </w:t>
      </w:r>
      <w:r w:rsidR="00A362E6" w:rsidRPr="00A362E6">
        <w:rPr>
          <w:rFonts w:ascii="Arial" w:hAnsi="Arial" w:cs="Arial"/>
          <w:color w:val="222222"/>
          <w:sz w:val="22"/>
          <w:szCs w:val="22"/>
          <w:shd w:val="clear" w:color="auto" w:fill="FFFFFF"/>
        </w:rPr>
        <w:t>de</w:t>
      </w:r>
      <w:r w:rsidR="00772915" w:rsidRPr="00A362E6">
        <w:rPr>
          <w:rFonts w:ascii="Arial" w:hAnsi="Arial" w:cs="Arial"/>
          <w:color w:val="222222"/>
          <w:sz w:val="22"/>
          <w:szCs w:val="22"/>
          <w:shd w:val="clear" w:color="auto" w:fill="FFFFFF"/>
        </w:rPr>
        <w:t xml:space="preserve"> 2013</w:t>
      </w:r>
      <w:r>
        <w:rPr>
          <w:rStyle w:val="apple-converted-space"/>
          <w:rFonts w:ascii="Arial" w:hAnsi="Arial" w:cs="Arial"/>
          <w:color w:val="222222"/>
          <w:sz w:val="22"/>
          <w:szCs w:val="22"/>
          <w:shd w:val="clear" w:color="auto" w:fill="FFFFFF"/>
        </w:rPr>
        <w:t xml:space="preserve"> -</w:t>
      </w:r>
      <w:r w:rsidR="00A044CE">
        <w:rPr>
          <w:rStyle w:val="apple-converted-space"/>
          <w:rFonts w:ascii="Arial" w:hAnsi="Arial" w:cs="Arial"/>
          <w:color w:val="222222"/>
          <w:sz w:val="22"/>
          <w:szCs w:val="22"/>
          <w:shd w:val="clear" w:color="auto" w:fill="FFFFFF"/>
        </w:rPr>
        <w:t xml:space="preserve"> </w:t>
      </w:r>
      <w:r>
        <w:rPr>
          <w:rStyle w:val="apple-converted-space"/>
          <w:rFonts w:ascii="Arial" w:hAnsi="Arial" w:cs="Arial"/>
          <w:color w:val="222222"/>
          <w:sz w:val="22"/>
          <w:szCs w:val="22"/>
          <w:shd w:val="clear" w:color="auto" w:fill="FFFFFF"/>
        </w:rPr>
        <w:t>Funciones de la Dirección de Servicio al Ciudadano.</w:t>
      </w:r>
    </w:p>
    <w:p w:rsidR="00B41B85" w:rsidRPr="00B0139D" w:rsidRDefault="00B41B85" w:rsidP="003D5081">
      <w:pPr>
        <w:pStyle w:val="NormalWeb"/>
        <w:numPr>
          <w:ilvl w:val="1"/>
          <w:numId w:val="8"/>
        </w:numPr>
        <w:spacing w:before="0" w:beforeAutospacing="0" w:after="0" w:afterAutospacing="0"/>
        <w:ind w:left="709" w:hanging="283"/>
        <w:jc w:val="both"/>
        <w:textAlignment w:val="baseline"/>
        <w:rPr>
          <w:rFonts w:ascii="Arial" w:hAnsi="Arial" w:cs="Arial"/>
          <w:sz w:val="22"/>
          <w:szCs w:val="22"/>
        </w:rPr>
      </w:pPr>
      <w:r w:rsidRPr="00B0139D">
        <w:rPr>
          <w:rFonts w:ascii="Arial" w:hAnsi="Arial" w:cs="Arial"/>
          <w:sz w:val="22"/>
          <w:szCs w:val="22"/>
        </w:rPr>
        <w:t>Circular No.</w:t>
      </w:r>
      <w:r w:rsidR="00B0139D" w:rsidRPr="00B0139D">
        <w:rPr>
          <w:rFonts w:ascii="Arial" w:hAnsi="Arial" w:cs="Arial"/>
          <w:sz w:val="22"/>
          <w:szCs w:val="22"/>
        </w:rPr>
        <w:t xml:space="preserve"> 017 de 2016 SDP</w:t>
      </w:r>
    </w:p>
    <w:p w:rsidR="00B41B85" w:rsidRDefault="00B41B85" w:rsidP="003D5081">
      <w:pPr>
        <w:pStyle w:val="NormalWeb"/>
        <w:numPr>
          <w:ilvl w:val="1"/>
          <w:numId w:val="8"/>
        </w:numPr>
        <w:spacing w:before="0" w:beforeAutospacing="0" w:after="0" w:afterAutospacing="0"/>
        <w:ind w:left="709" w:hanging="283"/>
        <w:jc w:val="both"/>
        <w:textAlignment w:val="baseline"/>
        <w:rPr>
          <w:rFonts w:ascii="Arial" w:hAnsi="Arial" w:cs="Arial"/>
          <w:sz w:val="22"/>
          <w:szCs w:val="22"/>
        </w:rPr>
      </w:pPr>
      <w:r w:rsidRPr="00B0139D">
        <w:rPr>
          <w:rFonts w:ascii="Arial" w:hAnsi="Arial" w:cs="Arial"/>
          <w:sz w:val="22"/>
          <w:szCs w:val="22"/>
        </w:rPr>
        <w:t>Circular No.</w:t>
      </w:r>
      <w:r w:rsidR="00B0139D" w:rsidRPr="00B0139D">
        <w:rPr>
          <w:rFonts w:ascii="Arial" w:hAnsi="Arial" w:cs="Arial"/>
          <w:sz w:val="22"/>
          <w:szCs w:val="22"/>
        </w:rPr>
        <w:t xml:space="preserve"> 029 de 2016 SDP</w:t>
      </w:r>
    </w:p>
    <w:p w:rsidR="009C5DD8" w:rsidRPr="009C5DD8" w:rsidRDefault="009C5DD8" w:rsidP="009C5DD8">
      <w:pPr>
        <w:pStyle w:val="NormalWeb"/>
        <w:spacing w:before="0" w:beforeAutospacing="0" w:after="0" w:afterAutospacing="0"/>
        <w:jc w:val="both"/>
        <w:textAlignment w:val="baseline"/>
        <w:rPr>
          <w:rFonts w:ascii="Arial" w:hAnsi="Arial" w:cs="Arial"/>
          <w:b/>
          <w:sz w:val="22"/>
          <w:szCs w:val="22"/>
        </w:rPr>
      </w:pPr>
    </w:p>
    <w:p w:rsidR="009C5DD8" w:rsidRDefault="009C5DD8" w:rsidP="009C5DD8">
      <w:pPr>
        <w:pStyle w:val="NormalWeb"/>
        <w:numPr>
          <w:ilvl w:val="0"/>
          <w:numId w:val="23"/>
        </w:numPr>
        <w:spacing w:before="0" w:beforeAutospacing="0" w:after="0" w:afterAutospacing="0"/>
        <w:jc w:val="both"/>
        <w:textAlignment w:val="baseline"/>
        <w:rPr>
          <w:rFonts w:ascii="Arial" w:hAnsi="Arial" w:cs="Arial"/>
          <w:b/>
          <w:sz w:val="22"/>
          <w:szCs w:val="22"/>
        </w:rPr>
      </w:pPr>
      <w:r w:rsidRPr="009C5DD8">
        <w:rPr>
          <w:rFonts w:ascii="Arial" w:hAnsi="Arial" w:cs="Arial"/>
          <w:b/>
          <w:sz w:val="22"/>
          <w:szCs w:val="22"/>
        </w:rPr>
        <w:t>DOCUMENTACIÓN APLICABLE</w:t>
      </w:r>
    </w:p>
    <w:p w:rsidR="003D5081" w:rsidRDefault="003D5081" w:rsidP="003D5081">
      <w:pPr>
        <w:pStyle w:val="NormalWeb"/>
        <w:spacing w:before="0" w:beforeAutospacing="0" w:after="0" w:afterAutospacing="0"/>
        <w:ind w:left="142"/>
        <w:jc w:val="both"/>
        <w:textAlignment w:val="baseline"/>
        <w:rPr>
          <w:rFonts w:ascii="Arial" w:hAnsi="Arial" w:cs="Arial"/>
          <w:b/>
          <w:sz w:val="22"/>
          <w:szCs w:val="22"/>
        </w:rPr>
      </w:pPr>
    </w:p>
    <w:p w:rsidR="009C5DD8" w:rsidRDefault="009C5DD8" w:rsidP="009C5DD8">
      <w:pPr>
        <w:pStyle w:val="NormalWeb"/>
        <w:numPr>
          <w:ilvl w:val="0"/>
          <w:numId w:val="21"/>
        </w:numPr>
        <w:spacing w:before="0" w:beforeAutospacing="0" w:after="0" w:afterAutospacing="0"/>
        <w:jc w:val="both"/>
        <w:textAlignment w:val="baseline"/>
        <w:rPr>
          <w:rFonts w:ascii="Arial" w:hAnsi="Arial" w:cs="Arial"/>
          <w:sz w:val="22"/>
          <w:szCs w:val="22"/>
        </w:rPr>
      </w:pPr>
      <w:r>
        <w:rPr>
          <w:rFonts w:ascii="Arial" w:hAnsi="Arial" w:cs="Arial"/>
          <w:sz w:val="22"/>
          <w:szCs w:val="22"/>
        </w:rPr>
        <w:t>Procedimiento M-IN-007 -  Manual de servicio a la Ciudadanía</w:t>
      </w:r>
    </w:p>
    <w:p w:rsidR="009C5DD8" w:rsidRDefault="009C5DD8" w:rsidP="009C5DD8">
      <w:pPr>
        <w:pStyle w:val="NormalWeb"/>
        <w:numPr>
          <w:ilvl w:val="0"/>
          <w:numId w:val="21"/>
        </w:numPr>
        <w:spacing w:before="0" w:beforeAutospacing="0" w:after="0" w:afterAutospacing="0"/>
        <w:jc w:val="both"/>
        <w:textAlignment w:val="baseline"/>
        <w:rPr>
          <w:rFonts w:ascii="Arial" w:hAnsi="Arial" w:cs="Arial"/>
          <w:sz w:val="22"/>
          <w:szCs w:val="22"/>
        </w:rPr>
      </w:pPr>
      <w:r>
        <w:rPr>
          <w:rFonts w:ascii="Arial" w:hAnsi="Arial" w:cs="Arial"/>
          <w:sz w:val="22"/>
          <w:szCs w:val="22"/>
        </w:rPr>
        <w:t>Procedimiento M-PD-058 - A</w:t>
      </w:r>
      <w:r w:rsidRPr="006D58C7">
        <w:rPr>
          <w:rFonts w:ascii="Arial" w:hAnsi="Arial" w:cs="Arial"/>
          <w:sz w:val="22"/>
          <w:szCs w:val="22"/>
        </w:rPr>
        <w:t xml:space="preserve">tención personalizada y suministro de información en los puntos de contacto de la </w:t>
      </w:r>
      <w:r>
        <w:rPr>
          <w:rFonts w:ascii="Arial" w:hAnsi="Arial" w:cs="Arial"/>
          <w:sz w:val="22"/>
          <w:szCs w:val="22"/>
        </w:rPr>
        <w:tab/>
        <w:t>SDP</w:t>
      </w:r>
    </w:p>
    <w:p w:rsidR="009C5DD8" w:rsidRDefault="009C5DD8" w:rsidP="009C5DD8">
      <w:pPr>
        <w:pStyle w:val="NormalWeb"/>
        <w:numPr>
          <w:ilvl w:val="0"/>
          <w:numId w:val="21"/>
        </w:numPr>
        <w:spacing w:before="0" w:beforeAutospacing="0" w:after="0" w:afterAutospacing="0"/>
        <w:jc w:val="both"/>
        <w:textAlignment w:val="baseline"/>
        <w:rPr>
          <w:rFonts w:ascii="Arial" w:hAnsi="Arial" w:cs="Arial"/>
          <w:sz w:val="22"/>
          <w:szCs w:val="22"/>
        </w:rPr>
      </w:pPr>
      <w:r>
        <w:rPr>
          <w:rFonts w:ascii="Arial" w:hAnsi="Arial" w:cs="Arial"/>
          <w:sz w:val="22"/>
          <w:szCs w:val="22"/>
        </w:rPr>
        <w:t>E-IN- 013-  I</w:t>
      </w:r>
      <w:r w:rsidRPr="006D58C7">
        <w:rPr>
          <w:rFonts w:ascii="Arial" w:hAnsi="Arial" w:cs="Arial"/>
          <w:sz w:val="22"/>
          <w:szCs w:val="22"/>
        </w:rPr>
        <w:t>nstructivo para los eventos de la entidad</w:t>
      </w:r>
      <w:r>
        <w:rPr>
          <w:rFonts w:ascii="Arial" w:hAnsi="Arial" w:cs="Arial"/>
          <w:sz w:val="22"/>
          <w:szCs w:val="22"/>
        </w:rPr>
        <w:t>.</w:t>
      </w:r>
    </w:p>
    <w:p w:rsidR="006F6116" w:rsidRDefault="006F6116" w:rsidP="006F6116">
      <w:pPr>
        <w:pStyle w:val="NormalWeb"/>
        <w:spacing w:before="0" w:beforeAutospacing="0" w:after="0" w:afterAutospacing="0"/>
        <w:jc w:val="both"/>
        <w:textAlignment w:val="baseline"/>
        <w:rPr>
          <w:rFonts w:ascii="Arial" w:hAnsi="Arial" w:cs="Arial"/>
          <w:sz w:val="22"/>
          <w:szCs w:val="22"/>
        </w:rPr>
      </w:pPr>
    </w:p>
    <w:p w:rsidR="003454B1" w:rsidRDefault="003454B1" w:rsidP="00070796">
      <w:pPr>
        <w:autoSpaceDE w:val="0"/>
        <w:autoSpaceDN w:val="0"/>
        <w:adjustRightInd w:val="0"/>
        <w:spacing w:after="0" w:line="240" w:lineRule="auto"/>
        <w:rPr>
          <w:rFonts w:ascii="Arial" w:hAnsi="Arial" w:cs="Arial"/>
          <w:sz w:val="24"/>
          <w:szCs w:val="24"/>
          <w:lang w:val="es-ES"/>
        </w:rPr>
      </w:pPr>
    </w:p>
    <w:p w:rsidR="00E16F1A" w:rsidRPr="009A324D" w:rsidRDefault="009A324D" w:rsidP="003454B1">
      <w:pPr>
        <w:pStyle w:val="Prrafodelista"/>
        <w:numPr>
          <w:ilvl w:val="0"/>
          <w:numId w:val="23"/>
        </w:numPr>
        <w:jc w:val="both"/>
        <w:rPr>
          <w:rFonts w:ascii="Arial" w:hAnsi="Arial" w:cs="Arial"/>
          <w:b/>
        </w:rPr>
      </w:pPr>
      <w:r w:rsidRPr="009A324D">
        <w:rPr>
          <w:rFonts w:ascii="Arial" w:hAnsi="Arial" w:cs="Arial"/>
          <w:b/>
        </w:rPr>
        <w:t>PARTICIPACION DE LA SDP</w:t>
      </w:r>
    </w:p>
    <w:p w:rsidR="00E24CAA" w:rsidRDefault="00E16F1A" w:rsidP="006F5966">
      <w:pPr>
        <w:jc w:val="both"/>
        <w:rPr>
          <w:rFonts w:ascii="Arial" w:hAnsi="Arial" w:cs="Arial"/>
          <w:color w:val="000000"/>
          <w:shd w:val="clear" w:color="auto" w:fill="FFFFFF"/>
        </w:rPr>
      </w:pPr>
      <w:r w:rsidRPr="00F40057">
        <w:rPr>
          <w:rFonts w:ascii="Arial" w:hAnsi="Arial" w:cs="Arial"/>
        </w:rPr>
        <w:t>El D</w:t>
      </w:r>
      <w:r w:rsidR="00E24CAA" w:rsidRPr="00F40057">
        <w:rPr>
          <w:rFonts w:ascii="Arial" w:hAnsi="Arial" w:cs="Arial"/>
        </w:rPr>
        <w:t xml:space="preserve">ecreto 016 de 2013 </w:t>
      </w:r>
      <w:r w:rsidRPr="00F40057">
        <w:rPr>
          <w:rFonts w:ascii="Arial" w:hAnsi="Arial" w:cs="Arial"/>
        </w:rPr>
        <w:t>asigna</w:t>
      </w:r>
      <w:r w:rsidR="00E24CAA" w:rsidRPr="00F40057">
        <w:rPr>
          <w:rFonts w:ascii="Arial" w:hAnsi="Arial" w:cs="Arial"/>
        </w:rPr>
        <w:t xml:space="preserve"> a la </w:t>
      </w:r>
      <w:r w:rsidR="003B7340" w:rsidRPr="00F40057">
        <w:rPr>
          <w:rFonts w:ascii="Arial" w:hAnsi="Arial" w:cs="Arial"/>
        </w:rPr>
        <w:t>Dirección de servicio al ciudadano</w:t>
      </w:r>
      <w:r w:rsidR="00E24CAA" w:rsidRPr="00F40057">
        <w:rPr>
          <w:rFonts w:ascii="Arial" w:hAnsi="Arial" w:cs="Arial"/>
        </w:rPr>
        <w:t xml:space="preserve"> la función de </w:t>
      </w:r>
      <w:r w:rsidR="00E24CAA" w:rsidRPr="00F40057">
        <w:rPr>
          <w:rFonts w:ascii="Arial" w:hAnsi="Arial" w:cs="Arial"/>
          <w:i/>
        </w:rPr>
        <w:t>“</w:t>
      </w:r>
      <w:r w:rsidR="00E24CAA" w:rsidRPr="00F40057">
        <w:rPr>
          <w:rFonts w:ascii="Arial" w:hAnsi="Arial" w:cs="Arial"/>
          <w:i/>
          <w:color w:val="000000"/>
          <w:shd w:val="clear" w:color="auto" w:fill="FFFFFF"/>
        </w:rPr>
        <w:t xml:space="preserve">Diseñar y administrar el sistema multimodal de atención al ciudadano en coordinación con las demás dependencias de la Secretaría” </w:t>
      </w:r>
      <w:r w:rsidR="00E24CAA" w:rsidRPr="00F40057">
        <w:rPr>
          <w:rFonts w:ascii="Arial" w:hAnsi="Arial" w:cs="Arial"/>
          <w:color w:val="000000"/>
          <w:shd w:val="clear" w:color="auto" w:fill="FFFFFF"/>
        </w:rPr>
        <w:t>así como</w:t>
      </w:r>
      <w:r w:rsidR="00E24CAA" w:rsidRPr="00F40057">
        <w:rPr>
          <w:rFonts w:ascii="Arial" w:hAnsi="Arial" w:cs="Arial"/>
          <w:i/>
          <w:color w:val="000000"/>
          <w:shd w:val="clear" w:color="auto" w:fill="FFFFFF"/>
        </w:rPr>
        <w:t xml:space="preserve"> “Desarrollar al interior de la Secretaría Distrital de Planeación las directrices que sobre el servicio al ciudadano imparta la Secretaría General” </w:t>
      </w:r>
      <w:r w:rsidR="00E24CAA" w:rsidRPr="00F40057">
        <w:rPr>
          <w:rFonts w:ascii="Arial" w:hAnsi="Arial" w:cs="Arial"/>
          <w:color w:val="000000"/>
          <w:shd w:val="clear" w:color="auto" w:fill="FFFFFF"/>
        </w:rPr>
        <w:t xml:space="preserve">es por esta razón que le corresponde la coordinación al interior de la SDP  </w:t>
      </w:r>
      <w:r w:rsidR="00B41B85">
        <w:rPr>
          <w:rFonts w:ascii="Arial" w:hAnsi="Arial" w:cs="Arial"/>
          <w:color w:val="000000"/>
          <w:shd w:val="clear" w:color="auto" w:fill="FFFFFF"/>
        </w:rPr>
        <w:t xml:space="preserve">para la </w:t>
      </w:r>
      <w:r w:rsidR="009A324D">
        <w:rPr>
          <w:rFonts w:ascii="Arial" w:hAnsi="Arial" w:cs="Arial"/>
          <w:color w:val="000000"/>
          <w:shd w:val="clear" w:color="auto" w:fill="FFFFFF"/>
        </w:rPr>
        <w:t>participación en</w:t>
      </w:r>
      <w:r w:rsidR="00E24CAA" w:rsidRPr="00F40057">
        <w:rPr>
          <w:rFonts w:ascii="Arial" w:hAnsi="Arial" w:cs="Arial"/>
          <w:color w:val="000000"/>
          <w:shd w:val="clear" w:color="auto" w:fill="FFFFFF"/>
        </w:rPr>
        <w:t xml:space="preserve"> las ferias de servicio al ciudadano.</w:t>
      </w:r>
    </w:p>
    <w:p w:rsidR="00625A48" w:rsidRPr="00F40057" w:rsidRDefault="00625A48" w:rsidP="00625A48">
      <w:pPr>
        <w:spacing w:after="0" w:line="360" w:lineRule="auto"/>
        <w:jc w:val="both"/>
        <w:rPr>
          <w:rFonts w:ascii="Arial" w:hAnsi="Arial" w:cs="Arial"/>
          <w:color w:val="000000"/>
          <w:shd w:val="clear" w:color="auto" w:fill="FFFFFF"/>
        </w:rPr>
      </w:pPr>
    </w:p>
    <w:p w:rsidR="00E16F1A" w:rsidRPr="009A324D" w:rsidRDefault="00E16F1A" w:rsidP="003454B1">
      <w:pPr>
        <w:pStyle w:val="Prrafodelista"/>
        <w:numPr>
          <w:ilvl w:val="0"/>
          <w:numId w:val="23"/>
        </w:numPr>
        <w:jc w:val="both"/>
        <w:rPr>
          <w:rFonts w:ascii="Arial" w:hAnsi="Arial" w:cs="Arial"/>
          <w:b/>
          <w:color w:val="000000"/>
          <w:shd w:val="clear" w:color="auto" w:fill="FFFFFF"/>
        </w:rPr>
      </w:pPr>
      <w:r w:rsidRPr="009A324D">
        <w:rPr>
          <w:rFonts w:ascii="Arial" w:hAnsi="Arial" w:cs="Arial"/>
          <w:b/>
          <w:color w:val="000000"/>
          <w:shd w:val="clear" w:color="auto" w:fill="FFFFFF"/>
        </w:rPr>
        <w:t>AREAS CORRESPONSABLES</w:t>
      </w:r>
    </w:p>
    <w:p w:rsidR="00E24CAA" w:rsidRPr="00F40057" w:rsidRDefault="00E24CAA" w:rsidP="006F5966">
      <w:pPr>
        <w:jc w:val="both"/>
        <w:rPr>
          <w:rFonts w:ascii="Arial" w:hAnsi="Arial" w:cs="Arial"/>
          <w:color w:val="000000"/>
          <w:shd w:val="clear" w:color="auto" w:fill="FFFFFF"/>
        </w:rPr>
      </w:pPr>
      <w:r w:rsidRPr="00F40057">
        <w:rPr>
          <w:rFonts w:ascii="Arial" w:hAnsi="Arial" w:cs="Arial"/>
          <w:color w:val="000000"/>
          <w:shd w:val="clear" w:color="auto" w:fill="FFFFFF"/>
        </w:rPr>
        <w:t>Para lograr el objetivo se hace necesaria la articulación con las siguientes áreas:</w:t>
      </w:r>
    </w:p>
    <w:p w:rsidR="00E24CAA" w:rsidRPr="00F40057" w:rsidRDefault="001773A8" w:rsidP="006F5966">
      <w:pPr>
        <w:jc w:val="both"/>
        <w:rPr>
          <w:rFonts w:ascii="Arial" w:hAnsi="Arial" w:cs="Arial"/>
          <w:color w:val="000000"/>
          <w:shd w:val="clear" w:color="auto" w:fill="FFFFFF"/>
        </w:rPr>
      </w:pPr>
      <w:r>
        <w:rPr>
          <w:rFonts w:ascii="Arial" w:hAnsi="Arial" w:cs="Arial"/>
          <w:color w:val="000000"/>
          <w:shd w:val="clear" w:color="auto" w:fill="FFFFFF"/>
        </w:rPr>
        <w:t>Dirección de S</w:t>
      </w:r>
      <w:r w:rsidR="00E24CAA" w:rsidRPr="00F40057">
        <w:rPr>
          <w:rFonts w:ascii="Arial" w:hAnsi="Arial" w:cs="Arial"/>
          <w:color w:val="000000"/>
          <w:shd w:val="clear" w:color="auto" w:fill="FFFFFF"/>
        </w:rPr>
        <w:t xml:space="preserve">istemas: corresponde a esta área la asignación, seguridad, </w:t>
      </w:r>
      <w:r w:rsidR="0058158F">
        <w:rPr>
          <w:rFonts w:ascii="Arial" w:hAnsi="Arial" w:cs="Arial"/>
          <w:color w:val="000000"/>
          <w:shd w:val="clear" w:color="auto" w:fill="FFFFFF"/>
        </w:rPr>
        <w:t xml:space="preserve">traslado, </w:t>
      </w:r>
      <w:r w:rsidR="00E24CAA" w:rsidRPr="00F40057">
        <w:rPr>
          <w:rFonts w:ascii="Arial" w:hAnsi="Arial" w:cs="Arial"/>
          <w:color w:val="000000"/>
          <w:shd w:val="clear" w:color="auto" w:fill="FFFFFF"/>
        </w:rPr>
        <w:t>instalación y funcionamiento de equipos</w:t>
      </w:r>
      <w:r w:rsidR="00E15EED" w:rsidRPr="00F40057">
        <w:rPr>
          <w:rFonts w:ascii="Arial" w:hAnsi="Arial" w:cs="Arial"/>
          <w:color w:val="000000"/>
          <w:shd w:val="clear" w:color="auto" w:fill="FFFFFF"/>
        </w:rPr>
        <w:t>.</w:t>
      </w:r>
    </w:p>
    <w:p w:rsidR="00E15EED" w:rsidRPr="00F40057" w:rsidRDefault="00E15EED" w:rsidP="006F5966">
      <w:pPr>
        <w:jc w:val="both"/>
        <w:rPr>
          <w:rFonts w:ascii="Arial" w:hAnsi="Arial" w:cs="Arial"/>
          <w:color w:val="000000"/>
          <w:shd w:val="clear" w:color="auto" w:fill="FFFFFF"/>
        </w:rPr>
      </w:pPr>
      <w:r w:rsidRPr="00F40057">
        <w:rPr>
          <w:rFonts w:ascii="Arial" w:hAnsi="Arial" w:cs="Arial"/>
          <w:color w:val="000000"/>
          <w:shd w:val="clear" w:color="auto" w:fill="FFFFFF"/>
        </w:rPr>
        <w:t>Dirección de SISBEN: Atención de los trámites y servicios SISBEN</w:t>
      </w:r>
    </w:p>
    <w:p w:rsidR="00E15EED" w:rsidRPr="00F40057" w:rsidRDefault="00E15EED" w:rsidP="006F5966">
      <w:pPr>
        <w:jc w:val="both"/>
        <w:rPr>
          <w:rFonts w:ascii="Arial" w:hAnsi="Arial" w:cs="Arial"/>
          <w:color w:val="000000"/>
          <w:shd w:val="clear" w:color="auto" w:fill="FFFFFF"/>
        </w:rPr>
      </w:pPr>
      <w:r w:rsidRPr="00F40057">
        <w:rPr>
          <w:rFonts w:ascii="Arial" w:hAnsi="Arial" w:cs="Arial"/>
          <w:color w:val="000000"/>
          <w:shd w:val="clear" w:color="auto" w:fill="FFFFFF"/>
        </w:rPr>
        <w:t>Dirección de Recursos Físicos</w:t>
      </w:r>
      <w:r w:rsidR="001773A8">
        <w:rPr>
          <w:rFonts w:ascii="Arial" w:hAnsi="Arial" w:cs="Arial"/>
          <w:color w:val="000000"/>
          <w:shd w:val="clear" w:color="auto" w:fill="FFFFFF"/>
        </w:rPr>
        <w:t xml:space="preserve"> Y Gestión Documental</w:t>
      </w:r>
      <w:r w:rsidRPr="00F40057">
        <w:rPr>
          <w:rFonts w:ascii="Arial" w:hAnsi="Arial" w:cs="Arial"/>
          <w:color w:val="000000"/>
          <w:shd w:val="clear" w:color="auto" w:fill="FFFFFF"/>
        </w:rPr>
        <w:t>: Contribuye con la asignación de guarda de seguridad, transporte, elementos de aseo y cafetería.</w:t>
      </w:r>
    </w:p>
    <w:p w:rsidR="00E15EED" w:rsidRPr="00F40057" w:rsidRDefault="00E15EED" w:rsidP="006F5966">
      <w:pPr>
        <w:jc w:val="both"/>
        <w:rPr>
          <w:rFonts w:ascii="Arial" w:hAnsi="Arial" w:cs="Arial"/>
          <w:color w:val="000000"/>
          <w:shd w:val="clear" w:color="auto" w:fill="FFFFFF"/>
        </w:rPr>
      </w:pPr>
      <w:r w:rsidRPr="00F40057">
        <w:rPr>
          <w:rFonts w:ascii="Arial" w:hAnsi="Arial" w:cs="Arial"/>
          <w:color w:val="000000"/>
          <w:shd w:val="clear" w:color="auto" w:fill="FFFFFF"/>
        </w:rPr>
        <w:t>Dirección de Gestión Humana: temas relacionados co</w:t>
      </w:r>
      <w:r w:rsidR="006F5966" w:rsidRPr="00F40057">
        <w:rPr>
          <w:rFonts w:ascii="Arial" w:hAnsi="Arial" w:cs="Arial"/>
          <w:color w:val="000000"/>
          <w:shd w:val="clear" w:color="auto" w:fill="FFFFFF"/>
        </w:rPr>
        <w:t xml:space="preserve">n riesgos profesionales para lo cual </w:t>
      </w:r>
      <w:r w:rsidRPr="00F40057">
        <w:rPr>
          <w:rFonts w:ascii="Arial" w:hAnsi="Arial" w:cs="Arial"/>
          <w:color w:val="000000"/>
          <w:shd w:val="clear" w:color="auto" w:fill="FFFFFF"/>
        </w:rPr>
        <w:t>adelantará las acciones correspondientes ante la ARP.</w:t>
      </w:r>
    </w:p>
    <w:p w:rsidR="00B30693" w:rsidRDefault="00E15EED" w:rsidP="006F5966">
      <w:pPr>
        <w:jc w:val="both"/>
        <w:rPr>
          <w:rFonts w:ascii="Arial" w:hAnsi="Arial" w:cs="Arial"/>
          <w:color w:val="000000"/>
          <w:shd w:val="clear" w:color="auto" w:fill="FFFFFF"/>
        </w:rPr>
      </w:pPr>
      <w:r w:rsidRPr="00F40057">
        <w:rPr>
          <w:rFonts w:ascii="Arial" w:hAnsi="Arial" w:cs="Arial"/>
          <w:color w:val="000000"/>
          <w:shd w:val="clear" w:color="auto" w:fill="FFFFFF"/>
        </w:rPr>
        <w:t>Oficina Asesora de Prensa y Comunicaciones: Divulgación del evento.</w:t>
      </w:r>
    </w:p>
    <w:p w:rsidR="0058158F" w:rsidRDefault="0058158F" w:rsidP="006F5966">
      <w:pPr>
        <w:jc w:val="both"/>
        <w:rPr>
          <w:rFonts w:ascii="Arial" w:hAnsi="Arial" w:cs="Arial"/>
          <w:color w:val="000000"/>
          <w:shd w:val="clear" w:color="auto" w:fill="FFFFFF"/>
        </w:rPr>
      </w:pPr>
      <w:r>
        <w:rPr>
          <w:rFonts w:ascii="Arial" w:hAnsi="Arial" w:cs="Arial"/>
          <w:color w:val="000000"/>
          <w:shd w:val="clear" w:color="auto" w:fill="FFFFFF"/>
        </w:rPr>
        <w:t>Dirección de Servicio al ciudadano: coordinación y asignación de arquitecto para atender consulta de norma urbanística y/ uso de suelo.</w:t>
      </w:r>
    </w:p>
    <w:p w:rsidR="001773A8" w:rsidRPr="00F40057" w:rsidRDefault="001773A8" w:rsidP="006F5966">
      <w:pPr>
        <w:jc w:val="both"/>
        <w:rPr>
          <w:rFonts w:ascii="Arial" w:hAnsi="Arial" w:cs="Arial"/>
          <w:color w:val="000000"/>
          <w:shd w:val="clear" w:color="auto" w:fill="FFFFFF"/>
        </w:rPr>
      </w:pPr>
    </w:p>
    <w:p w:rsidR="00E24CAA" w:rsidRPr="009A324D" w:rsidRDefault="009A324D" w:rsidP="003454B1">
      <w:pPr>
        <w:pStyle w:val="Prrafodelista"/>
        <w:numPr>
          <w:ilvl w:val="0"/>
          <w:numId w:val="23"/>
        </w:numPr>
        <w:jc w:val="both"/>
        <w:rPr>
          <w:rFonts w:ascii="Arial" w:hAnsi="Arial" w:cs="Arial"/>
          <w:b/>
        </w:rPr>
      </w:pPr>
      <w:r w:rsidRPr="009A324D">
        <w:rPr>
          <w:rFonts w:ascii="Arial" w:hAnsi="Arial" w:cs="Arial"/>
          <w:b/>
        </w:rPr>
        <w:t>CITACIÓN Y DIVULGACIÓN</w:t>
      </w:r>
    </w:p>
    <w:p w:rsidR="00B30693" w:rsidRPr="00F40057" w:rsidRDefault="003B7340" w:rsidP="006F5966">
      <w:pPr>
        <w:jc w:val="both"/>
        <w:rPr>
          <w:rFonts w:ascii="Arial" w:hAnsi="Arial" w:cs="Arial"/>
        </w:rPr>
      </w:pPr>
      <w:r w:rsidRPr="00F40057">
        <w:rPr>
          <w:rFonts w:ascii="Arial" w:hAnsi="Arial" w:cs="Arial"/>
        </w:rPr>
        <w:t xml:space="preserve">Una vez se recibe el correo de citación </w:t>
      </w:r>
      <w:r w:rsidR="00E16F1A" w:rsidRPr="00F40057">
        <w:rPr>
          <w:rFonts w:ascii="Arial" w:hAnsi="Arial" w:cs="Arial"/>
        </w:rPr>
        <w:t>de la</w:t>
      </w:r>
      <w:r w:rsidRPr="00F40057">
        <w:rPr>
          <w:rFonts w:ascii="Arial" w:hAnsi="Arial" w:cs="Arial"/>
        </w:rPr>
        <w:t xml:space="preserve"> Dirección Distrital</w:t>
      </w:r>
      <w:r w:rsidR="00B30693" w:rsidRPr="00F40057">
        <w:rPr>
          <w:rFonts w:ascii="Arial" w:hAnsi="Arial" w:cs="Arial"/>
        </w:rPr>
        <w:t xml:space="preserve"> de Servicio al Ciudadano, el </w:t>
      </w:r>
      <w:r w:rsidR="00ED4A9A">
        <w:rPr>
          <w:rFonts w:ascii="Arial" w:hAnsi="Arial" w:cs="Arial"/>
        </w:rPr>
        <w:t xml:space="preserve">profesional </w:t>
      </w:r>
      <w:r w:rsidR="00B30693" w:rsidRPr="00F40057">
        <w:rPr>
          <w:rFonts w:ascii="Arial" w:hAnsi="Arial" w:cs="Arial"/>
        </w:rPr>
        <w:t>designado de la</w:t>
      </w:r>
      <w:r w:rsidR="00E16F1A" w:rsidRPr="00F40057">
        <w:rPr>
          <w:rFonts w:ascii="Arial" w:hAnsi="Arial" w:cs="Arial"/>
        </w:rPr>
        <w:t xml:space="preserve"> Dirección de Servicio al Ciudadano de la</w:t>
      </w:r>
      <w:r w:rsidR="00B30693" w:rsidRPr="00F40057">
        <w:rPr>
          <w:rFonts w:ascii="Arial" w:hAnsi="Arial" w:cs="Arial"/>
        </w:rPr>
        <w:t xml:space="preserve"> SDP</w:t>
      </w:r>
      <w:r w:rsidR="0058158F">
        <w:rPr>
          <w:rFonts w:ascii="Arial" w:hAnsi="Arial" w:cs="Arial"/>
        </w:rPr>
        <w:t xml:space="preserve">, </w:t>
      </w:r>
      <w:r w:rsidR="0063300E" w:rsidRPr="00F40057">
        <w:rPr>
          <w:rFonts w:ascii="Arial" w:hAnsi="Arial" w:cs="Arial"/>
        </w:rPr>
        <w:t>remitirá</w:t>
      </w:r>
      <w:r w:rsidR="00B30693" w:rsidRPr="00F40057">
        <w:rPr>
          <w:rFonts w:ascii="Arial" w:hAnsi="Arial" w:cs="Arial"/>
        </w:rPr>
        <w:t xml:space="preserve"> la información a los servidores públicos que se relacionan:</w:t>
      </w:r>
    </w:p>
    <w:p w:rsidR="00A0691B" w:rsidRPr="009A324D" w:rsidRDefault="00B30693" w:rsidP="001773A8">
      <w:pPr>
        <w:pStyle w:val="Prrafodelista"/>
        <w:numPr>
          <w:ilvl w:val="0"/>
          <w:numId w:val="20"/>
        </w:numPr>
        <w:ind w:left="284" w:hanging="284"/>
        <w:jc w:val="both"/>
        <w:rPr>
          <w:rFonts w:ascii="Arial" w:hAnsi="Arial" w:cs="Arial"/>
        </w:rPr>
      </w:pPr>
      <w:r w:rsidRPr="009A324D">
        <w:rPr>
          <w:rFonts w:ascii="Arial" w:hAnsi="Arial" w:cs="Arial"/>
        </w:rPr>
        <w:t>Director(a) de servicio al ciudadano</w:t>
      </w:r>
    </w:p>
    <w:p w:rsidR="00B30693" w:rsidRPr="009A324D" w:rsidRDefault="00B30693" w:rsidP="001773A8">
      <w:pPr>
        <w:pStyle w:val="Prrafodelista"/>
        <w:numPr>
          <w:ilvl w:val="0"/>
          <w:numId w:val="20"/>
        </w:numPr>
        <w:ind w:left="284" w:hanging="284"/>
        <w:jc w:val="both"/>
        <w:rPr>
          <w:rFonts w:ascii="Arial" w:hAnsi="Arial" w:cs="Arial"/>
        </w:rPr>
      </w:pPr>
      <w:r w:rsidRPr="009A324D">
        <w:rPr>
          <w:rFonts w:ascii="Arial" w:hAnsi="Arial" w:cs="Arial"/>
        </w:rPr>
        <w:t xml:space="preserve">Director(a) de SISBEN, Profesional </w:t>
      </w:r>
      <w:r w:rsidR="00ED4A9A">
        <w:rPr>
          <w:rFonts w:ascii="Arial" w:hAnsi="Arial" w:cs="Arial"/>
        </w:rPr>
        <w:t>designado de SISBEN</w:t>
      </w:r>
      <w:r w:rsidR="00A0691B" w:rsidRPr="009A324D">
        <w:rPr>
          <w:rFonts w:ascii="Arial" w:hAnsi="Arial" w:cs="Arial"/>
        </w:rPr>
        <w:t xml:space="preserve"> y</w:t>
      </w:r>
      <w:r w:rsidRPr="009A324D">
        <w:rPr>
          <w:rFonts w:ascii="Arial" w:hAnsi="Arial" w:cs="Arial"/>
        </w:rPr>
        <w:t xml:space="preserve"> </w:t>
      </w:r>
      <w:r w:rsidR="00A0691B" w:rsidRPr="009A324D">
        <w:rPr>
          <w:rFonts w:ascii="Arial" w:hAnsi="Arial" w:cs="Arial"/>
        </w:rPr>
        <w:t xml:space="preserve">Coordinador del grupo de informadores SISBEN. </w:t>
      </w:r>
    </w:p>
    <w:p w:rsidR="00A0691B" w:rsidRPr="009A324D" w:rsidRDefault="00A0691B" w:rsidP="001773A8">
      <w:pPr>
        <w:pStyle w:val="Prrafodelista"/>
        <w:numPr>
          <w:ilvl w:val="0"/>
          <w:numId w:val="20"/>
        </w:numPr>
        <w:ind w:left="284" w:hanging="284"/>
        <w:jc w:val="both"/>
        <w:rPr>
          <w:rFonts w:ascii="Arial" w:hAnsi="Arial" w:cs="Arial"/>
        </w:rPr>
      </w:pPr>
      <w:r w:rsidRPr="009A324D">
        <w:rPr>
          <w:rFonts w:ascii="Arial" w:hAnsi="Arial" w:cs="Arial"/>
        </w:rPr>
        <w:t>Director(a) de sistemas, profesional respo</w:t>
      </w:r>
      <w:r w:rsidR="00E16F1A" w:rsidRPr="009A324D">
        <w:rPr>
          <w:rFonts w:ascii="Arial" w:hAnsi="Arial" w:cs="Arial"/>
        </w:rPr>
        <w:t>nsable del contrato de soporte</w:t>
      </w:r>
      <w:r w:rsidRPr="009A324D">
        <w:rPr>
          <w:rFonts w:ascii="Arial" w:hAnsi="Arial" w:cs="Arial"/>
        </w:rPr>
        <w:t xml:space="preserve">, Coordinador de soporte, así como el registro de </w:t>
      </w:r>
      <w:r w:rsidR="00E16F1A" w:rsidRPr="009A324D">
        <w:rPr>
          <w:rFonts w:ascii="Arial" w:hAnsi="Arial" w:cs="Arial"/>
        </w:rPr>
        <w:t xml:space="preserve">la </w:t>
      </w:r>
      <w:r w:rsidRPr="009A324D">
        <w:rPr>
          <w:rFonts w:ascii="Arial" w:hAnsi="Arial" w:cs="Arial"/>
        </w:rPr>
        <w:t xml:space="preserve">incidencia en mesa de ayuda. </w:t>
      </w:r>
    </w:p>
    <w:p w:rsidR="0058158F" w:rsidRPr="0058158F" w:rsidRDefault="00A0691B" w:rsidP="001773A8">
      <w:pPr>
        <w:pStyle w:val="Prrafodelista"/>
        <w:numPr>
          <w:ilvl w:val="0"/>
          <w:numId w:val="20"/>
        </w:numPr>
        <w:shd w:val="clear" w:color="auto" w:fill="FFFFFF"/>
        <w:ind w:left="284" w:hanging="284"/>
        <w:rPr>
          <w:rFonts w:ascii="Arial" w:eastAsia="Times New Roman" w:hAnsi="Arial" w:cs="Arial"/>
          <w:color w:val="222222"/>
          <w:sz w:val="19"/>
          <w:szCs w:val="19"/>
          <w:lang w:val="es-ES" w:eastAsia="es-ES"/>
        </w:rPr>
      </w:pPr>
      <w:r w:rsidRPr="0058158F">
        <w:rPr>
          <w:rFonts w:ascii="Arial" w:hAnsi="Arial" w:cs="Arial"/>
        </w:rPr>
        <w:t>Director(a)  de Recursos Físicos y Gestión documental, responsable del contrato de vigilancia, resp</w:t>
      </w:r>
      <w:r w:rsidR="00E16F1A" w:rsidRPr="0058158F">
        <w:rPr>
          <w:rFonts w:ascii="Arial" w:hAnsi="Arial" w:cs="Arial"/>
        </w:rPr>
        <w:t>onsable del contrato de aseo y c</w:t>
      </w:r>
      <w:r w:rsidRPr="0058158F">
        <w:rPr>
          <w:rFonts w:ascii="Arial" w:hAnsi="Arial" w:cs="Arial"/>
        </w:rPr>
        <w:t xml:space="preserve">afetería, </w:t>
      </w:r>
      <w:r w:rsidR="00E16F1A" w:rsidRPr="0058158F">
        <w:rPr>
          <w:rFonts w:ascii="Arial" w:hAnsi="Arial" w:cs="Arial"/>
        </w:rPr>
        <w:t xml:space="preserve">y responsable de </w:t>
      </w:r>
      <w:r w:rsidRPr="0058158F">
        <w:rPr>
          <w:rFonts w:ascii="Arial" w:hAnsi="Arial" w:cs="Arial"/>
        </w:rPr>
        <w:t xml:space="preserve">asignación de vehículo </w:t>
      </w:r>
      <w:r w:rsidR="00E16F1A" w:rsidRPr="0058158F">
        <w:rPr>
          <w:rFonts w:ascii="Arial" w:hAnsi="Arial" w:cs="Arial"/>
        </w:rPr>
        <w:t>(</w:t>
      </w:r>
      <w:r w:rsidRPr="0058158F">
        <w:rPr>
          <w:rFonts w:ascii="Arial" w:hAnsi="Arial" w:cs="Arial"/>
        </w:rPr>
        <w:t xml:space="preserve">correo </w:t>
      </w:r>
      <w:hyperlink r:id="rId11" w:history="1">
        <w:r w:rsidRPr="0058158F">
          <w:rPr>
            <w:rStyle w:val="Hipervnculo"/>
            <w:rFonts w:ascii="Arial" w:hAnsi="Arial" w:cs="Arial"/>
          </w:rPr>
          <w:t>transporte@sdp.gov.co</w:t>
        </w:r>
      </w:hyperlink>
      <w:r w:rsidR="00E16F1A" w:rsidRPr="0058158F">
        <w:rPr>
          <w:rFonts w:ascii="Arial" w:hAnsi="Arial" w:cs="Arial"/>
        </w:rPr>
        <w:t>)</w:t>
      </w:r>
      <w:r w:rsidR="0058158F" w:rsidRPr="0058158F">
        <w:rPr>
          <w:rFonts w:ascii="Arial" w:hAnsi="Arial" w:cs="Arial"/>
        </w:rPr>
        <w:t xml:space="preserve">, diligenciamiento formato </w:t>
      </w:r>
      <w:r w:rsidR="0058158F" w:rsidRPr="0058158F">
        <w:rPr>
          <w:rFonts w:ascii="Arial" w:eastAsia="Times New Roman" w:hAnsi="Arial" w:cs="Arial"/>
          <w:color w:val="222222"/>
          <w:sz w:val="19"/>
          <w:szCs w:val="19"/>
          <w:lang w:val="es-ES" w:eastAsia="es-ES"/>
        </w:rPr>
        <w:t> A-FO-032 "Servicio de transporte". </w:t>
      </w:r>
    </w:p>
    <w:p w:rsidR="000A5DE8" w:rsidRPr="009A324D" w:rsidRDefault="000A5DE8" w:rsidP="001773A8">
      <w:pPr>
        <w:pStyle w:val="Prrafodelista"/>
        <w:numPr>
          <w:ilvl w:val="0"/>
          <w:numId w:val="20"/>
        </w:numPr>
        <w:ind w:left="284" w:hanging="284"/>
        <w:jc w:val="both"/>
        <w:rPr>
          <w:rFonts w:ascii="Arial" w:hAnsi="Arial" w:cs="Arial"/>
        </w:rPr>
      </w:pPr>
      <w:r w:rsidRPr="009A324D">
        <w:rPr>
          <w:rFonts w:ascii="Arial" w:hAnsi="Arial" w:cs="Arial"/>
        </w:rPr>
        <w:t>Jefe Oficina Asesora de Prensa y Comunicaciones y Servidor Público delegado para la difusión de la información.</w:t>
      </w:r>
    </w:p>
    <w:p w:rsidR="000A5DE8" w:rsidRPr="009A324D" w:rsidRDefault="000A5DE8" w:rsidP="001773A8">
      <w:pPr>
        <w:pStyle w:val="Prrafodelista"/>
        <w:numPr>
          <w:ilvl w:val="0"/>
          <w:numId w:val="20"/>
        </w:numPr>
        <w:ind w:left="284" w:hanging="284"/>
        <w:jc w:val="both"/>
        <w:rPr>
          <w:rFonts w:ascii="Arial" w:hAnsi="Arial" w:cs="Arial"/>
        </w:rPr>
      </w:pPr>
      <w:r w:rsidRPr="009A324D">
        <w:rPr>
          <w:rFonts w:ascii="Arial" w:hAnsi="Arial" w:cs="Arial"/>
        </w:rPr>
        <w:t>Director(a) de Participación y comunicación para la planeación.</w:t>
      </w:r>
    </w:p>
    <w:p w:rsidR="00A0691B" w:rsidRPr="00F40057" w:rsidRDefault="0058158F" w:rsidP="006F5966">
      <w:pPr>
        <w:jc w:val="both"/>
        <w:rPr>
          <w:rFonts w:ascii="Arial" w:hAnsi="Arial" w:cs="Arial"/>
        </w:rPr>
      </w:pPr>
      <w:r>
        <w:rPr>
          <w:rFonts w:ascii="Arial" w:hAnsi="Arial" w:cs="Arial"/>
        </w:rPr>
        <w:t>Una vez d</w:t>
      </w:r>
      <w:r w:rsidR="009A324D">
        <w:rPr>
          <w:rFonts w:ascii="Arial" w:hAnsi="Arial" w:cs="Arial"/>
        </w:rPr>
        <w:t>efinidos</w:t>
      </w:r>
      <w:r w:rsidR="00A0691B" w:rsidRPr="00F40057">
        <w:rPr>
          <w:rFonts w:ascii="Arial" w:hAnsi="Arial" w:cs="Arial"/>
        </w:rPr>
        <w:t xml:space="preserve"> los servidores públicos</w:t>
      </w:r>
      <w:r w:rsidR="009A324D">
        <w:rPr>
          <w:rFonts w:ascii="Arial" w:hAnsi="Arial" w:cs="Arial"/>
        </w:rPr>
        <w:t>,</w:t>
      </w:r>
      <w:r w:rsidR="00A0691B" w:rsidRPr="00F40057">
        <w:rPr>
          <w:rFonts w:ascii="Arial" w:hAnsi="Arial" w:cs="Arial"/>
        </w:rPr>
        <w:t xml:space="preserve"> de planta</w:t>
      </w:r>
      <w:r w:rsidR="009A324D">
        <w:rPr>
          <w:rFonts w:ascii="Arial" w:hAnsi="Arial" w:cs="Arial"/>
        </w:rPr>
        <w:t>,</w:t>
      </w:r>
      <w:r w:rsidR="00A0691B" w:rsidRPr="00F40057">
        <w:rPr>
          <w:rFonts w:ascii="Arial" w:hAnsi="Arial" w:cs="Arial"/>
        </w:rPr>
        <w:t xml:space="preserve"> que asistirán a la feria</w:t>
      </w:r>
      <w:r w:rsidR="00667C4A" w:rsidRPr="00F40057">
        <w:rPr>
          <w:rFonts w:ascii="Arial" w:hAnsi="Arial" w:cs="Arial"/>
        </w:rPr>
        <w:t>, es necesario</w:t>
      </w:r>
      <w:r w:rsidR="00A0691B" w:rsidRPr="00F40057">
        <w:rPr>
          <w:rFonts w:ascii="Arial" w:hAnsi="Arial" w:cs="Arial"/>
        </w:rPr>
        <w:t xml:space="preserve"> enviar correo</w:t>
      </w:r>
      <w:r>
        <w:rPr>
          <w:rFonts w:ascii="Arial" w:hAnsi="Arial" w:cs="Arial"/>
        </w:rPr>
        <w:t>,</w:t>
      </w:r>
      <w:r w:rsidR="00A0691B" w:rsidRPr="00F40057">
        <w:rPr>
          <w:rFonts w:ascii="Arial" w:hAnsi="Arial" w:cs="Arial"/>
        </w:rPr>
        <w:t xml:space="preserve"> tanto al Director de Gestión Humana como al profesional de riesgos </w:t>
      </w:r>
      <w:r w:rsidR="00667C4A" w:rsidRPr="00F40057">
        <w:rPr>
          <w:rFonts w:ascii="Arial" w:hAnsi="Arial" w:cs="Arial"/>
        </w:rPr>
        <w:t>profesionales</w:t>
      </w:r>
      <w:r w:rsidR="000A5DE8" w:rsidRPr="00F40057">
        <w:rPr>
          <w:rFonts w:ascii="Arial" w:hAnsi="Arial" w:cs="Arial"/>
        </w:rPr>
        <w:t xml:space="preserve"> informando la participación</w:t>
      </w:r>
      <w:r w:rsidR="00667C4A" w:rsidRPr="00F40057">
        <w:rPr>
          <w:rFonts w:ascii="Arial" w:hAnsi="Arial" w:cs="Arial"/>
        </w:rPr>
        <w:t>. Se sugiere el siguiente texto:</w:t>
      </w:r>
    </w:p>
    <w:p w:rsidR="00667C4A" w:rsidRDefault="00667C4A" w:rsidP="006F5966">
      <w:pPr>
        <w:spacing w:after="0" w:line="240" w:lineRule="auto"/>
        <w:jc w:val="both"/>
        <w:rPr>
          <w:rFonts w:ascii="Arial" w:hAnsi="Arial" w:cs="Arial"/>
          <w:i/>
        </w:rPr>
      </w:pPr>
      <w:r w:rsidRPr="00F40057">
        <w:rPr>
          <w:rFonts w:ascii="Arial" w:hAnsi="Arial" w:cs="Arial"/>
          <w:i/>
        </w:rPr>
        <w:lastRenderedPageBreak/>
        <w:t>“En atención al numeral 1 de la circular 026 de 2011,</w:t>
      </w:r>
      <w:r w:rsidR="00412036">
        <w:rPr>
          <w:rFonts w:ascii="Arial" w:hAnsi="Arial" w:cs="Arial"/>
          <w:i/>
        </w:rPr>
        <w:t xml:space="preserve"> y circulares 17 y 29 de 2016,</w:t>
      </w:r>
      <w:r w:rsidRPr="00F40057">
        <w:rPr>
          <w:rFonts w:ascii="Arial" w:hAnsi="Arial" w:cs="Arial"/>
          <w:i/>
        </w:rPr>
        <w:t xml:space="preserve"> se relacionan los servidores públicos que asistirán a la feria de servicio al ciudadano (Súper CADE móvil)</w:t>
      </w:r>
      <w:r w:rsidR="001773A8">
        <w:rPr>
          <w:rFonts w:ascii="Arial" w:hAnsi="Arial" w:cs="Arial"/>
          <w:i/>
        </w:rPr>
        <w:t>”</w:t>
      </w:r>
    </w:p>
    <w:p w:rsidR="001773A8" w:rsidRPr="00F40057" w:rsidRDefault="001773A8" w:rsidP="006F5966">
      <w:pPr>
        <w:spacing w:after="0" w:line="240" w:lineRule="auto"/>
        <w:jc w:val="both"/>
        <w:rPr>
          <w:rFonts w:ascii="Arial" w:hAnsi="Arial" w:cs="Arial"/>
          <w:i/>
        </w:rPr>
      </w:pPr>
    </w:p>
    <w:p w:rsidR="001773A8" w:rsidRPr="00332D71" w:rsidRDefault="00332D71" w:rsidP="001773A8">
      <w:pPr>
        <w:jc w:val="both"/>
        <w:rPr>
          <w:rFonts w:ascii="Arial" w:hAnsi="Arial" w:cs="Arial"/>
          <w:i/>
        </w:rPr>
      </w:pPr>
      <w:r>
        <w:rPr>
          <w:rFonts w:ascii="Arial" w:hAnsi="Arial" w:cs="Arial"/>
        </w:rPr>
        <w:t>“</w:t>
      </w:r>
      <w:r w:rsidR="001773A8" w:rsidRPr="00332D71">
        <w:rPr>
          <w:rFonts w:ascii="Arial" w:hAnsi="Arial" w:cs="Arial"/>
          <w:i/>
        </w:rPr>
        <w:t>OBJETO: La Secretaría General de la Alcaldía Mayor de Bogotá D.C. a través de la Dirección Distrital de Servicio al Ciudadano, en desarrollo de las actividades programadas para la consolidación del Sistema Distrital de Servicio al Ciudadano, viene adelantando</w:t>
      </w:r>
      <w:r w:rsidRPr="00332D71">
        <w:rPr>
          <w:rFonts w:ascii="Arial" w:hAnsi="Arial" w:cs="Arial"/>
          <w:i/>
        </w:rPr>
        <w:t>,</w:t>
      </w:r>
      <w:r w:rsidR="001773A8" w:rsidRPr="00332D71">
        <w:rPr>
          <w:rFonts w:ascii="Arial" w:hAnsi="Arial" w:cs="Arial"/>
          <w:i/>
        </w:rPr>
        <w:t xml:space="preserve"> </w:t>
      </w:r>
      <w:r w:rsidRPr="00332D71">
        <w:rPr>
          <w:rFonts w:ascii="Arial" w:hAnsi="Arial" w:cs="Arial"/>
          <w:i/>
        </w:rPr>
        <w:t xml:space="preserve">de acuerdo a lo establecido en el Decreto 494 de 2010, la Feria de Servicio al ciudadano o </w:t>
      </w:r>
      <w:r w:rsidR="001773A8" w:rsidRPr="00332D71">
        <w:rPr>
          <w:rFonts w:ascii="Arial" w:hAnsi="Arial" w:cs="Arial"/>
          <w:i/>
        </w:rPr>
        <w:t xml:space="preserve"> Súper CADE MÓVIL, jornadas en las diferentes Localidades de Bogotá, en las que unidades móviles de las entidades Distritales, Nacionales y privadas que  se desplazan a diferentes áreas de la ciudad para ofrecer sus servicios.</w:t>
      </w:r>
    </w:p>
    <w:p w:rsidR="00332D71" w:rsidRPr="00332D71" w:rsidRDefault="00332D71" w:rsidP="00332D71">
      <w:pPr>
        <w:spacing w:after="0" w:line="240" w:lineRule="auto"/>
        <w:rPr>
          <w:rFonts w:ascii="Arial" w:hAnsi="Arial" w:cs="Arial"/>
          <w:i/>
        </w:rPr>
      </w:pPr>
      <w:r w:rsidRPr="00332D71">
        <w:rPr>
          <w:rFonts w:ascii="Arial" w:hAnsi="Arial" w:cs="Arial"/>
          <w:i/>
        </w:rPr>
        <w:t xml:space="preserve">             Servidores Públicos de la SDP asistentes:</w:t>
      </w:r>
    </w:p>
    <w:tbl>
      <w:tblPr>
        <w:tblStyle w:val="GridTable4Accent5"/>
        <w:tblW w:w="0" w:type="auto"/>
        <w:jc w:val="center"/>
        <w:tblLook w:val="04A0"/>
      </w:tblPr>
      <w:tblGrid>
        <w:gridCol w:w="1795"/>
        <w:gridCol w:w="1795"/>
        <w:gridCol w:w="1796"/>
        <w:gridCol w:w="1796"/>
      </w:tblGrid>
      <w:tr w:rsidR="001773A8" w:rsidRPr="00332D71" w:rsidTr="00332D71">
        <w:trPr>
          <w:cnfStyle w:val="100000000000"/>
          <w:trHeight w:val="581"/>
          <w:jc w:val="center"/>
        </w:trPr>
        <w:tc>
          <w:tcPr>
            <w:cnfStyle w:val="001000000000"/>
            <w:tcW w:w="7182" w:type="dxa"/>
            <w:gridSpan w:val="4"/>
          </w:tcPr>
          <w:p w:rsidR="001773A8" w:rsidRPr="00332D71" w:rsidRDefault="001773A8" w:rsidP="00332D71">
            <w:pPr>
              <w:rPr>
                <w:rFonts w:cs="Arial"/>
                <w:b w:val="0"/>
                <w:i/>
                <w:color w:val="222222"/>
                <w:sz w:val="22"/>
                <w:shd w:val="clear" w:color="auto" w:fill="FFFFFF"/>
              </w:rPr>
            </w:pPr>
          </w:p>
          <w:p w:rsidR="001773A8" w:rsidRPr="00332D71" w:rsidRDefault="001773A8" w:rsidP="00E03321">
            <w:pPr>
              <w:jc w:val="center"/>
              <w:rPr>
                <w:rFonts w:cs="Arial"/>
                <w:b w:val="0"/>
                <w:i/>
                <w:color w:val="000000"/>
                <w:sz w:val="22"/>
                <w:shd w:val="clear" w:color="auto" w:fill="FFFFFF"/>
                <w:lang w:val="es-ES_tradnl"/>
              </w:rPr>
            </w:pPr>
            <w:r w:rsidRPr="00332D71">
              <w:rPr>
                <w:rFonts w:cs="Arial"/>
                <w:b w:val="0"/>
                <w:i/>
                <w:color w:val="222222"/>
                <w:sz w:val="22"/>
                <w:shd w:val="clear" w:color="auto" w:fill="FFFFFF"/>
              </w:rPr>
              <w:t xml:space="preserve">Localidad </w:t>
            </w:r>
            <w:r w:rsidR="00332D71" w:rsidRPr="00332D71">
              <w:rPr>
                <w:rFonts w:cs="Arial"/>
                <w:b w:val="0"/>
                <w:i/>
                <w:color w:val="222222"/>
                <w:sz w:val="22"/>
                <w:shd w:val="clear" w:color="auto" w:fill="FFFFFF"/>
              </w:rPr>
              <w:t>xxx</w:t>
            </w:r>
            <w:r w:rsidRPr="00332D71">
              <w:rPr>
                <w:rFonts w:cs="Arial"/>
                <w:b w:val="0"/>
                <w:i/>
                <w:color w:val="222222"/>
                <w:sz w:val="22"/>
                <w:shd w:val="clear" w:color="auto" w:fill="FFFFFF"/>
              </w:rPr>
              <w:t>-  </w:t>
            </w:r>
            <w:r w:rsidR="00332D71" w:rsidRPr="00332D71">
              <w:rPr>
                <w:rFonts w:cs="Arial"/>
                <w:b w:val="0"/>
                <w:i/>
                <w:color w:val="000000"/>
                <w:sz w:val="22"/>
                <w:shd w:val="clear" w:color="auto" w:fill="FFFFFF"/>
                <w:lang w:val="es-ES_tradnl"/>
              </w:rPr>
              <w:t>Dirección del evento</w:t>
            </w:r>
          </w:p>
          <w:p w:rsidR="001773A8" w:rsidRPr="00332D71" w:rsidRDefault="001773A8" w:rsidP="00E03321">
            <w:pPr>
              <w:jc w:val="center"/>
              <w:rPr>
                <w:rFonts w:cs="Arial"/>
                <w:b w:val="0"/>
                <w:i/>
                <w:sz w:val="22"/>
                <w:shd w:val="clear" w:color="auto" w:fill="FFFFFF"/>
              </w:rPr>
            </w:pPr>
          </w:p>
        </w:tc>
      </w:tr>
      <w:tr w:rsidR="001773A8" w:rsidRPr="00332D71" w:rsidTr="00332D71">
        <w:trPr>
          <w:cnfStyle w:val="000000100000"/>
          <w:jc w:val="center"/>
        </w:trPr>
        <w:tc>
          <w:tcPr>
            <w:cnfStyle w:val="001000000000"/>
            <w:tcW w:w="1795" w:type="dxa"/>
          </w:tcPr>
          <w:p w:rsidR="001773A8" w:rsidRPr="00332D71" w:rsidRDefault="001773A8" w:rsidP="00E03321">
            <w:pPr>
              <w:jc w:val="both"/>
              <w:rPr>
                <w:rFonts w:eastAsia="Times New Roman" w:cs="Arial"/>
                <w:b w:val="0"/>
                <w:i/>
                <w:sz w:val="22"/>
                <w:shd w:val="clear" w:color="auto" w:fill="FFFFFF"/>
                <w:lang w:eastAsia="es-CO"/>
              </w:rPr>
            </w:pPr>
            <w:r w:rsidRPr="00332D71">
              <w:rPr>
                <w:rFonts w:eastAsia="Times New Roman" w:cs="Arial"/>
                <w:i/>
                <w:sz w:val="22"/>
                <w:shd w:val="clear" w:color="auto" w:fill="FFFFFF"/>
                <w:lang w:eastAsia="es-CO"/>
              </w:rPr>
              <w:t>Servidor Público</w:t>
            </w:r>
          </w:p>
        </w:tc>
        <w:tc>
          <w:tcPr>
            <w:tcW w:w="1795" w:type="dxa"/>
          </w:tcPr>
          <w:p w:rsidR="001773A8" w:rsidRPr="00332D71" w:rsidRDefault="00332D71" w:rsidP="00E03321">
            <w:pPr>
              <w:jc w:val="both"/>
              <w:cnfStyle w:val="000000100000"/>
              <w:rPr>
                <w:rFonts w:eastAsia="Times New Roman" w:cs="Arial"/>
                <w:b/>
                <w:i/>
                <w:sz w:val="22"/>
                <w:shd w:val="clear" w:color="auto" w:fill="FFFFFF"/>
                <w:lang w:eastAsia="es-CO"/>
              </w:rPr>
            </w:pPr>
            <w:r w:rsidRPr="00332D71">
              <w:rPr>
                <w:rFonts w:eastAsia="Times New Roman" w:cs="Arial"/>
                <w:b/>
                <w:i/>
                <w:sz w:val="22"/>
                <w:shd w:val="clear" w:color="auto" w:fill="FFFFFF"/>
                <w:lang w:eastAsia="es-CO"/>
              </w:rPr>
              <w:t>Área</w:t>
            </w:r>
          </w:p>
        </w:tc>
        <w:tc>
          <w:tcPr>
            <w:tcW w:w="1796" w:type="dxa"/>
          </w:tcPr>
          <w:p w:rsidR="001773A8" w:rsidRPr="00332D71" w:rsidRDefault="001773A8" w:rsidP="00E03321">
            <w:pPr>
              <w:jc w:val="both"/>
              <w:cnfStyle w:val="000000100000"/>
              <w:rPr>
                <w:rFonts w:eastAsia="Times New Roman" w:cs="Arial"/>
                <w:b/>
                <w:i/>
                <w:sz w:val="22"/>
                <w:shd w:val="clear" w:color="auto" w:fill="FFFFFF"/>
                <w:lang w:eastAsia="es-CO"/>
              </w:rPr>
            </w:pPr>
            <w:r w:rsidRPr="00332D71">
              <w:rPr>
                <w:rFonts w:eastAsia="Times New Roman" w:cs="Arial"/>
                <w:b/>
                <w:i/>
                <w:sz w:val="22"/>
                <w:shd w:val="clear" w:color="auto" w:fill="FFFFFF"/>
                <w:lang w:eastAsia="es-CO"/>
              </w:rPr>
              <w:t>Fecha</w:t>
            </w:r>
          </w:p>
        </w:tc>
        <w:tc>
          <w:tcPr>
            <w:tcW w:w="1796" w:type="dxa"/>
          </w:tcPr>
          <w:p w:rsidR="001773A8" w:rsidRPr="00332D71" w:rsidRDefault="001773A8" w:rsidP="00E03321">
            <w:pPr>
              <w:jc w:val="both"/>
              <w:cnfStyle w:val="000000100000"/>
              <w:rPr>
                <w:rFonts w:eastAsia="Times New Roman" w:cs="Arial"/>
                <w:b/>
                <w:i/>
                <w:sz w:val="22"/>
                <w:shd w:val="clear" w:color="auto" w:fill="FFFFFF"/>
                <w:lang w:eastAsia="es-CO"/>
              </w:rPr>
            </w:pPr>
            <w:r w:rsidRPr="00332D71">
              <w:rPr>
                <w:rFonts w:eastAsia="Times New Roman" w:cs="Arial"/>
                <w:b/>
                <w:i/>
                <w:sz w:val="22"/>
                <w:shd w:val="clear" w:color="auto" w:fill="FFFFFF"/>
                <w:lang w:eastAsia="es-CO"/>
              </w:rPr>
              <w:t>Horario</w:t>
            </w:r>
          </w:p>
        </w:tc>
      </w:tr>
      <w:tr w:rsidR="001773A8" w:rsidRPr="00332D71" w:rsidTr="00332D71">
        <w:trPr>
          <w:jc w:val="center"/>
        </w:trPr>
        <w:tc>
          <w:tcPr>
            <w:cnfStyle w:val="001000000000"/>
            <w:tcW w:w="1795" w:type="dxa"/>
          </w:tcPr>
          <w:p w:rsidR="001773A8" w:rsidRPr="00332D71" w:rsidRDefault="001773A8" w:rsidP="00E03321">
            <w:pPr>
              <w:jc w:val="both"/>
              <w:rPr>
                <w:rFonts w:ascii="Agency FB" w:eastAsia="Times New Roman" w:hAnsi="Agency FB" w:cs="Arial"/>
                <w:i/>
                <w:szCs w:val="24"/>
                <w:shd w:val="clear" w:color="auto" w:fill="FFFFFF"/>
                <w:lang w:eastAsia="es-CO"/>
              </w:rPr>
            </w:pPr>
          </w:p>
        </w:tc>
        <w:tc>
          <w:tcPr>
            <w:tcW w:w="1795" w:type="dxa"/>
          </w:tcPr>
          <w:p w:rsidR="001773A8" w:rsidRPr="00332D71" w:rsidRDefault="001773A8" w:rsidP="00E03321">
            <w:pPr>
              <w:jc w:val="both"/>
              <w:cnfStyle w:val="000000000000"/>
              <w:rPr>
                <w:rFonts w:eastAsia="Times New Roman" w:cs="Arial"/>
                <w:i/>
                <w:sz w:val="22"/>
                <w:shd w:val="clear" w:color="auto" w:fill="FFFFFF"/>
                <w:lang w:eastAsia="es-CO"/>
              </w:rPr>
            </w:pPr>
          </w:p>
        </w:tc>
        <w:tc>
          <w:tcPr>
            <w:tcW w:w="1796" w:type="dxa"/>
          </w:tcPr>
          <w:p w:rsidR="001773A8" w:rsidRPr="00332D71" w:rsidRDefault="001773A8" w:rsidP="00E03321">
            <w:pPr>
              <w:jc w:val="both"/>
              <w:cnfStyle w:val="000000000000"/>
              <w:rPr>
                <w:rFonts w:ascii="Agency FB" w:eastAsia="Times New Roman" w:hAnsi="Agency FB" w:cs="Arial"/>
                <w:i/>
                <w:szCs w:val="24"/>
                <w:shd w:val="clear" w:color="auto" w:fill="FFFFFF"/>
                <w:lang w:eastAsia="es-CO"/>
              </w:rPr>
            </w:pPr>
          </w:p>
        </w:tc>
        <w:tc>
          <w:tcPr>
            <w:tcW w:w="1796" w:type="dxa"/>
          </w:tcPr>
          <w:p w:rsidR="001773A8" w:rsidRPr="00332D71" w:rsidRDefault="001773A8" w:rsidP="00E03321">
            <w:pPr>
              <w:jc w:val="both"/>
              <w:cnfStyle w:val="000000000000"/>
              <w:rPr>
                <w:rFonts w:ascii="Agency FB" w:eastAsia="Times New Roman" w:hAnsi="Agency FB" w:cs="Arial"/>
                <w:i/>
                <w:szCs w:val="24"/>
                <w:shd w:val="clear" w:color="auto" w:fill="FFFFFF"/>
                <w:lang w:eastAsia="es-CO"/>
              </w:rPr>
            </w:pPr>
          </w:p>
        </w:tc>
      </w:tr>
      <w:tr w:rsidR="001773A8" w:rsidRPr="00332D71" w:rsidTr="00332D71">
        <w:trPr>
          <w:cnfStyle w:val="000000100000"/>
          <w:jc w:val="center"/>
        </w:trPr>
        <w:tc>
          <w:tcPr>
            <w:cnfStyle w:val="001000000000"/>
            <w:tcW w:w="1795" w:type="dxa"/>
          </w:tcPr>
          <w:p w:rsidR="001773A8" w:rsidRPr="00332D71" w:rsidRDefault="001773A8" w:rsidP="00E03321">
            <w:pPr>
              <w:jc w:val="both"/>
              <w:rPr>
                <w:rFonts w:ascii="Agency FB" w:eastAsia="Times New Roman" w:hAnsi="Agency FB" w:cs="Arial"/>
                <w:i/>
                <w:szCs w:val="24"/>
                <w:shd w:val="clear" w:color="auto" w:fill="FFFFFF"/>
                <w:lang w:eastAsia="es-CO"/>
              </w:rPr>
            </w:pPr>
          </w:p>
        </w:tc>
        <w:tc>
          <w:tcPr>
            <w:tcW w:w="1795" w:type="dxa"/>
          </w:tcPr>
          <w:p w:rsidR="001773A8" w:rsidRPr="00332D71" w:rsidRDefault="001773A8" w:rsidP="00E03321">
            <w:pPr>
              <w:jc w:val="both"/>
              <w:cnfStyle w:val="000000100000"/>
              <w:rPr>
                <w:rFonts w:eastAsia="Times New Roman" w:cs="Arial"/>
                <w:i/>
                <w:sz w:val="22"/>
                <w:shd w:val="clear" w:color="auto" w:fill="FFFFFF"/>
                <w:lang w:eastAsia="es-CO"/>
              </w:rPr>
            </w:pPr>
          </w:p>
        </w:tc>
        <w:tc>
          <w:tcPr>
            <w:tcW w:w="1796" w:type="dxa"/>
          </w:tcPr>
          <w:p w:rsidR="001773A8" w:rsidRPr="00332D71" w:rsidRDefault="001773A8" w:rsidP="00E03321">
            <w:pPr>
              <w:jc w:val="both"/>
              <w:cnfStyle w:val="000000100000"/>
              <w:rPr>
                <w:rFonts w:ascii="Agency FB" w:eastAsia="Times New Roman" w:hAnsi="Agency FB" w:cs="Arial"/>
                <w:i/>
                <w:szCs w:val="24"/>
                <w:shd w:val="clear" w:color="auto" w:fill="FFFFFF"/>
                <w:lang w:eastAsia="es-CO"/>
              </w:rPr>
            </w:pPr>
          </w:p>
        </w:tc>
        <w:tc>
          <w:tcPr>
            <w:tcW w:w="1796" w:type="dxa"/>
          </w:tcPr>
          <w:p w:rsidR="001773A8" w:rsidRPr="00332D71" w:rsidRDefault="001773A8" w:rsidP="00E03321">
            <w:pPr>
              <w:jc w:val="both"/>
              <w:cnfStyle w:val="000000100000"/>
              <w:rPr>
                <w:rFonts w:ascii="Agency FB" w:eastAsia="Times New Roman" w:hAnsi="Agency FB" w:cs="Arial"/>
                <w:i/>
                <w:szCs w:val="24"/>
                <w:shd w:val="clear" w:color="auto" w:fill="FFFFFF"/>
                <w:lang w:eastAsia="es-CO"/>
              </w:rPr>
            </w:pPr>
          </w:p>
        </w:tc>
      </w:tr>
      <w:tr w:rsidR="001773A8" w:rsidRPr="00332D71" w:rsidTr="00293047">
        <w:trPr>
          <w:trHeight w:val="396"/>
          <w:jc w:val="center"/>
        </w:trPr>
        <w:tc>
          <w:tcPr>
            <w:cnfStyle w:val="001000000000"/>
            <w:tcW w:w="7182" w:type="dxa"/>
            <w:gridSpan w:val="4"/>
          </w:tcPr>
          <w:p w:rsidR="001773A8" w:rsidRPr="00332D71" w:rsidRDefault="001773A8" w:rsidP="00E03321">
            <w:pPr>
              <w:jc w:val="both"/>
              <w:rPr>
                <w:rFonts w:eastAsia="Times New Roman" w:cs="Arial"/>
                <w:b w:val="0"/>
                <w:i/>
                <w:sz w:val="22"/>
                <w:shd w:val="clear" w:color="auto" w:fill="FFFFFF"/>
                <w:lang w:eastAsia="es-CO"/>
              </w:rPr>
            </w:pPr>
            <w:r w:rsidRPr="00332D71">
              <w:rPr>
                <w:rFonts w:eastAsia="Times New Roman" w:cs="Arial"/>
                <w:b w:val="0"/>
                <w:i/>
                <w:sz w:val="22"/>
                <w:shd w:val="clear" w:color="auto" w:fill="FFFFFF"/>
                <w:lang w:eastAsia="es-CO"/>
              </w:rPr>
              <w:t>Autorizado por</w:t>
            </w:r>
            <w:r w:rsidR="00332D71" w:rsidRPr="00332D71">
              <w:rPr>
                <w:rFonts w:eastAsia="Times New Roman" w:cs="Arial"/>
                <w:b w:val="0"/>
                <w:i/>
                <w:sz w:val="22"/>
                <w:shd w:val="clear" w:color="auto" w:fill="FFFFFF"/>
                <w:lang w:eastAsia="es-CO"/>
              </w:rPr>
              <w:t xml:space="preserve">: </w:t>
            </w:r>
            <w:r w:rsidRPr="00332D71">
              <w:rPr>
                <w:rFonts w:eastAsia="Times New Roman" w:cs="Arial"/>
                <w:b w:val="0"/>
                <w:i/>
                <w:sz w:val="22"/>
                <w:shd w:val="clear" w:color="auto" w:fill="FFFFFF"/>
                <w:lang w:eastAsia="es-CO"/>
              </w:rPr>
              <w:t>Director</w:t>
            </w:r>
            <w:r w:rsidR="00332D71" w:rsidRPr="00332D71">
              <w:rPr>
                <w:rFonts w:eastAsia="Times New Roman" w:cs="Arial"/>
                <w:b w:val="0"/>
                <w:i/>
                <w:sz w:val="22"/>
                <w:shd w:val="clear" w:color="auto" w:fill="FFFFFF"/>
                <w:lang w:eastAsia="es-CO"/>
              </w:rPr>
              <w:t>(</w:t>
            </w:r>
            <w:r w:rsidRPr="00332D71">
              <w:rPr>
                <w:rFonts w:eastAsia="Times New Roman" w:cs="Arial"/>
                <w:b w:val="0"/>
                <w:i/>
                <w:sz w:val="22"/>
                <w:shd w:val="clear" w:color="auto" w:fill="FFFFFF"/>
                <w:lang w:eastAsia="es-CO"/>
              </w:rPr>
              <w:t>a</w:t>
            </w:r>
            <w:r w:rsidR="00332D71" w:rsidRPr="00332D71">
              <w:rPr>
                <w:rFonts w:eastAsia="Times New Roman" w:cs="Arial"/>
                <w:b w:val="0"/>
                <w:i/>
                <w:sz w:val="22"/>
                <w:shd w:val="clear" w:color="auto" w:fill="FFFFFF"/>
                <w:lang w:eastAsia="es-CO"/>
              </w:rPr>
              <w:t>) de servicio al ciudadano</w:t>
            </w:r>
          </w:p>
          <w:p w:rsidR="001773A8" w:rsidRPr="00332D71" w:rsidRDefault="00332D71" w:rsidP="00E03321">
            <w:pPr>
              <w:jc w:val="both"/>
              <w:rPr>
                <w:rFonts w:eastAsia="Times New Roman" w:cs="Arial"/>
                <w:b w:val="0"/>
                <w:i/>
                <w:sz w:val="22"/>
                <w:shd w:val="clear" w:color="auto" w:fill="FFFFFF"/>
                <w:lang w:eastAsia="es-CO"/>
              </w:rPr>
            </w:pPr>
            <w:r w:rsidRPr="00332D71">
              <w:rPr>
                <w:rFonts w:eastAsia="Times New Roman" w:cs="Arial"/>
                <w:b w:val="0"/>
                <w:i/>
                <w:sz w:val="22"/>
                <w:shd w:val="clear" w:color="auto" w:fill="FFFFFF"/>
                <w:lang w:eastAsia="es-CO"/>
              </w:rPr>
              <w:t>Citado: Dirección Distrital de Servicio al Ciudadano</w:t>
            </w:r>
          </w:p>
        </w:tc>
      </w:tr>
    </w:tbl>
    <w:p w:rsidR="00A362E6" w:rsidRDefault="00A362E6" w:rsidP="003B7340">
      <w:pPr>
        <w:rPr>
          <w:rFonts w:ascii="Arial" w:hAnsi="Arial" w:cs="Arial"/>
        </w:rPr>
      </w:pPr>
    </w:p>
    <w:p w:rsidR="006F5966" w:rsidRPr="009A324D" w:rsidRDefault="006F5966" w:rsidP="003454B1">
      <w:pPr>
        <w:pStyle w:val="Prrafodelista"/>
        <w:numPr>
          <w:ilvl w:val="0"/>
          <w:numId w:val="23"/>
        </w:numPr>
        <w:rPr>
          <w:rFonts w:ascii="Arial" w:hAnsi="Arial" w:cs="Arial"/>
          <w:b/>
        </w:rPr>
      </w:pPr>
      <w:r w:rsidRPr="009A324D">
        <w:rPr>
          <w:rFonts w:ascii="Arial" w:hAnsi="Arial" w:cs="Arial"/>
          <w:b/>
        </w:rPr>
        <w:t>EQUIPO DE TRABAJO</w:t>
      </w:r>
    </w:p>
    <w:tbl>
      <w:tblPr>
        <w:tblStyle w:val="Tablaconcuadrcula"/>
        <w:tblW w:w="0" w:type="auto"/>
        <w:tblLook w:val="04A0"/>
      </w:tblPr>
      <w:tblGrid>
        <w:gridCol w:w="4106"/>
        <w:gridCol w:w="2839"/>
        <w:gridCol w:w="1883"/>
      </w:tblGrid>
      <w:tr w:rsidR="00F76C82" w:rsidRPr="00F40057" w:rsidTr="008A125D">
        <w:trPr>
          <w:trHeight w:val="3534"/>
        </w:trPr>
        <w:tc>
          <w:tcPr>
            <w:tcW w:w="4106" w:type="dxa"/>
          </w:tcPr>
          <w:p w:rsidR="00F76C82" w:rsidRPr="00F40057" w:rsidRDefault="00332D71" w:rsidP="00F76C82">
            <w:pPr>
              <w:rPr>
                <w:rFonts w:ascii="Arial" w:hAnsi="Arial" w:cs="Arial"/>
              </w:rPr>
            </w:pPr>
            <w:r w:rsidRPr="00F40057">
              <w:rPr>
                <w:rFonts w:ascii="Arial" w:hAnsi="Arial" w:cs="Arial"/>
                <w:noProof/>
                <w:lang w:eastAsia="es-CO"/>
              </w:rPr>
              <w:drawing>
                <wp:inline distT="0" distB="0" distL="0" distR="0">
                  <wp:extent cx="2428875" cy="2238375"/>
                  <wp:effectExtent l="0" t="0" r="9525" b="9525"/>
                  <wp:docPr id="14" name="Imagen 14" descr="D:\2016-Msgc\Ferias de Servicio 2016\Fotos\Engativa\equipo de traba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6-Msgc\Ferias de Servicio 2016\Fotos\Engativa\equipo de trabajo.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3396" cy="2242541"/>
                          </a:xfrm>
                          <a:prstGeom prst="rect">
                            <a:avLst/>
                          </a:prstGeom>
                          <a:noFill/>
                          <a:ln>
                            <a:noFill/>
                          </a:ln>
                        </pic:spPr>
                      </pic:pic>
                    </a:graphicData>
                  </a:graphic>
                </wp:inline>
              </w:drawing>
            </w:r>
          </w:p>
        </w:tc>
        <w:tc>
          <w:tcPr>
            <w:tcW w:w="2839" w:type="dxa"/>
          </w:tcPr>
          <w:p w:rsidR="00F76C82" w:rsidRPr="004735C3" w:rsidRDefault="004735C3" w:rsidP="00EB55B2">
            <w:pPr>
              <w:jc w:val="center"/>
              <w:rPr>
                <w:rFonts w:ascii="Arial" w:hAnsi="Arial" w:cs="Arial"/>
                <w:b/>
              </w:rPr>
            </w:pPr>
            <w:r>
              <w:rPr>
                <w:rFonts w:ascii="Arial" w:hAnsi="Arial" w:cs="Arial"/>
                <w:b/>
              </w:rPr>
              <w:t>Actividad</w:t>
            </w:r>
          </w:p>
          <w:p w:rsidR="00332D71" w:rsidRDefault="00332D71" w:rsidP="00EB55B2">
            <w:pPr>
              <w:jc w:val="center"/>
              <w:rPr>
                <w:rFonts w:ascii="Arial" w:hAnsi="Arial" w:cs="Arial"/>
              </w:rPr>
            </w:pPr>
          </w:p>
          <w:p w:rsidR="00332D71" w:rsidRPr="00F40057" w:rsidRDefault="00332D71" w:rsidP="00332D71">
            <w:pPr>
              <w:pStyle w:val="Prrafodelista"/>
              <w:numPr>
                <w:ilvl w:val="0"/>
                <w:numId w:val="13"/>
              </w:numPr>
              <w:ind w:left="322" w:hanging="283"/>
              <w:rPr>
                <w:rFonts w:ascii="Arial" w:hAnsi="Arial" w:cs="Arial"/>
              </w:rPr>
            </w:pPr>
            <w:r w:rsidRPr="00F40057">
              <w:rPr>
                <w:rFonts w:ascii="Arial" w:hAnsi="Arial" w:cs="Arial"/>
              </w:rPr>
              <w:t>Coordinador del evento</w:t>
            </w:r>
          </w:p>
          <w:p w:rsidR="00332D71" w:rsidRPr="00F40057" w:rsidRDefault="00332D71" w:rsidP="00332D71">
            <w:pPr>
              <w:ind w:left="322" w:hanging="283"/>
              <w:rPr>
                <w:rFonts w:ascii="Arial" w:hAnsi="Arial" w:cs="Arial"/>
              </w:rPr>
            </w:pPr>
          </w:p>
          <w:p w:rsidR="00332D71" w:rsidRPr="00F40057" w:rsidRDefault="00332D71" w:rsidP="00332D71">
            <w:pPr>
              <w:pStyle w:val="Prrafodelista"/>
              <w:numPr>
                <w:ilvl w:val="0"/>
                <w:numId w:val="14"/>
              </w:numPr>
              <w:ind w:left="322" w:hanging="283"/>
              <w:rPr>
                <w:rFonts w:ascii="Arial" w:hAnsi="Arial" w:cs="Arial"/>
              </w:rPr>
            </w:pPr>
            <w:r w:rsidRPr="00F40057">
              <w:rPr>
                <w:rFonts w:ascii="Arial" w:hAnsi="Arial" w:cs="Arial"/>
              </w:rPr>
              <w:t>Arquitecto</w:t>
            </w:r>
          </w:p>
          <w:p w:rsidR="004735C3" w:rsidRPr="00F40057" w:rsidRDefault="004735C3" w:rsidP="00332D71">
            <w:pPr>
              <w:ind w:left="322" w:hanging="283"/>
              <w:rPr>
                <w:rFonts w:ascii="Arial" w:hAnsi="Arial" w:cs="Arial"/>
              </w:rPr>
            </w:pPr>
          </w:p>
          <w:p w:rsidR="00332D71" w:rsidRPr="00F40057" w:rsidRDefault="00332D71" w:rsidP="00332D71">
            <w:pPr>
              <w:ind w:left="322" w:hanging="283"/>
              <w:jc w:val="both"/>
              <w:rPr>
                <w:rFonts w:ascii="Arial" w:hAnsi="Arial" w:cs="Arial"/>
              </w:rPr>
            </w:pPr>
            <w:r w:rsidRPr="00F40057">
              <w:rPr>
                <w:rFonts w:ascii="Arial" w:hAnsi="Arial" w:cs="Arial"/>
              </w:rPr>
              <w:t>(2) Orientadores SISBEN</w:t>
            </w:r>
          </w:p>
          <w:p w:rsidR="004735C3" w:rsidRPr="00F40057" w:rsidRDefault="004735C3" w:rsidP="00332D71">
            <w:pPr>
              <w:ind w:left="322" w:hanging="283"/>
              <w:jc w:val="both"/>
              <w:rPr>
                <w:rFonts w:ascii="Arial" w:hAnsi="Arial" w:cs="Arial"/>
              </w:rPr>
            </w:pPr>
          </w:p>
          <w:p w:rsidR="00332D71" w:rsidRPr="00F40057" w:rsidRDefault="00332D71" w:rsidP="00332D71">
            <w:pPr>
              <w:pStyle w:val="Prrafodelista"/>
              <w:numPr>
                <w:ilvl w:val="0"/>
                <w:numId w:val="15"/>
              </w:numPr>
              <w:ind w:left="322" w:hanging="283"/>
              <w:jc w:val="both"/>
              <w:rPr>
                <w:rFonts w:ascii="Arial" w:hAnsi="Arial" w:cs="Arial"/>
              </w:rPr>
            </w:pPr>
            <w:r w:rsidRPr="00F40057">
              <w:rPr>
                <w:rFonts w:ascii="Arial" w:hAnsi="Arial" w:cs="Arial"/>
              </w:rPr>
              <w:t>Conductor</w:t>
            </w:r>
          </w:p>
          <w:p w:rsidR="00332D71" w:rsidRPr="00F40057" w:rsidRDefault="00332D71" w:rsidP="00332D71">
            <w:pPr>
              <w:ind w:left="322" w:hanging="283"/>
              <w:jc w:val="both"/>
              <w:rPr>
                <w:rFonts w:ascii="Arial" w:hAnsi="Arial" w:cs="Arial"/>
              </w:rPr>
            </w:pPr>
          </w:p>
          <w:p w:rsidR="00332D71" w:rsidRPr="00F40057" w:rsidRDefault="00332D71" w:rsidP="00332D71">
            <w:pPr>
              <w:pStyle w:val="Prrafodelista"/>
              <w:numPr>
                <w:ilvl w:val="0"/>
                <w:numId w:val="16"/>
              </w:numPr>
              <w:ind w:left="322" w:hanging="283"/>
              <w:jc w:val="both"/>
              <w:rPr>
                <w:rFonts w:ascii="Arial" w:hAnsi="Arial" w:cs="Arial"/>
              </w:rPr>
            </w:pPr>
            <w:r w:rsidRPr="00F40057">
              <w:rPr>
                <w:rFonts w:ascii="Arial" w:hAnsi="Arial" w:cs="Arial"/>
              </w:rPr>
              <w:t>Guarda de Seguridad</w:t>
            </w:r>
          </w:p>
          <w:p w:rsidR="00332D71" w:rsidRDefault="00332D71" w:rsidP="00332D71">
            <w:pPr>
              <w:ind w:left="322" w:hanging="283"/>
              <w:jc w:val="both"/>
              <w:rPr>
                <w:rFonts w:ascii="Arial" w:hAnsi="Arial" w:cs="Arial"/>
              </w:rPr>
            </w:pPr>
          </w:p>
          <w:p w:rsidR="00332D71" w:rsidRPr="00332D71" w:rsidRDefault="00332D71" w:rsidP="00332D71">
            <w:pPr>
              <w:pStyle w:val="Prrafodelista"/>
              <w:numPr>
                <w:ilvl w:val="0"/>
                <w:numId w:val="25"/>
              </w:numPr>
              <w:ind w:left="322" w:hanging="283"/>
              <w:rPr>
                <w:rFonts w:ascii="Arial" w:hAnsi="Arial" w:cs="Arial"/>
              </w:rPr>
            </w:pPr>
            <w:r>
              <w:rPr>
                <w:rFonts w:ascii="Arial" w:hAnsi="Arial" w:cs="Arial"/>
              </w:rPr>
              <w:t>T</w:t>
            </w:r>
            <w:r w:rsidRPr="00332D71">
              <w:rPr>
                <w:rFonts w:ascii="Arial" w:hAnsi="Arial" w:cs="Arial"/>
              </w:rPr>
              <w:t>écnico en Sistemas</w:t>
            </w:r>
          </w:p>
        </w:tc>
        <w:tc>
          <w:tcPr>
            <w:tcW w:w="1883" w:type="dxa"/>
          </w:tcPr>
          <w:p w:rsidR="00F76C82" w:rsidRPr="004735C3" w:rsidRDefault="00EB55B2" w:rsidP="00EB55B2">
            <w:pPr>
              <w:jc w:val="center"/>
              <w:rPr>
                <w:rFonts w:ascii="Arial" w:hAnsi="Arial" w:cs="Arial"/>
                <w:b/>
              </w:rPr>
            </w:pPr>
            <w:r w:rsidRPr="004735C3">
              <w:rPr>
                <w:rFonts w:ascii="Arial" w:hAnsi="Arial" w:cs="Arial"/>
                <w:b/>
              </w:rPr>
              <w:t>Área</w:t>
            </w:r>
          </w:p>
          <w:p w:rsidR="00332D71" w:rsidRDefault="00332D71" w:rsidP="00EB55B2">
            <w:pPr>
              <w:jc w:val="center"/>
              <w:rPr>
                <w:rFonts w:ascii="Arial" w:hAnsi="Arial" w:cs="Arial"/>
              </w:rPr>
            </w:pPr>
          </w:p>
          <w:p w:rsidR="00332D71" w:rsidRPr="00F40057" w:rsidRDefault="00332D71" w:rsidP="00332D71">
            <w:pPr>
              <w:rPr>
                <w:rFonts w:ascii="Arial" w:hAnsi="Arial" w:cs="Arial"/>
              </w:rPr>
            </w:pPr>
            <w:r w:rsidRPr="00F40057">
              <w:rPr>
                <w:rFonts w:ascii="Arial" w:hAnsi="Arial" w:cs="Arial"/>
              </w:rPr>
              <w:t>Servicio al ciudadano</w:t>
            </w:r>
          </w:p>
          <w:p w:rsidR="00332D71" w:rsidRPr="00F40057" w:rsidRDefault="00332D71" w:rsidP="00332D71">
            <w:pPr>
              <w:rPr>
                <w:rFonts w:ascii="Arial" w:hAnsi="Arial" w:cs="Arial"/>
              </w:rPr>
            </w:pPr>
          </w:p>
          <w:p w:rsidR="004735C3" w:rsidRDefault="004735C3" w:rsidP="00332D71">
            <w:pPr>
              <w:rPr>
                <w:rFonts w:ascii="Arial" w:hAnsi="Arial" w:cs="Arial"/>
              </w:rPr>
            </w:pPr>
          </w:p>
          <w:p w:rsidR="00332D71" w:rsidRPr="00F40057" w:rsidRDefault="00332D71" w:rsidP="00332D71">
            <w:pPr>
              <w:rPr>
                <w:rFonts w:ascii="Arial" w:hAnsi="Arial" w:cs="Arial"/>
              </w:rPr>
            </w:pPr>
            <w:r w:rsidRPr="00F40057">
              <w:rPr>
                <w:rFonts w:ascii="Arial" w:hAnsi="Arial" w:cs="Arial"/>
              </w:rPr>
              <w:t>SISBEN</w:t>
            </w:r>
          </w:p>
          <w:p w:rsidR="00332D71" w:rsidRPr="00F40057" w:rsidRDefault="00332D71" w:rsidP="00332D71">
            <w:pPr>
              <w:rPr>
                <w:rFonts w:ascii="Arial" w:hAnsi="Arial" w:cs="Arial"/>
              </w:rPr>
            </w:pPr>
          </w:p>
          <w:p w:rsidR="00332D71" w:rsidRPr="00F40057" w:rsidRDefault="00332D71" w:rsidP="00332D71">
            <w:pPr>
              <w:rPr>
                <w:rFonts w:ascii="Arial" w:hAnsi="Arial" w:cs="Arial"/>
              </w:rPr>
            </w:pPr>
            <w:r w:rsidRPr="00F40057">
              <w:rPr>
                <w:rFonts w:ascii="Arial" w:hAnsi="Arial" w:cs="Arial"/>
              </w:rPr>
              <w:t>Recursos Físicos</w:t>
            </w:r>
          </w:p>
          <w:p w:rsidR="00332D71" w:rsidRDefault="00332D71" w:rsidP="00332D71">
            <w:pPr>
              <w:jc w:val="center"/>
              <w:rPr>
                <w:rFonts w:ascii="Arial" w:hAnsi="Arial" w:cs="Arial"/>
              </w:rPr>
            </w:pPr>
          </w:p>
          <w:p w:rsidR="004735C3" w:rsidRDefault="004735C3" w:rsidP="004735C3">
            <w:pPr>
              <w:rPr>
                <w:rFonts w:ascii="Arial" w:hAnsi="Arial" w:cs="Arial"/>
              </w:rPr>
            </w:pPr>
          </w:p>
          <w:p w:rsidR="00332D71" w:rsidRPr="00F40057" w:rsidRDefault="00332D71" w:rsidP="004735C3">
            <w:pPr>
              <w:rPr>
                <w:rFonts w:ascii="Arial" w:hAnsi="Arial" w:cs="Arial"/>
              </w:rPr>
            </w:pPr>
            <w:r w:rsidRPr="00F40057">
              <w:rPr>
                <w:rFonts w:ascii="Arial" w:hAnsi="Arial" w:cs="Arial"/>
              </w:rPr>
              <w:t>Sistemas</w:t>
            </w:r>
          </w:p>
        </w:tc>
      </w:tr>
    </w:tbl>
    <w:p w:rsidR="00EB55B2" w:rsidRDefault="00EB55B2" w:rsidP="003454B1">
      <w:pPr>
        <w:pStyle w:val="Prrafodelista"/>
        <w:numPr>
          <w:ilvl w:val="0"/>
          <w:numId w:val="23"/>
        </w:numPr>
        <w:spacing w:after="0" w:line="240" w:lineRule="auto"/>
        <w:ind w:left="714" w:hanging="357"/>
        <w:rPr>
          <w:rFonts w:ascii="Arial" w:hAnsi="Arial" w:cs="Arial"/>
          <w:b/>
        </w:rPr>
      </w:pPr>
      <w:r w:rsidRPr="009A324D">
        <w:rPr>
          <w:rFonts w:ascii="Arial" w:hAnsi="Arial" w:cs="Arial"/>
          <w:b/>
        </w:rPr>
        <w:t>ELEMENTOS NECESARIOS</w:t>
      </w:r>
    </w:p>
    <w:p w:rsidR="009A324D" w:rsidRDefault="009A324D" w:rsidP="009A324D">
      <w:pPr>
        <w:pStyle w:val="Prrafodelista"/>
        <w:rPr>
          <w:rFonts w:ascii="Arial" w:hAnsi="Arial" w:cs="Arial"/>
        </w:rPr>
      </w:pPr>
    </w:p>
    <w:p w:rsidR="0080214D" w:rsidRPr="00F40057" w:rsidRDefault="0080214D" w:rsidP="0080214D">
      <w:pPr>
        <w:pStyle w:val="Prrafodelista"/>
        <w:numPr>
          <w:ilvl w:val="0"/>
          <w:numId w:val="11"/>
        </w:numPr>
        <w:rPr>
          <w:rFonts w:ascii="Arial" w:hAnsi="Arial" w:cs="Arial"/>
        </w:rPr>
      </w:pPr>
      <w:r w:rsidRPr="00F40057">
        <w:rPr>
          <w:rFonts w:ascii="Arial" w:hAnsi="Arial" w:cs="Arial"/>
        </w:rPr>
        <w:t xml:space="preserve">3 equipos de cómputo </w:t>
      </w:r>
    </w:p>
    <w:p w:rsidR="0080214D" w:rsidRPr="00F40057" w:rsidRDefault="0080214D" w:rsidP="0080214D">
      <w:pPr>
        <w:pStyle w:val="Prrafodelista"/>
        <w:numPr>
          <w:ilvl w:val="0"/>
          <w:numId w:val="11"/>
        </w:numPr>
        <w:rPr>
          <w:rFonts w:ascii="Arial" w:hAnsi="Arial" w:cs="Arial"/>
        </w:rPr>
      </w:pPr>
      <w:r w:rsidRPr="00F40057">
        <w:rPr>
          <w:rFonts w:ascii="Arial" w:hAnsi="Arial" w:cs="Arial"/>
        </w:rPr>
        <w:t>1 impresora</w:t>
      </w:r>
    </w:p>
    <w:p w:rsidR="0080214D" w:rsidRPr="00F40057" w:rsidRDefault="0080214D" w:rsidP="0080214D">
      <w:pPr>
        <w:pStyle w:val="Prrafodelista"/>
        <w:numPr>
          <w:ilvl w:val="0"/>
          <w:numId w:val="11"/>
        </w:numPr>
        <w:rPr>
          <w:rFonts w:ascii="Arial" w:hAnsi="Arial" w:cs="Arial"/>
        </w:rPr>
      </w:pPr>
      <w:r w:rsidRPr="00F40057">
        <w:rPr>
          <w:rFonts w:ascii="Arial" w:hAnsi="Arial" w:cs="Arial"/>
        </w:rPr>
        <w:t>teléfono</w:t>
      </w:r>
    </w:p>
    <w:p w:rsidR="0080214D" w:rsidRPr="00F40057" w:rsidRDefault="0080214D" w:rsidP="0080214D">
      <w:pPr>
        <w:pStyle w:val="Prrafodelista"/>
        <w:numPr>
          <w:ilvl w:val="0"/>
          <w:numId w:val="11"/>
        </w:numPr>
        <w:rPr>
          <w:rFonts w:ascii="Arial" w:hAnsi="Arial" w:cs="Arial"/>
        </w:rPr>
      </w:pPr>
      <w:r w:rsidRPr="00F40057">
        <w:rPr>
          <w:rFonts w:ascii="Arial" w:hAnsi="Arial" w:cs="Arial"/>
        </w:rPr>
        <w:lastRenderedPageBreak/>
        <w:t>Estabilizadores</w:t>
      </w:r>
    </w:p>
    <w:p w:rsidR="0080214D" w:rsidRPr="00F40057" w:rsidRDefault="0080214D" w:rsidP="0080214D">
      <w:pPr>
        <w:pStyle w:val="Prrafodelista"/>
        <w:numPr>
          <w:ilvl w:val="0"/>
          <w:numId w:val="11"/>
        </w:numPr>
        <w:rPr>
          <w:rFonts w:ascii="Arial" w:hAnsi="Arial" w:cs="Arial"/>
        </w:rPr>
      </w:pPr>
      <w:r w:rsidRPr="00F40057">
        <w:rPr>
          <w:rFonts w:ascii="Arial" w:hAnsi="Arial" w:cs="Arial"/>
        </w:rPr>
        <w:t>Extensiones eléctricas</w:t>
      </w:r>
    </w:p>
    <w:p w:rsidR="0080214D" w:rsidRPr="00F40057" w:rsidRDefault="0080214D" w:rsidP="0080214D">
      <w:pPr>
        <w:pStyle w:val="Prrafodelista"/>
        <w:numPr>
          <w:ilvl w:val="0"/>
          <w:numId w:val="11"/>
        </w:numPr>
        <w:rPr>
          <w:rFonts w:ascii="Arial" w:hAnsi="Arial" w:cs="Arial"/>
        </w:rPr>
      </w:pPr>
      <w:r w:rsidRPr="00F40057">
        <w:rPr>
          <w:rFonts w:ascii="Arial" w:hAnsi="Arial" w:cs="Arial"/>
        </w:rPr>
        <w:t>Cables necesarios para la conectividad</w:t>
      </w:r>
    </w:p>
    <w:p w:rsidR="0080214D" w:rsidRPr="00F40057" w:rsidRDefault="0080214D" w:rsidP="0080214D">
      <w:pPr>
        <w:pStyle w:val="Prrafodelista"/>
        <w:numPr>
          <w:ilvl w:val="0"/>
          <w:numId w:val="11"/>
        </w:numPr>
        <w:rPr>
          <w:rFonts w:ascii="Arial" w:hAnsi="Arial" w:cs="Arial"/>
        </w:rPr>
      </w:pPr>
      <w:r w:rsidRPr="00F40057">
        <w:rPr>
          <w:rFonts w:ascii="Arial" w:hAnsi="Arial" w:cs="Arial"/>
        </w:rPr>
        <w:t>Material de oficina: (papel, cinta pegante, reglas, esferos, resaltadores, cosedora, saca ganchos, tijeras, ganchos de cosedora</w:t>
      </w:r>
      <w:r w:rsidR="0058158F">
        <w:rPr>
          <w:rFonts w:ascii="Arial" w:hAnsi="Arial" w:cs="Arial"/>
        </w:rPr>
        <w:t>, etc</w:t>
      </w:r>
      <w:r w:rsidRPr="00F40057">
        <w:rPr>
          <w:rFonts w:ascii="Arial" w:hAnsi="Arial" w:cs="Arial"/>
        </w:rPr>
        <w:t>)</w:t>
      </w:r>
    </w:p>
    <w:p w:rsidR="0080214D" w:rsidRPr="00F40057" w:rsidRDefault="0080214D" w:rsidP="0080214D">
      <w:pPr>
        <w:pStyle w:val="Prrafodelista"/>
        <w:numPr>
          <w:ilvl w:val="0"/>
          <w:numId w:val="11"/>
        </w:numPr>
        <w:rPr>
          <w:rFonts w:ascii="Arial" w:hAnsi="Arial" w:cs="Arial"/>
        </w:rPr>
      </w:pPr>
      <w:r w:rsidRPr="00F40057">
        <w:rPr>
          <w:rFonts w:ascii="Arial" w:hAnsi="Arial" w:cs="Arial"/>
        </w:rPr>
        <w:t>Elementos de cafetería, jabón líqui</w:t>
      </w:r>
      <w:r w:rsidR="0058158F">
        <w:rPr>
          <w:rFonts w:ascii="Arial" w:hAnsi="Arial" w:cs="Arial"/>
        </w:rPr>
        <w:t>do, bayetillas, papel higiénico, termo.</w:t>
      </w:r>
    </w:p>
    <w:p w:rsidR="00AD31E9" w:rsidRPr="00F40057" w:rsidRDefault="00AD31E9" w:rsidP="00AD31E9">
      <w:pPr>
        <w:pStyle w:val="Prrafodelista"/>
        <w:rPr>
          <w:rFonts w:ascii="Arial" w:hAnsi="Arial" w:cs="Arial"/>
        </w:rPr>
      </w:pPr>
    </w:p>
    <w:p w:rsidR="00AD31E9" w:rsidRDefault="0080214D" w:rsidP="00FF519E">
      <w:pPr>
        <w:spacing w:after="0" w:line="240" w:lineRule="auto"/>
        <w:jc w:val="both"/>
        <w:rPr>
          <w:rFonts w:ascii="Arial" w:hAnsi="Arial" w:cs="Arial"/>
        </w:rPr>
      </w:pPr>
      <w:r w:rsidRPr="00F40057">
        <w:rPr>
          <w:rFonts w:ascii="Arial" w:hAnsi="Arial" w:cs="Arial"/>
        </w:rPr>
        <w:t>Con anticipación</w:t>
      </w:r>
      <w:r w:rsidR="00ED4A9A">
        <w:rPr>
          <w:rFonts w:ascii="Arial" w:hAnsi="Arial" w:cs="Arial"/>
        </w:rPr>
        <w:t xml:space="preserve"> a cada evento,</w:t>
      </w:r>
      <w:r w:rsidRPr="00F40057">
        <w:rPr>
          <w:rFonts w:ascii="Arial" w:hAnsi="Arial" w:cs="Arial"/>
        </w:rPr>
        <w:t xml:space="preserve"> el equipo técnico de Sistemas dispone y revisa el funcionamiento de los equipos que se van a llevar a la feria, diligencia el formato de autorización de traslado de los equipos y formaliza ante la administración.</w:t>
      </w:r>
      <w:r w:rsidR="0063300E">
        <w:rPr>
          <w:rFonts w:ascii="Arial" w:hAnsi="Arial" w:cs="Arial"/>
        </w:rPr>
        <w:t xml:space="preserve"> Se creó la incidencia 23245 para que desde l</w:t>
      </w:r>
      <w:r w:rsidR="00ED4A9A">
        <w:rPr>
          <w:rFonts w:ascii="Arial" w:hAnsi="Arial" w:cs="Arial"/>
        </w:rPr>
        <w:t>a Dirección de sistemas realice</w:t>
      </w:r>
      <w:r w:rsidR="0063300E">
        <w:rPr>
          <w:rFonts w:ascii="Arial" w:hAnsi="Arial" w:cs="Arial"/>
        </w:rPr>
        <w:t xml:space="preserve"> un protocolo. </w:t>
      </w:r>
    </w:p>
    <w:p w:rsidR="00FF519E" w:rsidRPr="00F40057" w:rsidRDefault="00FF519E" w:rsidP="00FF519E">
      <w:pPr>
        <w:spacing w:after="0" w:line="240" w:lineRule="auto"/>
        <w:jc w:val="both"/>
        <w:rPr>
          <w:rFonts w:ascii="Arial" w:hAnsi="Arial" w:cs="Arial"/>
        </w:rPr>
      </w:pPr>
    </w:p>
    <w:p w:rsidR="00867F9C" w:rsidRDefault="00EB55B2" w:rsidP="00FF519E">
      <w:pPr>
        <w:pStyle w:val="Prrafodelista"/>
        <w:numPr>
          <w:ilvl w:val="0"/>
          <w:numId w:val="23"/>
        </w:numPr>
        <w:spacing w:after="0" w:line="240" w:lineRule="auto"/>
        <w:rPr>
          <w:rFonts w:ascii="Arial" w:hAnsi="Arial" w:cs="Arial"/>
          <w:b/>
        </w:rPr>
      </w:pPr>
      <w:r w:rsidRPr="009A324D">
        <w:rPr>
          <w:rFonts w:ascii="Arial" w:hAnsi="Arial" w:cs="Arial"/>
          <w:b/>
        </w:rPr>
        <w:t>DESPLAZAMIENTO</w:t>
      </w:r>
    </w:p>
    <w:p w:rsidR="00FF519E" w:rsidRPr="00FF519E" w:rsidRDefault="00FF519E" w:rsidP="00FF519E">
      <w:pPr>
        <w:spacing w:after="0" w:line="240" w:lineRule="auto"/>
        <w:ind w:left="142"/>
        <w:rPr>
          <w:rFonts w:ascii="Arial" w:hAnsi="Arial" w:cs="Arial"/>
          <w:b/>
        </w:rPr>
      </w:pPr>
    </w:p>
    <w:p w:rsidR="00867F9C" w:rsidRDefault="00867F9C" w:rsidP="00ED4A9A">
      <w:pPr>
        <w:jc w:val="both"/>
        <w:rPr>
          <w:rFonts w:ascii="Arial" w:hAnsi="Arial" w:cs="Arial"/>
        </w:rPr>
      </w:pPr>
      <w:r w:rsidRPr="00F40057">
        <w:rPr>
          <w:rFonts w:ascii="Arial" w:hAnsi="Arial" w:cs="Arial"/>
        </w:rPr>
        <w:t xml:space="preserve">El desplazamiento inicia en las instalaciones de la </w:t>
      </w:r>
      <w:r w:rsidR="0086523D" w:rsidRPr="00F40057">
        <w:rPr>
          <w:rFonts w:ascii="Arial" w:hAnsi="Arial" w:cs="Arial"/>
        </w:rPr>
        <w:t>SDP;</w:t>
      </w:r>
      <w:r w:rsidRPr="00F40057">
        <w:rPr>
          <w:rFonts w:ascii="Arial" w:hAnsi="Arial" w:cs="Arial"/>
        </w:rPr>
        <w:t xml:space="preserve"> es necesario prever el tiempo suficiente para llegar al lugar de la feria, de manera tal </w:t>
      </w:r>
      <w:r w:rsidR="009A324D" w:rsidRPr="00F40057">
        <w:rPr>
          <w:rFonts w:ascii="Arial" w:hAnsi="Arial" w:cs="Arial"/>
        </w:rPr>
        <w:t>que,</w:t>
      </w:r>
      <w:r w:rsidRPr="00F40057">
        <w:rPr>
          <w:rFonts w:ascii="Arial" w:hAnsi="Arial" w:cs="Arial"/>
        </w:rPr>
        <w:t xml:space="preserve"> a la hora indicada</w:t>
      </w:r>
      <w:r w:rsidR="00AD31E9" w:rsidRPr="00F40057">
        <w:rPr>
          <w:rFonts w:ascii="Arial" w:hAnsi="Arial" w:cs="Arial"/>
        </w:rPr>
        <w:t>,</w:t>
      </w:r>
      <w:r w:rsidRPr="00F40057">
        <w:rPr>
          <w:rFonts w:ascii="Arial" w:hAnsi="Arial" w:cs="Arial"/>
        </w:rPr>
        <w:t xml:space="preserve"> (9:00 am) se tenga dispuesto el punto de atención e iniciar la prestación del servicio. </w:t>
      </w:r>
    </w:p>
    <w:p w:rsidR="00867F9C" w:rsidRDefault="00867F9C" w:rsidP="003454B1">
      <w:pPr>
        <w:pStyle w:val="Prrafodelista"/>
        <w:numPr>
          <w:ilvl w:val="0"/>
          <w:numId w:val="23"/>
        </w:numPr>
        <w:rPr>
          <w:rFonts w:ascii="Arial" w:hAnsi="Arial" w:cs="Arial"/>
          <w:b/>
        </w:rPr>
      </w:pPr>
      <w:r w:rsidRPr="009A324D">
        <w:rPr>
          <w:rFonts w:ascii="Arial" w:hAnsi="Arial" w:cs="Arial"/>
          <w:b/>
        </w:rPr>
        <w:t xml:space="preserve">MONTAJE DE MOBILIARIO </w:t>
      </w:r>
      <w:r w:rsidR="0086523D" w:rsidRPr="009A324D">
        <w:rPr>
          <w:rFonts w:ascii="Arial" w:hAnsi="Arial" w:cs="Arial"/>
          <w:b/>
        </w:rPr>
        <w:t xml:space="preserve">- </w:t>
      </w:r>
      <w:r w:rsidRPr="009A324D">
        <w:rPr>
          <w:rFonts w:ascii="Arial" w:hAnsi="Arial" w:cs="Arial"/>
          <w:b/>
        </w:rPr>
        <w:t>Organización del punto</w:t>
      </w:r>
    </w:p>
    <w:p w:rsidR="004735C3" w:rsidRPr="004735C3" w:rsidRDefault="004735C3" w:rsidP="004735C3">
      <w:pPr>
        <w:jc w:val="center"/>
        <w:rPr>
          <w:rFonts w:ascii="Arial" w:hAnsi="Arial" w:cs="Arial"/>
          <w:b/>
        </w:rPr>
      </w:pPr>
      <w:r>
        <w:rPr>
          <w:noProof/>
          <w:lang w:eastAsia="es-CO"/>
        </w:rPr>
        <w:drawing>
          <wp:inline distT="0" distB="0" distL="0" distR="0">
            <wp:extent cx="4514850" cy="27146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863" t="33946" r="15818" b="14922"/>
                    <a:stretch/>
                  </pic:blipFill>
                  <pic:spPr bwMode="auto">
                    <a:xfrm>
                      <a:off x="0" y="0"/>
                      <a:ext cx="4514850" cy="27146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6523D" w:rsidRPr="00F40057" w:rsidRDefault="0086523D" w:rsidP="002A3F17">
      <w:pPr>
        <w:jc w:val="both"/>
        <w:rPr>
          <w:rFonts w:ascii="Arial" w:hAnsi="Arial" w:cs="Arial"/>
        </w:rPr>
      </w:pPr>
      <w:r w:rsidRPr="00F40057">
        <w:rPr>
          <w:rFonts w:ascii="Arial" w:hAnsi="Arial" w:cs="Arial"/>
        </w:rPr>
        <w:t>Esta actividad está a cargo de técnico de sistemas asignado</w:t>
      </w:r>
      <w:r w:rsidR="00AD31E9" w:rsidRPr="00F40057">
        <w:rPr>
          <w:rFonts w:ascii="Arial" w:hAnsi="Arial" w:cs="Arial"/>
        </w:rPr>
        <w:t>, y</w:t>
      </w:r>
      <w:r w:rsidR="00EE0CE4" w:rsidRPr="00F40057">
        <w:rPr>
          <w:rFonts w:ascii="Arial" w:hAnsi="Arial" w:cs="Arial"/>
        </w:rPr>
        <w:t xml:space="preserve"> </w:t>
      </w:r>
      <w:r w:rsidRPr="00F40057">
        <w:rPr>
          <w:rFonts w:ascii="Arial" w:hAnsi="Arial" w:cs="Arial"/>
        </w:rPr>
        <w:t>con el apoyo de todo el grupo.</w:t>
      </w:r>
    </w:p>
    <w:p w:rsidR="0086523D" w:rsidRPr="00F40057" w:rsidRDefault="0086523D" w:rsidP="002A3F17">
      <w:pPr>
        <w:jc w:val="both"/>
        <w:rPr>
          <w:rFonts w:ascii="Arial" w:hAnsi="Arial" w:cs="Arial"/>
        </w:rPr>
      </w:pPr>
      <w:r w:rsidRPr="00F40057">
        <w:rPr>
          <w:rFonts w:ascii="Arial" w:hAnsi="Arial" w:cs="Arial"/>
        </w:rPr>
        <w:t>En razón a que el tema de SISBEN es el más consultado</w:t>
      </w:r>
      <w:r w:rsidR="00ED4A9A">
        <w:rPr>
          <w:rFonts w:ascii="Arial" w:hAnsi="Arial" w:cs="Arial"/>
        </w:rPr>
        <w:t>,</w:t>
      </w:r>
      <w:r w:rsidRPr="00F40057">
        <w:rPr>
          <w:rFonts w:ascii="Arial" w:hAnsi="Arial" w:cs="Arial"/>
        </w:rPr>
        <w:t xml:space="preserve"> se asignan dos equipos y</w:t>
      </w:r>
      <w:r w:rsidR="0063300E">
        <w:rPr>
          <w:rFonts w:ascii="Arial" w:hAnsi="Arial" w:cs="Arial"/>
        </w:rPr>
        <w:t xml:space="preserve"> la impresora se ubica en medio de los dos equipos, </w:t>
      </w:r>
      <w:r w:rsidR="0063300E" w:rsidRPr="00F40057">
        <w:rPr>
          <w:rFonts w:ascii="Arial" w:hAnsi="Arial" w:cs="Arial"/>
        </w:rPr>
        <w:t>el</w:t>
      </w:r>
      <w:r w:rsidRPr="00F40057">
        <w:rPr>
          <w:rFonts w:ascii="Arial" w:hAnsi="Arial" w:cs="Arial"/>
        </w:rPr>
        <w:t xml:space="preserve"> tercero</w:t>
      </w:r>
      <w:r w:rsidR="0063300E">
        <w:rPr>
          <w:rFonts w:ascii="Arial" w:hAnsi="Arial" w:cs="Arial"/>
        </w:rPr>
        <w:t xml:space="preserve"> se ubica en un extremo, </w:t>
      </w:r>
      <w:r w:rsidRPr="00F40057">
        <w:rPr>
          <w:rFonts w:ascii="Arial" w:hAnsi="Arial" w:cs="Arial"/>
        </w:rPr>
        <w:t>para la atención de norma urbana.</w:t>
      </w:r>
    </w:p>
    <w:p w:rsidR="00EE0CE4" w:rsidRPr="00F40057" w:rsidRDefault="00EE0CE4" w:rsidP="002A3F17">
      <w:pPr>
        <w:jc w:val="both"/>
        <w:rPr>
          <w:rFonts w:ascii="Arial" w:hAnsi="Arial" w:cs="Arial"/>
        </w:rPr>
      </w:pPr>
      <w:r w:rsidRPr="00F40057">
        <w:rPr>
          <w:rFonts w:ascii="Arial" w:hAnsi="Arial" w:cs="Arial"/>
        </w:rPr>
        <w:lastRenderedPageBreak/>
        <w:t>En la parte interior de la carpa se debe disponer de 1 mesa en la cual se coloca el teléfono y de ser posible el modem.</w:t>
      </w:r>
    </w:p>
    <w:p w:rsidR="0063300E" w:rsidRDefault="00EE0CE4" w:rsidP="002A3F17">
      <w:pPr>
        <w:jc w:val="both"/>
        <w:rPr>
          <w:rFonts w:ascii="Arial" w:hAnsi="Arial" w:cs="Arial"/>
        </w:rPr>
      </w:pPr>
      <w:r w:rsidRPr="00F40057">
        <w:rPr>
          <w:rFonts w:ascii="Arial" w:hAnsi="Arial" w:cs="Arial"/>
        </w:rPr>
        <w:t>Una vez se desocupen las cajas plásticas que contienen los elementos,</w:t>
      </w:r>
      <w:r w:rsidR="00AD31E9" w:rsidRPr="00F40057">
        <w:rPr>
          <w:rFonts w:ascii="Arial" w:hAnsi="Arial" w:cs="Arial"/>
        </w:rPr>
        <w:t xml:space="preserve"> </w:t>
      </w:r>
      <w:r w:rsidR="00884231">
        <w:rPr>
          <w:rFonts w:ascii="Arial" w:hAnsi="Arial" w:cs="Arial"/>
        </w:rPr>
        <w:t xml:space="preserve">se pueden disponer para salvaguardar artículos que </w:t>
      </w:r>
      <w:r w:rsidR="00AD31E9" w:rsidRPr="00F40057">
        <w:rPr>
          <w:rFonts w:ascii="Arial" w:hAnsi="Arial" w:cs="Arial"/>
        </w:rPr>
        <w:t>no se utilizarán</w:t>
      </w:r>
      <w:r w:rsidRPr="00F40057">
        <w:rPr>
          <w:rFonts w:ascii="Arial" w:hAnsi="Arial" w:cs="Arial"/>
        </w:rPr>
        <w:t>, tales como carteras, chaquetas</w:t>
      </w:r>
      <w:r w:rsidR="00AD31E9" w:rsidRPr="00F40057">
        <w:rPr>
          <w:rFonts w:ascii="Arial" w:hAnsi="Arial" w:cs="Arial"/>
        </w:rPr>
        <w:t xml:space="preserve">, etc. </w:t>
      </w:r>
    </w:p>
    <w:p w:rsidR="0063300E" w:rsidRDefault="0063300E" w:rsidP="002A3F17">
      <w:pPr>
        <w:jc w:val="both"/>
        <w:rPr>
          <w:rFonts w:ascii="Arial" w:hAnsi="Arial" w:cs="Arial"/>
        </w:rPr>
      </w:pPr>
      <w:r>
        <w:rPr>
          <w:rFonts w:ascii="Arial" w:hAnsi="Arial" w:cs="Arial"/>
        </w:rPr>
        <w:t>Es necesario, desde el montaje, asegurar cables y equipos de mane</w:t>
      </w:r>
      <w:r w:rsidR="00884231">
        <w:rPr>
          <w:rFonts w:ascii="Arial" w:hAnsi="Arial" w:cs="Arial"/>
        </w:rPr>
        <w:t>r</w:t>
      </w:r>
      <w:r>
        <w:rPr>
          <w:rFonts w:ascii="Arial" w:hAnsi="Arial" w:cs="Arial"/>
        </w:rPr>
        <w:t>a tal que si llega llover no se mojen cables o elementos que se dañen o que puedan causar un accidente.</w:t>
      </w:r>
    </w:p>
    <w:p w:rsidR="002A3F17" w:rsidRDefault="00EE0CE4" w:rsidP="002A3F17">
      <w:pPr>
        <w:jc w:val="both"/>
        <w:rPr>
          <w:rFonts w:ascii="Arial" w:hAnsi="Arial" w:cs="Arial"/>
        </w:rPr>
      </w:pPr>
      <w:r w:rsidRPr="00F40057">
        <w:rPr>
          <w:rFonts w:ascii="Arial" w:hAnsi="Arial" w:cs="Arial"/>
        </w:rPr>
        <w:t xml:space="preserve"> </w:t>
      </w:r>
      <w:r w:rsidR="002A3F17" w:rsidRPr="00F40057">
        <w:rPr>
          <w:rFonts w:ascii="Arial" w:hAnsi="Arial" w:cs="Arial"/>
        </w:rPr>
        <w:t xml:space="preserve">Al finalizar cada jornada se recogen todos los elementos, con la ayuda de todo el grupo, y se llevan a la entidad. </w:t>
      </w:r>
    </w:p>
    <w:p w:rsidR="00AD31E9" w:rsidRPr="00A362E6" w:rsidRDefault="00A362E6" w:rsidP="003454B1">
      <w:pPr>
        <w:pStyle w:val="Prrafodelista"/>
        <w:numPr>
          <w:ilvl w:val="0"/>
          <w:numId w:val="23"/>
        </w:numPr>
        <w:rPr>
          <w:rFonts w:ascii="Arial" w:hAnsi="Arial" w:cs="Arial"/>
          <w:b/>
        </w:rPr>
      </w:pPr>
      <w:r w:rsidRPr="00A362E6">
        <w:rPr>
          <w:rFonts w:ascii="Arial" w:hAnsi="Arial" w:cs="Arial"/>
          <w:b/>
        </w:rPr>
        <w:t>ACTIVIDADES A DESARROLLAR</w:t>
      </w:r>
    </w:p>
    <w:p w:rsidR="0086523D" w:rsidRPr="00F40057" w:rsidRDefault="006102B3" w:rsidP="006102B3">
      <w:pPr>
        <w:jc w:val="center"/>
        <w:rPr>
          <w:rFonts w:ascii="Arial" w:hAnsi="Arial" w:cs="Arial"/>
        </w:rPr>
      </w:pPr>
      <w:r w:rsidRPr="00F40057">
        <w:rPr>
          <w:rFonts w:ascii="Arial" w:hAnsi="Arial" w:cs="Arial"/>
          <w:noProof/>
          <w:lang w:eastAsia="es-CO"/>
        </w:rPr>
        <w:drawing>
          <wp:inline distT="0" distB="0" distL="0" distR="0">
            <wp:extent cx="4324350" cy="2838450"/>
            <wp:effectExtent l="0" t="0" r="0" b="0"/>
            <wp:docPr id="4" name="Imagen 4" descr="D:\2016-Msgc\Ferias de Servicio 2016\Fotos\Engativ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6-Msgc\Ferias de Servicio 2016\Fotos\Engativa\5.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30182" cy="2842278"/>
                    </a:xfrm>
                    <a:prstGeom prst="rect">
                      <a:avLst/>
                    </a:prstGeom>
                    <a:noFill/>
                    <a:ln>
                      <a:noFill/>
                    </a:ln>
                  </pic:spPr>
                </pic:pic>
              </a:graphicData>
            </a:graphic>
          </wp:inline>
        </w:drawing>
      </w:r>
    </w:p>
    <w:p w:rsidR="00AD31E9" w:rsidRPr="00F40057" w:rsidRDefault="00AD31E9" w:rsidP="00AD31E9">
      <w:pPr>
        <w:jc w:val="both"/>
        <w:rPr>
          <w:rFonts w:ascii="Arial" w:hAnsi="Arial" w:cs="Arial"/>
        </w:rPr>
      </w:pPr>
      <w:r w:rsidRPr="00F40057">
        <w:rPr>
          <w:rFonts w:ascii="Arial" w:hAnsi="Arial" w:cs="Arial"/>
        </w:rPr>
        <w:t xml:space="preserve">En el punto de atención se ofrecen trámites y servicios SISBEN, solicitud de aplicación de encuesta, inclusión o desvinculación de personas del grupo familiar, correcciones, actualizaciones; los documentos que allí se reciben y que soportan una actuación es necesario salvaguardarlos en las carpetas que se disponen para ello; el coordinador de Servicio al ciudadano los entregará al día siguiente de finalizada la feria, al profesional de la Dirección de SISBEN encargado del tema. </w:t>
      </w:r>
    </w:p>
    <w:p w:rsidR="00C45219" w:rsidRDefault="00935669" w:rsidP="00AD31E9">
      <w:pPr>
        <w:jc w:val="both"/>
        <w:rPr>
          <w:rFonts w:ascii="Arial" w:hAnsi="Arial" w:cs="Arial"/>
        </w:rPr>
      </w:pPr>
      <w:r w:rsidRPr="00F40057">
        <w:rPr>
          <w:rFonts w:ascii="Arial" w:hAnsi="Arial" w:cs="Arial"/>
        </w:rPr>
        <w:t xml:space="preserve">Para la atención de norma urbana y servicios de la entidad, el profesional asignado (arquitecto) podrá suministrar los formatos que requiera el ciudadano, los cuales deben ser consultados en el Sistema Integrado de Gestión. </w:t>
      </w:r>
    </w:p>
    <w:p w:rsidR="00935669" w:rsidRPr="00F40057" w:rsidRDefault="00935669" w:rsidP="00AD31E9">
      <w:pPr>
        <w:jc w:val="both"/>
        <w:rPr>
          <w:rFonts w:ascii="Arial" w:hAnsi="Arial" w:cs="Arial"/>
        </w:rPr>
      </w:pPr>
      <w:r w:rsidRPr="00F40057">
        <w:rPr>
          <w:rFonts w:ascii="Arial" w:hAnsi="Arial" w:cs="Arial"/>
        </w:rPr>
        <w:t xml:space="preserve">Si por alguna razón, el ciudadano requiere hacer una radicación </w:t>
      </w:r>
      <w:r w:rsidR="002A3F17" w:rsidRPr="00F40057">
        <w:rPr>
          <w:rFonts w:ascii="Arial" w:hAnsi="Arial" w:cs="Arial"/>
        </w:rPr>
        <w:t xml:space="preserve">se puede disponer de la herramienta virtual “Radicación virtual”, si no es posible se recibe el documento y se </w:t>
      </w:r>
      <w:r w:rsidR="002A3F17" w:rsidRPr="00F40057">
        <w:rPr>
          <w:rFonts w:ascii="Arial" w:hAnsi="Arial" w:cs="Arial"/>
        </w:rPr>
        <w:lastRenderedPageBreak/>
        <w:t xml:space="preserve">entrega a correspondencia para realizar el trámite. </w:t>
      </w:r>
      <w:r w:rsidR="00A631D1">
        <w:rPr>
          <w:rFonts w:ascii="Arial" w:hAnsi="Arial" w:cs="Arial"/>
        </w:rPr>
        <w:t>En todo caso, se le indicará al ciudadano la ruta para radicar sus peticiones.</w:t>
      </w:r>
    </w:p>
    <w:p w:rsidR="003A600B" w:rsidRPr="00F40057" w:rsidRDefault="003A600B" w:rsidP="00AD31E9">
      <w:pPr>
        <w:jc w:val="both"/>
        <w:rPr>
          <w:rFonts w:ascii="Arial" w:hAnsi="Arial" w:cs="Arial"/>
        </w:rPr>
      </w:pPr>
      <w:r w:rsidRPr="00F40057">
        <w:rPr>
          <w:rFonts w:ascii="Arial" w:hAnsi="Arial" w:cs="Arial"/>
        </w:rPr>
        <w:t xml:space="preserve">Se recogen estadísticas de atención y se registran en la planilla que el personal encargado de la Dirección Distrital de Servicio al ciudadano suministra, de igual manera se lleva una matriz con esa información. </w:t>
      </w:r>
    </w:p>
    <w:p w:rsidR="003A600B" w:rsidRDefault="003A600B" w:rsidP="00243E4D">
      <w:pPr>
        <w:spacing w:after="0" w:line="240" w:lineRule="auto"/>
        <w:jc w:val="both"/>
        <w:rPr>
          <w:rFonts w:ascii="Arial" w:hAnsi="Arial" w:cs="Arial"/>
        </w:rPr>
      </w:pPr>
      <w:r w:rsidRPr="00F40057">
        <w:rPr>
          <w:rFonts w:ascii="Arial" w:hAnsi="Arial" w:cs="Arial"/>
        </w:rPr>
        <w:t xml:space="preserve">Durante la jornada es necesario que los servidores tomen un descanso, así como el tiempo necesario para el almuerzo, por lo cual se deben turnar de tal manera que siempre se preste el servicio y que la carpa no quede con una sola persona. </w:t>
      </w:r>
    </w:p>
    <w:p w:rsidR="00243E4D" w:rsidRDefault="00243E4D" w:rsidP="00243E4D">
      <w:pPr>
        <w:spacing w:after="0" w:line="240" w:lineRule="auto"/>
        <w:jc w:val="both"/>
        <w:rPr>
          <w:rFonts w:ascii="Arial" w:hAnsi="Arial" w:cs="Arial"/>
        </w:rPr>
      </w:pPr>
    </w:p>
    <w:p w:rsidR="00867F9C" w:rsidRPr="00772915" w:rsidRDefault="00772915" w:rsidP="003454B1">
      <w:pPr>
        <w:pStyle w:val="Prrafodelista"/>
        <w:numPr>
          <w:ilvl w:val="0"/>
          <w:numId w:val="23"/>
        </w:numPr>
        <w:jc w:val="both"/>
        <w:rPr>
          <w:rFonts w:ascii="Arial" w:hAnsi="Arial" w:cs="Arial"/>
          <w:b/>
        </w:rPr>
      </w:pPr>
      <w:r>
        <w:rPr>
          <w:rFonts w:ascii="Arial" w:hAnsi="Arial" w:cs="Arial"/>
          <w:b/>
        </w:rPr>
        <w:t>RESPONSABILIDAD</w:t>
      </w:r>
    </w:p>
    <w:p w:rsidR="00361085" w:rsidRDefault="003A600B" w:rsidP="003A600B">
      <w:pPr>
        <w:jc w:val="both"/>
        <w:rPr>
          <w:rFonts w:ascii="Arial" w:hAnsi="Arial" w:cs="Arial"/>
        </w:rPr>
      </w:pPr>
      <w:r w:rsidRPr="00F40057">
        <w:rPr>
          <w:rFonts w:ascii="Arial" w:hAnsi="Arial" w:cs="Arial"/>
        </w:rPr>
        <w:t>Es responsabilidad</w:t>
      </w:r>
      <w:r w:rsidR="00361085">
        <w:rPr>
          <w:rFonts w:ascii="Arial" w:hAnsi="Arial" w:cs="Arial"/>
        </w:rPr>
        <w:t xml:space="preserve"> del guarda de seguridad </w:t>
      </w:r>
      <w:r w:rsidRPr="00F40057">
        <w:rPr>
          <w:rFonts w:ascii="Arial" w:hAnsi="Arial" w:cs="Arial"/>
        </w:rPr>
        <w:t>la custodia y protección de los elemen</w:t>
      </w:r>
      <w:r w:rsidR="00361085">
        <w:rPr>
          <w:rFonts w:ascii="Arial" w:hAnsi="Arial" w:cs="Arial"/>
        </w:rPr>
        <w:t>tos que se llevan a cada evento, no obstante, todo el grupo debe estar alerta y no permitir</w:t>
      </w:r>
      <w:r w:rsidRPr="00F40057">
        <w:rPr>
          <w:rFonts w:ascii="Arial" w:hAnsi="Arial" w:cs="Arial"/>
        </w:rPr>
        <w:t xml:space="preserve"> a ninguna persona ajena a la entidad el acceso al área de trabajo, transporte, cargue o descargue del material.</w:t>
      </w:r>
      <w:r w:rsidR="00C45219">
        <w:rPr>
          <w:rFonts w:ascii="Arial" w:hAnsi="Arial" w:cs="Arial"/>
        </w:rPr>
        <w:t xml:space="preserve"> </w:t>
      </w:r>
    </w:p>
    <w:p w:rsidR="003A600B" w:rsidRDefault="00361085" w:rsidP="00243E4D">
      <w:pPr>
        <w:spacing w:after="0" w:line="240" w:lineRule="auto"/>
        <w:jc w:val="both"/>
        <w:rPr>
          <w:rFonts w:ascii="Arial" w:hAnsi="Arial" w:cs="Arial"/>
        </w:rPr>
      </w:pPr>
      <w:r>
        <w:rPr>
          <w:rFonts w:ascii="Arial" w:hAnsi="Arial" w:cs="Arial"/>
        </w:rPr>
        <w:t>De igual manera la</w:t>
      </w:r>
      <w:r w:rsidR="00C45219">
        <w:rPr>
          <w:rFonts w:ascii="Arial" w:hAnsi="Arial" w:cs="Arial"/>
        </w:rPr>
        <w:t xml:space="preserve"> Dirección de sistemas de acuerdo a sus protocolos de seguridad de equipos y de información. </w:t>
      </w:r>
    </w:p>
    <w:p w:rsidR="00DA59E7" w:rsidRDefault="00DA59E7" w:rsidP="00243E4D">
      <w:pPr>
        <w:spacing w:after="0" w:line="240" w:lineRule="auto"/>
        <w:jc w:val="both"/>
        <w:rPr>
          <w:rFonts w:ascii="Arial" w:hAnsi="Arial" w:cs="Arial"/>
        </w:rPr>
      </w:pPr>
    </w:p>
    <w:p w:rsidR="00DA59E7" w:rsidRDefault="00DA59E7" w:rsidP="00243E4D">
      <w:pPr>
        <w:pStyle w:val="Prrafodelista"/>
        <w:numPr>
          <w:ilvl w:val="0"/>
          <w:numId w:val="23"/>
        </w:numPr>
        <w:autoSpaceDE w:val="0"/>
        <w:autoSpaceDN w:val="0"/>
        <w:adjustRightInd w:val="0"/>
        <w:spacing w:after="0" w:line="240" w:lineRule="auto"/>
        <w:rPr>
          <w:rFonts w:ascii="Arial" w:hAnsi="Arial" w:cs="Arial"/>
          <w:b/>
          <w:bCs/>
          <w:sz w:val="24"/>
          <w:szCs w:val="24"/>
          <w:lang w:val="es-ES"/>
        </w:rPr>
      </w:pPr>
      <w:r w:rsidRPr="004735C3">
        <w:rPr>
          <w:rFonts w:ascii="Arial" w:hAnsi="Arial" w:cs="Arial"/>
          <w:b/>
          <w:bCs/>
          <w:sz w:val="24"/>
          <w:szCs w:val="24"/>
          <w:lang w:val="es-ES"/>
        </w:rPr>
        <w:t xml:space="preserve"> </w:t>
      </w:r>
      <w:r w:rsidR="001E1AB8" w:rsidRPr="004735C3">
        <w:rPr>
          <w:rFonts w:ascii="Arial" w:hAnsi="Arial" w:cs="Arial"/>
          <w:b/>
          <w:bCs/>
          <w:sz w:val="24"/>
          <w:szCs w:val="24"/>
          <w:lang w:val="es-ES"/>
        </w:rPr>
        <w:t xml:space="preserve">SUGERENCIAS PARA </w:t>
      </w:r>
      <w:r w:rsidR="001E1AB8">
        <w:rPr>
          <w:rFonts w:ascii="Arial" w:hAnsi="Arial" w:cs="Arial"/>
          <w:b/>
          <w:bCs/>
          <w:sz w:val="24"/>
          <w:szCs w:val="24"/>
          <w:lang w:val="es-ES"/>
        </w:rPr>
        <w:t>S</w:t>
      </w:r>
      <w:r w:rsidR="001E1AB8" w:rsidRPr="004735C3">
        <w:rPr>
          <w:rFonts w:ascii="Arial" w:hAnsi="Arial" w:cs="Arial"/>
          <w:b/>
          <w:bCs/>
          <w:sz w:val="24"/>
          <w:szCs w:val="24"/>
          <w:lang w:val="es-ES"/>
        </w:rPr>
        <w:t xml:space="preserve">ERVIDORES </w:t>
      </w:r>
      <w:r w:rsidR="001E1AB8">
        <w:rPr>
          <w:rFonts w:ascii="Arial" w:hAnsi="Arial" w:cs="Arial"/>
          <w:b/>
          <w:bCs/>
          <w:sz w:val="24"/>
          <w:szCs w:val="24"/>
          <w:lang w:val="es-ES"/>
        </w:rPr>
        <w:t xml:space="preserve">PÚBLICOS </w:t>
      </w:r>
      <w:r w:rsidR="001E1AB8" w:rsidRPr="004735C3">
        <w:rPr>
          <w:rFonts w:ascii="Arial" w:hAnsi="Arial" w:cs="Arial"/>
          <w:b/>
          <w:bCs/>
          <w:sz w:val="24"/>
          <w:szCs w:val="24"/>
          <w:lang w:val="es-ES"/>
        </w:rPr>
        <w:t xml:space="preserve">QUE APOYAN </w:t>
      </w:r>
      <w:r w:rsidR="001E1AB8">
        <w:rPr>
          <w:rFonts w:ascii="Arial" w:hAnsi="Arial" w:cs="Arial"/>
          <w:b/>
          <w:bCs/>
          <w:sz w:val="24"/>
          <w:szCs w:val="24"/>
          <w:lang w:val="es-ES"/>
        </w:rPr>
        <w:t xml:space="preserve">LAS </w:t>
      </w:r>
      <w:r w:rsidR="001E1AB8" w:rsidRPr="004735C3">
        <w:rPr>
          <w:rFonts w:ascii="Arial" w:hAnsi="Arial" w:cs="Arial"/>
          <w:b/>
          <w:bCs/>
          <w:sz w:val="24"/>
          <w:szCs w:val="24"/>
          <w:lang w:val="es-ES"/>
        </w:rPr>
        <w:t>FERIAS DE SERVICIO AL CIUDADANO O SÚPER CADE MÓVIL.</w:t>
      </w:r>
    </w:p>
    <w:p w:rsidR="006102B3" w:rsidRPr="002E66B6" w:rsidRDefault="006102B3" w:rsidP="002E66B6">
      <w:pPr>
        <w:jc w:val="both"/>
        <w:rPr>
          <w:rFonts w:ascii="Arial" w:hAnsi="Arial" w:cs="Arial"/>
        </w:rPr>
      </w:pPr>
      <w:r>
        <w:rPr>
          <w:rFonts w:ascii="Arial" w:hAnsi="Arial" w:cs="Arial"/>
          <w:b/>
          <w:bCs/>
          <w:sz w:val="24"/>
          <w:szCs w:val="24"/>
          <w:lang w:val="es-ES"/>
        </w:rPr>
        <w:br/>
      </w:r>
      <w:r w:rsidRPr="006102B3">
        <w:rPr>
          <w:rFonts w:ascii="Arial" w:hAnsi="Arial" w:cs="Arial"/>
        </w:rPr>
        <w:t xml:space="preserve">De acuerdo al Instructivo </w:t>
      </w:r>
      <w:r>
        <w:rPr>
          <w:rFonts w:ascii="Arial" w:hAnsi="Arial" w:cs="Arial"/>
        </w:rPr>
        <w:t>E-IN- 013-  I</w:t>
      </w:r>
      <w:r w:rsidRPr="006D58C7">
        <w:rPr>
          <w:rFonts w:ascii="Arial" w:hAnsi="Arial" w:cs="Arial"/>
        </w:rPr>
        <w:t>nstructivo para los eventos de la entidad</w:t>
      </w:r>
      <w:r>
        <w:rPr>
          <w:rFonts w:ascii="Arial" w:hAnsi="Arial" w:cs="Arial"/>
        </w:rPr>
        <w:t>, tenga en cuenta estos aspectos:</w:t>
      </w:r>
    </w:p>
    <w:p w:rsidR="006102B3" w:rsidRPr="006102B3" w:rsidRDefault="00DA59E7" w:rsidP="00243E4D">
      <w:pPr>
        <w:spacing w:after="0" w:line="240" w:lineRule="auto"/>
        <w:jc w:val="both"/>
        <w:rPr>
          <w:rFonts w:ascii="Arial" w:hAnsi="Arial" w:cs="Arial"/>
        </w:rPr>
      </w:pPr>
      <w:r w:rsidRPr="006102B3">
        <w:rPr>
          <w:rFonts w:ascii="Arial" w:hAnsi="Arial" w:cs="Arial"/>
        </w:rPr>
        <w:t xml:space="preserve">• Cumpla </w:t>
      </w:r>
      <w:r w:rsidR="002E66B6">
        <w:rPr>
          <w:rFonts w:ascii="Arial" w:hAnsi="Arial" w:cs="Arial"/>
        </w:rPr>
        <w:t>el</w:t>
      </w:r>
      <w:r w:rsidRPr="006102B3">
        <w:rPr>
          <w:rFonts w:ascii="Arial" w:hAnsi="Arial" w:cs="Arial"/>
        </w:rPr>
        <w:t xml:space="preserve"> horario de trabajo, preséntese en el punto de</w:t>
      </w:r>
      <w:r w:rsidR="002E66B6">
        <w:rPr>
          <w:rFonts w:ascii="Arial" w:hAnsi="Arial" w:cs="Arial"/>
        </w:rPr>
        <w:t xml:space="preserve"> </w:t>
      </w:r>
      <w:r w:rsidRPr="006102B3">
        <w:rPr>
          <w:rFonts w:ascii="Arial" w:hAnsi="Arial" w:cs="Arial"/>
        </w:rPr>
        <w:t xml:space="preserve">atención </w:t>
      </w:r>
      <w:r w:rsidR="006102B3" w:rsidRPr="006102B3">
        <w:rPr>
          <w:rFonts w:ascii="Arial" w:hAnsi="Arial" w:cs="Arial"/>
        </w:rPr>
        <w:t xml:space="preserve">con anticipación </w:t>
      </w:r>
      <w:r w:rsidRPr="006102B3">
        <w:rPr>
          <w:rFonts w:ascii="Arial" w:hAnsi="Arial" w:cs="Arial"/>
        </w:rPr>
        <w:t xml:space="preserve">para </w:t>
      </w:r>
      <w:r w:rsidR="006102B3" w:rsidRPr="006102B3">
        <w:rPr>
          <w:rFonts w:ascii="Arial" w:hAnsi="Arial" w:cs="Arial"/>
        </w:rPr>
        <w:t xml:space="preserve">realizar el alistamiento, montaje y organización del </w:t>
      </w:r>
      <w:r w:rsidRPr="006102B3">
        <w:rPr>
          <w:rFonts w:ascii="Arial" w:hAnsi="Arial" w:cs="Arial"/>
        </w:rPr>
        <w:t>pu</w:t>
      </w:r>
      <w:r w:rsidR="006102B3" w:rsidRPr="006102B3">
        <w:rPr>
          <w:rFonts w:ascii="Arial" w:hAnsi="Arial" w:cs="Arial"/>
        </w:rPr>
        <w:t>nto de atención.</w:t>
      </w:r>
    </w:p>
    <w:p w:rsidR="00DA59E7" w:rsidRPr="002E66B6" w:rsidRDefault="006102B3" w:rsidP="00243E4D">
      <w:pPr>
        <w:pStyle w:val="Prrafodelista"/>
        <w:numPr>
          <w:ilvl w:val="0"/>
          <w:numId w:val="28"/>
        </w:numPr>
        <w:spacing w:after="0" w:line="240" w:lineRule="auto"/>
        <w:ind w:left="142" w:hanging="142"/>
        <w:jc w:val="both"/>
        <w:rPr>
          <w:rFonts w:ascii="Arial" w:hAnsi="Arial" w:cs="Arial"/>
        </w:rPr>
      </w:pPr>
      <w:r w:rsidRPr="002E66B6">
        <w:rPr>
          <w:rFonts w:ascii="Arial" w:hAnsi="Arial" w:cs="Arial"/>
        </w:rPr>
        <w:t xml:space="preserve">Revise su </w:t>
      </w:r>
      <w:r w:rsidR="00DA59E7" w:rsidRPr="002E66B6">
        <w:rPr>
          <w:rFonts w:ascii="Arial" w:hAnsi="Arial" w:cs="Arial"/>
        </w:rPr>
        <w:t>presentación personal.</w:t>
      </w:r>
    </w:p>
    <w:p w:rsidR="00DA59E7" w:rsidRPr="006102B3" w:rsidRDefault="00DA59E7" w:rsidP="00243E4D">
      <w:pPr>
        <w:spacing w:after="0" w:line="240" w:lineRule="auto"/>
        <w:jc w:val="both"/>
        <w:rPr>
          <w:rFonts w:ascii="Arial" w:hAnsi="Arial" w:cs="Arial"/>
        </w:rPr>
      </w:pPr>
      <w:r w:rsidRPr="006102B3">
        <w:rPr>
          <w:rFonts w:ascii="Arial" w:hAnsi="Arial" w:cs="Arial"/>
        </w:rPr>
        <w:t>• Hable en tono moderado, audible y vocalice bien.</w:t>
      </w:r>
    </w:p>
    <w:p w:rsidR="00DA59E7" w:rsidRPr="006102B3" w:rsidRDefault="00DA59E7" w:rsidP="00243E4D">
      <w:pPr>
        <w:spacing w:after="0" w:line="240" w:lineRule="auto"/>
        <w:jc w:val="both"/>
        <w:rPr>
          <w:rFonts w:ascii="Arial" w:hAnsi="Arial" w:cs="Arial"/>
        </w:rPr>
      </w:pPr>
      <w:r w:rsidRPr="006102B3">
        <w:rPr>
          <w:rFonts w:ascii="Arial" w:hAnsi="Arial" w:cs="Arial"/>
        </w:rPr>
        <w:t>• No olvide mantener contacto visual mientras atiende a un ciudadano,</w:t>
      </w:r>
      <w:r w:rsidR="002E66B6">
        <w:rPr>
          <w:rFonts w:ascii="Arial" w:hAnsi="Arial" w:cs="Arial"/>
        </w:rPr>
        <w:t xml:space="preserve"> </w:t>
      </w:r>
      <w:r w:rsidRPr="006102B3">
        <w:rPr>
          <w:rFonts w:ascii="Arial" w:hAnsi="Arial" w:cs="Arial"/>
        </w:rPr>
        <w:t>sea cordial.</w:t>
      </w:r>
    </w:p>
    <w:p w:rsidR="00DA59E7" w:rsidRPr="006102B3" w:rsidRDefault="00DA59E7" w:rsidP="00243E4D">
      <w:pPr>
        <w:spacing w:after="0" w:line="240" w:lineRule="auto"/>
        <w:jc w:val="both"/>
        <w:rPr>
          <w:rFonts w:ascii="Arial" w:hAnsi="Arial" w:cs="Arial"/>
        </w:rPr>
      </w:pPr>
      <w:r w:rsidRPr="006102B3">
        <w:rPr>
          <w:rFonts w:ascii="Arial" w:hAnsi="Arial" w:cs="Arial"/>
        </w:rPr>
        <w:t>• La clave central: escuche, diagnostique, use palabras adecuadas y</w:t>
      </w:r>
      <w:r w:rsidR="002E66B6">
        <w:rPr>
          <w:rFonts w:ascii="Arial" w:hAnsi="Arial" w:cs="Arial"/>
        </w:rPr>
        <w:t xml:space="preserve"> </w:t>
      </w:r>
      <w:r w:rsidRPr="006102B3">
        <w:rPr>
          <w:rFonts w:ascii="Arial" w:hAnsi="Arial" w:cs="Arial"/>
        </w:rPr>
        <w:t>genere acciones.</w:t>
      </w:r>
    </w:p>
    <w:p w:rsidR="00DA59E7" w:rsidRPr="006102B3" w:rsidRDefault="00DA59E7" w:rsidP="00243E4D">
      <w:pPr>
        <w:spacing w:after="0" w:line="240" w:lineRule="auto"/>
        <w:jc w:val="both"/>
        <w:rPr>
          <w:rFonts w:ascii="Arial" w:hAnsi="Arial" w:cs="Arial"/>
        </w:rPr>
      </w:pPr>
      <w:r w:rsidRPr="006102B3">
        <w:rPr>
          <w:rFonts w:ascii="Arial" w:hAnsi="Arial" w:cs="Arial"/>
        </w:rPr>
        <w:t>• No utilice elementos distractores.</w:t>
      </w:r>
    </w:p>
    <w:p w:rsidR="00DA59E7" w:rsidRPr="00F40057" w:rsidRDefault="00DA59E7" w:rsidP="00243E4D">
      <w:pPr>
        <w:spacing w:after="0" w:line="240" w:lineRule="auto"/>
        <w:jc w:val="both"/>
        <w:rPr>
          <w:rFonts w:ascii="Arial" w:hAnsi="Arial" w:cs="Arial"/>
        </w:rPr>
      </w:pPr>
      <w:r w:rsidRPr="006102B3">
        <w:rPr>
          <w:rFonts w:ascii="Arial" w:hAnsi="Arial" w:cs="Arial"/>
        </w:rPr>
        <w:t>• Porte siempre</w:t>
      </w:r>
      <w:r w:rsidR="006102B3" w:rsidRPr="006102B3">
        <w:rPr>
          <w:rFonts w:ascii="Arial" w:hAnsi="Arial" w:cs="Arial"/>
        </w:rPr>
        <w:t xml:space="preserve"> los distintivos de la entidad. </w:t>
      </w:r>
    </w:p>
    <w:sectPr w:rsidR="00DA59E7" w:rsidRPr="00F40057" w:rsidSect="00243E4D">
      <w:headerReference w:type="default" r:id="rId15"/>
      <w:footerReference w:type="default" r:id="rId16"/>
      <w:headerReference w:type="first" r:id="rId17"/>
      <w:pgSz w:w="12240" w:h="15840"/>
      <w:pgMar w:top="1417" w:right="1701" w:bottom="1417" w:left="1701"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62B7" w:rsidRDefault="005A62B7" w:rsidP="009B09AB">
      <w:pPr>
        <w:spacing w:after="0" w:line="240" w:lineRule="auto"/>
      </w:pPr>
      <w:r>
        <w:separator/>
      </w:r>
    </w:p>
  </w:endnote>
  <w:endnote w:type="continuationSeparator" w:id="0">
    <w:p w:rsidR="005A62B7" w:rsidRDefault="005A62B7" w:rsidP="009B09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00022FF" w:usb1="C000205B" w:usb2="00000009" w:usb3="00000000" w:csb0="000001DF" w:csb1="00000000"/>
  </w:font>
  <w:font w:name="Agency FB">
    <w:panose1 w:val="020B0503020202020204"/>
    <w:charset w:val="00"/>
    <w:family w:val="swiss"/>
    <w:pitch w:val="variable"/>
    <w:sig w:usb0="00000003" w:usb1="00000000" w:usb2="00000000" w:usb3="00000000" w:csb0="00000001" w:csb1="00000000"/>
  </w:font>
  <w:font w:name="Calibri Light">
    <w:altName w:val="Segoe U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8805571"/>
      <w:docPartObj>
        <w:docPartGallery w:val="Page Numbers (Bottom of Page)"/>
        <w:docPartUnique/>
      </w:docPartObj>
    </w:sdtPr>
    <w:sdtContent>
      <w:p w:rsidR="00243E4D" w:rsidRDefault="005D37BC">
        <w:pPr>
          <w:pStyle w:val="Piedepgina"/>
          <w:jc w:val="right"/>
        </w:pPr>
        <w:r>
          <w:fldChar w:fldCharType="begin"/>
        </w:r>
        <w:r w:rsidR="00243E4D">
          <w:instrText>PAGE   \* MERGEFORMAT</w:instrText>
        </w:r>
        <w:r>
          <w:fldChar w:fldCharType="separate"/>
        </w:r>
        <w:r w:rsidR="00A664B8" w:rsidRPr="00A664B8">
          <w:rPr>
            <w:noProof/>
            <w:lang w:val="es-ES"/>
          </w:rPr>
          <w:t>9</w:t>
        </w:r>
        <w:r>
          <w:fldChar w:fldCharType="end"/>
        </w:r>
      </w:p>
    </w:sdtContent>
  </w:sdt>
  <w:p w:rsidR="00243E4D" w:rsidRDefault="00243E4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62B7" w:rsidRDefault="005A62B7" w:rsidP="009B09AB">
      <w:pPr>
        <w:spacing w:after="0" w:line="240" w:lineRule="auto"/>
      </w:pPr>
      <w:r>
        <w:separator/>
      </w:r>
    </w:p>
  </w:footnote>
  <w:footnote w:type="continuationSeparator" w:id="0">
    <w:p w:rsidR="005A62B7" w:rsidRDefault="005A62B7" w:rsidP="009B09A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27" w:type="dxa"/>
      <w:tblInd w:w="-639" w:type="dxa"/>
      <w:tblLayout w:type="fixed"/>
      <w:tblCellMar>
        <w:left w:w="70" w:type="dxa"/>
        <w:right w:w="70" w:type="dxa"/>
      </w:tblCellMar>
      <w:tblLook w:val="0000"/>
    </w:tblPr>
    <w:tblGrid>
      <w:gridCol w:w="2189"/>
      <w:gridCol w:w="7938"/>
    </w:tblGrid>
    <w:tr w:rsidR="009B09AB" w:rsidTr="006F6116">
      <w:trPr>
        <w:trHeight w:val="1148"/>
      </w:trPr>
      <w:tc>
        <w:tcPr>
          <w:tcW w:w="2189" w:type="dxa"/>
          <w:tcBorders>
            <w:top w:val="single" w:sz="8" w:space="0" w:color="000000"/>
            <w:left w:val="single" w:sz="8" w:space="0" w:color="000000"/>
            <w:bottom w:val="single" w:sz="8" w:space="0" w:color="000000"/>
          </w:tcBorders>
          <w:vAlign w:val="center"/>
        </w:tcPr>
        <w:p w:rsidR="009B09AB" w:rsidRDefault="001E1AB8" w:rsidP="009B09AB">
          <w:pPr>
            <w:pStyle w:val="Encabezado"/>
            <w:snapToGrid w:val="0"/>
            <w:jc w:val="center"/>
            <w:rPr>
              <w:rFonts w:ascii="Times New Roman" w:hAnsi="Times New Roman"/>
              <w:sz w:val="16"/>
              <w:szCs w:val="16"/>
            </w:rPr>
          </w:pPr>
          <w:r w:rsidRPr="001E1AB8">
            <w:rPr>
              <w:noProof/>
              <w:lang w:eastAsia="es-CO"/>
            </w:rPr>
            <w:drawing>
              <wp:inline distT="0" distB="0" distL="0" distR="0">
                <wp:extent cx="1162050" cy="8286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162050" cy="828675"/>
                        </a:xfrm>
                        <a:prstGeom prst="rect">
                          <a:avLst/>
                        </a:prstGeom>
                        <a:noFill/>
                        <a:ln>
                          <a:noFill/>
                        </a:ln>
                      </pic:spPr>
                    </pic:pic>
                  </a:graphicData>
                </a:graphic>
              </wp:inline>
            </w:drawing>
          </w:r>
        </w:p>
      </w:tc>
      <w:tc>
        <w:tcPr>
          <w:tcW w:w="7938" w:type="dxa"/>
          <w:tcBorders>
            <w:top w:val="single" w:sz="8" w:space="0" w:color="000000"/>
            <w:left w:val="single" w:sz="4" w:space="0" w:color="000000"/>
            <w:bottom w:val="single" w:sz="8" w:space="0" w:color="000000"/>
            <w:right w:val="single" w:sz="8" w:space="0" w:color="000000"/>
          </w:tcBorders>
          <w:vAlign w:val="center"/>
        </w:tcPr>
        <w:p w:rsidR="00DA59E7" w:rsidRPr="00DA59E7" w:rsidRDefault="003A49BD" w:rsidP="005821A9">
          <w:pPr>
            <w:jc w:val="center"/>
            <w:rPr>
              <w:rFonts w:ascii="Arial" w:hAnsi="Arial" w:cs="Arial"/>
            </w:rPr>
          </w:pPr>
          <w:r>
            <w:rPr>
              <w:rFonts w:ascii="Arial" w:hAnsi="Arial" w:cs="Arial"/>
              <w:b/>
              <w:spacing w:val="-3"/>
            </w:rPr>
            <w:t>M-IN-150</w:t>
          </w:r>
          <w:r w:rsidR="006F6116" w:rsidRPr="00DA59E7">
            <w:rPr>
              <w:rFonts w:ascii="Arial" w:hAnsi="Arial" w:cs="Arial"/>
              <w:b/>
              <w:spacing w:val="-3"/>
            </w:rPr>
            <w:t xml:space="preserve"> -  </w:t>
          </w:r>
          <w:r w:rsidR="00DA59E7" w:rsidRPr="00DA59E7">
            <w:rPr>
              <w:rFonts w:ascii="Arial" w:hAnsi="Arial" w:cs="Arial"/>
              <w:b/>
            </w:rPr>
            <w:t>INSTRUCTIVO PARA LA PARTICIPACIÓN DE LA SECRETARÍA DISTRITAL DE PLANEACIÓN EN LA FERIA DE SERVICIO AL CIUDADANO O SÚPER CADE MÓVIL.</w:t>
          </w:r>
        </w:p>
        <w:p w:rsidR="00A664B8" w:rsidRPr="00DA59E7" w:rsidRDefault="00A664B8" w:rsidP="00A664B8">
          <w:pPr>
            <w:pStyle w:val="Encabezado"/>
            <w:jc w:val="center"/>
            <w:rPr>
              <w:rFonts w:ascii="Arial" w:hAnsi="Arial" w:cs="Arial"/>
              <w:spacing w:val="-3"/>
            </w:rPr>
          </w:pPr>
          <w:r>
            <w:rPr>
              <w:rFonts w:ascii="Arial" w:hAnsi="Arial" w:cs="Arial"/>
              <w:spacing w:val="-3"/>
            </w:rPr>
            <w:t>Versión 1</w:t>
          </w:r>
          <w:r w:rsidRPr="00A664B8">
            <w:rPr>
              <w:rFonts w:ascii="Arial" w:hAnsi="Arial" w:cs="Arial"/>
              <w:spacing w:val="-3"/>
            </w:rPr>
            <w:t xml:space="preserve"> Acta de mejoramiento </w:t>
          </w:r>
          <w:r>
            <w:rPr>
              <w:rFonts w:ascii="Arial" w:hAnsi="Arial" w:cs="Arial"/>
              <w:spacing w:val="-3"/>
            </w:rPr>
            <w:t>3</w:t>
          </w:r>
          <w:r w:rsidRPr="00A664B8">
            <w:rPr>
              <w:rFonts w:ascii="Arial" w:hAnsi="Arial" w:cs="Arial"/>
              <w:spacing w:val="-3"/>
            </w:rPr>
            <w:t xml:space="preserve"> de</w:t>
          </w:r>
          <w:r>
            <w:rPr>
              <w:rFonts w:ascii="Arial" w:hAnsi="Arial" w:cs="Arial"/>
              <w:spacing w:val="-3"/>
            </w:rPr>
            <w:t>l</w:t>
          </w:r>
          <w:r w:rsidRPr="00A664B8">
            <w:rPr>
              <w:rFonts w:ascii="Arial" w:hAnsi="Arial" w:cs="Arial"/>
              <w:spacing w:val="-3"/>
            </w:rPr>
            <w:t xml:space="preserve"> </w:t>
          </w:r>
          <w:r>
            <w:rPr>
              <w:rFonts w:ascii="Arial" w:hAnsi="Arial" w:cs="Arial"/>
              <w:spacing w:val="-3"/>
            </w:rPr>
            <w:t>11</w:t>
          </w:r>
          <w:r w:rsidRPr="00A664B8">
            <w:rPr>
              <w:rFonts w:ascii="Arial" w:hAnsi="Arial" w:cs="Arial"/>
              <w:spacing w:val="-3"/>
            </w:rPr>
            <w:t xml:space="preserve"> de </w:t>
          </w:r>
          <w:r>
            <w:rPr>
              <w:rFonts w:ascii="Arial" w:hAnsi="Arial" w:cs="Arial"/>
              <w:spacing w:val="-3"/>
            </w:rPr>
            <w:t>enero</w:t>
          </w:r>
          <w:r w:rsidRPr="00A664B8">
            <w:rPr>
              <w:rFonts w:ascii="Arial" w:hAnsi="Arial" w:cs="Arial"/>
              <w:spacing w:val="-3"/>
            </w:rPr>
            <w:t xml:space="preserve"> de </w:t>
          </w:r>
          <w:r>
            <w:rPr>
              <w:rFonts w:ascii="Arial" w:hAnsi="Arial" w:cs="Arial"/>
              <w:spacing w:val="-3"/>
            </w:rPr>
            <w:t xml:space="preserve">2017 </w:t>
          </w:r>
          <w:r w:rsidRPr="00DA59E7">
            <w:rPr>
              <w:rFonts w:ascii="Arial" w:hAnsi="Arial" w:cs="Arial"/>
              <w:spacing w:val="-3"/>
            </w:rPr>
            <w:t>Proceso M-CA-003</w:t>
          </w:r>
        </w:p>
        <w:p w:rsidR="006F6116" w:rsidRPr="00DA59E7" w:rsidRDefault="006F6116" w:rsidP="006F6116">
          <w:pPr>
            <w:pStyle w:val="Encabezado"/>
            <w:jc w:val="center"/>
            <w:rPr>
              <w:rFonts w:ascii="Arial" w:hAnsi="Arial" w:cs="Arial"/>
              <w:spacing w:val="-3"/>
            </w:rPr>
          </w:pPr>
        </w:p>
        <w:p w:rsidR="009B09AB" w:rsidRDefault="009B09AB" w:rsidP="006F6116">
          <w:pPr>
            <w:pStyle w:val="Encabezado"/>
            <w:jc w:val="center"/>
            <w:rPr>
              <w:rFonts w:ascii="Times New Roman" w:hAnsi="Times New Roman"/>
              <w:spacing w:val="-3"/>
            </w:rPr>
          </w:pPr>
          <w:r w:rsidRPr="00DA59E7">
            <w:rPr>
              <w:rFonts w:ascii="Arial" w:hAnsi="Arial" w:cs="Arial"/>
              <w:spacing w:val="-3"/>
            </w:rPr>
            <w:t xml:space="preserve">DIRECCIÓN DE </w:t>
          </w:r>
          <w:r w:rsidR="006F6116" w:rsidRPr="00DA59E7">
            <w:rPr>
              <w:rFonts w:ascii="Arial" w:hAnsi="Arial" w:cs="Arial"/>
              <w:spacing w:val="-3"/>
            </w:rPr>
            <w:t>SERVICIO AL CIUDADANO</w:t>
          </w:r>
        </w:p>
      </w:tc>
    </w:tr>
  </w:tbl>
  <w:p w:rsidR="009B09AB" w:rsidRDefault="009B09AB">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27" w:type="dxa"/>
      <w:tblInd w:w="-639" w:type="dxa"/>
      <w:tblLayout w:type="fixed"/>
      <w:tblCellMar>
        <w:left w:w="70" w:type="dxa"/>
        <w:right w:w="70" w:type="dxa"/>
      </w:tblCellMar>
      <w:tblLook w:val="0000"/>
    </w:tblPr>
    <w:tblGrid>
      <w:gridCol w:w="2189"/>
      <w:gridCol w:w="7938"/>
    </w:tblGrid>
    <w:tr w:rsidR="001E1AB8" w:rsidTr="007D36DE">
      <w:trPr>
        <w:trHeight w:val="1148"/>
      </w:trPr>
      <w:tc>
        <w:tcPr>
          <w:tcW w:w="2189" w:type="dxa"/>
          <w:tcBorders>
            <w:top w:val="single" w:sz="8" w:space="0" w:color="000000"/>
            <w:left w:val="single" w:sz="8" w:space="0" w:color="000000"/>
            <w:bottom w:val="single" w:sz="8" w:space="0" w:color="000000"/>
          </w:tcBorders>
          <w:vAlign w:val="center"/>
        </w:tcPr>
        <w:p w:rsidR="001E1AB8" w:rsidRDefault="001E1AB8" w:rsidP="007D36DE">
          <w:pPr>
            <w:pStyle w:val="Encabezado"/>
            <w:snapToGrid w:val="0"/>
            <w:jc w:val="center"/>
            <w:rPr>
              <w:rFonts w:ascii="Times New Roman" w:hAnsi="Times New Roman"/>
              <w:sz w:val="16"/>
              <w:szCs w:val="16"/>
            </w:rPr>
          </w:pPr>
          <w:r w:rsidRPr="001E1AB8">
            <w:rPr>
              <w:noProof/>
              <w:lang w:eastAsia="es-CO"/>
            </w:rPr>
            <w:drawing>
              <wp:inline distT="0" distB="0" distL="0" distR="0">
                <wp:extent cx="1162050" cy="828675"/>
                <wp:effectExtent l="0" t="0" r="0" b="9525"/>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162050" cy="828675"/>
                        </a:xfrm>
                        <a:prstGeom prst="rect">
                          <a:avLst/>
                        </a:prstGeom>
                        <a:noFill/>
                        <a:ln>
                          <a:noFill/>
                        </a:ln>
                      </pic:spPr>
                    </pic:pic>
                  </a:graphicData>
                </a:graphic>
              </wp:inline>
            </w:drawing>
          </w:r>
        </w:p>
      </w:tc>
      <w:tc>
        <w:tcPr>
          <w:tcW w:w="7938" w:type="dxa"/>
          <w:tcBorders>
            <w:top w:val="single" w:sz="8" w:space="0" w:color="000000"/>
            <w:left w:val="single" w:sz="4" w:space="0" w:color="000000"/>
            <w:bottom w:val="single" w:sz="8" w:space="0" w:color="000000"/>
            <w:right w:val="single" w:sz="8" w:space="0" w:color="000000"/>
          </w:tcBorders>
          <w:vAlign w:val="center"/>
        </w:tcPr>
        <w:p w:rsidR="001E1AB8" w:rsidRPr="00DA59E7" w:rsidRDefault="001E1AB8" w:rsidP="007D36DE">
          <w:pPr>
            <w:jc w:val="center"/>
            <w:rPr>
              <w:rFonts w:ascii="Arial" w:hAnsi="Arial" w:cs="Arial"/>
            </w:rPr>
          </w:pPr>
          <w:r>
            <w:rPr>
              <w:rFonts w:ascii="Arial" w:hAnsi="Arial" w:cs="Arial"/>
              <w:b/>
              <w:spacing w:val="-3"/>
            </w:rPr>
            <w:t>M-IN-150</w:t>
          </w:r>
          <w:r w:rsidRPr="00DA59E7">
            <w:rPr>
              <w:rFonts w:ascii="Arial" w:hAnsi="Arial" w:cs="Arial"/>
              <w:b/>
              <w:spacing w:val="-3"/>
            </w:rPr>
            <w:t xml:space="preserve"> -  </w:t>
          </w:r>
          <w:r w:rsidRPr="00DA59E7">
            <w:rPr>
              <w:rFonts w:ascii="Arial" w:hAnsi="Arial" w:cs="Arial"/>
              <w:b/>
            </w:rPr>
            <w:t>INSTRUCTIVO PARA LA PARTICIPACIÓN DE LA SECRETARÍA DISTRITAL DE PLANEACIÓN EN LA FERIA DE SERVICIO AL CIUDADANO O SÚPER CADE MÓVIL.</w:t>
          </w:r>
        </w:p>
        <w:p w:rsidR="001E1AB8" w:rsidRPr="00DA59E7" w:rsidRDefault="00A664B8" w:rsidP="007D36DE">
          <w:pPr>
            <w:pStyle w:val="Encabezado"/>
            <w:jc w:val="center"/>
            <w:rPr>
              <w:rFonts w:ascii="Arial" w:hAnsi="Arial" w:cs="Arial"/>
              <w:spacing w:val="-3"/>
            </w:rPr>
          </w:pPr>
          <w:r>
            <w:rPr>
              <w:rFonts w:ascii="Arial" w:hAnsi="Arial" w:cs="Arial"/>
              <w:spacing w:val="-3"/>
            </w:rPr>
            <w:t>Versión 1</w:t>
          </w:r>
          <w:r w:rsidRPr="00A664B8">
            <w:rPr>
              <w:rFonts w:ascii="Arial" w:hAnsi="Arial" w:cs="Arial"/>
              <w:spacing w:val="-3"/>
            </w:rPr>
            <w:t xml:space="preserve"> Acta de mejoramiento </w:t>
          </w:r>
          <w:r>
            <w:rPr>
              <w:rFonts w:ascii="Arial" w:hAnsi="Arial" w:cs="Arial"/>
              <w:spacing w:val="-3"/>
            </w:rPr>
            <w:t>3</w:t>
          </w:r>
          <w:r w:rsidRPr="00A664B8">
            <w:rPr>
              <w:rFonts w:ascii="Arial" w:hAnsi="Arial" w:cs="Arial"/>
              <w:spacing w:val="-3"/>
            </w:rPr>
            <w:t xml:space="preserve"> de</w:t>
          </w:r>
          <w:r>
            <w:rPr>
              <w:rFonts w:ascii="Arial" w:hAnsi="Arial" w:cs="Arial"/>
              <w:spacing w:val="-3"/>
            </w:rPr>
            <w:t>l</w:t>
          </w:r>
          <w:r w:rsidRPr="00A664B8">
            <w:rPr>
              <w:rFonts w:ascii="Arial" w:hAnsi="Arial" w:cs="Arial"/>
              <w:spacing w:val="-3"/>
            </w:rPr>
            <w:t xml:space="preserve"> </w:t>
          </w:r>
          <w:r>
            <w:rPr>
              <w:rFonts w:ascii="Arial" w:hAnsi="Arial" w:cs="Arial"/>
              <w:spacing w:val="-3"/>
            </w:rPr>
            <w:t>11</w:t>
          </w:r>
          <w:r w:rsidRPr="00A664B8">
            <w:rPr>
              <w:rFonts w:ascii="Arial" w:hAnsi="Arial" w:cs="Arial"/>
              <w:spacing w:val="-3"/>
            </w:rPr>
            <w:t xml:space="preserve"> de </w:t>
          </w:r>
          <w:r>
            <w:rPr>
              <w:rFonts w:ascii="Arial" w:hAnsi="Arial" w:cs="Arial"/>
              <w:spacing w:val="-3"/>
            </w:rPr>
            <w:t>enero</w:t>
          </w:r>
          <w:r w:rsidRPr="00A664B8">
            <w:rPr>
              <w:rFonts w:ascii="Arial" w:hAnsi="Arial" w:cs="Arial"/>
              <w:spacing w:val="-3"/>
            </w:rPr>
            <w:t xml:space="preserve"> de </w:t>
          </w:r>
          <w:r>
            <w:rPr>
              <w:rFonts w:ascii="Arial" w:hAnsi="Arial" w:cs="Arial"/>
              <w:spacing w:val="-3"/>
            </w:rPr>
            <w:t xml:space="preserve">2017 </w:t>
          </w:r>
          <w:r w:rsidR="001E1AB8" w:rsidRPr="00DA59E7">
            <w:rPr>
              <w:rFonts w:ascii="Arial" w:hAnsi="Arial" w:cs="Arial"/>
              <w:spacing w:val="-3"/>
            </w:rPr>
            <w:t>Proceso M-CA-003</w:t>
          </w:r>
        </w:p>
        <w:p w:rsidR="001E1AB8" w:rsidRPr="00DA59E7" w:rsidRDefault="001E1AB8" w:rsidP="007D36DE">
          <w:pPr>
            <w:pStyle w:val="Encabezado"/>
            <w:jc w:val="center"/>
            <w:rPr>
              <w:rFonts w:ascii="Arial" w:hAnsi="Arial" w:cs="Arial"/>
              <w:spacing w:val="-3"/>
            </w:rPr>
          </w:pPr>
        </w:p>
        <w:p w:rsidR="001E1AB8" w:rsidRDefault="001E1AB8" w:rsidP="007D36DE">
          <w:pPr>
            <w:pStyle w:val="Encabezado"/>
            <w:jc w:val="center"/>
            <w:rPr>
              <w:rFonts w:ascii="Times New Roman" w:hAnsi="Times New Roman"/>
              <w:spacing w:val="-3"/>
            </w:rPr>
          </w:pPr>
          <w:r w:rsidRPr="00DA59E7">
            <w:rPr>
              <w:rFonts w:ascii="Arial" w:hAnsi="Arial" w:cs="Arial"/>
              <w:spacing w:val="-3"/>
            </w:rPr>
            <w:t>DIRECCIÓN DE SERVICIO AL CIUDADANO</w:t>
          </w:r>
        </w:p>
      </w:tc>
    </w:tr>
  </w:tbl>
  <w:p w:rsidR="001E1AB8" w:rsidRDefault="001E1AB8">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81831"/>
    <w:multiLevelType w:val="hybridMultilevel"/>
    <w:tmpl w:val="28D6FDF8"/>
    <w:lvl w:ilvl="0" w:tplc="006C748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A407559"/>
    <w:multiLevelType w:val="hybridMultilevel"/>
    <w:tmpl w:val="7A44F21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BE46B54"/>
    <w:multiLevelType w:val="hybridMultilevel"/>
    <w:tmpl w:val="F5BA9E72"/>
    <w:lvl w:ilvl="0" w:tplc="F394F836">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nsid w:val="0C350CF5"/>
    <w:multiLevelType w:val="multilevel"/>
    <w:tmpl w:val="A0EAC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0549C1"/>
    <w:multiLevelType w:val="hybridMultilevel"/>
    <w:tmpl w:val="743A59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0387588"/>
    <w:multiLevelType w:val="hybridMultilevel"/>
    <w:tmpl w:val="DE38CE52"/>
    <w:lvl w:ilvl="0" w:tplc="5E2057A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2A57DEC"/>
    <w:multiLevelType w:val="hybridMultilevel"/>
    <w:tmpl w:val="97FC4760"/>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156" w:hanging="360"/>
      </w:pPr>
    </w:lvl>
    <w:lvl w:ilvl="2" w:tplc="0C0A001B" w:tentative="1">
      <w:start w:val="1"/>
      <w:numFmt w:val="lowerRoman"/>
      <w:lvlText w:val="%3."/>
      <w:lvlJc w:val="right"/>
      <w:pPr>
        <w:ind w:left="1876" w:hanging="180"/>
      </w:pPr>
    </w:lvl>
    <w:lvl w:ilvl="3" w:tplc="0C0A000F" w:tentative="1">
      <w:start w:val="1"/>
      <w:numFmt w:val="decimal"/>
      <w:lvlText w:val="%4."/>
      <w:lvlJc w:val="left"/>
      <w:pPr>
        <w:ind w:left="2596" w:hanging="360"/>
      </w:pPr>
    </w:lvl>
    <w:lvl w:ilvl="4" w:tplc="0C0A0019" w:tentative="1">
      <w:start w:val="1"/>
      <w:numFmt w:val="lowerLetter"/>
      <w:lvlText w:val="%5."/>
      <w:lvlJc w:val="left"/>
      <w:pPr>
        <w:ind w:left="3316" w:hanging="360"/>
      </w:pPr>
    </w:lvl>
    <w:lvl w:ilvl="5" w:tplc="0C0A001B" w:tentative="1">
      <w:start w:val="1"/>
      <w:numFmt w:val="lowerRoman"/>
      <w:lvlText w:val="%6."/>
      <w:lvlJc w:val="right"/>
      <w:pPr>
        <w:ind w:left="4036" w:hanging="180"/>
      </w:pPr>
    </w:lvl>
    <w:lvl w:ilvl="6" w:tplc="0C0A000F" w:tentative="1">
      <w:start w:val="1"/>
      <w:numFmt w:val="decimal"/>
      <w:lvlText w:val="%7."/>
      <w:lvlJc w:val="left"/>
      <w:pPr>
        <w:ind w:left="4756" w:hanging="360"/>
      </w:pPr>
    </w:lvl>
    <w:lvl w:ilvl="7" w:tplc="0C0A0019" w:tentative="1">
      <w:start w:val="1"/>
      <w:numFmt w:val="lowerLetter"/>
      <w:lvlText w:val="%8."/>
      <w:lvlJc w:val="left"/>
      <w:pPr>
        <w:ind w:left="5476" w:hanging="360"/>
      </w:pPr>
    </w:lvl>
    <w:lvl w:ilvl="8" w:tplc="0C0A001B" w:tentative="1">
      <w:start w:val="1"/>
      <w:numFmt w:val="lowerRoman"/>
      <w:lvlText w:val="%9."/>
      <w:lvlJc w:val="right"/>
      <w:pPr>
        <w:ind w:left="6196" w:hanging="180"/>
      </w:pPr>
    </w:lvl>
  </w:abstractNum>
  <w:abstractNum w:abstractNumId="7">
    <w:nsid w:val="18A06203"/>
    <w:multiLevelType w:val="hybridMultilevel"/>
    <w:tmpl w:val="4C363554"/>
    <w:lvl w:ilvl="0" w:tplc="0902FFEA">
      <w:start w:val="3"/>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AC94194"/>
    <w:multiLevelType w:val="hybridMultilevel"/>
    <w:tmpl w:val="22045AAA"/>
    <w:lvl w:ilvl="0" w:tplc="E89EB55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AD22B6D"/>
    <w:multiLevelType w:val="hybridMultilevel"/>
    <w:tmpl w:val="11AE8E92"/>
    <w:lvl w:ilvl="0" w:tplc="897A9CE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BD61BAC"/>
    <w:multiLevelType w:val="hybridMultilevel"/>
    <w:tmpl w:val="ACDE3B62"/>
    <w:lvl w:ilvl="0" w:tplc="AD74D880">
      <w:start w:val="3"/>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1D116AD"/>
    <w:multiLevelType w:val="hybridMultilevel"/>
    <w:tmpl w:val="19C4F9F0"/>
    <w:lvl w:ilvl="0" w:tplc="98B4DB3C">
      <w:start w:val="3"/>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61A5C78"/>
    <w:multiLevelType w:val="hybridMultilevel"/>
    <w:tmpl w:val="79D0BEB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nsid w:val="2D5305FC"/>
    <w:multiLevelType w:val="multilevel"/>
    <w:tmpl w:val="4A1451FE"/>
    <w:lvl w:ilvl="0">
      <w:start w:val="1"/>
      <w:numFmt w:val="bullet"/>
      <w:lvlText w:val=""/>
      <w:lvlJc w:val="left"/>
      <w:pPr>
        <w:tabs>
          <w:tab w:val="num" w:pos="720"/>
        </w:tabs>
        <w:ind w:left="720" w:hanging="360"/>
      </w:pPr>
      <w:rPr>
        <w:rFonts w:ascii="Symbol" w:hAnsi="Symbol" w:hint="default"/>
        <w:sz w:val="20"/>
      </w:rPr>
    </w:lvl>
    <w:lvl w:ilvl="1">
      <w:start w:val="6"/>
      <w:numFmt w:val="bullet"/>
      <w:lvlText w:val="-"/>
      <w:lvlJc w:val="left"/>
      <w:pPr>
        <w:ind w:left="1440" w:hanging="360"/>
      </w:pPr>
      <w:rPr>
        <w:rFonts w:ascii="Arial" w:eastAsia="Times New Roman" w:hAnsi="Arial" w:cs="Arial" w:hint="default"/>
        <w:b w:val="0"/>
        <w:color w:val="auto"/>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400192"/>
    <w:multiLevelType w:val="hybridMultilevel"/>
    <w:tmpl w:val="E8C6A14A"/>
    <w:lvl w:ilvl="0" w:tplc="526A369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3B0022BA"/>
    <w:multiLevelType w:val="hybridMultilevel"/>
    <w:tmpl w:val="DCEC0B96"/>
    <w:lvl w:ilvl="0" w:tplc="8BB4FC40">
      <w:start w:val="1"/>
      <w:numFmt w:val="decimal"/>
      <w:lvlText w:val="(%1)"/>
      <w:lvlJc w:val="left"/>
      <w:pPr>
        <w:ind w:left="1170" w:hanging="750"/>
      </w:pPr>
      <w:rPr>
        <w:rFonts w:hint="default"/>
      </w:r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16">
    <w:nsid w:val="3C7813E0"/>
    <w:multiLevelType w:val="multilevel"/>
    <w:tmpl w:val="19C4F9F0"/>
    <w:lvl w:ilvl="0">
      <w:start w:val="3"/>
      <w:numFmt w:val="bullet"/>
      <w:lvlText w:val="-"/>
      <w:lvlJc w:val="left"/>
      <w:pPr>
        <w:ind w:left="720" w:hanging="360"/>
      </w:pPr>
      <w:rPr>
        <w:rFonts w:ascii="Arial" w:eastAsia="Times New Roman"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3EC54E27"/>
    <w:multiLevelType w:val="hybridMultilevel"/>
    <w:tmpl w:val="196A4AF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40506BF3"/>
    <w:multiLevelType w:val="hybridMultilevel"/>
    <w:tmpl w:val="D40EB04A"/>
    <w:lvl w:ilvl="0" w:tplc="5508A25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40FF43A9"/>
    <w:multiLevelType w:val="hybridMultilevel"/>
    <w:tmpl w:val="AC44231A"/>
    <w:lvl w:ilvl="0" w:tplc="0C0A000F">
      <w:start w:val="1"/>
      <w:numFmt w:val="decimal"/>
      <w:lvlText w:val="%1."/>
      <w:lvlJc w:val="left"/>
      <w:pPr>
        <w:ind w:left="502"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8D56539"/>
    <w:multiLevelType w:val="hybridMultilevel"/>
    <w:tmpl w:val="A92810B8"/>
    <w:lvl w:ilvl="0" w:tplc="AA6A0FF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527B0DD3"/>
    <w:multiLevelType w:val="multilevel"/>
    <w:tmpl w:val="19C4F9F0"/>
    <w:lvl w:ilvl="0">
      <w:start w:val="3"/>
      <w:numFmt w:val="bullet"/>
      <w:lvlText w:val="-"/>
      <w:lvlJc w:val="left"/>
      <w:pPr>
        <w:ind w:left="720" w:hanging="360"/>
      </w:pPr>
      <w:rPr>
        <w:rFonts w:ascii="Arial" w:eastAsia="Times New Roman"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5E4D74D4"/>
    <w:multiLevelType w:val="hybridMultilevel"/>
    <w:tmpl w:val="86C6EA1C"/>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3">
    <w:nsid w:val="600C7AEB"/>
    <w:multiLevelType w:val="hybridMultilevel"/>
    <w:tmpl w:val="7D024504"/>
    <w:lvl w:ilvl="0" w:tplc="7DA6DA40">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nsid w:val="6970459F"/>
    <w:multiLevelType w:val="hybridMultilevel"/>
    <w:tmpl w:val="90E07710"/>
    <w:lvl w:ilvl="0" w:tplc="17847D6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69854F61"/>
    <w:multiLevelType w:val="hybridMultilevel"/>
    <w:tmpl w:val="13C27BBA"/>
    <w:lvl w:ilvl="0" w:tplc="307EB910">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6">
    <w:nsid w:val="6E67281F"/>
    <w:multiLevelType w:val="hybridMultilevel"/>
    <w:tmpl w:val="70B8A808"/>
    <w:lvl w:ilvl="0" w:tplc="15885926">
      <w:start w:val="6"/>
      <w:numFmt w:val="bullet"/>
      <w:lvlText w:val="-"/>
      <w:lvlJc w:val="left"/>
      <w:pPr>
        <w:ind w:left="644" w:hanging="360"/>
      </w:pPr>
      <w:rPr>
        <w:rFonts w:ascii="Arial" w:eastAsia="Times New Roman" w:hAnsi="Arial" w:cs="Arial" w:hint="default"/>
        <w:b w:val="0"/>
        <w:color w:val="auto"/>
        <w:sz w:val="22"/>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27">
    <w:nsid w:val="76E626CC"/>
    <w:multiLevelType w:val="hybridMultilevel"/>
    <w:tmpl w:val="8FC28520"/>
    <w:lvl w:ilvl="0" w:tplc="EA0C4B7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79963711"/>
    <w:multiLevelType w:val="hybridMultilevel"/>
    <w:tmpl w:val="169832D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298" w:hanging="360"/>
      </w:pPr>
    </w:lvl>
    <w:lvl w:ilvl="2" w:tplc="0C0A001B" w:tentative="1">
      <w:start w:val="1"/>
      <w:numFmt w:val="lowerRoman"/>
      <w:lvlText w:val="%3."/>
      <w:lvlJc w:val="right"/>
      <w:pPr>
        <w:ind w:left="2018" w:hanging="180"/>
      </w:pPr>
    </w:lvl>
    <w:lvl w:ilvl="3" w:tplc="0C0A000F" w:tentative="1">
      <w:start w:val="1"/>
      <w:numFmt w:val="decimal"/>
      <w:lvlText w:val="%4."/>
      <w:lvlJc w:val="left"/>
      <w:pPr>
        <w:ind w:left="2738" w:hanging="360"/>
      </w:pPr>
    </w:lvl>
    <w:lvl w:ilvl="4" w:tplc="0C0A0019" w:tentative="1">
      <w:start w:val="1"/>
      <w:numFmt w:val="lowerLetter"/>
      <w:lvlText w:val="%5."/>
      <w:lvlJc w:val="left"/>
      <w:pPr>
        <w:ind w:left="3458" w:hanging="360"/>
      </w:pPr>
    </w:lvl>
    <w:lvl w:ilvl="5" w:tplc="0C0A001B" w:tentative="1">
      <w:start w:val="1"/>
      <w:numFmt w:val="lowerRoman"/>
      <w:lvlText w:val="%6."/>
      <w:lvlJc w:val="right"/>
      <w:pPr>
        <w:ind w:left="4178" w:hanging="180"/>
      </w:pPr>
    </w:lvl>
    <w:lvl w:ilvl="6" w:tplc="0C0A000F" w:tentative="1">
      <w:start w:val="1"/>
      <w:numFmt w:val="decimal"/>
      <w:lvlText w:val="%7."/>
      <w:lvlJc w:val="left"/>
      <w:pPr>
        <w:ind w:left="4898" w:hanging="360"/>
      </w:pPr>
    </w:lvl>
    <w:lvl w:ilvl="7" w:tplc="0C0A0019" w:tentative="1">
      <w:start w:val="1"/>
      <w:numFmt w:val="lowerLetter"/>
      <w:lvlText w:val="%8."/>
      <w:lvlJc w:val="left"/>
      <w:pPr>
        <w:ind w:left="5618" w:hanging="360"/>
      </w:pPr>
    </w:lvl>
    <w:lvl w:ilvl="8" w:tplc="0C0A001B" w:tentative="1">
      <w:start w:val="1"/>
      <w:numFmt w:val="lowerRoman"/>
      <w:lvlText w:val="%9."/>
      <w:lvlJc w:val="right"/>
      <w:pPr>
        <w:ind w:left="6338" w:hanging="180"/>
      </w:pPr>
    </w:lvl>
  </w:abstractNum>
  <w:num w:numId="1">
    <w:abstractNumId w:val="24"/>
  </w:num>
  <w:num w:numId="2">
    <w:abstractNumId w:val="0"/>
  </w:num>
  <w:num w:numId="3">
    <w:abstractNumId w:val="4"/>
  </w:num>
  <w:num w:numId="4">
    <w:abstractNumId w:val="2"/>
  </w:num>
  <w:num w:numId="5">
    <w:abstractNumId w:val="14"/>
  </w:num>
  <w:num w:numId="6">
    <w:abstractNumId w:val="25"/>
  </w:num>
  <w:num w:numId="7">
    <w:abstractNumId w:val="20"/>
  </w:num>
  <w:num w:numId="8">
    <w:abstractNumId w:val="13"/>
  </w:num>
  <w:num w:numId="9">
    <w:abstractNumId w:val="28"/>
  </w:num>
  <w:num w:numId="10">
    <w:abstractNumId w:val="17"/>
  </w:num>
  <w:num w:numId="11">
    <w:abstractNumId w:val="7"/>
  </w:num>
  <w:num w:numId="12">
    <w:abstractNumId w:val="9"/>
  </w:num>
  <w:num w:numId="13">
    <w:abstractNumId w:val="23"/>
  </w:num>
  <w:num w:numId="14">
    <w:abstractNumId w:val="27"/>
  </w:num>
  <w:num w:numId="15">
    <w:abstractNumId w:val="8"/>
  </w:num>
  <w:num w:numId="16">
    <w:abstractNumId w:val="15"/>
  </w:num>
  <w:num w:numId="17">
    <w:abstractNumId w:val="18"/>
  </w:num>
  <w:num w:numId="18">
    <w:abstractNumId w:val="6"/>
  </w:num>
  <w:num w:numId="19">
    <w:abstractNumId w:val="22"/>
  </w:num>
  <w:num w:numId="20">
    <w:abstractNumId w:val="10"/>
  </w:num>
  <w:num w:numId="21">
    <w:abstractNumId w:val="11"/>
  </w:num>
  <w:num w:numId="22">
    <w:abstractNumId w:val="1"/>
  </w:num>
  <w:num w:numId="23">
    <w:abstractNumId w:val="19"/>
  </w:num>
  <w:num w:numId="24">
    <w:abstractNumId w:val="3"/>
  </w:num>
  <w:num w:numId="25">
    <w:abstractNumId w:val="5"/>
  </w:num>
  <w:num w:numId="26">
    <w:abstractNumId w:val="21"/>
  </w:num>
  <w:num w:numId="27">
    <w:abstractNumId w:val="16"/>
  </w:num>
  <w:num w:numId="28">
    <w:abstractNumId w:val="12"/>
  </w:num>
  <w:num w:numId="2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8194"/>
  </w:hdrShapeDefaults>
  <w:footnotePr>
    <w:footnote w:id="-1"/>
    <w:footnote w:id="0"/>
  </w:footnotePr>
  <w:endnotePr>
    <w:endnote w:id="-1"/>
    <w:endnote w:id="0"/>
  </w:endnotePr>
  <w:compat/>
  <w:rsids>
    <w:rsidRoot w:val="003B7340"/>
    <w:rsid w:val="00070796"/>
    <w:rsid w:val="000A5DE8"/>
    <w:rsid w:val="000C76FE"/>
    <w:rsid w:val="001061CE"/>
    <w:rsid w:val="001354D8"/>
    <w:rsid w:val="001773A8"/>
    <w:rsid w:val="001E1AB8"/>
    <w:rsid w:val="00233089"/>
    <w:rsid w:val="00243E4D"/>
    <w:rsid w:val="00293047"/>
    <w:rsid w:val="002A3F17"/>
    <w:rsid w:val="002E66B6"/>
    <w:rsid w:val="00332D71"/>
    <w:rsid w:val="00341C2C"/>
    <w:rsid w:val="003454B1"/>
    <w:rsid w:val="00361085"/>
    <w:rsid w:val="003A49BD"/>
    <w:rsid w:val="003A600B"/>
    <w:rsid w:val="003B7340"/>
    <w:rsid w:val="003D5081"/>
    <w:rsid w:val="00412036"/>
    <w:rsid w:val="00417468"/>
    <w:rsid w:val="004735C3"/>
    <w:rsid w:val="004E59BE"/>
    <w:rsid w:val="00506F75"/>
    <w:rsid w:val="0056638A"/>
    <w:rsid w:val="0058158F"/>
    <w:rsid w:val="005821A9"/>
    <w:rsid w:val="005A0C18"/>
    <w:rsid w:val="005A62B7"/>
    <w:rsid w:val="005D37BC"/>
    <w:rsid w:val="006102B3"/>
    <w:rsid w:val="00617E4B"/>
    <w:rsid w:val="00625A48"/>
    <w:rsid w:val="0063300E"/>
    <w:rsid w:val="00667C4A"/>
    <w:rsid w:val="0068258F"/>
    <w:rsid w:val="00684B97"/>
    <w:rsid w:val="006C4EFB"/>
    <w:rsid w:val="006D58C7"/>
    <w:rsid w:val="006F5966"/>
    <w:rsid w:val="006F6116"/>
    <w:rsid w:val="00702F98"/>
    <w:rsid w:val="00733A67"/>
    <w:rsid w:val="00772915"/>
    <w:rsid w:val="0080214D"/>
    <w:rsid w:val="0086523D"/>
    <w:rsid w:val="00867F9C"/>
    <w:rsid w:val="00884231"/>
    <w:rsid w:val="008A125D"/>
    <w:rsid w:val="008A2133"/>
    <w:rsid w:val="00935669"/>
    <w:rsid w:val="00975E00"/>
    <w:rsid w:val="00995FE6"/>
    <w:rsid w:val="009A324D"/>
    <w:rsid w:val="009B09AB"/>
    <w:rsid w:val="009C5DD8"/>
    <w:rsid w:val="00A044CE"/>
    <w:rsid w:val="00A0691B"/>
    <w:rsid w:val="00A362E6"/>
    <w:rsid w:val="00A631D1"/>
    <w:rsid w:val="00A664B8"/>
    <w:rsid w:val="00A935CF"/>
    <w:rsid w:val="00AD31E9"/>
    <w:rsid w:val="00AE2E4F"/>
    <w:rsid w:val="00B0139D"/>
    <w:rsid w:val="00B30693"/>
    <w:rsid w:val="00B41B85"/>
    <w:rsid w:val="00B8287C"/>
    <w:rsid w:val="00C45219"/>
    <w:rsid w:val="00C619FE"/>
    <w:rsid w:val="00CA6DE8"/>
    <w:rsid w:val="00D75082"/>
    <w:rsid w:val="00D767EE"/>
    <w:rsid w:val="00DA59E7"/>
    <w:rsid w:val="00DB2F7B"/>
    <w:rsid w:val="00E15EED"/>
    <w:rsid w:val="00E16F1A"/>
    <w:rsid w:val="00E24CAA"/>
    <w:rsid w:val="00EB55B2"/>
    <w:rsid w:val="00ED4A9A"/>
    <w:rsid w:val="00ED6165"/>
    <w:rsid w:val="00EE0CE4"/>
    <w:rsid w:val="00F40057"/>
    <w:rsid w:val="00F76C82"/>
    <w:rsid w:val="00FF519E"/>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2F98"/>
  </w:style>
  <w:style w:type="paragraph" w:styleId="Ttulo3">
    <w:name w:val="heading 3"/>
    <w:basedOn w:val="Normal"/>
    <w:link w:val="Ttulo3Car"/>
    <w:uiPriority w:val="9"/>
    <w:qFormat/>
    <w:rsid w:val="0063300E"/>
    <w:pPr>
      <w:spacing w:before="100" w:beforeAutospacing="1" w:after="100" w:afterAutospacing="1" w:line="240" w:lineRule="auto"/>
      <w:outlineLvl w:val="2"/>
    </w:pPr>
    <w:rPr>
      <w:rFonts w:ascii="Times New Roman" w:eastAsia="Times New Roman" w:hAnsi="Times New Roman" w:cs="Times New Roman"/>
      <w:b/>
      <w:bCs/>
      <w:sz w:val="27"/>
      <w:szCs w:val="27"/>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B7340"/>
    <w:pPr>
      <w:ind w:left="720"/>
      <w:contextualSpacing/>
    </w:pPr>
  </w:style>
  <w:style w:type="character" w:styleId="Hipervnculo">
    <w:name w:val="Hyperlink"/>
    <w:basedOn w:val="Fuentedeprrafopredeter"/>
    <w:uiPriority w:val="99"/>
    <w:unhideWhenUsed/>
    <w:rsid w:val="00A0691B"/>
    <w:rPr>
      <w:color w:val="0563C1" w:themeColor="hyperlink"/>
      <w:u w:val="single"/>
    </w:rPr>
  </w:style>
  <w:style w:type="paragraph" w:styleId="NormalWeb">
    <w:name w:val="Normal (Web)"/>
    <w:basedOn w:val="Normal"/>
    <w:uiPriority w:val="99"/>
    <w:semiHidden/>
    <w:unhideWhenUsed/>
    <w:rsid w:val="00506F7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506F75"/>
    <w:rPr>
      <w:b/>
      <w:bCs/>
    </w:rPr>
  </w:style>
  <w:style w:type="table" w:styleId="Tablaconcuadrcula">
    <w:name w:val="Table Grid"/>
    <w:basedOn w:val="Tablanormal"/>
    <w:uiPriority w:val="39"/>
    <w:rsid w:val="006C4E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basedOn w:val="Normal"/>
    <w:next w:val="Normal"/>
    <w:uiPriority w:val="35"/>
    <w:unhideWhenUsed/>
    <w:qFormat/>
    <w:rsid w:val="00EB55B2"/>
    <w:pPr>
      <w:spacing w:after="200" w:line="240" w:lineRule="auto"/>
    </w:pPr>
    <w:rPr>
      <w:i/>
      <w:iCs/>
      <w:color w:val="44546A" w:themeColor="text2"/>
      <w:sz w:val="18"/>
      <w:szCs w:val="18"/>
    </w:rPr>
  </w:style>
  <w:style w:type="character" w:customStyle="1" w:styleId="apple-converted-space">
    <w:name w:val="apple-converted-space"/>
    <w:basedOn w:val="Fuentedeprrafopredeter"/>
    <w:rsid w:val="00772915"/>
  </w:style>
  <w:style w:type="character" w:customStyle="1" w:styleId="Ttulo3Car">
    <w:name w:val="Título 3 Car"/>
    <w:basedOn w:val="Fuentedeprrafopredeter"/>
    <w:link w:val="Ttulo3"/>
    <w:uiPriority w:val="9"/>
    <w:rsid w:val="0063300E"/>
    <w:rPr>
      <w:rFonts w:ascii="Times New Roman" w:eastAsia="Times New Roman" w:hAnsi="Times New Roman" w:cs="Times New Roman"/>
      <w:b/>
      <w:bCs/>
      <w:sz w:val="27"/>
      <w:szCs w:val="27"/>
      <w:lang w:val="es-ES" w:eastAsia="es-ES"/>
    </w:rPr>
  </w:style>
  <w:style w:type="paragraph" w:styleId="Encabezado">
    <w:name w:val="header"/>
    <w:basedOn w:val="Normal"/>
    <w:link w:val="EncabezadoCar"/>
    <w:unhideWhenUsed/>
    <w:rsid w:val="009B09A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B09AB"/>
  </w:style>
  <w:style w:type="paragraph" w:styleId="Piedepgina">
    <w:name w:val="footer"/>
    <w:basedOn w:val="Normal"/>
    <w:link w:val="PiedepginaCar"/>
    <w:uiPriority w:val="99"/>
    <w:unhideWhenUsed/>
    <w:rsid w:val="009B09A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B09AB"/>
  </w:style>
  <w:style w:type="character" w:styleId="Refdecomentario">
    <w:name w:val="annotation reference"/>
    <w:basedOn w:val="Fuentedeprrafopredeter"/>
    <w:uiPriority w:val="99"/>
    <w:semiHidden/>
    <w:unhideWhenUsed/>
    <w:rsid w:val="00DA59E7"/>
    <w:rPr>
      <w:sz w:val="16"/>
      <w:szCs w:val="16"/>
    </w:rPr>
  </w:style>
  <w:style w:type="paragraph" w:styleId="Textocomentario">
    <w:name w:val="annotation text"/>
    <w:basedOn w:val="Normal"/>
    <w:link w:val="TextocomentarioCar"/>
    <w:uiPriority w:val="99"/>
    <w:semiHidden/>
    <w:unhideWhenUsed/>
    <w:rsid w:val="00DA59E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A59E7"/>
    <w:rPr>
      <w:sz w:val="20"/>
      <w:szCs w:val="20"/>
    </w:rPr>
  </w:style>
  <w:style w:type="paragraph" w:styleId="Asuntodelcomentario">
    <w:name w:val="annotation subject"/>
    <w:basedOn w:val="Textocomentario"/>
    <w:next w:val="Textocomentario"/>
    <w:link w:val="AsuntodelcomentarioCar"/>
    <w:uiPriority w:val="99"/>
    <w:semiHidden/>
    <w:unhideWhenUsed/>
    <w:rsid w:val="00DA59E7"/>
    <w:rPr>
      <w:b/>
      <w:bCs/>
    </w:rPr>
  </w:style>
  <w:style w:type="character" w:customStyle="1" w:styleId="AsuntodelcomentarioCar">
    <w:name w:val="Asunto del comentario Car"/>
    <w:basedOn w:val="TextocomentarioCar"/>
    <w:link w:val="Asuntodelcomentario"/>
    <w:uiPriority w:val="99"/>
    <w:semiHidden/>
    <w:rsid w:val="00DA59E7"/>
    <w:rPr>
      <w:b/>
      <w:bCs/>
      <w:sz w:val="20"/>
      <w:szCs w:val="20"/>
    </w:rPr>
  </w:style>
  <w:style w:type="paragraph" w:styleId="Textodeglobo">
    <w:name w:val="Balloon Text"/>
    <w:basedOn w:val="Normal"/>
    <w:link w:val="TextodegloboCar"/>
    <w:uiPriority w:val="99"/>
    <w:semiHidden/>
    <w:unhideWhenUsed/>
    <w:rsid w:val="00DA59E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A59E7"/>
    <w:rPr>
      <w:rFonts w:ascii="Segoe UI" w:hAnsi="Segoe UI" w:cs="Segoe UI"/>
      <w:sz w:val="18"/>
      <w:szCs w:val="18"/>
    </w:rPr>
  </w:style>
  <w:style w:type="table" w:customStyle="1" w:styleId="GridTable4Accent5">
    <w:name w:val="Grid Table 4 Accent 5"/>
    <w:basedOn w:val="Tablanormal"/>
    <w:uiPriority w:val="49"/>
    <w:rsid w:val="001773A8"/>
    <w:pPr>
      <w:spacing w:after="0" w:line="240" w:lineRule="auto"/>
    </w:pPr>
    <w:rPr>
      <w:rFonts w:ascii="Arial" w:hAnsi="Arial"/>
      <w:sz w:val="24"/>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r="http://schemas.openxmlformats.org/officeDocument/2006/relationships" xmlns:w="http://schemas.openxmlformats.org/wordprocessingml/2006/main">
  <w:divs>
    <w:div w:id="56322772">
      <w:bodyDiv w:val="1"/>
      <w:marLeft w:val="0"/>
      <w:marRight w:val="0"/>
      <w:marTop w:val="0"/>
      <w:marBottom w:val="0"/>
      <w:divBdr>
        <w:top w:val="none" w:sz="0" w:space="0" w:color="auto"/>
        <w:left w:val="none" w:sz="0" w:space="0" w:color="auto"/>
        <w:bottom w:val="none" w:sz="0" w:space="0" w:color="auto"/>
        <w:right w:val="none" w:sz="0" w:space="0" w:color="auto"/>
      </w:divBdr>
      <w:divsChild>
        <w:div w:id="2143232743">
          <w:marLeft w:val="0"/>
          <w:marRight w:val="0"/>
          <w:marTop w:val="0"/>
          <w:marBottom w:val="0"/>
          <w:divBdr>
            <w:top w:val="none" w:sz="0" w:space="0" w:color="auto"/>
            <w:left w:val="none" w:sz="0" w:space="0" w:color="auto"/>
            <w:bottom w:val="none" w:sz="0" w:space="0" w:color="auto"/>
            <w:right w:val="none" w:sz="0" w:space="0" w:color="auto"/>
          </w:divBdr>
        </w:div>
      </w:divsChild>
    </w:div>
    <w:div w:id="526869606">
      <w:bodyDiv w:val="1"/>
      <w:marLeft w:val="0"/>
      <w:marRight w:val="0"/>
      <w:marTop w:val="0"/>
      <w:marBottom w:val="0"/>
      <w:divBdr>
        <w:top w:val="none" w:sz="0" w:space="0" w:color="auto"/>
        <w:left w:val="none" w:sz="0" w:space="0" w:color="auto"/>
        <w:bottom w:val="none" w:sz="0" w:space="0" w:color="auto"/>
        <w:right w:val="none" w:sz="0" w:space="0" w:color="auto"/>
      </w:divBdr>
    </w:div>
    <w:div w:id="799110894">
      <w:bodyDiv w:val="1"/>
      <w:marLeft w:val="0"/>
      <w:marRight w:val="0"/>
      <w:marTop w:val="0"/>
      <w:marBottom w:val="0"/>
      <w:divBdr>
        <w:top w:val="none" w:sz="0" w:space="0" w:color="auto"/>
        <w:left w:val="none" w:sz="0" w:space="0" w:color="auto"/>
        <w:bottom w:val="none" w:sz="0" w:space="0" w:color="auto"/>
        <w:right w:val="none" w:sz="0" w:space="0" w:color="auto"/>
      </w:divBdr>
    </w:div>
    <w:div w:id="863908027">
      <w:bodyDiv w:val="1"/>
      <w:marLeft w:val="0"/>
      <w:marRight w:val="0"/>
      <w:marTop w:val="0"/>
      <w:marBottom w:val="0"/>
      <w:divBdr>
        <w:top w:val="none" w:sz="0" w:space="0" w:color="auto"/>
        <w:left w:val="none" w:sz="0" w:space="0" w:color="auto"/>
        <w:bottom w:val="none" w:sz="0" w:space="0" w:color="auto"/>
        <w:right w:val="none" w:sz="0" w:space="0" w:color="auto"/>
      </w:divBdr>
      <w:divsChild>
        <w:div w:id="30617349">
          <w:marLeft w:val="0"/>
          <w:marRight w:val="0"/>
          <w:marTop w:val="0"/>
          <w:marBottom w:val="0"/>
          <w:divBdr>
            <w:top w:val="none" w:sz="0" w:space="0" w:color="auto"/>
            <w:left w:val="none" w:sz="0" w:space="0" w:color="auto"/>
            <w:bottom w:val="single" w:sz="6" w:space="0" w:color="C5DBEC"/>
            <w:right w:val="none" w:sz="0" w:space="0" w:color="auto"/>
          </w:divBdr>
          <w:divsChild>
            <w:div w:id="1013846411">
              <w:marLeft w:val="0"/>
              <w:marRight w:val="0"/>
              <w:marTop w:val="0"/>
              <w:marBottom w:val="0"/>
              <w:divBdr>
                <w:top w:val="none" w:sz="0" w:space="0" w:color="auto"/>
                <w:left w:val="none" w:sz="0" w:space="0" w:color="auto"/>
                <w:bottom w:val="none" w:sz="0" w:space="0" w:color="auto"/>
                <w:right w:val="none" w:sz="0" w:space="0" w:color="auto"/>
              </w:divBdr>
              <w:divsChild>
                <w:div w:id="65499199">
                  <w:marLeft w:val="0"/>
                  <w:marRight w:val="0"/>
                  <w:marTop w:val="0"/>
                  <w:marBottom w:val="0"/>
                  <w:divBdr>
                    <w:top w:val="none" w:sz="0" w:space="0" w:color="auto"/>
                    <w:left w:val="none" w:sz="0" w:space="0" w:color="auto"/>
                    <w:bottom w:val="none" w:sz="0" w:space="0" w:color="auto"/>
                    <w:right w:val="none" w:sz="0" w:space="0" w:color="auto"/>
                  </w:divBdr>
                </w:div>
                <w:div w:id="1311599595">
                  <w:marLeft w:val="0"/>
                  <w:marRight w:val="0"/>
                  <w:marTop w:val="0"/>
                  <w:marBottom w:val="0"/>
                  <w:divBdr>
                    <w:top w:val="none" w:sz="0" w:space="0" w:color="auto"/>
                    <w:left w:val="none" w:sz="0" w:space="0" w:color="auto"/>
                    <w:bottom w:val="none" w:sz="0" w:space="0" w:color="auto"/>
                    <w:right w:val="none" w:sz="0" w:space="0" w:color="auto"/>
                  </w:divBdr>
                  <w:divsChild>
                    <w:div w:id="1097095556">
                      <w:marLeft w:val="0"/>
                      <w:marRight w:val="0"/>
                      <w:marTop w:val="0"/>
                      <w:marBottom w:val="0"/>
                      <w:divBdr>
                        <w:top w:val="none" w:sz="0" w:space="0" w:color="auto"/>
                        <w:left w:val="none" w:sz="0" w:space="0" w:color="auto"/>
                        <w:bottom w:val="none" w:sz="0" w:space="0" w:color="auto"/>
                        <w:right w:val="none" w:sz="0" w:space="0" w:color="auto"/>
                      </w:divBdr>
                    </w:div>
                  </w:divsChild>
                </w:div>
                <w:div w:id="132181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034911">
      <w:bodyDiv w:val="1"/>
      <w:marLeft w:val="0"/>
      <w:marRight w:val="0"/>
      <w:marTop w:val="0"/>
      <w:marBottom w:val="0"/>
      <w:divBdr>
        <w:top w:val="none" w:sz="0" w:space="0" w:color="auto"/>
        <w:left w:val="none" w:sz="0" w:space="0" w:color="auto"/>
        <w:bottom w:val="none" w:sz="0" w:space="0" w:color="auto"/>
        <w:right w:val="none" w:sz="0" w:space="0" w:color="auto"/>
      </w:divBdr>
    </w:div>
    <w:div w:id="1368292409">
      <w:bodyDiv w:val="1"/>
      <w:marLeft w:val="0"/>
      <w:marRight w:val="0"/>
      <w:marTop w:val="0"/>
      <w:marBottom w:val="0"/>
      <w:divBdr>
        <w:top w:val="none" w:sz="0" w:space="0" w:color="auto"/>
        <w:left w:val="none" w:sz="0" w:space="0" w:color="auto"/>
        <w:bottom w:val="none" w:sz="0" w:space="0" w:color="auto"/>
        <w:right w:val="none" w:sz="0" w:space="0" w:color="auto"/>
      </w:divBdr>
    </w:div>
    <w:div w:id="1699700986">
      <w:bodyDiv w:val="1"/>
      <w:marLeft w:val="0"/>
      <w:marRight w:val="0"/>
      <w:marTop w:val="0"/>
      <w:marBottom w:val="0"/>
      <w:divBdr>
        <w:top w:val="none" w:sz="0" w:space="0" w:color="auto"/>
        <w:left w:val="none" w:sz="0" w:space="0" w:color="auto"/>
        <w:bottom w:val="none" w:sz="0" w:space="0" w:color="auto"/>
        <w:right w:val="none" w:sz="0" w:space="0" w:color="auto"/>
      </w:divBdr>
    </w:div>
    <w:div w:id="2004234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ransporte@sdp.gov.c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9F3894-9AE9-4E08-B240-E49B0F2FD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1978</Words>
  <Characters>10884</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Gevara</dc:creator>
  <cp:keywords/>
  <dc:description/>
  <cp:lastModifiedBy>Diana Carolina Avila Pinzón</cp:lastModifiedBy>
  <cp:revision>3</cp:revision>
  <dcterms:created xsi:type="dcterms:W3CDTF">2017-01-11T20:37:00Z</dcterms:created>
  <dcterms:modified xsi:type="dcterms:W3CDTF">2017-01-11T20:41:00Z</dcterms:modified>
</cp:coreProperties>
</file>