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C3C0" w14:textId="51A1A082" w:rsidR="00F2060A" w:rsidRPr="00162241" w:rsidRDefault="00F2060A" w:rsidP="00C57C87">
      <w:pPr>
        <w:autoSpaceDE w:val="0"/>
        <w:autoSpaceDN w:val="0"/>
        <w:adjustRightInd w:val="0"/>
        <w:ind w:left="708" w:hanging="708"/>
        <w:jc w:val="both"/>
        <w:rPr>
          <w:rStyle w:val="Ttulodellibro1"/>
          <w:rFonts w:ascii="Arial" w:hAnsi="Arial" w:cs="Arial"/>
          <w:sz w:val="22"/>
          <w:szCs w:val="22"/>
          <w:lang w:val="es-CO"/>
        </w:rPr>
      </w:pPr>
    </w:p>
    <w:p w14:paraId="56D98127" w14:textId="77777777" w:rsidR="00D64937" w:rsidRPr="00D60994" w:rsidRDefault="00D64937" w:rsidP="00A11517">
      <w:pPr>
        <w:autoSpaceDE w:val="0"/>
        <w:autoSpaceDN w:val="0"/>
        <w:adjustRightInd w:val="0"/>
        <w:jc w:val="both"/>
        <w:rPr>
          <w:rFonts w:ascii="Arial" w:hAnsi="Arial" w:cs="Arial"/>
          <w:b/>
          <w:sz w:val="22"/>
          <w:szCs w:val="22"/>
        </w:rPr>
      </w:pPr>
    </w:p>
    <w:p w14:paraId="713C9E4A" w14:textId="77777777" w:rsidR="00D64937" w:rsidRPr="00D60994" w:rsidRDefault="00D64937" w:rsidP="00A11517">
      <w:pPr>
        <w:autoSpaceDE w:val="0"/>
        <w:autoSpaceDN w:val="0"/>
        <w:adjustRightInd w:val="0"/>
        <w:jc w:val="both"/>
        <w:rPr>
          <w:rFonts w:ascii="Arial" w:hAnsi="Arial" w:cs="Arial"/>
          <w:b/>
          <w:sz w:val="22"/>
          <w:szCs w:val="22"/>
        </w:rPr>
      </w:pPr>
    </w:p>
    <w:p w14:paraId="3D917704" w14:textId="77777777" w:rsidR="00D64937" w:rsidRPr="00D60994" w:rsidRDefault="00D64937" w:rsidP="00A11517">
      <w:pPr>
        <w:autoSpaceDE w:val="0"/>
        <w:autoSpaceDN w:val="0"/>
        <w:adjustRightInd w:val="0"/>
        <w:jc w:val="both"/>
        <w:rPr>
          <w:rFonts w:ascii="Arial" w:hAnsi="Arial" w:cs="Arial"/>
          <w:b/>
          <w:sz w:val="22"/>
          <w:szCs w:val="22"/>
        </w:rPr>
      </w:pPr>
    </w:p>
    <w:p w14:paraId="108FB14B" w14:textId="77777777" w:rsidR="00D64937" w:rsidRPr="00935BA7" w:rsidRDefault="00D64937" w:rsidP="00A11517">
      <w:pPr>
        <w:autoSpaceDE w:val="0"/>
        <w:autoSpaceDN w:val="0"/>
        <w:adjustRightInd w:val="0"/>
        <w:jc w:val="both"/>
        <w:rPr>
          <w:rFonts w:ascii="Arial" w:hAnsi="Arial" w:cs="Arial"/>
          <w:b/>
          <w:sz w:val="22"/>
          <w:szCs w:val="22"/>
        </w:rPr>
      </w:pPr>
    </w:p>
    <w:p w14:paraId="73913FBE" w14:textId="77777777" w:rsidR="00D64937" w:rsidRPr="00935BA7" w:rsidRDefault="00D64937" w:rsidP="00A11517">
      <w:pPr>
        <w:autoSpaceDE w:val="0"/>
        <w:autoSpaceDN w:val="0"/>
        <w:adjustRightInd w:val="0"/>
        <w:jc w:val="both"/>
        <w:rPr>
          <w:rFonts w:ascii="Arial" w:hAnsi="Arial" w:cs="Arial"/>
          <w:b/>
          <w:sz w:val="22"/>
          <w:szCs w:val="22"/>
        </w:rPr>
      </w:pPr>
    </w:p>
    <w:p w14:paraId="26475064" w14:textId="77777777" w:rsidR="00D64937" w:rsidRPr="00935BA7" w:rsidRDefault="00D64937" w:rsidP="00A11517">
      <w:pPr>
        <w:autoSpaceDE w:val="0"/>
        <w:autoSpaceDN w:val="0"/>
        <w:adjustRightInd w:val="0"/>
        <w:jc w:val="both"/>
        <w:rPr>
          <w:rFonts w:ascii="Arial" w:hAnsi="Arial" w:cs="Arial"/>
          <w:b/>
          <w:sz w:val="22"/>
          <w:szCs w:val="22"/>
        </w:rPr>
      </w:pPr>
    </w:p>
    <w:p w14:paraId="18E3C341" w14:textId="77777777" w:rsidR="00D64937" w:rsidRPr="00935BA7" w:rsidRDefault="00D64937" w:rsidP="00A11517">
      <w:pPr>
        <w:autoSpaceDE w:val="0"/>
        <w:autoSpaceDN w:val="0"/>
        <w:adjustRightInd w:val="0"/>
        <w:jc w:val="both"/>
        <w:rPr>
          <w:rFonts w:ascii="Arial" w:hAnsi="Arial" w:cs="Arial"/>
          <w:b/>
          <w:sz w:val="22"/>
          <w:szCs w:val="22"/>
        </w:rPr>
      </w:pPr>
    </w:p>
    <w:p w14:paraId="74C64D8E" w14:textId="77777777" w:rsidR="00B84EBD" w:rsidRPr="00935BA7" w:rsidRDefault="00B84EBD" w:rsidP="00A11517">
      <w:pPr>
        <w:autoSpaceDE w:val="0"/>
        <w:autoSpaceDN w:val="0"/>
        <w:adjustRightInd w:val="0"/>
        <w:jc w:val="both"/>
        <w:rPr>
          <w:rFonts w:ascii="Arial" w:hAnsi="Arial" w:cs="Arial"/>
          <w:b/>
          <w:bCs/>
          <w:iCs/>
          <w:sz w:val="22"/>
          <w:szCs w:val="22"/>
        </w:rPr>
      </w:pPr>
    </w:p>
    <w:p w14:paraId="769A4295" w14:textId="77777777" w:rsidR="00B84EBD" w:rsidRPr="00935BA7" w:rsidRDefault="00B84EBD" w:rsidP="00A11517">
      <w:pPr>
        <w:autoSpaceDE w:val="0"/>
        <w:autoSpaceDN w:val="0"/>
        <w:adjustRightInd w:val="0"/>
        <w:jc w:val="both"/>
        <w:rPr>
          <w:rFonts w:ascii="Arial" w:hAnsi="Arial" w:cs="Arial"/>
          <w:b/>
          <w:bCs/>
          <w:iCs/>
          <w:sz w:val="22"/>
          <w:szCs w:val="22"/>
        </w:rPr>
      </w:pPr>
    </w:p>
    <w:p w14:paraId="16F95407" w14:textId="77777777" w:rsidR="00722A38" w:rsidRPr="00935BA7" w:rsidRDefault="00722A38" w:rsidP="00A11517">
      <w:pPr>
        <w:autoSpaceDE w:val="0"/>
        <w:autoSpaceDN w:val="0"/>
        <w:adjustRightInd w:val="0"/>
        <w:jc w:val="both"/>
        <w:rPr>
          <w:rFonts w:ascii="Arial" w:hAnsi="Arial" w:cs="Arial"/>
          <w:b/>
          <w:bCs/>
          <w:iCs/>
          <w:sz w:val="22"/>
          <w:szCs w:val="22"/>
        </w:rPr>
      </w:pPr>
    </w:p>
    <w:p w14:paraId="76195ACB" w14:textId="77777777" w:rsidR="00722A38" w:rsidRPr="00935BA7" w:rsidRDefault="00722A38" w:rsidP="00A11517">
      <w:pPr>
        <w:autoSpaceDE w:val="0"/>
        <w:autoSpaceDN w:val="0"/>
        <w:adjustRightInd w:val="0"/>
        <w:jc w:val="both"/>
        <w:rPr>
          <w:rFonts w:ascii="Arial" w:hAnsi="Arial" w:cs="Arial"/>
          <w:b/>
          <w:bCs/>
          <w:iCs/>
          <w:sz w:val="22"/>
          <w:szCs w:val="22"/>
        </w:rPr>
      </w:pPr>
    </w:p>
    <w:p w14:paraId="45BD1E2C" w14:textId="77777777" w:rsidR="00722A38" w:rsidRPr="00935BA7" w:rsidRDefault="00722A38" w:rsidP="00A11517">
      <w:pPr>
        <w:autoSpaceDE w:val="0"/>
        <w:autoSpaceDN w:val="0"/>
        <w:adjustRightInd w:val="0"/>
        <w:jc w:val="both"/>
        <w:rPr>
          <w:rFonts w:ascii="Arial" w:hAnsi="Arial" w:cs="Arial"/>
          <w:b/>
          <w:bCs/>
          <w:iCs/>
          <w:sz w:val="22"/>
          <w:szCs w:val="22"/>
        </w:rPr>
      </w:pPr>
    </w:p>
    <w:p w14:paraId="033B64B7" w14:textId="77777777" w:rsidR="00722A38" w:rsidRPr="00935BA7" w:rsidRDefault="00722A38" w:rsidP="00A11517">
      <w:pPr>
        <w:autoSpaceDE w:val="0"/>
        <w:autoSpaceDN w:val="0"/>
        <w:adjustRightInd w:val="0"/>
        <w:jc w:val="both"/>
        <w:rPr>
          <w:rFonts w:ascii="Arial" w:hAnsi="Arial" w:cs="Arial"/>
          <w:b/>
          <w:bCs/>
          <w:iCs/>
          <w:sz w:val="22"/>
          <w:szCs w:val="22"/>
        </w:rPr>
      </w:pPr>
    </w:p>
    <w:p w14:paraId="18937515" w14:textId="77777777" w:rsidR="00D64937" w:rsidRPr="00935BA7" w:rsidRDefault="00D64937" w:rsidP="00DF060F">
      <w:pPr>
        <w:autoSpaceDE w:val="0"/>
        <w:autoSpaceDN w:val="0"/>
        <w:adjustRightInd w:val="0"/>
        <w:contextualSpacing/>
        <w:jc w:val="center"/>
        <w:rPr>
          <w:rFonts w:ascii="Arial" w:hAnsi="Arial" w:cs="Arial"/>
          <w:b/>
          <w:bCs/>
          <w:iCs/>
          <w:sz w:val="22"/>
          <w:szCs w:val="22"/>
        </w:rPr>
      </w:pPr>
      <w:r w:rsidRPr="00935BA7">
        <w:rPr>
          <w:rFonts w:ascii="Arial" w:hAnsi="Arial" w:cs="Arial"/>
          <w:b/>
          <w:bCs/>
          <w:iCs/>
          <w:sz w:val="22"/>
          <w:szCs w:val="22"/>
        </w:rPr>
        <w:t>PROGRAMA DE GESTIÓN DOCUMENTAL</w:t>
      </w:r>
    </w:p>
    <w:p w14:paraId="6BFF6DBC" w14:textId="77777777" w:rsidR="00D64937" w:rsidRPr="00935BA7" w:rsidRDefault="00EA3C5A" w:rsidP="00DF060F">
      <w:pPr>
        <w:autoSpaceDE w:val="0"/>
        <w:autoSpaceDN w:val="0"/>
        <w:adjustRightInd w:val="0"/>
        <w:contextualSpacing/>
        <w:jc w:val="center"/>
        <w:rPr>
          <w:rFonts w:ascii="Arial" w:hAnsi="Arial" w:cs="Arial"/>
          <w:b/>
          <w:bCs/>
          <w:iCs/>
          <w:sz w:val="22"/>
          <w:szCs w:val="22"/>
        </w:rPr>
      </w:pPr>
      <w:r w:rsidRPr="00935BA7">
        <w:rPr>
          <w:rFonts w:ascii="Arial" w:hAnsi="Arial" w:cs="Arial"/>
          <w:b/>
          <w:bCs/>
          <w:iCs/>
          <w:sz w:val="22"/>
          <w:szCs w:val="22"/>
        </w:rPr>
        <w:t>2020</w:t>
      </w:r>
    </w:p>
    <w:p w14:paraId="4121C49A" w14:textId="77777777" w:rsidR="00D64937" w:rsidRPr="00935BA7" w:rsidRDefault="00D64937" w:rsidP="00DF060F">
      <w:pPr>
        <w:autoSpaceDE w:val="0"/>
        <w:autoSpaceDN w:val="0"/>
        <w:adjustRightInd w:val="0"/>
        <w:contextualSpacing/>
        <w:jc w:val="center"/>
        <w:rPr>
          <w:rFonts w:ascii="Arial" w:hAnsi="Arial" w:cs="Arial"/>
          <w:b/>
          <w:bCs/>
          <w:iCs/>
          <w:color w:val="000081"/>
          <w:sz w:val="22"/>
          <w:szCs w:val="22"/>
        </w:rPr>
      </w:pPr>
    </w:p>
    <w:p w14:paraId="478012CC"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175E078F"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0D54BE90"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071F43FA"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557F80FF"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178492CD"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540085FB"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3320E146"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0F6F1446"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33696CBD"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6E7D680C"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5C0D88F2"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0E4B9E09"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05FA64E3" w14:textId="77777777" w:rsidR="00587DB6" w:rsidRPr="00935BA7" w:rsidRDefault="00587DB6" w:rsidP="00DF060F">
      <w:pPr>
        <w:autoSpaceDE w:val="0"/>
        <w:autoSpaceDN w:val="0"/>
        <w:adjustRightInd w:val="0"/>
        <w:contextualSpacing/>
        <w:jc w:val="center"/>
        <w:rPr>
          <w:rFonts w:ascii="Arial" w:hAnsi="Arial" w:cs="Arial"/>
          <w:bCs/>
          <w:iCs/>
          <w:sz w:val="22"/>
          <w:szCs w:val="22"/>
        </w:rPr>
      </w:pPr>
    </w:p>
    <w:p w14:paraId="71FD12FB" w14:textId="77777777" w:rsidR="00587DB6" w:rsidRPr="00935BA7" w:rsidRDefault="00587DB6" w:rsidP="00DF060F">
      <w:pPr>
        <w:autoSpaceDE w:val="0"/>
        <w:autoSpaceDN w:val="0"/>
        <w:adjustRightInd w:val="0"/>
        <w:contextualSpacing/>
        <w:jc w:val="center"/>
        <w:rPr>
          <w:rFonts w:ascii="Arial" w:hAnsi="Arial" w:cs="Arial"/>
          <w:bCs/>
          <w:iCs/>
          <w:sz w:val="22"/>
          <w:szCs w:val="22"/>
        </w:rPr>
      </w:pPr>
    </w:p>
    <w:p w14:paraId="14CE2212"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42FDBBD2" w14:textId="77777777" w:rsidR="00587DB6" w:rsidRPr="00935BA7" w:rsidRDefault="00587DB6" w:rsidP="00DF060F">
      <w:pPr>
        <w:autoSpaceDE w:val="0"/>
        <w:autoSpaceDN w:val="0"/>
        <w:adjustRightInd w:val="0"/>
        <w:contextualSpacing/>
        <w:jc w:val="center"/>
        <w:rPr>
          <w:rFonts w:ascii="Arial" w:hAnsi="Arial" w:cs="Arial"/>
          <w:bCs/>
          <w:iCs/>
          <w:sz w:val="22"/>
          <w:szCs w:val="22"/>
        </w:rPr>
      </w:pPr>
    </w:p>
    <w:p w14:paraId="1B1B325F" w14:textId="77777777" w:rsidR="00587DB6" w:rsidRPr="00935BA7" w:rsidRDefault="00587DB6" w:rsidP="00DF060F">
      <w:pPr>
        <w:autoSpaceDE w:val="0"/>
        <w:autoSpaceDN w:val="0"/>
        <w:adjustRightInd w:val="0"/>
        <w:contextualSpacing/>
        <w:jc w:val="center"/>
        <w:rPr>
          <w:rFonts w:ascii="Arial" w:hAnsi="Arial" w:cs="Arial"/>
          <w:bCs/>
          <w:iCs/>
          <w:sz w:val="22"/>
          <w:szCs w:val="22"/>
        </w:rPr>
      </w:pPr>
    </w:p>
    <w:p w14:paraId="7D681A22" w14:textId="77777777" w:rsidR="000676E8" w:rsidRPr="00935BA7" w:rsidRDefault="000676E8" w:rsidP="00DF060F">
      <w:pPr>
        <w:autoSpaceDE w:val="0"/>
        <w:autoSpaceDN w:val="0"/>
        <w:adjustRightInd w:val="0"/>
        <w:contextualSpacing/>
        <w:jc w:val="center"/>
        <w:rPr>
          <w:rFonts w:ascii="Arial" w:hAnsi="Arial" w:cs="Arial"/>
          <w:bCs/>
          <w:iCs/>
          <w:sz w:val="22"/>
          <w:szCs w:val="22"/>
        </w:rPr>
      </w:pPr>
    </w:p>
    <w:p w14:paraId="1DBF9053" w14:textId="77777777" w:rsidR="00D64937" w:rsidRPr="00935BA7" w:rsidRDefault="00D64937" w:rsidP="00DF060F">
      <w:pPr>
        <w:autoSpaceDE w:val="0"/>
        <w:autoSpaceDN w:val="0"/>
        <w:adjustRightInd w:val="0"/>
        <w:contextualSpacing/>
        <w:jc w:val="center"/>
        <w:rPr>
          <w:rFonts w:ascii="Arial" w:hAnsi="Arial" w:cs="Arial"/>
          <w:bCs/>
          <w:iCs/>
          <w:sz w:val="22"/>
          <w:szCs w:val="22"/>
        </w:rPr>
      </w:pPr>
    </w:p>
    <w:p w14:paraId="5910914C" w14:textId="77777777" w:rsidR="003206E8" w:rsidRPr="00935BA7" w:rsidRDefault="003206E8" w:rsidP="00DF060F">
      <w:pPr>
        <w:contextualSpacing/>
        <w:jc w:val="center"/>
        <w:rPr>
          <w:rFonts w:ascii="Arial" w:hAnsi="Arial" w:cs="Arial"/>
          <w:sz w:val="22"/>
          <w:szCs w:val="22"/>
        </w:rPr>
      </w:pPr>
      <w:r w:rsidRPr="00935BA7">
        <w:rPr>
          <w:rFonts w:ascii="Arial" w:hAnsi="Arial" w:cs="Arial"/>
          <w:sz w:val="22"/>
          <w:szCs w:val="22"/>
        </w:rPr>
        <w:t>Secretaría Distrital de Planeación</w:t>
      </w:r>
    </w:p>
    <w:p w14:paraId="6BA305F2" w14:textId="77777777" w:rsidR="003206E8" w:rsidRPr="00935BA7" w:rsidRDefault="003206E8" w:rsidP="00DF060F">
      <w:pPr>
        <w:contextualSpacing/>
        <w:jc w:val="center"/>
        <w:rPr>
          <w:rFonts w:ascii="Arial" w:hAnsi="Arial" w:cs="Arial"/>
          <w:sz w:val="22"/>
          <w:szCs w:val="22"/>
        </w:rPr>
      </w:pPr>
      <w:r w:rsidRPr="00935BA7">
        <w:rPr>
          <w:rFonts w:ascii="Arial" w:hAnsi="Arial" w:cs="Arial"/>
          <w:sz w:val="22"/>
          <w:szCs w:val="22"/>
        </w:rPr>
        <w:t>Subsecretaría de Gestión Corporativa</w:t>
      </w:r>
    </w:p>
    <w:p w14:paraId="6827FFFC" w14:textId="77777777" w:rsidR="003206E8" w:rsidRPr="00935BA7" w:rsidRDefault="003206E8" w:rsidP="00DF060F">
      <w:pPr>
        <w:contextualSpacing/>
        <w:jc w:val="center"/>
        <w:rPr>
          <w:rFonts w:ascii="Arial" w:hAnsi="Arial" w:cs="Arial"/>
          <w:sz w:val="22"/>
          <w:szCs w:val="22"/>
        </w:rPr>
      </w:pPr>
      <w:r w:rsidRPr="00935BA7">
        <w:rPr>
          <w:rFonts w:ascii="Arial" w:hAnsi="Arial" w:cs="Arial"/>
          <w:sz w:val="22"/>
          <w:szCs w:val="22"/>
        </w:rPr>
        <w:t>Dirección de Recursos Físicos y Gestión Documental</w:t>
      </w:r>
    </w:p>
    <w:p w14:paraId="6194561D" w14:textId="1FFEE077" w:rsidR="003206E8" w:rsidRPr="00935BA7" w:rsidRDefault="003206E8" w:rsidP="00DF060F">
      <w:pPr>
        <w:contextualSpacing/>
        <w:jc w:val="center"/>
        <w:rPr>
          <w:rFonts w:ascii="Arial" w:hAnsi="Arial" w:cs="Arial"/>
          <w:sz w:val="22"/>
          <w:szCs w:val="22"/>
        </w:rPr>
      </w:pPr>
      <w:r w:rsidRPr="00935BA7">
        <w:rPr>
          <w:rFonts w:ascii="Arial" w:hAnsi="Arial" w:cs="Arial"/>
          <w:sz w:val="22"/>
          <w:szCs w:val="22"/>
        </w:rPr>
        <w:t xml:space="preserve">Bogotá, D.C., </w:t>
      </w:r>
      <w:r w:rsidR="00DB3843">
        <w:rPr>
          <w:rFonts w:ascii="Arial" w:hAnsi="Arial" w:cs="Arial"/>
          <w:sz w:val="22"/>
          <w:szCs w:val="22"/>
        </w:rPr>
        <w:t>diciembre</w:t>
      </w:r>
      <w:r w:rsidR="00DF060F" w:rsidRPr="00935BA7">
        <w:rPr>
          <w:rFonts w:ascii="Arial" w:hAnsi="Arial" w:cs="Arial"/>
          <w:sz w:val="22"/>
          <w:szCs w:val="22"/>
        </w:rPr>
        <w:t xml:space="preserve"> de 2020</w:t>
      </w:r>
    </w:p>
    <w:p w14:paraId="12B88223" w14:textId="77777777" w:rsidR="00BB62D3" w:rsidRPr="00935BA7" w:rsidRDefault="00BB62D3" w:rsidP="00DF060F">
      <w:pPr>
        <w:contextualSpacing/>
        <w:jc w:val="center"/>
        <w:rPr>
          <w:rFonts w:ascii="Arial" w:hAnsi="Arial" w:cs="Arial"/>
          <w:sz w:val="22"/>
          <w:szCs w:val="22"/>
        </w:rPr>
      </w:pPr>
    </w:p>
    <w:p w14:paraId="4B6525E5" w14:textId="77777777" w:rsidR="00AB3A3B" w:rsidRPr="00935BA7" w:rsidRDefault="00AB3A3B" w:rsidP="00A11517">
      <w:pPr>
        <w:jc w:val="both"/>
        <w:rPr>
          <w:rFonts w:ascii="Arial" w:hAnsi="Arial" w:cs="Arial"/>
          <w:b/>
          <w:bCs/>
          <w:kern w:val="32"/>
          <w:sz w:val="22"/>
          <w:szCs w:val="22"/>
        </w:rPr>
      </w:pPr>
      <w:bookmarkStart w:id="0" w:name="_Toc469907931"/>
      <w:bookmarkStart w:id="1" w:name="_Toc525065505"/>
      <w:bookmarkStart w:id="2" w:name="_Toc525066329"/>
      <w:bookmarkStart w:id="3" w:name="_Toc525067043"/>
      <w:bookmarkStart w:id="4" w:name="_Toc525067090"/>
    </w:p>
    <w:p w14:paraId="026BB057" w14:textId="77777777" w:rsidR="0008420A" w:rsidRPr="00935BA7" w:rsidRDefault="00EC08D3" w:rsidP="00A11517">
      <w:pPr>
        <w:jc w:val="both"/>
        <w:rPr>
          <w:rFonts w:ascii="Arial" w:hAnsi="Arial" w:cs="Arial"/>
          <w:b/>
          <w:sz w:val="22"/>
          <w:szCs w:val="22"/>
        </w:rPr>
      </w:pPr>
      <w:r w:rsidRPr="00935BA7">
        <w:rPr>
          <w:rFonts w:ascii="Arial" w:hAnsi="Arial" w:cs="Arial"/>
          <w:b/>
          <w:bCs/>
          <w:kern w:val="32"/>
          <w:sz w:val="22"/>
          <w:szCs w:val="22"/>
        </w:rPr>
        <w:br w:type="page"/>
      </w:r>
    </w:p>
    <w:p w14:paraId="263258AA" w14:textId="720EF02D" w:rsidR="00333F56" w:rsidRPr="00EE2405" w:rsidRDefault="00333F56" w:rsidP="00845B3D">
      <w:pPr>
        <w:pStyle w:val="TtuloTDC"/>
        <w:jc w:val="center"/>
        <w:rPr>
          <w:rFonts w:ascii="Arial" w:hAnsi="Arial" w:cs="Arial"/>
          <w:b/>
          <w:color w:val="auto"/>
          <w:sz w:val="22"/>
          <w:szCs w:val="22"/>
        </w:rPr>
      </w:pPr>
      <w:r w:rsidRPr="00EE2405">
        <w:rPr>
          <w:rFonts w:ascii="Arial" w:hAnsi="Arial" w:cs="Arial"/>
          <w:b/>
          <w:color w:val="auto"/>
          <w:sz w:val="22"/>
          <w:szCs w:val="22"/>
        </w:rPr>
        <w:lastRenderedPageBreak/>
        <w:t>CONTENIDO</w:t>
      </w:r>
    </w:p>
    <w:sdt>
      <w:sdtPr>
        <w:rPr>
          <w:rFonts w:ascii="Arial" w:hAnsi="Arial" w:cs="Arial"/>
          <w:b/>
          <w:sz w:val="22"/>
          <w:szCs w:val="22"/>
        </w:rPr>
        <w:id w:val="273988762"/>
        <w:docPartObj>
          <w:docPartGallery w:val="Table of Contents"/>
          <w:docPartUnique/>
        </w:docPartObj>
      </w:sdtPr>
      <w:sdtEndPr>
        <w:rPr>
          <w:b w:val="0"/>
          <w:bCs/>
        </w:rPr>
      </w:sdtEndPr>
      <w:sdtContent>
        <w:p w14:paraId="3A46CCC1" w14:textId="4877BA4A" w:rsidR="00AA29A0" w:rsidRPr="00467225" w:rsidRDefault="001954C9" w:rsidP="00333F56">
          <w:pPr>
            <w:rPr>
              <w:rFonts w:ascii="Arial" w:hAnsi="Arial" w:cs="Arial"/>
              <w:bCs/>
              <w:sz w:val="22"/>
              <w:szCs w:val="22"/>
            </w:rPr>
          </w:pPr>
          <w:r w:rsidRPr="00467225">
            <w:rPr>
              <w:rFonts w:ascii="Arial" w:hAnsi="Arial" w:cs="Arial"/>
              <w:bCs/>
              <w:sz w:val="22"/>
              <w:szCs w:val="22"/>
            </w:rPr>
            <w:t>INTRODUCCIÓN</w:t>
          </w:r>
        </w:p>
        <w:p w14:paraId="52FD39A5" w14:textId="1A81D6F0" w:rsidR="00875B3A" w:rsidRPr="00467225" w:rsidRDefault="00AA29A0">
          <w:pPr>
            <w:pStyle w:val="TDC1"/>
            <w:rPr>
              <w:rFonts w:ascii="Arial" w:eastAsiaTheme="minorEastAsia" w:hAnsi="Arial" w:cs="Arial"/>
              <w:b w:val="0"/>
              <w:bCs/>
              <w:noProof/>
              <w:sz w:val="22"/>
              <w:szCs w:val="22"/>
              <w:lang w:val="es-CO" w:eastAsia="es-CO"/>
            </w:rPr>
          </w:pPr>
          <w:r w:rsidRPr="00467225">
            <w:rPr>
              <w:rFonts w:ascii="Arial" w:hAnsi="Arial" w:cs="Arial"/>
              <w:b w:val="0"/>
              <w:bCs/>
              <w:sz w:val="22"/>
              <w:szCs w:val="22"/>
            </w:rPr>
            <w:fldChar w:fldCharType="begin"/>
          </w:r>
          <w:r w:rsidRPr="00467225">
            <w:rPr>
              <w:rFonts w:ascii="Arial" w:hAnsi="Arial" w:cs="Arial"/>
              <w:b w:val="0"/>
              <w:bCs/>
              <w:sz w:val="22"/>
              <w:szCs w:val="22"/>
            </w:rPr>
            <w:instrText xml:space="preserve"> TOC \o "1-3" \h \z \u </w:instrText>
          </w:r>
          <w:r w:rsidRPr="00467225">
            <w:rPr>
              <w:rFonts w:ascii="Arial" w:hAnsi="Arial" w:cs="Arial"/>
              <w:b w:val="0"/>
              <w:bCs/>
              <w:sz w:val="22"/>
              <w:szCs w:val="22"/>
            </w:rPr>
            <w:fldChar w:fldCharType="separate"/>
          </w:r>
          <w:hyperlink w:anchor="_Toc59182342" w:history="1">
            <w:r w:rsidR="00875B3A" w:rsidRPr="00467225">
              <w:rPr>
                <w:rStyle w:val="Hipervnculo"/>
                <w:rFonts w:ascii="Arial" w:hAnsi="Arial" w:cs="Arial"/>
                <w:b w:val="0"/>
                <w:bCs/>
                <w:noProof/>
                <w:sz w:val="22"/>
                <w:szCs w:val="22"/>
              </w:rPr>
              <w:t>1.</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CONTEXTO INSTITUCIONAL</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_Toc59182342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6</w:t>
            </w:r>
            <w:r w:rsidR="00875B3A" w:rsidRPr="00467225">
              <w:rPr>
                <w:rFonts w:ascii="Arial" w:hAnsi="Arial" w:cs="Arial"/>
                <w:b w:val="0"/>
                <w:bCs/>
                <w:noProof/>
                <w:webHidden/>
                <w:sz w:val="22"/>
                <w:szCs w:val="22"/>
              </w:rPr>
              <w:fldChar w:fldCharType="end"/>
            </w:r>
          </w:hyperlink>
        </w:p>
        <w:p w14:paraId="57995777" w14:textId="30895C90" w:rsidR="00875B3A" w:rsidRPr="00467225" w:rsidRDefault="005663AE">
          <w:pPr>
            <w:pStyle w:val="TDC1"/>
            <w:rPr>
              <w:rFonts w:ascii="Arial" w:eastAsiaTheme="minorEastAsia" w:hAnsi="Arial" w:cs="Arial"/>
              <w:b w:val="0"/>
              <w:bCs/>
              <w:noProof/>
              <w:sz w:val="22"/>
              <w:szCs w:val="22"/>
              <w:lang w:val="es-CO" w:eastAsia="es-CO"/>
            </w:rPr>
          </w:pPr>
          <w:hyperlink w:anchor="_Toc59182343" w:history="1">
            <w:r w:rsidR="00875B3A" w:rsidRPr="00467225">
              <w:rPr>
                <w:rStyle w:val="Hipervnculo"/>
                <w:rFonts w:ascii="Arial" w:hAnsi="Arial" w:cs="Arial"/>
                <w:b w:val="0"/>
                <w:bCs/>
                <w:noProof/>
                <w:sz w:val="22"/>
                <w:szCs w:val="22"/>
              </w:rPr>
              <w:t>1.1</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NATURALEZA JURÍDICA</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_Toc59182343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6</w:t>
            </w:r>
            <w:r w:rsidR="00875B3A" w:rsidRPr="00467225">
              <w:rPr>
                <w:rFonts w:ascii="Arial" w:hAnsi="Arial" w:cs="Arial"/>
                <w:b w:val="0"/>
                <w:bCs/>
                <w:noProof/>
                <w:webHidden/>
                <w:sz w:val="22"/>
                <w:szCs w:val="22"/>
              </w:rPr>
              <w:fldChar w:fldCharType="end"/>
            </w:r>
          </w:hyperlink>
        </w:p>
        <w:p w14:paraId="30BD58FB" w14:textId="5A50A421" w:rsidR="00875B3A" w:rsidRPr="00467225" w:rsidRDefault="005663AE">
          <w:pPr>
            <w:pStyle w:val="TDC2"/>
            <w:rPr>
              <w:rFonts w:ascii="Arial" w:eastAsiaTheme="minorEastAsia" w:hAnsi="Arial" w:cs="Arial"/>
              <w:b w:val="0"/>
              <w:bCs/>
              <w:sz w:val="22"/>
              <w:szCs w:val="22"/>
              <w:lang w:val="es-CO" w:eastAsia="es-CO"/>
            </w:rPr>
          </w:pPr>
          <w:hyperlink w:anchor="_Toc59182344" w:history="1">
            <w:r w:rsidR="00875B3A" w:rsidRPr="00467225">
              <w:rPr>
                <w:rStyle w:val="Hipervnculo"/>
                <w:rFonts w:ascii="Arial" w:eastAsia="Calibri" w:hAnsi="Arial" w:cs="Arial"/>
                <w:b w:val="0"/>
                <w:bCs/>
                <w:sz w:val="22"/>
                <w:szCs w:val="22"/>
              </w:rPr>
              <w:t>1.1.2. Misión</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_Toc59182344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7</w:t>
            </w:r>
            <w:r w:rsidR="00875B3A" w:rsidRPr="00467225">
              <w:rPr>
                <w:rFonts w:ascii="Arial" w:hAnsi="Arial" w:cs="Arial"/>
                <w:b w:val="0"/>
                <w:bCs/>
                <w:webHidden/>
                <w:sz w:val="22"/>
                <w:szCs w:val="22"/>
              </w:rPr>
              <w:fldChar w:fldCharType="end"/>
            </w:r>
          </w:hyperlink>
        </w:p>
        <w:p w14:paraId="6B0B6C79" w14:textId="64D74DAA" w:rsidR="00875B3A" w:rsidRPr="00467225" w:rsidRDefault="005663AE">
          <w:pPr>
            <w:pStyle w:val="TDC2"/>
            <w:rPr>
              <w:rFonts w:ascii="Arial" w:eastAsiaTheme="minorEastAsia" w:hAnsi="Arial" w:cs="Arial"/>
              <w:b w:val="0"/>
              <w:bCs/>
              <w:sz w:val="22"/>
              <w:szCs w:val="22"/>
              <w:lang w:val="es-CO" w:eastAsia="es-CO"/>
            </w:rPr>
          </w:pPr>
          <w:hyperlink w:anchor="_Toc59182345" w:history="1">
            <w:r w:rsidR="00875B3A" w:rsidRPr="00467225">
              <w:rPr>
                <w:rStyle w:val="Hipervnculo"/>
                <w:rFonts w:ascii="Arial" w:hAnsi="Arial" w:cs="Arial"/>
                <w:b w:val="0"/>
                <w:bCs/>
                <w:sz w:val="22"/>
                <w:szCs w:val="22"/>
              </w:rPr>
              <w:t>1.1.3. Visión</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_Toc59182345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7</w:t>
            </w:r>
            <w:r w:rsidR="00875B3A" w:rsidRPr="00467225">
              <w:rPr>
                <w:rFonts w:ascii="Arial" w:hAnsi="Arial" w:cs="Arial"/>
                <w:b w:val="0"/>
                <w:bCs/>
                <w:webHidden/>
                <w:sz w:val="22"/>
                <w:szCs w:val="22"/>
              </w:rPr>
              <w:fldChar w:fldCharType="end"/>
            </w:r>
          </w:hyperlink>
        </w:p>
        <w:p w14:paraId="304D4F40" w14:textId="4CCA0E9A" w:rsidR="00875B3A" w:rsidRPr="00467225" w:rsidRDefault="005663AE">
          <w:pPr>
            <w:pStyle w:val="TDC2"/>
            <w:rPr>
              <w:rFonts w:ascii="Arial" w:eastAsiaTheme="minorEastAsia" w:hAnsi="Arial" w:cs="Arial"/>
              <w:b w:val="0"/>
              <w:bCs/>
              <w:sz w:val="22"/>
              <w:szCs w:val="22"/>
              <w:lang w:val="es-CO" w:eastAsia="es-CO"/>
            </w:rPr>
          </w:pPr>
          <w:hyperlink w:anchor="_Toc59182346" w:history="1">
            <w:r w:rsidR="00875B3A" w:rsidRPr="00467225">
              <w:rPr>
                <w:rStyle w:val="Hipervnculo"/>
                <w:rFonts w:ascii="Arial" w:eastAsia="Calibri" w:hAnsi="Arial" w:cs="Arial"/>
                <w:b w:val="0"/>
                <w:bCs/>
                <w:sz w:val="22"/>
                <w:szCs w:val="22"/>
              </w:rPr>
              <w:t>1.1.4. Política de calidad.</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_Toc59182346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7</w:t>
            </w:r>
            <w:r w:rsidR="00875B3A" w:rsidRPr="00467225">
              <w:rPr>
                <w:rFonts w:ascii="Arial" w:hAnsi="Arial" w:cs="Arial"/>
                <w:b w:val="0"/>
                <w:bCs/>
                <w:webHidden/>
                <w:sz w:val="22"/>
                <w:szCs w:val="22"/>
              </w:rPr>
              <w:fldChar w:fldCharType="end"/>
            </w:r>
          </w:hyperlink>
        </w:p>
        <w:p w14:paraId="20E6164E" w14:textId="38FD2028" w:rsidR="00875B3A" w:rsidRPr="00467225" w:rsidRDefault="005663AE">
          <w:pPr>
            <w:pStyle w:val="TDC2"/>
            <w:rPr>
              <w:rFonts w:ascii="Arial" w:eastAsiaTheme="minorEastAsia" w:hAnsi="Arial" w:cs="Arial"/>
              <w:b w:val="0"/>
              <w:bCs/>
              <w:sz w:val="22"/>
              <w:szCs w:val="22"/>
              <w:lang w:val="es-CO" w:eastAsia="es-CO"/>
            </w:rPr>
          </w:pPr>
          <w:hyperlink w:anchor="_Toc59182347" w:history="1">
            <w:r w:rsidR="00875B3A" w:rsidRPr="00467225">
              <w:rPr>
                <w:rStyle w:val="Hipervnculo"/>
                <w:rFonts w:ascii="Arial" w:eastAsia="Calibri" w:hAnsi="Arial" w:cs="Arial"/>
                <w:b w:val="0"/>
                <w:bCs/>
                <w:sz w:val="22"/>
                <w:szCs w:val="22"/>
              </w:rPr>
              <w:t>1.1.5. Objetivos de calidad</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_Toc59182347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7</w:t>
            </w:r>
            <w:r w:rsidR="00875B3A" w:rsidRPr="00467225">
              <w:rPr>
                <w:rFonts w:ascii="Arial" w:hAnsi="Arial" w:cs="Arial"/>
                <w:b w:val="0"/>
                <w:bCs/>
                <w:webHidden/>
                <w:sz w:val="22"/>
                <w:szCs w:val="22"/>
              </w:rPr>
              <w:fldChar w:fldCharType="end"/>
            </w:r>
          </w:hyperlink>
        </w:p>
        <w:p w14:paraId="35F26FD3" w14:textId="27F12544" w:rsidR="00875B3A" w:rsidRPr="00467225" w:rsidRDefault="005663AE">
          <w:pPr>
            <w:pStyle w:val="TDC2"/>
            <w:rPr>
              <w:rFonts w:ascii="Arial" w:eastAsiaTheme="minorEastAsia" w:hAnsi="Arial" w:cs="Arial"/>
              <w:b w:val="0"/>
              <w:bCs/>
              <w:sz w:val="22"/>
              <w:szCs w:val="22"/>
              <w:lang w:val="es-CO" w:eastAsia="es-CO"/>
            </w:rPr>
          </w:pPr>
          <w:hyperlink w:anchor="_Toc59182348" w:history="1">
            <w:r w:rsidR="00875B3A" w:rsidRPr="00467225">
              <w:rPr>
                <w:rStyle w:val="Hipervnculo"/>
                <w:rFonts w:ascii="Arial" w:eastAsia="Calibri" w:hAnsi="Arial" w:cs="Arial"/>
                <w:b w:val="0"/>
                <w:bCs/>
                <w:sz w:val="22"/>
                <w:szCs w:val="22"/>
              </w:rPr>
              <w:t>1.1.6. Valores.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_Toc59182348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8</w:t>
            </w:r>
            <w:r w:rsidR="00875B3A" w:rsidRPr="00467225">
              <w:rPr>
                <w:rFonts w:ascii="Arial" w:hAnsi="Arial" w:cs="Arial"/>
                <w:b w:val="0"/>
                <w:bCs/>
                <w:webHidden/>
                <w:sz w:val="22"/>
                <w:szCs w:val="22"/>
              </w:rPr>
              <w:fldChar w:fldCharType="end"/>
            </w:r>
          </w:hyperlink>
        </w:p>
        <w:p w14:paraId="30B8C20D" w14:textId="3C84F64B" w:rsidR="00875B3A" w:rsidRPr="00467225" w:rsidRDefault="005663AE">
          <w:pPr>
            <w:pStyle w:val="TDC2"/>
            <w:rPr>
              <w:rFonts w:ascii="Arial" w:eastAsiaTheme="minorEastAsia" w:hAnsi="Arial" w:cs="Arial"/>
              <w:b w:val="0"/>
              <w:bCs/>
              <w:sz w:val="22"/>
              <w:szCs w:val="22"/>
              <w:lang w:val="es-CO" w:eastAsia="es-CO"/>
            </w:rPr>
          </w:pPr>
          <w:hyperlink w:anchor="_Toc59182349" w:history="1">
            <w:r w:rsidR="00875B3A" w:rsidRPr="00467225">
              <w:rPr>
                <w:rStyle w:val="Hipervnculo"/>
                <w:rFonts w:ascii="Arial" w:eastAsia="Calibri" w:hAnsi="Arial" w:cs="Arial"/>
                <w:b w:val="0"/>
                <w:bCs/>
                <w:sz w:val="22"/>
                <w:szCs w:val="22"/>
              </w:rPr>
              <w:t>“Honestidad:</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_Toc59182349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8</w:t>
            </w:r>
            <w:r w:rsidR="00875B3A" w:rsidRPr="00467225">
              <w:rPr>
                <w:rFonts w:ascii="Arial" w:hAnsi="Arial" w:cs="Arial"/>
                <w:b w:val="0"/>
                <w:bCs/>
                <w:webHidden/>
                <w:sz w:val="22"/>
                <w:szCs w:val="22"/>
              </w:rPr>
              <w:fldChar w:fldCharType="end"/>
            </w:r>
          </w:hyperlink>
        </w:p>
        <w:p w14:paraId="3AF942BE" w14:textId="57A80847" w:rsidR="00875B3A" w:rsidRPr="00467225" w:rsidRDefault="005663AE">
          <w:pPr>
            <w:pStyle w:val="TDC2"/>
            <w:rPr>
              <w:rFonts w:ascii="Arial" w:eastAsiaTheme="minorEastAsia" w:hAnsi="Arial" w:cs="Arial"/>
              <w:b w:val="0"/>
              <w:bCs/>
              <w:sz w:val="22"/>
              <w:szCs w:val="22"/>
              <w:lang w:val="es-CO" w:eastAsia="es-CO"/>
            </w:rPr>
          </w:pPr>
          <w:hyperlink w:anchor="_Toc59182350" w:history="1">
            <w:r w:rsidR="00875B3A" w:rsidRPr="00467225">
              <w:rPr>
                <w:rStyle w:val="Hipervnculo"/>
                <w:rFonts w:ascii="Arial" w:hAnsi="Arial" w:cs="Arial"/>
                <w:b w:val="0"/>
                <w:bCs/>
                <w:sz w:val="22"/>
                <w:szCs w:val="22"/>
              </w:rPr>
              <w:t>1.1.7. Mapa de procesos.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_Toc59182350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8</w:t>
            </w:r>
            <w:r w:rsidR="00875B3A" w:rsidRPr="00467225">
              <w:rPr>
                <w:rFonts w:ascii="Arial" w:hAnsi="Arial" w:cs="Arial"/>
                <w:b w:val="0"/>
                <w:bCs/>
                <w:webHidden/>
                <w:sz w:val="22"/>
                <w:szCs w:val="22"/>
              </w:rPr>
              <w:fldChar w:fldCharType="end"/>
            </w:r>
          </w:hyperlink>
        </w:p>
        <w:p w14:paraId="07823A95" w14:textId="7CEF3819" w:rsidR="00875B3A" w:rsidRPr="00467225" w:rsidRDefault="005663AE">
          <w:pPr>
            <w:pStyle w:val="TDC2"/>
            <w:rPr>
              <w:rFonts w:ascii="Arial" w:eastAsiaTheme="minorEastAsia" w:hAnsi="Arial" w:cs="Arial"/>
              <w:b w:val="0"/>
              <w:bCs/>
              <w:sz w:val="22"/>
              <w:szCs w:val="22"/>
              <w:lang w:val="es-CO" w:eastAsia="es-CO"/>
            </w:rPr>
          </w:pPr>
          <w:hyperlink w:anchor="_Toc59182351" w:history="1">
            <w:r w:rsidR="00117CA8" w:rsidRPr="00467225">
              <w:rPr>
                <w:rStyle w:val="Hipervnculo"/>
                <w:rFonts w:ascii="Arial" w:hAnsi="Arial" w:cs="Arial"/>
                <w:b w:val="0"/>
                <w:bCs/>
                <w:sz w:val="22"/>
                <w:szCs w:val="22"/>
              </w:rPr>
              <w:t xml:space="preserve">1.1.8. </w:t>
            </w:r>
            <w:r w:rsidR="00875B3A" w:rsidRPr="00467225">
              <w:rPr>
                <w:rStyle w:val="Hipervnculo"/>
                <w:rFonts w:ascii="Arial" w:hAnsi="Arial" w:cs="Arial"/>
                <w:b w:val="0"/>
                <w:bCs/>
                <w:sz w:val="22"/>
                <w:szCs w:val="22"/>
              </w:rPr>
              <w:t xml:space="preserve">Estructura </w:t>
            </w:r>
            <w:r w:rsidR="00117CA8" w:rsidRPr="00467225">
              <w:rPr>
                <w:rStyle w:val="Hipervnculo"/>
                <w:rFonts w:ascii="Arial" w:hAnsi="Arial" w:cs="Arial"/>
                <w:b w:val="0"/>
                <w:bCs/>
                <w:sz w:val="22"/>
                <w:szCs w:val="22"/>
              </w:rPr>
              <w:t xml:space="preserve">Orgánica De La </w:t>
            </w:r>
            <w:r w:rsidR="00875B3A" w:rsidRPr="00467225">
              <w:rPr>
                <w:rStyle w:val="Hipervnculo"/>
                <w:rFonts w:ascii="Arial" w:hAnsi="Arial" w:cs="Arial"/>
                <w:b w:val="0"/>
                <w:bCs/>
                <w:sz w:val="22"/>
                <w:szCs w:val="22"/>
              </w:rPr>
              <w:t>SECRETARIA DISTRITAL DE PLANEACIÓN</w:t>
            </w:r>
            <w:r w:rsidR="00117CA8" w:rsidRPr="00467225">
              <w:rPr>
                <w:rStyle w:val="Hipervnculo"/>
                <w:rFonts w:ascii="Arial" w:hAnsi="Arial" w:cs="Arial"/>
                <w:b w:val="0"/>
                <w:bCs/>
                <w:sz w:val="22"/>
                <w:szCs w:val="22"/>
              </w:rPr>
              <w:t>.</w:t>
            </w:r>
            <w:r w:rsidR="00117CA8"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_Toc59182351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117CA8" w:rsidRPr="00467225">
              <w:rPr>
                <w:rFonts w:ascii="Arial" w:hAnsi="Arial" w:cs="Arial"/>
                <w:b w:val="0"/>
                <w:bCs/>
                <w:webHidden/>
                <w:sz w:val="22"/>
                <w:szCs w:val="22"/>
              </w:rPr>
              <w:t>9</w:t>
            </w:r>
            <w:r w:rsidR="00875B3A" w:rsidRPr="00467225">
              <w:rPr>
                <w:rFonts w:ascii="Arial" w:hAnsi="Arial" w:cs="Arial"/>
                <w:b w:val="0"/>
                <w:bCs/>
                <w:webHidden/>
                <w:sz w:val="22"/>
                <w:szCs w:val="22"/>
              </w:rPr>
              <w:fldChar w:fldCharType="end"/>
            </w:r>
          </w:hyperlink>
        </w:p>
        <w:p w14:paraId="2A0E2B84" w14:textId="3F8EC425" w:rsidR="00875B3A" w:rsidRPr="00467225" w:rsidRDefault="005663AE">
          <w:pPr>
            <w:pStyle w:val="TDC2"/>
            <w:rPr>
              <w:rFonts w:ascii="Arial" w:eastAsiaTheme="minorEastAsia" w:hAnsi="Arial" w:cs="Arial"/>
              <w:b w:val="0"/>
              <w:bCs/>
              <w:sz w:val="22"/>
              <w:szCs w:val="22"/>
              <w:lang w:val="es-CO" w:eastAsia="es-CO"/>
            </w:rPr>
          </w:pPr>
          <w:hyperlink w:anchor="_Toc59182352" w:history="1">
            <w:r w:rsidR="00875B3A" w:rsidRPr="00467225">
              <w:rPr>
                <w:rStyle w:val="Hipervnculo"/>
                <w:rFonts w:ascii="Arial" w:hAnsi="Arial" w:cs="Arial"/>
                <w:b w:val="0"/>
                <w:bCs/>
                <w:sz w:val="22"/>
                <w:szCs w:val="22"/>
              </w:rPr>
              <w:t>1.1.9. Líder del proceso de gestión documental</w:t>
            </w:r>
            <w:r w:rsidR="00B12C0E">
              <w:rPr>
                <w:rStyle w:val="Hipervnculo"/>
                <w:rFonts w:ascii="Arial" w:hAnsi="Arial" w:cs="Arial"/>
                <w:b w:val="0"/>
                <w:bCs/>
                <w:sz w:val="22"/>
                <w:szCs w:val="22"/>
              </w:rPr>
              <w:t>…</w:t>
            </w:r>
            <w:r w:rsidR="00B12C0E">
              <w:rPr>
                <w:rFonts w:ascii="Arial" w:hAnsi="Arial" w:cs="Arial"/>
                <w:b w:val="0"/>
                <w:bCs/>
                <w:webHidden/>
                <w:sz w:val="22"/>
                <w:szCs w:val="22"/>
              </w:rPr>
              <w:t>……………………………………………</w:t>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_Toc59182352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10</w:t>
            </w:r>
            <w:r w:rsidR="00875B3A" w:rsidRPr="00467225">
              <w:rPr>
                <w:rFonts w:ascii="Arial" w:hAnsi="Arial" w:cs="Arial"/>
                <w:b w:val="0"/>
                <w:bCs/>
                <w:webHidden/>
                <w:sz w:val="22"/>
                <w:szCs w:val="22"/>
              </w:rPr>
              <w:fldChar w:fldCharType="end"/>
            </w:r>
          </w:hyperlink>
        </w:p>
        <w:p w14:paraId="7CA82211" w14:textId="2435A03C" w:rsidR="00875B3A" w:rsidRPr="00467225" w:rsidRDefault="005663AE">
          <w:pPr>
            <w:pStyle w:val="TDC1"/>
            <w:rPr>
              <w:rFonts w:ascii="Arial" w:eastAsiaTheme="minorEastAsia" w:hAnsi="Arial" w:cs="Arial"/>
              <w:b w:val="0"/>
              <w:bCs/>
              <w:noProof/>
              <w:sz w:val="22"/>
              <w:szCs w:val="22"/>
              <w:lang w:val="es-CO" w:eastAsia="es-CO"/>
            </w:rPr>
          </w:pPr>
          <w:hyperlink w:anchor="_Toc59182353" w:history="1">
            <w:r w:rsidR="00875B3A" w:rsidRPr="00467225">
              <w:rPr>
                <w:rStyle w:val="Hipervnculo"/>
                <w:rFonts w:ascii="Arial" w:hAnsi="Arial" w:cs="Arial"/>
                <w:b w:val="0"/>
                <w:bCs/>
                <w:noProof/>
                <w:sz w:val="22"/>
                <w:szCs w:val="22"/>
              </w:rPr>
              <w:t>1.2</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ALCANCE</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_Toc59182353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10</w:t>
            </w:r>
            <w:r w:rsidR="00875B3A" w:rsidRPr="00467225">
              <w:rPr>
                <w:rFonts w:ascii="Arial" w:hAnsi="Arial" w:cs="Arial"/>
                <w:b w:val="0"/>
                <w:bCs/>
                <w:noProof/>
                <w:webHidden/>
                <w:sz w:val="22"/>
                <w:szCs w:val="22"/>
              </w:rPr>
              <w:fldChar w:fldCharType="end"/>
            </w:r>
          </w:hyperlink>
        </w:p>
        <w:p w14:paraId="592FF271" w14:textId="09C9030F" w:rsidR="00875B3A" w:rsidRPr="00467225" w:rsidRDefault="005663AE">
          <w:pPr>
            <w:pStyle w:val="TDC1"/>
            <w:rPr>
              <w:rFonts w:ascii="Arial" w:eastAsiaTheme="minorEastAsia" w:hAnsi="Arial" w:cs="Arial"/>
              <w:b w:val="0"/>
              <w:bCs/>
              <w:noProof/>
              <w:sz w:val="22"/>
              <w:szCs w:val="22"/>
              <w:lang w:val="es-CO" w:eastAsia="es-CO"/>
            </w:rPr>
          </w:pPr>
          <w:hyperlink w:anchor="_Toc59182354" w:history="1">
            <w:r w:rsidR="00875B3A" w:rsidRPr="00467225">
              <w:rPr>
                <w:rStyle w:val="Hipervnculo"/>
                <w:rFonts w:ascii="Arial" w:hAnsi="Arial" w:cs="Arial"/>
                <w:b w:val="0"/>
                <w:bCs/>
                <w:noProof/>
                <w:sz w:val="22"/>
                <w:szCs w:val="22"/>
              </w:rPr>
              <w:t>1.3</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 xml:space="preserve">OBJETIVOS DEL PROGRAMA DE GESTIÓN DOCUMENTAL </w:t>
            </w:r>
            <w:r w:rsidR="00B12C0E">
              <w:rPr>
                <w:rStyle w:val="Hipervnculo"/>
                <w:rFonts w:ascii="Arial" w:hAnsi="Arial" w:cs="Arial"/>
                <w:b w:val="0"/>
                <w:bCs/>
                <w:noProof/>
                <w:sz w:val="22"/>
                <w:szCs w:val="22"/>
              </w:rPr>
              <w:t>–</w:t>
            </w:r>
            <w:r w:rsidR="00875B3A" w:rsidRPr="00467225">
              <w:rPr>
                <w:rStyle w:val="Hipervnculo"/>
                <w:rFonts w:ascii="Arial" w:hAnsi="Arial" w:cs="Arial"/>
                <w:b w:val="0"/>
                <w:bCs/>
                <w:noProof/>
                <w:sz w:val="22"/>
                <w:szCs w:val="22"/>
              </w:rPr>
              <w:t xml:space="preserve"> PGD</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_Toc59182354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11</w:t>
            </w:r>
            <w:r w:rsidR="00875B3A" w:rsidRPr="00467225">
              <w:rPr>
                <w:rFonts w:ascii="Arial" w:hAnsi="Arial" w:cs="Arial"/>
                <w:b w:val="0"/>
                <w:bCs/>
                <w:noProof/>
                <w:webHidden/>
                <w:sz w:val="22"/>
                <w:szCs w:val="22"/>
              </w:rPr>
              <w:fldChar w:fldCharType="end"/>
            </w:r>
          </w:hyperlink>
        </w:p>
        <w:p w14:paraId="1F74B417" w14:textId="2B99C6BA" w:rsidR="00875B3A" w:rsidRPr="00467225" w:rsidRDefault="005663AE">
          <w:pPr>
            <w:pStyle w:val="TDC2"/>
            <w:rPr>
              <w:rFonts w:ascii="Arial" w:eastAsiaTheme="minorEastAsia" w:hAnsi="Arial" w:cs="Arial"/>
              <w:b w:val="0"/>
              <w:bCs/>
              <w:sz w:val="22"/>
              <w:szCs w:val="22"/>
              <w:lang w:val="es-CO" w:eastAsia="es-CO"/>
            </w:rPr>
          </w:pPr>
          <w:hyperlink w:anchor="_Toc59182355" w:history="1">
            <w:r w:rsidR="00875B3A" w:rsidRPr="00467225">
              <w:rPr>
                <w:rStyle w:val="Hipervnculo"/>
                <w:rFonts w:ascii="Arial" w:hAnsi="Arial" w:cs="Arial"/>
                <w:b w:val="0"/>
                <w:bCs/>
                <w:sz w:val="22"/>
                <w:szCs w:val="22"/>
              </w:rPr>
              <w:t>1.3.1. Objetivo general.</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11</w:t>
            </w:r>
            <w:r w:rsidR="00875B3A" w:rsidRPr="00467225">
              <w:rPr>
                <w:rFonts w:ascii="Arial" w:hAnsi="Arial" w:cs="Arial"/>
                <w:b w:val="0"/>
                <w:bCs/>
                <w:webHidden/>
                <w:sz w:val="22"/>
                <w:szCs w:val="22"/>
              </w:rPr>
              <w:fldChar w:fldCharType="end"/>
            </w:r>
          </w:hyperlink>
        </w:p>
        <w:p w14:paraId="5B2DA46E" w14:textId="6AC57EB7" w:rsidR="00875B3A" w:rsidRPr="00467225" w:rsidRDefault="005663AE">
          <w:pPr>
            <w:pStyle w:val="TDC2"/>
            <w:rPr>
              <w:rFonts w:ascii="Arial" w:eastAsiaTheme="minorEastAsia" w:hAnsi="Arial" w:cs="Arial"/>
              <w:b w:val="0"/>
              <w:bCs/>
              <w:sz w:val="22"/>
              <w:szCs w:val="22"/>
              <w:lang w:val="es-CO" w:eastAsia="es-CO"/>
            </w:rPr>
          </w:pPr>
          <w:hyperlink w:anchor="_Toc59182356" w:history="1">
            <w:r w:rsidR="00875B3A" w:rsidRPr="00467225">
              <w:rPr>
                <w:rStyle w:val="Hipervnculo"/>
                <w:rFonts w:ascii="Arial" w:hAnsi="Arial" w:cs="Arial"/>
                <w:b w:val="0"/>
                <w:bCs/>
                <w:sz w:val="22"/>
                <w:szCs w:val="22"/>
              </w:rPr>
              <w:t>1.3.2.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11</w:t>
            </w:r>
            <w:r w:rsidR="00875B3A" w:rsidRPr="00467225">
              <w:rPr>
                <w:rFonts w:ascii="Arial" w:hAnsi="Arial" w:cs="Arial"/>
                <w:b w:val="0"/>
                <w:bCs/>
                <w:webHidden/>
                <w:sz w:val="22"/>
                <w:szCs w:val="22"/>
              </w:rPr>
              <w:fldChar w:fldCharType="end"/>
            </w:r>
          </w:hyperlink>
        </w:p>
        <w:p w14:paraId="0109F425" w14:textId="07367F7A" w:rsidR="00875B3A" w:rsidRPr="00467225" w:rsidRDefault="005663AE">
          <w:pPr>
            <w:pStyle w:val="TDC1"/>
            <w:rPr>
              <w:rFonts w:ascii="Arial" w:eastAsiaTheme="minorEastAsia" w:hAnsi="Arial" w:cs="Arial"/>
              <w:b w:val="0"/>
              <w:bCs/>
              <w:noProof/>
              <w:sz w:val="22"/>
              <w:szCs w:val="22"/>
              <w:lang w:val="es-CO" w:eastAsia="es-CO"/>
            </w:rPr>
          </w:pPr>
          <w:hyperlink w:anchor="_Toc59182357" w:history="1">
            <w:r w:rsidR="00875B3A" w:rsidRPr="00467225">
              <w:rPr>
                <w:rStyle w:val="Hipervnculo"/>
                <w:rFonts w:ascii="Arial" w:hAnsi="Arial" w:cs="Arial"/>
                <w:b w:val="0"/>
                <w:bCs/>
                <w:noProof/>
                <w:sz w:val="22"/>
                <w:szCs w:val="22"/>
              </w:rPr>
              <w:t>1.4</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PÚBLICO AL CUAL VA DIRIGIDO</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_Toc59182357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12</w:t>
            </w:r>
            <w:r w:rsidR="00875B3A" w:rsidRPr="00467225">
              <w:rPr>
                <w:rFonts w:ascii="Arial" w:hAnsi="Arial" w:cs="Arial"/>
                <w:b w:val="0"/>
                <w:bCs/>
                <w:noProof/>
                <w:webHidden/>
                <w:sz w:val="22"/>
                <w:szCs w:val="22"/>
              </w:rPr>
              <w:fldChar w:fldCharType="end"/>
            </w:r>
          </w:hyperlink>
        </w:p>
        <w:p w14:paraId="75E7DD4B" w14:textId="6484B683" w:rsidR="00875B3A" w:rsidRPr="00467225" w:rsidRDefault="005663AE">
          <w:pPr>
            <w:pStyle w:val="TDC2"/>
            <w:rPr>
              <w:rFonts w:ascii="Arial" w:eastAsiaTheme="minorEastAsia" w:hAnsi="Arial" w:cs="Arial"/>
              <w:b w:val="0"/>
              <w:bCs/>
              <w:sz w:val="22"/>
              <w:szCs w:val="22"/>
              <w:lang w:val="es-CO" w:eastAsia="es-CO"/>
            </w:rPr>
          </w:pPr>
          <w:hyperlink w:anchor="_Toc59182358" w:history="1">
            <w:r w:rsidR="00875B3A" w:rsidRPr="00467225">
              <w:rPr>
                <w:rStyle w:val="Hipervnculo"/>
                <w:rFonts w:ascii="Arial" w:hAnsi="Arial" w:cs="Arial"/>
                <w:b w:val="0"/>
                <w:bCs/>
                <w:sz w:val="22"/>
                <w:szCs w:val="22"/>
              </w:rPr>
              <w:t>1.4.1. Actores externos.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12</w:t>
            </w:r>
            <w:r w:rsidR="00875B3A" w:rsidRPr="00467225">
              <w:rPr>
                <w:rFonts w:ascii="Arial" w:hAnsi="Arial" w:cs="Arial"/>
                <w:b w:val="0"/>
                <w:bCs/>
                <w:webHidden/>
                <w:sz w:val="22"/>
                <w:szCs w:val="22"/>
              </w:rPr>
              <w:fldChar w:fldCharType="end"/>
            </w:r>
          </w:hyperlink>
        </w:p>
        <w:p w14:paraId="5B218CBE" w14:textId="57B35233" w:rsidR="00875B3A" w:rsidRPr="00467225" w:rsidRDefault="005663AE">
          <w:pPr>
            <w:pStyle w:val="TDC2"/>
            <w:rPr>
              <w:rFonts w:ascii="Arial" w:eastAsiaTheme="minorEastAsia" w:hAnsi="Arial" w:cs="Arial"/>
              <w:b w:val="0"/>
              <w:bCs/>
              <w:sz w:val="22"/>
              <w:szCs w:val="22"/>
              <w:lang w:val="es-CO" w:eastAsia="es-CO"/>
            </w:rPr>
          </w:pPr>
          <w:hyperlink w:anchor="_Toc59182359" w:history="1">
            <w:r w:rsidR="00875B3A" w:rsidRPr="00467225">
              <w:rPr>
                <w:rStyle w:val="Hipervnculo"/>
                <w:rFonts w:ascii="Arial" w:hAnsi="Arial" w:cs="Arial"/>
                <w:b w:val="0"/>
                <w:bCs/>
                <w:sz w:val="22"/>
                <w:szCs w:val="22"/>
              </w:rPr>
              <w:t>1.4.2. Actores internos.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_Toc59182359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12</w:t>
            </w:r>
            <w:r w:rsidR="00875B3A" w:rsidRPr="00467225">
              <w:rPr>
                <w:rFonts w:ascii="Arial" w:hAnsi="Arial" w:cs="Arial"/>
                <w:b w:val="0"/>
                <w:bCs/>
                <w:webHidden/>
                <w:sz w:val="22"/>
                <w:szCs w:val="22"/>
              </w:rPr>
              <w:fldChar w:fldCharType="end"/>
            </w:r>
          </w:hyperlink>
        </w:p>
        <w:p w14:paraId="31213C33" w14:textId="55B7D2BC" w:rsidR="00875B3A" w:rsidRPr="00467225" w:rsidRDefault="005663AE">
          <w:pPr>
            <w:pStyle w:val="TDC1"/>
            <w:rPr>
              <w:rFonts w:ascii="Arial" w:eastAsiaTheme="minorEastAsia" w:hAnsi="Arial" w:cs="Arial"/>
              <w:b w:val="0"/>
              <w:bCs/>
              <w:noProof/>
              <w:sz w:val="22"/>
              <w:szCs w:val="22"/>
              <w:lang w:val="es-CO" w:eastAsia="es-CO"/>
            </w:rPr>
          </w:pPr>
          <w:hyperlink w:anchor="_Toc59182360" w:history="1">
            <w:r w:rsidR="00875B3A" w:rsidRPr="00467225">
              <w:rPr>
                <w:rStyle w:val="Hipervnculo"/>
                <w:rFonts w:ascii="Arial" w:hAnsi="Arial" w:cs="Arial"/>
                <w:b w:val="0"/>
                <w:bCs/>
                <w:noProof/>
                <w:sz w:val="22"/>
                <w:szCs w:val="22"/>
              </w:rPr>
              <w:t>1.5</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FUNDAMENTOS O REQUERIMIENTOS DEL PGD</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_Toc59182360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12</w:t>
            </w:r>
            <w:r w:rsidR="00875B3A" w:rsidRPr="00467225">
              <w:rPr>
                <w:rFonts w:ascii="Arial" w:hAnsi="Arial" w:cs="Arial"/>
                <w:b w:val="0"/>
                <w:bCs/>
                <w:noProof/>
                <w:webHidden/>
                <w:sz w:val="22"/>
                <w:szCs w:val="22"/>
              </w:rPr>
              <w:fldChar w:fldCharType="end"/>
            </w:r>
          </w:hyperlink>
        </w:p>
        <w:p w14:paraId="630F4EEF" w14:textId="0B079901" w:rsidR="00875B3A" w:rsidRPr="00467225" w:rsidRDefault="005663AE">
          <w:pPr>
            <w:pStyle w:val="TDC2"/>
            <w:rPr>
              <w:rFonts w:ascii="Arial" w:eastAsiaTheme="minorEastAsia" w:hAnsi="Arial" w:cs="Arial"/>
              <w:b w:val="0"/>
              <w:bCs/>
              <w:sz w:val="22"/>
              <w:szCs w:val="22"/>
              <w:lang w:val="es-CO" w:eastAsia="es-CO"/>
            </w:rPr>
          </w:pPr>
          <w:hyperlink w:anchor="_Toc59182361" w:history="1">
            <w:r w:rsidR="00875B3A" w:rsidRPr="00467225">
              <w:rPr>
                <w:rStyle w:val="Hipervnculo"/>
                <w:rFonts w:ascii="Arial" w:eastAsia="WenQuanYi Micro Hei" w:hAnsi="Arial" w:cs="Arial"/>
                <w:b w:val="0"/>
                <w:bCs/>
                <w:kern w:val="1"/>
                <w:sz w:val="22"/>
                <w:szCs w:val="22"/>
                <w:lang w:bidi="hi-IN"/>
              </w:rPr>
              <w:t>1.5.1. Fundamentos normativos.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_Toc59182361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13</w:t>
            </w:r>
            <w:r w:rsidR="00875B3A" w:rsidRPr="00467225">
              <w:rPr>
                <w:rFonts w:ascii="Arial" w:hAnsi="Arial" w:cs="Arial"/>
                <w:b w:val="0"/>
                <w:bCs/>
                <w:webHidden/>
                <w:sz w:val="22"/>
                <w:szCs w:val="22"/>
              </w:rPr>
              <w:fldChar w:fldCharType="end"/>
            </w:r>
          </w:hyperlink>
        </w:p>
        <w:p w14:paraId="5D5421EE" w14:textId="3AF58251" w:rsidR="00875B3A" w:rsidRPr="00467225" w:rsidRDefault="005663AE">
          <w:pPr>
            <w:pStyle w:val="TDC2"/>
            <w:rPr>
              <w:rFonts w:ascii="Arial" w:eastAsiaTheme="minorEastAsia" w:hAnsi="Arial" w:cs="Arial"/>
              <w:b w:val="0"/>
              <w:bCs/>
              <w:sz w:val="22"/>
              <w:szCs w:val="22"/>
              <w:lang w:val="es-CO" w:eastAsia="es-CO"/>
            </w:rPr>
          </w:pPr>
          <w:hyperlink w:anchor="_Toc59182362" w:history="1">
            <w:r w:rsidR="00875B3A" w:rsidRPr="00467225">
              <w:rPr>
                <w:rStyle w:val="Hipervnculo"/>
                <w:rFonts w:ascii="Arial" w:eastAsia="Calibri" w:hAnsi="Arial" w:cs="Arial"/>
                <w:b w:val="0"/>
                <w:bCs/>
                <w:sz w:val="22"/>
                <w:szCs w:val="22"/>
              </w:rPr>
              <w:t>1.5.2. Fundamentos económicos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_Toc59182362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15</w:t>
            </w:r>
            <w:r w:rsidR="00875B3A" w:rsidRPr="00467225">
              <w:rPr>
                <w:rFonts w:ascii="Arial" w:hAnsi="Arial" w:cs="Arial"/>
                <w:b w:val="0"/>
                <w:bCs/>
                <w:webHidden/>
                <w:sz w:val="22"/>
                <w:szCs w:val="22"/>
              </w:rPr>
              <w:fldChar w:fldCharType="end"/>
            </w:r>
          </w:hyperlink>
        </w:p>
        <w:p w14:paraId="7FA69201" w14:textId="2A3AD5E0" w:rsidR="00875B3A" w:rsidRPr="00467225" w:rsidRDefault="005663AE">
          <w:pPr>
            <w:pStyle w:val="TDC2"/>
            <w:rPr>
              <w:rFonts w:ascii="Arial" w:eastAsiaTheme="minorEastAsia" w:hAnsi="Arial" w:cs="Arial"/>
              <w:b w:val="0"/>
              <w:bCs/>
              <w:sz w:val="22"/>
              <w:szCs w:val="22"/>
              <w:lang w:val="es-CO" w:eastAsia="es-CO"/>
            </w:rPr>
          </w:pPr>
          <w:hyperlink w:anchor="_Toc59182363" w:history="1">
            <w:r w:rsidR="00875B3A" w:rsidRPr="00467225">
              <w:rPr>
                <w:rStyle w:val="Hipervnculo"/>
                <w:rFonts w:ascii="Arial" w:eastAsia="Calibri" w:hAnsi="Arial" w:cs="Arial"/>
                <w:b w:val="0"/>
                <w:bCs/>
                <w:sz w:val="22"/>
                <w:szCs w:val="22"/>
              </w:rPr>
              <w:t>1.5.3. Fundamentos administrativos.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_Toc59182363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15</w:t>
            </w:r>
            <w:r w:rsidR="00875B3A" w:rsidRPr="00467225">
              <w:rPr>
                <w:rFonts w:ascii="Arial" w:hAnsi="Arial" w:cs="Arial"/>
                <w:b w:val="0"/>
                <w:bCs/>
                <w:webHidden/>
                <w:sz w:val="22"/>
                <w:szCs w:val="22"/>
              </w:rPr>
              <w:fldChar w:fldCharType="end"/>
            </w:r>
          </w:hyperlink>
        </w:p>
        <w:p w14:paraId="343C3BCE" w14:textId="306E7DDA" w:rsidR="00875B3A" w:rsidRPr="00467225" w:rsidRDefault="005663AE">
          <w:pPr>
            <w:pStyle w:val="TDC2"/>
            <w:rPr>
              <w:rFonts w:ascii="Arial" w:eastAsiaTheme="minorEastAsia" w:hAnsi="Arial" w:cs="Arial"/>
              <w:b w:val="0"/>
              <w:bCs/>
              <w:sz w:val="22"/>
              <w:szCs w:val="22"/>
              <w:lang w:val="es-CO" w:eastAsia="es-CO"/>
            </w:rPr>
          </w:pPr>
          <w:hyperlink w:anchor="_Toc59182364" w:history="1">
            <w:r w:rsidR="00875B3A" w:rsidRPr="00467225">
              <w:rPr>
                <w:rStyle w:val="Hipervnculo"/>
                <w:rFonts w:ascii="Arial" w:eastAsia="Calibri" w:hAnsi="Arial" w:cs="Arial"/>
                <w:b w:val="0"/>
                <w:bCs/>
                <w:kern w:val="1"/>
                <w:sz w:val="22"/>
                <w:szCs w:val="22"/>
                <w:lang w:bidi="hi-IN"/>
              </w:rPr>
              <w:t>1.5.4. Fundamentos tecnológicos.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_Toc59182364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17</w:t>
            </w:r>
            <w:r w:rsidR="00875B3A" w:rsidRPr="00467225">
              <w:rPr>
                <w:rFonts w:ascii="Arial" w:hAnsi="Arial" w:cs="Arial"/>
                <w:b w:val="0"/>
                <w:bCs/>
                <w:webHidden/>
                <w:sz w:val="22"/>
                <w:szCs w:val="22"/>
              </w:rPr>
              <w:fldChar w:fldCharType="end"/>
            </w:r>
          </w:hyperlink>
        </w:p>
        <w:p w14:paraId="05CF2907" w14:textId="7856ED8B" w:rsidR="00875B3A" w:rsidRPr="00467225" w:rsidRDefault="005663AE">
          <w:pPr>
            <w:pStyle w:val="TDC2"/>
            <w:rPr>
              <w:rFonts w:ascii="Arial" w:eastAsiaTheme="minorEastAsia" w:hAnsi="Arial" w:cs="Arial"/>
              <w:b w:val="0"/>
              <w:bCs/>
              <w:sz w:val="22"/>
              <w:szCs w:val="22"/>
              <w:lang w:val="es-CO" w:eastAsia="es-CO"/>
            </w:rPr>
          </w:pPr>
          <w:hyperlink w:anchor="_Toc59182365" w:history="1">
            <w:r w:rsidR="00875B3A" w:rsidRPr="00467225">
              <w:rPr>
                <w:rStyle w:val="Hipervnculo"/>
                <w:rFonts w:ascii="Arial" w:eastAsia="Calibri" w:hAnsi="Arial" w:cs="Arial"/>
                <w:b w:val="0"/>
                <w:bCs/>
                <w:sz w:val="22"/>
                <w:szCs w:val="22"/>
              </w:rPr>
              <w:t>1.5.5. Fundamentos de gestión del cambio.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_Toc59182365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27</w:t>
            </w:r>
            <w:r w:rsidR="00875B3A" w:rsidRPr="00467225">
              <w:rPr>
                <w:rFonts w:ascii="Arial" w:hAnsi="Arial" w:cs="Arial"/>
                <w:b w:val="0"/>
                <w:bCs/>
                <w:webHidden/>
                <w:sz w:val="22"/>
                <w:szCs w:val="22"/>
              </w:rPr>
              <w:fldChar w:fldCharType="end"/>
            </w:r>
          </w:hyperlink>
        </w:p>
        <w:p w14:paraId="7765A730" w14:textId="3FDAC0D3" w:rsidR="00875B3A" w:rsidRPr="00467225" w:rsidRDefault="005663AE">
          <w:pPr>
            <w:pStyle w:val="TDC1"/>
            <w:rPr>
              <w:rFonts w:ascii="Arial" w:eastAsiaTheme="minorEastAsia" w:hAnsi="Arial" w:cs="Arial"/>
              <w:b w:val="0"/>
              <w:bCs/>
              <w:noProof/>
              <w:sz w:val="22"/>
              <w:szCs w:val="22"/>
              <w:lang w:val="es-CO" w:eastAsia="es-CO"/>
            </w:rPr>
          </w:pPr>
          <w:hyperlink w:anchor="_Toc59182366" w:history="1">
            <w:r w:rsidR="00875B3A" w:rsidRPr="00467225">
              <w:rPr>
                <w:rStyle w:val="Hipervnculo"/>
                <w:rFonts w:ascii="Arial" w:hAnsi="Arial" w:cs="Arial"/>
                <w:b w:val="0"/>
                <w:bCs/>
                <w:noProof/>
                <w:sz w:val="22"/>
                <w:szCs w:val="22"/>
              </w:rPr>
              <w:t>2.</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LINEAMIENTOS PARA LA GESTIÓN DE DOCUMENTOS</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_Toc59182366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28</w:t>
            </w:r>
            <w:r w:rsidR="00875B3A" w:rsidRPr="00467225">
              <w:rPr>
                <w:rFonts w:ascii="Arial" w:hAnsi="Arial" w:cs="Arial"/>
                <w:b w:val="0"/>
                <w:bCs/>
                <w:noProof/>
                <w:webHidden/>
                <w:sz w:val="22"/>
                <w:szCs w:val="22"/>
              </w:rPr>
              <w:fldChar w:fldCharType="end"/>
            </w:r>
          </w:hyperlink>
        </w:p>
        <w:p w14:paraId="11CBDEBE" w14:textId="3CD0DDE9" w:rsidR="00875B3A" w:rsidRPr="00467225" w:rsidRDefault="005663AE">
          <w:pPr>
            <w:pStyle w:val="TDC1"/>
            <w:rPr>
              <w:rFonts w:ascii="Arial" w:eastAsiaTheme="minorEastAsia" w:hAnsi="Arial" w:cs="Arial"/>
              <w:b w:val="0"/>
              <w:bCs/>
              <w:noProof/>
              <w:sz w:val="22"/>
              <w:szCs w:val="22"/>
              <w:lang w:val="es-CO" w:eastAsia="es-CO"/>
            </w:rPr>
          </w:pPr>
          <w:hyperlink w:anchor="_Toc59182368" w:history="1">
            <w:r w:rsidR="00875B3A" w:rsidRPr="00467225">
              <w:rPr>
                <w:rStyle w:val="Hipervnculo"/>
                <w:rFonts w:ascii="Arial" w:hAnsi="Arial" w:cs="Arial"/>
                <w:b w:val="0"/>
                <w:bCs/>
                <w:noProof/>
                <w:sz w:val="22"/>
                <w:szCs w:val="22"/>
              </w:rPr>
              <w:t>2.1</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PLANEACION DOCUMENTAL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_Toc59182368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28</w:t>
            </w:r>
            <w:r w:rsidR="00875B3A" w:rsidRPr="00467225">
              <w:rPr>
                <w:rFonts w:ascii="Arial" w:hAnsi="Arial" w:cs="Arial"/>
                <w:b w:val="0"/>
                <w:bCs/>
                <w:noProof/>
                <w:webHidden/>
                <w:sz w:val="22"/>
                <w:szCs w:val="22"/>
              </w:rPr>
              <w:fldChar w:fldCharType="end"/>
            </w:r>
          </w:hyperlink>
        </w:p>
        <w:p w14:paraId="552CCDB4" w14:textId="728A07C7" w:rsidR="00875B3A" w:rsidRPr="00467225" w:rsidRDefault="005663AE">
          <w:pPr>
            <w:pStyle w:val="TDC2"/>
            <w:rPr>
              <w:rFonts w:ascii="Arial" w:eastAsiaTheme="minorEastAsia" w:hAnsi="Arial" w:cs="Arial"/>
              <w:b w:val="0"/>
              <w:bCs/>
              <w:sz w:val="22"/>
              <w:szCs w:val="22"/>
              <w:lang w:val="es-CO" w:eastAsia="es-CO"/>
            </w:rPr>
          </w:pPr>
          <w:hyperlink w:anchor="_Toc59182369" w:history="1">
            <w:r w:rsidR="00875B3A" w:rsidRPr="00467225">
              <w:rPr>
                <w:rStyle w:val="Hipervnculo"/>
                <w:rFonts w:ascii="Arial" w:eastAsia="Calibri" w:hAnsi="Arial" w:cs="Arial"/>
                <w:b w:val="0"/>
                <w:bCs/>
                <w:kern w:val="1"/>
                <w:sz w:val="22"/>
                <w:szCs w:val="22"/>
                <w:lang w:bidi="hi-IN"/>
              </w:rPr>
              <w:t>2.1.1.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_Toc59182369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28</w:t>
            </w:r>
            <w:r w:rsidR="00875B3A" w:rsidRPr="00467225">
              <w:rPr>
                <w:rFonts w:ascii="Arial" w:hAnsi="Arial" w:cs="Arial"/>
                <w:b w:val="0"/>
                <w:bCs/>
                <w:webHidden/>
                <w:sz w:val="22"/>
                <w:szCs w:val="22"/>
              </w:rPr>
              <w:fldChar w:fldCharType="end"/>
            </w:r>
          </w:hyperlink>
        </w:p>
        <w:p w14:paraId="32DC5273" w14:textId="2E0F5027" w:rsidR="00875B3A" w:rsidRPr="00467225" w:rsidRDefault="005663AE">
          <w:pPr>
            <w:pStyle w:val="TDC2"/>
            <w:rPr>
              <w:rFonts w:ascii="Arial" w:eastAsiaTheme="minorEastAsia" w:hAnsi="Arial" w:cs="Arial"/>
              <w:b w:val="0"/>
              <w:bCs/>
              <w:sz w:val="22"/>
              <w:szCs w:val="22"/>
              <w:lang w:val="es-CO" w:eastAsia="es-CO"/>
            </w:rPr>
          </w:pPr>
          <w:hyperlink w:anchor="_Toc59182370" w:history="1">
            <w:r w:rsidR="00875B3A" w:rsidRPr="00467225">
              <w:rPr>
                <w:rStyle w:val="Hipervnculo"/>
                <w:rFonts w:ascii="Arial" w:eastAsia="Calibri" w:hAnsi="Arial" w:cs="Arial"/>
                <w:b w:val="0"/>
                <w:bCs/>
                <w:kern w:val="1"/>
                <w:sz w:val="22"/>
                <w:szCs w:val="22"/>
                <w:lang w:bidi="hi-IN"/>
              </w:rPr>
              <w:t>2.1.2.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_Toc59182370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29</w:t>
            </w:r>
            <w:r w:rsidR="00875B3A" w:rsidRPr="00467225">
              <w:rPr>
                <w:rFonts w:ascii="Arial" w:hAnsi="Arial" w:cs="Arial"/>
                <w:b w:val="0"/>
                <w:bCs/>
                <w:webHidden/>
                <w:sz w:val="22"/>
                <w:szCs w:val="22"/>
              </w:rPr>
              <w:fldChar w:fldCharType="end"/>
            </w:r>
          </w:hyperlink>
        </w:p>
        <w:p w14:paraId="4953DA5F" w14:textId="7A98C4B2" w:rsidR="00875B3A" w:rsidRPr="00467225" w:rsidRDefault="005663AE">
          <w:pPr>
            <w:pStyle w:val="TDC1"/>
            <w:rPr>
              <w:rFonts w:ascii="Arial" w:eastAsiaTheme="minorEastAsia" w:hAnsi="Arial" w:cs="Arial"/>
              <w:b w:val="0"/>
              <w:bCs/>
              <w:noProof/>
              <w:sz w:val="22"/>
              <w:szCs w:val="22"/>
              <w:lang w:val="es-CO" w:eastAsia="es-CO"/>
            </w:rPr>
          </w:pPr>
          <w:hyperlink w:anchor="_Toc59182371" w:history="1">
            <w:r w:rsidR="00875B3A" w:rsidRPr="00467225">
              <w:rPr>
                <w:rStyle w:val="Hipervnculo"/>
                <w:rFonts w:ascii="Arial" w:hAnsi="Arial" w:cs="Arial"/>
                <w:b w:val="0"/>
                <w:bCs/>
                <w:noProof/>
                <w:sz w:val="22"/>
                <w:szCs w:val="22"/>
              </w:rPr>
              <w:t>2.2</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PRODUCCIÓN DOCUMENTAL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_Toc59182371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29</w:t>
            </w:r>
            <w:r w:rsidR="00875B3A" w:rsidRPr="00467225">
              <w:rPr>
                <w:rFonts w:ascii="Arial" w:hAnsi="Arial" w:cs="Arial"/>
                <w:b w:val="0"/>
                <w:bCs/>
                <w:noProof/>
                <w:webHidden/>
                <w:sz w:val="22"/>
                <w:szCs w:val="22"/>
              </w:rPr>
              <w:fldChar w:fldCharType="end"/>
            </w:r>
          </w:hyperlink>
        </w:p>
        <w:p w14:paraId="30ED4B20" w14:textId="3659F22B" w:rsidR="00875B3A" w:rsidRPr="00467225" w:rsidRDefault="005663AE">
          <w:pPr>
            <w:pStyle w:val="TDC2"/>
            <w:rPr>
              <w:rFonts w:ascii="Arial" w:eastAsiaTheme="minorEastAsia" w:hAnsi="Arial" w:cs="Arial"/>
              <w:b w:val="0"/>
              <w:bCs/>
              <w:sz w:val="22"/>
              <w:szCs w:val="22"/>
              <w:lang w:val="es-CO" w:eastAsia="es-CO"/>
            </w:rPr>
          </w:pPr>
          <w:hyperlink w:anchor="_Toc59182372" w:history="1">
            <w:r w:rsidR="00875B3A" w:rsidRPr="00467225">
              <w:rPr>
                <w:rStyle w:val="Hipervnculo"/>
                <w:rFonts w:ascii="Arial" w:hAnsi="Arial" w:cs="Arial"/>
                <w:b w:val="0"/>
                <w:bCs/>
                <w:sz w:val="22"/>
                <w:szCs w:val="22"/>
              </w:rPr>
              <w:t>2.2.1.</w:t>
            </w:r>
            <w:r w:rsidR="00875B3A" w:rsidRPr="00467225">
              <w:rPr>
                <w:rFonts w:ascii="Arial" w:eastAsiaTheme="minorEastAsia" w:hAnsi="Arial" w:cs="Arial"/>
                <w:b w:val="0"/>
                <w:bCs/>
                <w:sz w:val="22"/>
                <w:szCs w:val="22"/>
                <w:lang w:val="es-CO" w:eastAsia="es-CO"/>
              </w:rPr>
              <w:tab/>
            </w:r>
            <w:r w:rsidR="00875B3A" w:rsidRPr="00467225">
              <w:rPr>
                <w:rStyle w:val="Hipervnculo"/>
                <w:rFonts w:ascii="Arial" w:eastAsia="Calibri" w:hAnsi="Arial" w:cs="Arial"/>
                <w:b w:val="0"/>
                <w:bCs/>
                <w:kern w:val="1"/>
                <w:sz w:val="22"/>
                <w:szCs w:val="22"/>
                <w:lang w:bidi="hi-IN"/>
              </w:rPr>
              <w:t>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_Toc59182372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29</w:t>
            </w:r>
            <w:r w:rsidR="00875B3A" w:rsidRPr="00467225">
              <w:rPr>
                <w:rFonts w:ascii="Arial" w:hAnsi="Arial" w:cs="Arial"/>
                <w:b w:val="0"/>
                <w:bCs/>
                <w:webHidden/>
                <w:sz w:val="22"/>
                <w:szCs w:val="22"/>
              </w:rPr>
              <w:fldChar w:fldCharType="end"/>
            </w:r>
          </w:hyperlink>
        </w:p>
        <w:p w14:paraId="1A67D196" w14:textId="29738E41" w:rsidR="00875B3A" w:rsidRPr="00467225" w:rsidRDefault="005663AE">
          <w:pPr>
            <w:pStyle w:val="TDC2"/>
            <w:rPr>
              <w:rFonts w:ascii="Arial" w:eastAsiaTheme="minorEastAsia" w:hAnsi="Arial" w:cs="Arial"/>
              <w:b w:val="0"/>
              <w:bCs/>
              <w:sz w:val="22"/>
              <w:szCs w:val="22"/>
              <w:lang w:val="es-CO" w:eastAsia="es-CO"/>
            </w:rPr>
          </w:pPr>
          <w:hyperlink w:anchor="_Toc59182373" w:history="1">
            <w:r w:rsidR="00875B3A" w:rsidRPr="00467225">
              <w:rPr>
                <w:rStyle w:val="Hipervnculo"/>
                <w:rFonts w:ascii="Arial" w:eastAsia="Calibri" w:hAnsi="Arial" w:cs="Arial"/>
                <w:b w:val="0"/>
                <w:bCs/>
                <w:kern w:val="1"/>
                <w:sz w:val="22"/>
                <w:szCs w:val="22"/>
                <w:lang w:bidi="hi-IN"/>
              </w:rPr>
              <w:t>2.2.2.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30</w:t>
            </w:r>
            <w:r w:rsidR="00875B3A" w:rsidRPr="00467225">
              <w:rPr>
                <w:rFonts w:ascii="Arial" w:hAnsi="Arial" w:cs="Arial"/>
                <w:b w:val="0"/>
                <w:bCs/>
                <w:webHidden/>
                <w:sz w:val="22"/>
                <w:szCs w:val="22"/>
              </w:rPr>
              <w:fldChar w:fldCharType="end"/>
            </w:r>
          </w:hyperlink>
        </w:p>
        <w:p w14:paraId="1BE01B7F" w14:textId="21CF7CAE" w:rsidR="00875B3A" w:rsidRPr="00467225" w:rsidRDefault="005663AE">
          <w:pPr>
            <w:pStyle w:val="TDC1"/>
            <w:rPr>
              <w:rFonts w:ascii="Arial" w:eastAsiaTheme="minorEastAsia" w:hAnsi="Arial" w:cs="Arial"/>
              <w:b w:val="0"/>
              <w:bCs/>
              <w:noProof/>
              <w:sz w:val="22"/>
              <w:szCs w:val="22"/>
              <w:lang w:val="es-CO" w:eastAsia="es-CO"/>
            </w:rPr>
          </w:pPr>
          <w:hyperlink w:anchor="_Toc59182374" w:history="1">
            <w:r w:rsidR="00875B3A" w:rsidRPr="00467225">
              <w:rPr>
                <w:rStyle w:val="Hipervnculo"/>
                <w:rFonts w:ascii="Arial" w:hAnsi="Arial" w:cs="Arial"/>
                <w:b w:val="0"/>
                <w:bCs/>
                <w:noProof/>
                <w:sz w:val="22"/>
                <w:szCs w:val="22"/>
              </w:rPr>
              <w:t>2.3</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GESTIÓN Y TRÁMITE</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_Toc59182374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30</w:t>
            </w:r>
            <w:r w:rsidR="00875B3A" w:rsidRPr="00467225">
              <w:rPr>
                <w:rFonts w:ascii="Arial" w:hAnsi="Arial" w:cs="Arial"/>
                <w:b w:val="0"/>
                <w:bCs/>
                <w:noProof/>
                <w:webHidden/>
                <w:sz w:val="22"/>
                <w:szCs w:val="22"/>
              </w:rPr>
              <w:fldChar w:fldCharType="end"/>
            </w:r>
          </w:hyperlink>
        </w:p>
        <w:p w14:paraId="7F8B8CDB" w14:textId="3367CC6F" w:rsidR="00875B3A" w:rsidRPr="00467225" w:rsidRDefault="005663AE">
          <w:pPr>
            <w:pStyle w:val="TDC2"/>
            <w:rPr>
              <w:rFonts w:ascii="Arial" w:eastAsiaTheme="minorEastAsia" w:hAnsi="Arial" w:cs="Arial"/>
              <w:b w:val="0"/>
              <w:bCs/>
              <w:sz w:val="22"/>
              <w:szCs w:val="22"/>
              <w:lang w:val="es-CO" w:eastAsia="es-CO"/>
            </w:rPr>
          </w:pPr>
          <w:hyperlink w:anchor="_Toc59182375" w:history="1">
            <w:r w:rsidR="00875B3A" w:rsidRPr="00467225">
              <w:rPr>
                <w:rStyle w:val="Hipervnculo"/>
                <w:rFonts w:ascii="Arial" w:eastAsia="Calibri" w:hAnsi="Arial" w:cs="Arial"/>
                <w:b w:val="0"/>
                <w:bCs/>
                <w:kern w:val="1"/>
                <w:sz w:val="22"/>
                <w:szCs w:val="22"/>
                <w:lang w:bidi="hi-IN"/>
              </w:rPr>
              <w:t>2.3.1.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31</w:t>
            </w:r>
            <w:r w:rsidR="00875B3A" w:rsidRPr="00467225">
              <w:rPr>
                <w:rFonts w:ascii="Arial" w:hAnsi="Arial" w:cs="Arial"/>
                <w:b w:val="0"/>
                <w:bCs/>
                <w:webHidden/>
                <w:sz w:val="22"/>
                <w:szCs w:val="22"/>
              </w:rPr>
              <w:fldChar w:fldCharType="end"/>
            </w:r>
          </w:hyperlink>
        </w:p>
        <w:p w14:paraId="27A7B6D4" w14:textId="663CA414" w:rsidR="00875B3A" w:rsidRPr="00467225" w:rsidRDefault="005663AE">
          <w:pPr>
            <w:pStyle w:val="TDC2"/>
            <w:rPr>
              <w:rFonts w:ascii="Arial" w:eastAsiaTheme="minorEastAsia" w:hAnsi="Arial" w:cs="Arial"/>
              <w:b w:val="0"/>
              <w:bCs/>
              <w:sz w:val="22"/>
              <w:szCs w:val="22"/>
              <w:lang w:val="es-CO" w:eastAsia="es-CO"/>
            </w:rPr>
          </w:pPr>
          <w:hyperlink w:anchor="_Toc59182376" w:history="1">
            <w:r w:rsidR="00875B3A" w:rsidRPr="00467225">
              <w:rPr>
                <w:rStyle w:val="Hipervnculo"/>
                <w:rFonts w:ascii="Arial" w:eastAsia="Calibri" w:hAnsi="Arial" w:cs="Arial"/>
                <w:b w:val="0"/>
                <w:bCs/>
                <w:kern w:val="1"/>
                <w:sz w:val="22"/>
                <w:szCs w:val="22"/>
                <w:lang w:bidi="hi-IN"/>
              </w:rPr>
              <w:t>2.3.2.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32</w:t>
            </w:r>
            <w:r w:rsidR="00875B3A" w:rsidRPr="00467225">
              <w:rPr>
                <w:rFonts w:ascii="Arial" w:hAnsi="Arial" w:cs="Arial"/>
                <w:b w:val="0"/>
                <w:bCs/>
                <w:webHidden/>
                <w:sz w:val="22"/>
                <w:szCs w:val="22"/>
              </w:rPr>
              <w:fldChar w:fldCharType="end"/>
            </w:r>
          </w:hyperlink>
        </w:p>
        <w:p w14:paraId="681DB3DC" w14:textId="58BB83EC" w:rsidR="00875B3A" w:rsidRPr="00467225" w:rsidRDefault="005663AE">
          <w:pPr>
            <w:pStyle w:val="TDC1"/>
            <w:rPr>
              <w:rFonts w:ascii="Arial" w:eastAsiaTheme="minorEastAsia" w:hAnsi="Arial" w:cs="Arial"/>
              <w:b w:val="0"/>
              <w:bCs/>
              <w:noProof/>
              <w:sz w:val="22"/>
              <w:szCs w:val="22"/>
              <w:lang w:val="es-CO" w:eastAsia="es-CO"/>
            </w:rPr>
          </w:pPr>
          <w:hyperlink w:anchor="_Toc59182377" w:history="1">
            <w:r w:rsidR="00875B3A" w:rsidRPr="00467225">
              <w:rPr>
                <w:rStyle w:val="Hipervnculo"/>
                <w:rFonts w:ascii="Arial" w:hAnsi="Arial" w:cs="Arial"/>
                <w:b w:val="0"/>
                <w:bCs/>
                <w:noProof/>
                <w:sz w:val="22"/>
                <w:szCs w:val="22"/>
              </w:rPr>
              <w:t>2.4</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ORGANIZACIÓN</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_Toc59182377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32</w:t>
            </w:r>
            <w:r w:rsidR="00875B3A" w:rsidRPr="00467225">
              <w:rPr>
                <w:rFonts w:ascii="Arial" w:hAnsi="Arial" w:cs="Arial"/>
                <w:b w:val="0"/>
                <w:bCs/>
                <w:noProof/>
                <w:webHidden/>
                <w:sz w:val="22"/>
                <w:szCs w:val="22"/>
              </w:rPr>
              <w:fldChar w:fldCharType="end"/>
            </w:r>
          </w:hyperlink>
        </w:p>
        <w:p w14:paraId="5689FEC0" w14:textId="1EAC131D" w:rsidR="00875B3A" w:rsidRPr="00467225" w:rsidRDefault="005663AE">
          <w:pPr>
            <w:pStyle w:val="TDC2"/>
            <w:rPr>
              <w:rFonts w:ascii="Arial" w:eastAsiaTheme="minorEastAsia" w:hAnsi="Arial" w:cs="Arial"/>
              <w:b w:val="0"/>
              <w:bCs/>
              <w:sz w:val="22"/>
              <w:szCs w:val="22"/>
              <w:lang w:val="es-CO" w:eastAsia="es-CO"/>
            </w:rPr>
          </w:pPr>
          <w:hyperlink w:anchor="_Toc59182378" w:history="1">
            <w:r w:rsidR="00875B3A" w:rsidRPr="00467225">
              <w:rPr>
                <w:rStyle w:val="Hipervnculo"/>
                <w:rFonts w:ascii="Arial" w:eastAsia="Calibri" w:hAnsi="Arial" w:cs="Arial"/>
                <w:b w:val="0"/>
                <w:bCs/>
                <w:kern w:val="1"/>
                <w:sz w:val="22"/>
                <w:szCs w:val="22"/>
                <w:lang w:bidi="hi-IN"/>
              </w:rPr>
              <w:t>2.4.1.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32</w:t>
            </w:r>
            <w:r w:rsidR="00875B3A" w:rsidRPr="00467225">
              <w:rPr>
                <w:rFonts w:ascii="Arial" w:hAnsi="Arial" w:cs="Arial"/>
                <w:b w:val="0"/>
                <w:bCs/>
                <w:webHidden/>
                <w:sz w:val="22"/>
                <w:szCs w:val="22"/>
              </w:rPr>
              <w:fldChar w:fldCharType="end"/>
            </w:r>
          </w:hyperlink>
        </w:p>
        <w:p w14:paraId="06FEE0F3" w14:textId="54D253D3" w:rsidR="00875B3A" w:rsidRPr="00467225" w:rsidRDefault="005663AE">
          <w:pPr>
            <w:pStyle w:val="TDC2"/>
            <w:rPr>
              <w:rFonts w:ascii="Arial" w:eastAsiaTheme="minorEastAsia" w:hAnsi="Arial" w:cs="Arial"/>
              <w:b w:val="0"/>
              <w:bCs/>
              <w:sz w:val="22"/>
              <w:szCs w:val="22"/>
              <w:lang w:val="es-CO" w:eastAsia="es-CO"/>
            </w:rPr>
          </w:pPr>
          <w:hyperlink w:anchor="_Toc59182379" w:history="1">
            <w:r w:rsidR="00875B3A" w:rsidRPr="00467225">
              <w:rPr>
                <w:rStyle w:val="Hipervnculo"/>
                <w:rFonts w:ascii="Arial" w:eastAsia="Calibri" w:hAnsi="Arial" w:cs="Arial"/>
                <w:b w:val="0"/>
                <w:bCs/>
                <w:kern w:val="1"/>
                <w:sz w:val="22"/>
                <w:szCs w:val="22"/>
                <w:lang w:bidi="hi-IN"/>
              </w:rPr>
              <w:t>2.4.2.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_Toc59182379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33</w:t>
            </w:r>
            <w:r w:rsidR="00875B3A" w:rsidRPr="00467225">
              <w:rPr>
                <w:rFonts w:ascii="Arial" w:hAnsi="Arial" w:cs="Arial"/>
                <w:b w:val="0"/>
                <w:bCs/>
                <w:webHidden/>
                <w:sz w:val="22"/>
                <w:szCs w:val="22"/>
              </w:rPr>
              <w:fldChar w:fldCharType="end"/>
            </w:r>
          </w:hyperlink>
        </w:p>
        <w:p w14:paraId="7B086B8B" w14:textId="5E564BFC" w:rsidR="00875B3A" w:rsidRPr="00467225" w:rsidRDefault="005663AE">
          <w:pPr>
            <w:pStyle w:val="TDC1"/>
            <w:rPr>
              <w:rFonts w:ascii="Arial" w:eastAsiaTheme="minorEastAsia" w:hAnsi="Arial" w:cs="Arial"/>
              <w:b w:val="0"/>
              <w:bCs/>
              <w:noProof/>
              <w:sz w:val="22"/>
              <w:szCs w:val="22"/>
              <w:lang w:val="es-CO" w:eastAsia="es-CO"/>
            </w:rPr>
          </w:pPr>
          <w:hyperlink w:anchor="_Toc59182380" w:history="1">
            <w:r w:rsidR="00875B3A" w:rsidRPr="00467225">
              <w:rPr>
                <w:rStyle w:val="Hipervnculo"/>
                <w:rFonts w:ascii="Arial" w:hAnsi="Arial" w:cs="Arial"/>
                <w:b w:val="0"/>
                <w:bCs/>
                <w:noProof/>
                <w:sz w:val="22"/>
                <w:szCs w:val="22"/>
              </w:rPr>
              <w:t>2.5</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TRANSFERENCIA</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_Toc59182380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33</w:t>
            </w:r>
            <w:r w:rsidR="00875B3A" w:rsidRPr="00467225">
              <w:rPr>
                <w:rFonts w:ascii="Arial" w:hAnsi="Arial" w:cs="Arial"/>
                <w:b w:val="0"/>
                <w:bCs/>
                <w:noProof/>
                <w:webHidden/>
                <w:sz w:val="22"/>
                <w:szCs w:val="22"/>
              </w:rPr>
              <w:fldChar w:fldCharType="end"/>
            </w:r>
          </w:hyperlink>
        </w:p>
        <w:p w14:paraId="0D12A637" w14:textId="256BACC2" w:rsidR="00875B3A" w:rsidRPr="00467225" w:rsidRDefault="005663AE">
          <w:pPr>
            <w:pStyle w:val="TDC2"/>
            <w:rPr>
              <w:rFonts w:ascii="Arial" w:eastAsiaTheme="minorEastAsia" w:hAnsi="Arial" w:cs="Arial"/>
              <w:b w:val="0"/>
              <w:bCs/>
              <w:sz w:val="22"/>
              <w:szCs w:val="22"/>
              <w:lang w:val="es-CO" w:eastAsia="es-CO"/>
            </w:rPr>
          </w:pPr>
          <w:hyperlink w:anchor="_Toc59182381" w:history="1">
            <w:r w:rsidR="00875B3A" w:rsidRPr="00467225">
              <w:rPr>
                <w:rStyle w:val="Hipervnculo"/>
                <w:rFonts w:ascii="Arial" w:eastAsia="Calibri" w:hAnsi="Arial" w:cs="Arial"/>
                <w:b w:val="0"/>
                <w:bCs/>
                <w:kern w:val="1"/>
                <w:sz w:val="22"/>
                <w:szCs w:val="22"/>
                <w:lang w:bidi="hi-IN"/>
              </w:rPr>
              <w:t>2.5.1.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_Toc59182381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34</w:t>
            </w:r>
            <w:r w:rsidR="00875B3A" w:rsidRPr="00467225">
              <w:rPr>
                <w:rFonts w:ascii="Arial" w:hAnsi="Arial" w:cs="Arial"/>
                <w:b w:val="0"/>
                <w:bCs/>
                <w:webHidden/>
                <w:sz w:val="22"/>
                <w:szCs w:val="22"/>
              </w:rPr>
              <w:fldChar w:fldCharType="end"/>
            </w:r>
          </w:hyperlink>
        </w:p>
        <w:p w14:paraId="1F7F430E" w14:textId="6A199D6B" w:rsidR="00875B3A" w:rsidRPr="00467225" w:rsidRDefault="005663AE">
          <w:pPr>
            <w:pStyle w:val="TDC2"/>
            <w:rPr>
              <w:rFonts w:ascii="Arial" w:eastAsiaTheme="minorEastAsia" w:hAnsi="Arial" w:cs="Arial"/>
              <w:b w:val="0"/>
              <w:bCs/>
              <w:sz w:val="22"/>
              <w:szCs w:val="22"/>
              <w:lang w:val="es-CO" w:eastAsia="es-CO"/>
            </w:rPr>
          </w:pPr>
          <w:hyperlink w:anchor="_Toc59182382" w:history="1">
            <w:r w:rsidR="00875B3A" w:rsidRPr="00467225">
              <w:rPr>
                <w:rStyle w:val="Hipervnculo"/>
                <w:rFonts w:ascii="Arial" w:eastAsia="Calibri" w:hAnsi="Arial" w:cs="Arial"/>
                <w:b w:val="0"/>
                <w:bCs/>
                <w:kern w:val="1"/>
                <w:sz w:val="22"/>
                <w:szCs w:val="22"/>
                <w:lang w:bidi="hi-IN"/>
              </w:rPr>
              <w:t>2.5.2.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_Toc59182382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34</w:t>
            </w:r>
            <w:r w:rsidR="00875B3A" w:rsidRPr="00467225">
              <w:rPr>
                <w:rFonts w:ascii="Arial" w:hAnsi="Arial" w:cs="Arial"/>
                <w:b w:val="0"/>
                <w:bCs/>
                <w:webHidden/>
                <w:sz w:val="22"/>
                <w:szCs w:val="22"/>
              </w:rPr>
              <w:fldChar w:fldCharType="end"/>
            </w:r>
          </w:hyperlink>
        </w:p>
        <w:p w14:paraId="703C36F7" w14:textId="1FE3D028" w:rsidR="00875B3A" w:rsidRPr="00467225" w:rsidRDefault="005663AE">
          <w:pPr>
            <w:pStyle w:val="TDC1"/>
            <w:rPr>
              <w:rFonts w:ascii="Arial" w:eastAsiaTheme="minorEastAsia" w:hAnsi="Arial" w:cs="Arial"/>
              <w:b w:val="0"/>
              <w:bCs/>
              <w:noProof/>
              <w:sz w:val="22"/>
              <w:szCs w:val="22"/>
              <w:lang w:val="es-CO" w:eastAsia="es-CO"/>
            </w:rPr>
          </w:pPr>
          <w:hyperlink w:anchor="_Toc59182383" w:history="1">
            <w:r w:rsidR="00875B3A" w:rsidRPr="00467225">
              <w:rPr>
                <w:rStyle w:val="Hipervnculo"/>
                <w:rFonts w:ascii="Arial" w:hAnsi="Arial" w:cs="Arial"/>
                <w:b w:val="0"/>
                <w:bCs/>
                <w:noProof/>
                <w:sz w:val="22"/>
                <w:szCs w:val="22"/>
              </w:rPr>
              <w:t>2.6</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DISPOSICIÓN DE DOCUMENTOS</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_Toc59182383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34</w:t>
            </w:r>
            <w:r w:rsidR="00875B3A" w:rsidRPr="00467225">
              <w:rPr>
                <w:rFonts w:ascii="Arial" w:hAnsi="Arial" w:cs="Arial"/>
                <w:b w:val="0"/>
                <w:bCs/>
                <w:noProof/>
                <w:webHidden/>
                <w:sz w:val="22"/>
                <w:szCs w:val="22"/>
              </w:rPr>
              <w:fldChar w:fldCharType="end"/>
            </w:r>
          </w:hyperlink>
        </w:p>
        <w:p w14:paraId="51159B7D" w14:textId="791F48B9" w:rsidR="00875B3A" w:rsidRPr="00467225" w:rsidRDefault="005663AE">
          <w:pPr>
            <w:pStyle w:val="TDC2"/>
            <w:rPr>
              <w:rFonts w:ascii="Arial" w:eastAsiaTheme="minorEastAsia" w:hAnsi="Arial" w:cs="Arial"/>
              <w:b w:val="0"/>
              <w:bCs/>
              <w:sz w:val="22"/>
              <w:szCs w:val="22"/>
              <w:lang w:val="es-CO" w:eastAsia="es-CO"/>
            </w:rPr>
          </w:pPr>
          <w:hyperlink w:anchor="_Toc59182384" w:history="1">
            <w:r w:rsidR="00875B3A" w:rsidRPr="00467225">
              <w:rPr>
                <w:rStyle w:val="Hipervnculo"/>
                <w:rFonts w:ascii="Arial" w:eastAsia="Calibri" w:hAnsi="Arial" w:cs="Arial"/>
                <w:b w:val="0"/>
                <w:bCs/>
                <w:kern w:val="1"/>
                <w:sz w:val="22"/>
                <w:szCs w:val="22"/>
                <w:lang w:bidi="hi-IN"/>
              </w:rPr>
              <w:t>2.6.1.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_Toc59182384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35</w:t>
            </w:r>
            <w:r w:rsidR="00875B3A" w:rsidRPr="00467225">
              <w:rPr>
                <w:rFonts w:ascii="Arial" w:hAnsi="Arial" w:cs="Arial"/>
                <w:b w:val="0"/>
                <w:bCs/>
                <w:webHidden/>
                <w:sz w:val="22"/>
                <w:szCs w:val="22"/>
              </w:rPr>
              <w:fldChar w:fldCharType="end"/>
            </w:r>
          </w:hyperlink>
        </w:p>
        <w:p w14:paraId="44FAEAB1" w14:textId="7B8577BE" w:rsidR="00875B3A" w:rsidRPr="00467225" w:rsidRDefault="005663AE">
          <w:pPr>
            <w:pStyle w:val="TDC2"/>
            <w:rPr>
              <w:rFonts w:ascii="Arial" w:eastAsiaTheme="minorEastAsia" w:hAnsi="Arial" w:cs="Arial"/>
              <w:b w:val="0"/>
              <w:bCs/>
              <w:sz w:val="22"/>
              <w:szCs w:val="22"/>
              <w:lang w:val="es-CO" w:eastAsia="es-CO"/>
            </w:rPr>
          </w:pPr>
          <w:hyperlink w:anchor="_Toc59182385" w:history="1">
            <w:r w:rsidR="00875B3A" w:rsidRPr="00467225">
              <w:rPr>
                <w:rStyle w:val="Hipervnculo"/>
                <w:rFonts w:ascii="Arial" w:eastAsia="Calibri" w:hAnsi="Arial" w:cs="Arial"/>
                <w:b w:val="0"/>
                <w:bCs/>
                <w:kern w:val="1"/>
                <w:sz w:val="22"/>
                <w:szCs w:val="22"/>
                <w:lang w:bidi="hi-IN"/>
              </w:rPr>
              <w:t>2.6.2.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_Toc59182385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35</w:t>
            </w:r>
            <w:r w:rsidR="00875B3A" w:rsidRPr="00467225">
              <w:rPr>
                <w:rFonts w:ascii="Arial" w:hAnsi="Arial" w:cs="Arial"/>
                <w:b w:val="0"/>
                <w:bCs/>
                <w:webHidden/>
                <w:sz w:val="22"/>
                <w:szCs w:val="22"/>
              </w:rPr>
              <w:fldChar w:fldCharType="end"/>
            </w:r>
          </w:hyperlink>
        </w:p>
        <w:p w14:paraId="690A71CC" w14:textId="12FAE77E" w:rsidR="00875B3A" w:rsidRPr="00467225" w:rsidRDefault="005663AE">
          <w:pPr>
            <w:pStyle w:val="TDC1"/>
            <w:rPr>
              <w:rFonts w:ascii="Arial" w:eastAsiaTheme="minorEastAsia" w:hAnsi="Arial" w:cs="Arial"/>
              <w:b w:val="0"/>
              <w:bCs/>
              <w:noProof/>
              <w:sz w:val="22"/>
              <w:szCs w:val="22"/>
              <w:lang w:val="es-CO" w:eastAsia="es-CO"/>
            </w:rPr>
          </w:pPr>
          <w:hyperlink w:anchor="_Toc59182386" w:history="1">
            <w:r w:rsidR="00875B3A" w:rsidRPr="00467225">
              <w:rPr>
                <w:rStyle w:val="Hipervnculo"/>
                <w:rFonts w:ascii="Arial" w:hAnsi="Arial" w:cs="Arial"/>
                <w:b w:val="0"/>
                <w:bCs/>
                <w:noProof/>
                <w:sz w:val="22"/>
                <w:szCs w:val="22"/>
              </w:rPr>
              <w:t>2.7</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PRESERVACIÓN A LARGO PLAZO</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_Toc59182386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36</w:t>
            </w:r>
            <w:r w:rsidR="00875B3A" w:rsidRPr="00467225">
              <w:rPr>
                <w:rFonts w:ascii="Arial" w:hAnsi="Arial" w:cs="Arial"/>
                <w:b w:val="0"/>
                <w:bCs/>
                <w:noProof/>
                <w:webHidden/>
                <w:sz w:val="22"/>
                <w:szCs w:val="22"/>
              </w:rPr>
              <w:fldChar w:fldCharType="end"/>
            </w:r>
          </w:hyperlink>
        </w:p>
        <w:p w14:paraId="50BC95B8" w14:textId="4C18EEF5" w:rsidR="00875B3A" w:rsidRPr="00467225" w:rsidRDefault="005663AE">
          <w:pPr>
            <w:pStyle w:val="TDC2"/>
            <w:rPr>
              <w:rFonts w:ascii="Arial" w:eastAsiaTheme="minorEastAsia" w:hAnsi="Arial" w:cs="Arial"/>
              <w:b w:val="0"/>
              <w:bCs/>
              <w:sz w:val="22"/>
              <w:szCs w:val="22"/>
              <w:lang w:val="es-CO" w:eastAsia="es-CO"/>
            </w:rPr>
          </w:pPr>
          <w:hyperlink w:anchor="_Toc59182387" w:history="1">
            <w:r w:rsidR="00875B3A" w:rsidRPr="00467225">
              <w:rPr>
                <w:rStyle w:val="Hipervnculo"/>
                <w:rFonts w:ascii="Arial" w:eastAsia="Calibri" w:hAnsi="Arial" w:cs="Arial"/>
                <w:b w:val="0"/>
                <w:bCs/>
                <w:kern w:val="1"/>
                <w:sz w:val="22"/>
                <w:szCs w:val="22"/>
                <w:lang w:bidi="hi-IN"/>
              </w:rPr>
              <w:t>2.7.1.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_Toc59182387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36</w:t>
            </w:r>
            <w:r w:rsidR="00875B3A" w:rsidRPr="00467225">
              <w:rPr>
                <w:rFonts w:ascii="Arial" w:hAnsi="Arial" w:cs="Arial"/>
                <w:b w:val="0"/>
                <w:bCs/>
                <w:webHidden/>
                <w:sz w:val="22"/>
                <w:szCs w:val="22"/>
              </w:rPr>
              <w:fldChar w:fldCharType="end"/>
            </w:r>
          </w:hyperlink>
        </w:p>
        <w:p w14:paraId="6DC8A249" w14:textId="68A3743F" w:rsidR="00875B3A" w:rsidRPr="00467225" w:rsidRDefault="005663AE">
          <w:pPr>
            <w:pStyle w:val="TDC2"/>
            <w:rPr>
              <w:rFonts w:ascii="Arial" w:eastAsiaTheme="minorEastAsia" w:hAnsi="Arial" w:cs="Arial"/>
              <w:b w:val="0"/>
              <w:bCs/>
              <w:sz w:val="22"/>
              <w:szCs w:val="22"/>
              <w:lang w:val="es-CO" w:eastAsia="es-CO"/>
            </w:rPr>
          </w:pPr>
          <w:hyperlink w:anchor="_Toc59182388" w:history="1">
            <w:r w:rsidR="00875B3A" w:rsidRPr="00467225">
              <w:rPr>
                <w:rStyle w:val="Hipervnculo"/>
                <w:rFonts w:ascii="Arial" w:eastAsia="Calibri" w:hAnsi="Arial" w:cs="Arial"/>
                <w:b w:val="0"/>
                <w:bCs/>
                <w:kern w:val="1"/>
                <w:sz w:val="22"/>
                <w:szCs w:val="22"/>
                <w:lang w:bidi="hi-IN"/>
              </w:rPr>
              <w:t>2.7.2.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_Toc59182388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36</w:t>
            </w:r>
            <w:r w:rsidR="00875B3A" w:rsidRPr="00467225">
              <w:rPr>
                <w:rFonts w:ascii="Arial" w:hAnsi="Arial" w:cs="Arial"/>
                <w:b w:val="0"/>
                <w:bCs/>
                <w:webHidden/>
                <w:sz w:val="22"/>
                <w:szCs w:val="22"/>
              </w:rPr>
              <w:fldChar w:fldCharType="end"/>
            </w:r>
          </w:hyperlink>
        </w:p>
        <w:p w14:paraId="4506C0AE" w14:textId="77E0C4DD" w:rsidR="00875B3A" w:rsidRPr="00467225" w:rsidRDefault="005663AE">
          <w:pPr>
            <w:pStyle w:val="TDC1"/>
            <w:rPr>
              <w:rFonts w:ascii="Arial" w:eastAsiaTheme="minorEastAsia" w:hAnsi="Arial" w:cs="Arial"/>
              <w:b w:val="0"/>
              <w:bCs/>
              <w:noProof/>
              <w:sz w:val="22"/>
              <w:szCs w:val="22"/>
              <w:lang w:val="es-CO" w:eastAsia="es-CO"/>
            </w:rPr>
          </w:pPr>
          <w:hyperlink w:anchor="_Toc59182389" w:history="1">
            <w:r w:rsidR="00875B3A" w:rsidRPr="00467225">
              <w:rPr>
                <w:rStyle w:val="Hipervnculo"/>
                <w:rFonts w:ascii="Arial" w:hAnsi="Arial" w:cs="Arial"/>
                <w:b w:val="0"/>
                <w:bCs/>
                <w:noProof/>
                <w:sz w:val="22"/>
                <w:szCs w:val="22"/>
              </w:rPr>
              <w:t>2.8</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VALORACIÓN DOCUMENTAL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_Toc59182389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37</w:t>
            </w:r>
            <w:r w:rsidR="00875B3A" w:rsidRPr="00467225">
              <w:rPr>
                <w:rFonts w:ascii="Arial" w:hAnsi="Arial" w:cs="Arial"/>
                <w:b w:val="0"/>
                <w:bCs/>
                <w:noProof/>
                <w:webHidden/>
                <w:sz w:val="22"/>
                <w:szCs w:val="22"/>
              </w:rPr>
              <w:fldChar w:fldCharType="end"/>
            </w:r>
          </w:hyperlink>
        </w:p>
        <w:p w14:paraId="2F1ABE49" w14:textId="4387FB38" w:rsidR="00875B3A" w:rsidRPr="00467225" w:rsidRDefault="005663AE">
          <w:pPr>
            <w:pStyle w:val="TDC2"/>
            <w:rPr>
              <w:rFonts w:ascii="Arial" w:eastAsiaTheme="minorEastAsia" w:hAnsi="Arial" w:cs="Arial"/>
              <w:b w:val="0"/>
              <w:bCs/>
              <w:sz w:val="22"/>
              <w:szCs w:val="22"/>
              <w:lang w:val="es-CO" w:eastAsia="es-CO"/>
            </w:rPr>
          </w:pPr>
          <w:hyperlink w:anchor="_Toc59182390" w:history="1">
            <w:r w:rsidR="00875B3A" w:rsidRPr="00467225">
              <w:rPr>
                <w:rStyle w:val="Hipervnculo"/>
                <w:rFonts w:ascii="Arial" w:eastAsia="Calibri" w:hAnsi="Arial" w:cs="Arial"/>
                <w:b w:val="0"/>
                <w:bCs/>
                <w:kern w:val="1"/>
                <w:sz w:val="22"/>
                <w:szCs w:val="22"/>
                <w:lang w:bidi="hi-IN"/>
              </w:rPr>
              <w:t>2.8.1. Actividades.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_Toc59182390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37</w:t>
            </w:r>
            <w:r w:rsidR="00875B3A" w:rsidRPr="00467225">
              <w:rPr>
                <w:rFonts w:ascii="Arial" w:hAnsi="Arial" w:cs="Arial"/>
                <w:b w:val="0"/>
                <w:bCs/>
                <w:webHidden/>
                <w:sz w:val="22"/>
                <w:szCs w:val="22"/>
              </w:rPr>
              <w:fldChar w:fldCharType="end"/>
            </w:r>
          </w:hyperlink>
        </w:p>
        <w:p w14:paraId="3002BFA7" w14:textId="482E5E90" w:rsidR="00875B3A" w:rsidRPr="00467225" w:rsidRDefault="005663AE">
          <w:pPr>
            <w:pStyle w:val="TDC2"/>
            <w:rPr>
              <w:rFonts w:ascii="Arial" w:eastAsiaTheme="minorEastAsia" w:hAnsi="Arial" w:cs="Arial"/>
              <w:b w:val="0"/>
              <w:bCs/>
              <w:sz w:val="22"/>
              <w:szCs w:val="22"/>
              <w:lang w:val="es-CO" w:eastAsia="es-CO"/>
            </w:rPr>
          </w:pPr>
          <w:hyperlink w:anchor="_Toc59182391" w:history="1">
            <w:r w:rsidR="00875B3A" w:rsidRPr="00467225">
              <w:rPr>
                <w:rStyle w:val="Hipervnculo"/>
                <w:rFonts w:ascii="Arial" w:eastAsia="Calibri" w:hAnsi="Arial" w:cs="Arial"/>
                <w:b w:val="0"/>
                <w:bCs/>
                <w:kern w:val="1"/>
                <w:sz w:val="22"/>
                <w:szCs w:val="22"/>
                <w:lang w:bidi="hi-IN"/>
              </w:rPr>
              <w:t>2.8.2. Documentos Asociados.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_Toc59182391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37</w:t>
            </w:r>
            <w:r w:rsidR="00875B3A" w:rsidRPr="00467225">
              <w:rPr>
                <w:rFonts w:ascii="Arial" w:hAnsi="Arial" w:cs="Arial"/>
                <w:b w:val="0"/>
                <w:bCs/>
                <w:webHidden/>
                <w:sz w:val="22"/>
                <w:szCs w:val="22"/>
              </w:rPr>
              <w:fldChar w:fldCharType="end"/>
            </w:r>
          </w:hyperlink>
        </w:p>
        <w:p w14:paraId="747F27EE" w14:textId="496B9E43" w:rsidR="00875B3A" w:rsidRPr="00467225" w:rsidRDefault="005663AE">
          <w:pPr>
            <w:pStyle w:val="TDC1"/>
            <w:rPr>
              <w:rFonts w:ascii="Arial" w:eastAsiaTheme="minorEastAsia" w:hAnsi="Arial" w:cs="Arial"/>
              <w:b w:val="0"/>
              <w:bCs/>
              <w:noProof/>
              <w:sz w:val="22"/>
              <w:szCs w:val="22"/>
              <w:lang w:val="es-CO" w:eastAsia="es-CO"/>
            </w:rPr>
          </w:pPr>
          <w:hyperlink w:anchor="_Toc59182392" w:history="1">
            <w:r w:rsidR="00875B3A" w:rsidRPr="00467225">
              <w:rPr>
                <w:rStyle w:val="Hipervnculo"/>
                <w:rFonts w:ascii="Arial" w:hAnsi="Arial" w:cs="Arial"/>
                <w:b w:val="0"/>
                <w:bCs/>
                <w:noProof/>
                <w:sz w:val="22"/>
                <w:szCs w:val="22"/>
              </w:rPr>
              <w:t>3.</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FASES DE IMPLEMENTACION DEL PGD</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_Toc59182392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37</w:t>
            </w:r>
            <w:r w:rsidR="00875B3A" w:rsidRPr="00467225">
              <w:rPr>
                <w:rFonts w:ascii="Arial" w:hAnsi="Arial" w:cs="Arial"/>
                <w:b w:val="0"/>
                <w:bCs/>
                <w:noProof/>
                <w:webHidden/>
                <w:sz w:val="22"/>
                <w:szCs w:val="22"/>
              </w:rPr>
              <w:fldChar w:fldCharType="end"/>
            </w:r>
          </w:hyperlink>
        </w:p>
        <w:p w14:paraId="4D2BD37D" w14:textId="17918AD0" w:rsidR="00875B3A" w:rsidRPr="00467225" w:rsidRDefault="005663AE">
          <w:pPr>
            <w:pStyle w:val="TDC1"/>
            <w:rPr>
              <w:rFonts w:ascii="Arial" w:eastAsiaTheme="minorEastAsia" w:hAnsi="Arial" w:cs="Arial"/>
              <w:b w:val="0"/>
              <w:bCs/>
              <w:noProof/>
              <w:sz w:val="22"/>
              <w:szCs w:val="22"/>
              <w:lang w:val="es-CO" w:eastAsia="es-CO"/>
            </w:rPr>
          </w:pPr>
          <w:hyperlink w:anchor="_Toc59182393" w:history="1">
            <w:r w:rsidR="00875B3A" w:rsidRPr="00467225">
              <w:rPr>
                <w:rStyle w:val="Hipervnculo"/>
                <w:rFonts w:ascii="Arial" w:hAnsi="Arial" w:cs="Arial"/>
                <w:b w:val="0"/>
                <w:bCs/>
                <w:noProof/>
                <w:sz w:val="22"/>
                <w:szCs w:val="22"/>
              </w:rPr>
              <w:t>4.</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PROGRAMAS ESPECÍFICOS DEL PGD</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_Toc59182393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40</w:t>
            </w:r>
            <w:r w:rsidR="00875B3A" w:rsidRPr="00467225">
              <w:rPr>
                <w:rFonts w:ascii="Arial" w:hAnsi="Arial" w:cs="Arial"/>
                <w:b w:val="0"/>
                <w:bCs/>
                <w:noProof/>
                <w:webHidden/>
                <w:sz w:val="22"/>
                <w:szCs w:val="22"/>
              </w:rPr>
              <w:fldChar w:fldCharType="end"/>
            </w:r>
          </w:hyperlink>
        </w:p>
        <w:p w14:paraId="255D5055" w14:textId="3132A611" w:rsidR="00875B3A" w:rsidRPr="00467225" w:rsidRDefault="005663AE">
          <w:pPr>
            <w:pStyle w:val="TDC1"/>
            <w:rPr>
              <w:rFonts w:ascii="Arial" w:eastAsiaTheme="minorEastAsia" w:hAnsi="Arial" w:cs="Arial"/>
              <w:b w:val="0"/>
              <w:bCs/>
              <w:noProof/>
              <w:sz w:val="22"/>
              <w:szCs w:val="22"/>
              <w:lang w:val="es-CO" w:eastAsia="es-CO"/>
            </w:rPr>
          </w:pPr>
          <w:hyperlink w:anchor="_Toc59182394" w:history="1">
            <w:r w:rsidR="00875B3A" w:rsidRPr="00467225">
              <w:rPr>
                <w:rStyle w:val="Hipervnculo"/>
                <w:rFonts w:ascii="Arial" w:hAnsi="Arial" w:cs="Arial"/>
                <w:b w:val="0"/>
                <w:bCs/>
                <w:noProof/>
                <w:sz w:val="22"/>
                <w:szCs w:val="22"/>
              </w:rPr>
              <w:t>4.1</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NORMALIZACIÓN FORMAS Y FORMULARIOS ELECTRÓNICOS</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_Toc59182394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41</w:t>
            </w:r>
            <w:r w:rsidR="00875B3A" w:rsidRPr="00467225">
              <w:rPr>
                <w:rFonts w:ascii="Arial" w:hAnsi="Arial" w:cs="Arial"/>
                <w:b w:val="0"/>
                <w:bCs/>
                <w:noProof/>
                <w:webHidden/>
                <w:sz w:val="22"/>
                <w:szCs w:val="22"/>
              </w:rPr>
              <w:fldChar w:fldCharType="end"/>
            </w:r>
          </w:hyperlink>
        </w:p>
        <w:p w14:paraId="07DF9244" w14:textId="2A6A5522" w:rsidR="00875B3A" w:rsidRPr="00467225" w:rsidRDefault="005663AE">
          <w:pPr>
            <w:pStyle w:val="TDC2"/>
            <w:rPr>
              <w:rFonts w:ascii="Arial" w:eastAsiaTheme="minorEastAsia" w:hAnsi="Arial" w:cs="Arial"/>
              <w:b w:val="0"/>
              <w:bCs/>
              <w:sz w:val="22"/>
              <w:szCs w:val="22"/>
              <w:lang w:val="es-CO" w:eastAsia="es-CO"/>
            </w:rPr>
          </w:pPr>
          <w:hyperlink w:anchor="_Toc59182395" w:history="1">
            <w:r w:rsidR="00875B3A" w:rsidRPr="00467225">
              <w:rPr>
                <w:rStyle w:val="Hipervnculo"/>
                <w:rFonts w:ascii="Arial" w:eastAsia="Calibri" w:hAnsi="Arial" w:cs="Arial"/>
                <w:b w:val="0"/>
                <w:bCs/>
                <w:kern w:val="1"/>
                <w:sz w:val="22"/>
                <w:szCs w:val="22"/>
                <w:lang w:bidi="hi-IN"/>
              </w:rPr>
              <w:t>4.1.1. Objetivo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41</w:t>
            </w:r>
            <w:r w:rsidR="00875B3A" w:rsidRPr="00467225">
              <w:rPr>
                <w:rFonts w:ascii="Arial" w:hAnsi="Arial" w:cs="Arial"/>
                <w:b w:val="0"/>
                <w:bCs/>
                <w:webHidden/>
                <w:sz w:val="22"/>
                <w:szCs w:val="22"/>
              </w:rPr>
              <w:fldChar w:fldCharType="end"/>
            </w:r>
          </w:hyperlink>
        </w:p>
        <w:p w14:paraId="26FAF5D3" w14:textId="0B64B446" w:rsidR="00875B3A" w:rsidRPr="00467225" w:rsidRDefault="005663AE">
          <w:pPr>
            <w:pStyle w:val="TDC2"/>
            <w:rPr>
              <w:rFonts w:ascii="Arial" w:eastAsiaTheme="minorEastAsia" w:hAnsi="Arial" w:cs="Arial"/>
              <w:b w:val="0"/>
              <w:bCs/>
              <w:sz w:val="22"/>
              <w:szCs w:val="22"/>
              <w:lang w:val="es-CO" w:eastAsia="es-CO"/>
            </w:rPr>
          </w:pPr>
          <w:hyperlink w:anchor="_Toc59182396" w:history="1">
            <w:r w:rsidR="00875B3A" w:rsidRPr="00467225">
              <w:rPr>
                <w:rStyle w:val="Hipervnculo"/>
                <w:rFonts w:ascii="Arial" w:eastAsia="Calibri" w:hAnsi="Arial" w:cs="Arial"/>
                <w:b w:val="0"/>
                <w:bCs/>
                <w:kern w:val="1"/>
                <w:sz w:val="22"/>
                <w:szCs w:val="22"/>
                <w:lang w:bidi="hi-IN"/>
              </w:rPr>
              <w:t>4.1.2.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41</w:t>
            </w:r>
            <w:r w:rsidR="00875B3A" w:rsidRPr="00467225">
              <w:rPr>
                <w:rFonts w:ascii="Arial" w:hAnsi="Arial" w:cs="Arial"/>
                <w:b w:val="0"/>
                <w:bCs/>
                <w:webHidden/>
                <w:sz w:val="22"/>
                <w:szCs w:val="22"/>
              </w:rPr>
              <w:fldChar w:fldCharType="end"/>
            </w:r>
          </w:hyperlink>
        </w:p>
        <w:p w14:paraId="04B55F32" w14:textId="3E70FBD6" w:rsidR="00875B3A" w:rsidRPr="00467225" w:rsidRDefault="005663AE">
          <w:pPr>
            <w:pStyle w:val="TDC2"/>
            <w:rPr>
              <w:rFonts w:ascii="Arial" w:eastAsiaTheme="minorEastAsia" w:hAnsi="Arial" w:cs="Arial"/>
              <w:b w:val="0"/>
              <w:bCs/>
              <w:sz w:val="22"/>
              <w:szCs w:val="22"/>
              <w:lang w:val="es-CO" w:eastAsia="es-CO"/>
            </w:rPr>
          </w:pPr>
          <w:hyperlink w:anchor="_Toc59182397" w:history="1">
            <w:r w:rsidR="00875B3A" w:rsidRPr="00467225">
              <w:rPr>
                <w:rStyle w:val="Hipervnculo"/>
                <w:rFonts w:ascii="Arial" w:eastAsia="Calibri" w:hAnsi="Arial" w:cs="Arial"/>
                <w:b w:val="0"/>
                <w:bCs/>
                <w:kern w:val="1"/>
                <w:sz w:val="22"/>
                <w:szCs w:val="22"/>
                <w:lang w:bidi="hi-IN"/>
              </w:rPr>
              <w:t>4.1.3.</w:t>
            </w:r>
            <w:r w:rsidR="00875B3A" w:rsidRPr="00467225">
              <w:rPr>
                <w:rFonts w:ascii="Arial" w:eastAsiaTheme="minorEastAsia" w:hAnsi="Arial" w:cs="Arial"/>
                <w:b w:val="0"/>
                <w:bCs/>
                <w:sz w:val="22"/>
                <w:szCs w:val="22"/>
                <w:lang w:val="es-CO" w:eastAsia="es-CO"/>
              </w:rPr>
              <w:tab/>
            </w:r>
            <w:r w:rsidR="00875B3A" w:rsidRPr="00467225">
              <w:rPr>
                <w:rStyle w:val="Hipervnculo"/>
                <w:rFonts w:ascii="Arial" w:eastAsia="Calibri" w:hAnsi="Arial" w:cs="Arial"/>
                <w:b w:val="0"/>
                <w:bCs/>
                <w:kern w:val="1"/>
                <w:sz w:val="22"/>
                <w:szCs w:val="22"/>
                <w:lang w:bidi="hi-IN"/>
              </w:rPr>
              <w:t>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41</w:t>
            </w:r>
            <w:r w:rsidR="00875B3A" w:rsidRPr="00467225">
              <w:rPr>
                <w:rFonts w:ascii="Arial" w:hAnsi="Arial" w:cs="Arial"/>
                <w:b w:val="0"/>
                <w:bCs/>
                <w:webHidden/>
                <w:sz w:val="22"/>
                <w:szCs w:val="22"/>
              </w:rPr>
              <w:fldChar w:fldCharType="end"/>
            </w:r>
          </w:hyperlink>
        </w:p>
        <w:p w14:paraId="3D11B5D7" w14:textId="0D761D3D" w:rsidR="00875B3A" w:rsidRPr="00467225" w:rsidRDefault="005663AE">
          <w:pPr>
            <w:pStyle w:val="TDC2"/>
            <w:rPr>
              <w:rFonts w:ascii="Arial" w:eastAsiaTheme="minorEastAsia" w:hAnsi="Arial" w:cs="Arial"/>
              <w:b w:val="0"/>
              <w:bCs/>
              <w:sz w:val="22"/>
              <w:szCs w:val="22"/>
              <w:lang w:val="es-CO" w:eastAsia="es-CO"/>
            </w:rPr>
          </w:pPr>
          <w:hyperlink w:anchor="_Toc59182398" w:history="1">
            <w:r w:rsidR="00875B3A" w:rsidRPr="00467225">
              <w:rPr>
                <w:rStyle w:val="Hipervnculo"/>
                <w:rFonts w:ascii="Arial" w:hAnsi="Arial" w:cs="Arial"/>
                <w:b w:val="0"/>
                <w:bCs/>
                <w:sz w:val="22"/>
                <w:szCs w:val="22"/>
                <w:lang w:val="es-CO" w:eastAsia="en-US"/>
              </w:rPr>
              <w:t>4.1.4.</w:t>
            </w:r>
            <w:r w:rsidR="00875B3A" w:rsidRPr="00467225">
              <w:rPr>
                <w:rFonts w:ascii="Arial" w:eastAsiaTheme="minorEastAsia" w:hAnsi="Arial" w:cs="Arial"/>
                <w:b w:val="0"/>
                <w:bCs/>
                <w:sz w:val="22"/>
                <w:szCs w:val="22"/>
                <w:lang w:val="es-CO" w:eastAsia="es-CO"/>
              </w:rPr>
              <w:tab/>
            </w:r>
            <w:r w:rsidR="00875B3A" w:rsidRPr="00467225">
              <w:rPr>
                <w:rStyle w:val="Hipervnculo"/>
                <w:rFonts w:ascii="Arial" w:eastAsia="Calibri" w:hAnsi="Arial" w:cs="Arial"/>
                <w:b w:val="0"/>
                <w:bCs/>
                <w:kern w:val="1"/>
                <w:sz w:val="22"/>
                <w:szCs w:val="22"/>
                <w:lang w:bidi="hi-IN"/>
              </w:rPr>
              <w:t>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41</w:t>
            </w:r>
            <w:r w:rsidR="00875B3A" w:rsidRPr="00467225">
              <w:rPr>
                <w:rFonts w:ascii="Arial" w:hAnsi="Arial" w:cs="Arial"/>
                <w:b w:val="0"/>
                <w:bCs/>
                <w:webHidden/>
                <w:sz w:val="22"/>
                <w:szCs w:val="22"/>
              </w:rPr>
              <w:fldChar w:fldCharType="end"/>
            </w:r>
          </w:hyperlink>
        </w:p>
        <w:p w14:paraId="6B79C72E" w14:textId="672BDC78" w:rsidR="00875B3A" w:rsidRPr="00467225" w:rsidRDefault="005663AE">
          <w:pPr>
            <w:pStyle w:val="TDC2"/>
            <w:rPr>
              <w:rFonts w:ascii="Arial" w:eastAsiaTheme="minorEastAsia" w:hAnsi="Arial" w:cs="Arial"/>
              <w:b w:val="0"/>
              <w:bCs/>
              <w:sz w:val="22"/>
              <w:szCs w:val="22"/>
              <w:lang w:val="es-CO" w:eastAsia="es-CO"/>
            </w:rPr>
          </w:pPr>
          <w:hyperlink w:anchor="_Toc59182399" w:history="1">
            <w:r w:rsidR="00875B3A" w:rsidRPr="00467225">
              <w:rPr>
                <w:rStyle w:val="Hipervnculo"/>
                <w:rFonts w:ascii="Arial" w:eastAsia="Calibri" w:hAnsi="Arial" w:cs="Arial"/>
                <w:b w:val="0"/>
                <w:bCs/>
                <w:kern w:val="1"/>
                <w:sz w:val="22"/>
                <w:szCs w:val="22"/>
                <w:lang w:bidi="hi-IN"/>
              </w:rPr>
              <w:t>4.1.5. Responsabilidades.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_Toc59182399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43</w:t>
            </w:r>
            <w:r w:rsidR="00875B3A" w:rsidRPr="00467225">
              <w:rPr>
                <w:rFonts w:ascii="Arial" w:hAnsi="Arial" w:cs="Arial"/>
                <w:b w:val="0"/>
                <w:bCs/>
                <w:webHidden/>
                <w:sz w:val="22"/>
                <w:szCs w:val="22"/>
              </w:rPr>
              <w:fldChar w:fldCharType="end"/>
            </w:r>
          </w:hyperlink>
        </w:p>
        <w:p w14:paraId="39DB13E4" w14:textId="62631926" w:rsidR="00875B3A" w:rsidRPr="00467225" w:rsidRDefault="005663AE">
          <w:pPr>
            <w:pStyle w:val="TDC2"/>
            <w:rPr>
              <w:rFonts w:ascii="Arial" w:eastAsiaTheme="minorEastAsia" w:hAnsi="Arial" w:cs="Arial"/>
              <w:b w:val="0"/>
              <w:bCs/>
              <w:sz w:val="22"/>
              <w:szCs w:val="22"/>
              <w:lang w:val="es-CO" w:eastAsia="es-CO"/>
            </w:rPr>
          </w:pPr>
          <w:hyperlink w:anchor="_Toc59182400" w:history="1">
            <w:r w:rsidR="00875B3A" w:rsidRPr="00467225">
              <w:rPr>
                <w:rStyle w:val="Hipervnculo"/>
                <w:rFonts w:ascii="Arial" w:eastAsia="Calibri" w:hAnsi="Arial" w:cs="Arial"/>
                <w:b w:val="0"/>
                <w:bCs/>
                <w:kern w:val="1"/>
                <w:sz w:val="22"/>
                <w:szCs w:val="22"/>
                <w:lang w:bidi="hi-IN"/>
              </w:rPr>
              <w:t>4.1.6.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_Toc59182400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43</w:t>
            </w:r>
            <w:r w:rsidR="00875B3A" w:rsidRPr="00467225">
              <w:rPr>
                <w:rFonts w:ascii="Arial" w:hAnsi="Arial" w:cs="Arial"/>
                <w:b w:val="0"/>
                <w:bCs/>
                <w:webHidden/>
                <w:sz w:val="22"/>
                <w:szCs w:val="22"/>
              </w:rPr>
              <w:fldChar w:fldCharType="end"/>
            </w:r>
          </w:hyperlink>
        </w:p>
        <w:p w14:paraId="2496E620" w14:textId="4364F60E" w:rsidR="00875B3A" w:rsidRPr="00467225" w:rsidRDefault="005663AE">
          <w:pPr>
            <w:pStyle w:val="TDC2"/>
            <w:rPr>
              <w:rFonts w:ascii="Arial" w:eastAsiaTheme="minorEastAsia" w:hAnsi="Arial" w:cs="Arial"/>
              <w:b w:val="0"/>
              <w:bCs/>
              <w:sz w:val="22"/>
              <w:szCs w:val="22"/>
              <w:lang w:val="es-CO" w:eastAsia="es-CO"/>
            </w:rPr>
          </w:pPr>
          <w:hyperlink w:anchor="_Toc59182401" w:history="1">
            <w:r w:rsidR="00875B3A" w:rsidRPr="00467225">
              <w:rPr>
                <w:rStyle w:val="Hipervnculo"/>
                <w:rFonts w:ascii="Arial" w:eastAsia="Calibri" w:hAnsi="Arial" w:cs="Arial"/>
                <w:b w:val="0"/>
                <w:bCs/>
                <w:kern w:val="1"/>
                <w:sz w:val="22"/>
                <w:szCs w:val="22"/>
                <w:lang w:bidi="hi-IN"/>
              </w:rPr>
              <w:t>4.1.7.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_Toc59182401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43</w:t>
            </w:r>
            <w:r w:rsidR="00875B3A" w:rsidRPr="00467225">
              <w:rPr>
                <w:rFonts w:ascii="Arial" w:hAnsi="Arial" w:cs="Arial"/>
                <w:b w:val="0"/>
                <w:bCs/>
                <w:webHidden/>
                <w:sz w:val="22"/>
                <w:szCs w:val="22"/>
              </w:rPr>
              <w:fldChar w:fldCharType="end"/>
            </w:r>
          </w:hyperlink>
        </w:p>
        <w:p w14:paraId="4C071A5D" w14:textId="25088F83" w:rsidR="00875B3A" w:rsidRPr="00467225" w:rsidRDefault="005663AE">
          <w:pPr>
            <w:pStyle w:val="TDC1"/>
            <w:rPr>
              <w:rFonts w:ascii="Arial" w:eastAsiaTheme="minorEastAsia" w:hAnsi="Arial" w:cs="Arial"/>
              <w:b w:val="0"/>
              <w:bCs/>
              <w:noProof/>
              <w:sz w:val="22"/>
              <w:szCs w:val="22"/>
              <w:lang w:val="es-CO" w:eastAsia="es-CO"/>
            </w:rPr>
          </w:pPr>
          <w:hyperlink w:anchor="_Toc59182402" w:history="1">
            <w:r w:rsidR="00875B3A" w:rsidRPr="00467225">
              <w:rPr>
                <w:rStyle w:val="Hipervnculo"/>
                <w:rFonts w:ascii="Arial" w:hAnsi="Arial" w:cs="Arial"/>
                <w:b w:val="0"/>
                <w:bCs/>
                <w:noProof/>
                <w:sz w:val="22"/>
                <w:szCs w:val="22"/>
              </w:rPr>
              <w:t>4.2.</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DE DOCUMENTACIÓN VITAL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_Toc59182402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43</w:t>
            </w:r>
            <w:r w:rsidR="00875B3A" w:rsidRPr="00467225">
              <w:rPr>
                <w:rFonts w:ascii="Arial" w:hAnsi="Arial" w:cs="Arial"/>
                <w:b w:val="0"/>
                <w:bCs/>
                <w:noProof/>
                <w:webHidden/>
                <w:sz w:val="22"/>
                <w:szCs w:val="22"/>
              </w:rPr>
              <w:fldChar w:fldCharType="end"/>
            </w:r>
          </w:hyperlink>
        </w:p>
        <w:p w14:paraId="478B393A" w14:textId="563BD3BE" w:rsidR="00875B3A" w:rsidRPr="00467225" w:rsidRDefault="005663AE">
          <w:pPr>
            <w:pStyle w:val="TDC2"/>
            <w:rPr>
              <w:rFonts w:ascii="Arial" w:eastAsiaTheme="minorEastAsia" w:hAnsi="Arial" w:cs="Arial"/>
              <w:b w:val="0"/>
              <w:bCs/>
              <w:sz w:val="22"/>
              <w:szCs w:val="22"/>
              <w:lang w:val="es-CO" w:eastAsia="es-CO"/>
            </w:rPr>
          </w:pPr>
          <w:hyperlink w:anchor="_Toc59182403" w:history="1">
            <w:r w:rsidR="00875B3A" w:rsidRPr="00467225">
              <w:rPr>
                <w:rStyle w:val="Hipervnculo"/>
                <w:rFonts w:ascii="Arial" w:eastAsia="Calibri" w:hAnsi="Arial" w:cs="Arial"/>
                <w:b w:val="0"/>
                <w:bCs/>
                <w:kern w:val="1"/>
                <w:sz w:val="22"/>
                <w:szCs w:val="22"/>
                <w:lang w:bidi="hi-IN"/>
              </w:rPr>
              <w:t>4.2.1. Objetivo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43</w:t>
            </w:r>
            <w:r w:rsidR="00875B3A" w:rsidRPr="00467225">
              <w:rPr>
                <w:rFonts w:ascii="Arial" w:hAnsi="Arial" w:cs="Arial"/>
                <w:b w:val="0"/>
                <w:bCs/>
                <w:webHidden/>
                <w:sz w:val="22"/>
                <w:szCs w:val="22"/>
              </w:rPr>
              <w:fldChar w:fldCharType="end"/>
            </w:r>
          </w:hyperlink>
        </w:p>
        <w:p w14:paraId="431F3EEF" w14:textId="22DFD5E8" w:rsidR="00875B3A" w:rsidRPr="00467225" w:rsidRDefault="005663AE">
          <w:pPr>
            <w:pStyle w:val="TDC2"/>
            <w:rPr>
              <w:rFonts w:ascii="Arial" w:eastAsiaTheme="minorEastAsia" w:hAnsi="Arial" w:cs="Arial"/>
              <w:b w:val="0"/>
              <w:bCs/>
              <w:sz w:val="22"/>
              <w:szCs w:val="22"/>
              <w:lang w:val="es-CO" w:eastAsia="es-CO"/>
            </w:rPr>
          </w:pPr>
          <w:hyperlink w:anchor="_Toc59182404" w:history="1">
            <w:r w:rsidR="00875B3A" w:rsidRPr="00467225">
              <w:rPr>
                <w:rStyle w:val="Hipervnculo"/>
                <w:rFonts w:ascii="Arial" w:eastAsia="Calibri" w:hAnsi="Arial" w:cs="Arial"/>
                <w:b w:val="0"/>
                <w:bCs/>
                <w:kern w:val="1"/>
                <w:sz w:val="22"/>
                <w:szCs w:val="22"/>
                <w:lang w:bidi="hi-IN"/>
              </w:rPr>
              <w:t>4.2.2.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44</w:t>
            </w:r>
            <w:r w:rsidR="00875B3A" w:rsidRPr="00467225">
              <w:rPr>
                <w:rFonts w:ascii="Arial" w:hAnsi="Arial" w:cs="Arial"/>
                <w:b w:val="0"/>
                <w:bCs/>
                <w:webHidden/>
                <w:sz w:val="22"/>
                <w:szCs w:val="22"/>
              </w:rPr>
              <w:fldChar w:fldCharType="end"/>
            </w:r>
          </w:hyperlink>
        </w:p>
        <w:p w14:paraId="20BE4100" w14:textId="43B009DF" w:rsidR="00875B3A" w:rsidRPr="00467225" w:rsidRDefault="005663AE">
          <w:pPr>
            <w:pStyle w:val="TDC2"/>
            <w:rPr>
              <w:rFonts w:ascii="Arial" w:eastAsiaTheme="minorEastAsia" w:hAnsi="Arial" w:cs="Arial"/>
              <w:b w:val="0"/>
              <w:bCs/>
              <w:sz w:val="22"/>
              <w:szCs w:val="22"/>
              <w:lang w:val="es-CO" w:eastAsia="es-CO"/>
            </w:rPr>
          </w:pPr>
          <w:hyperlink w:anchor="_Toc59182405" w:history="1">
            <w:r w:rsidR="00875B3A" w:rsidRPr="00467225">
              <w:rPr>
                <w:rStyle w:val="Hipervnculo"/>
                <w:rFonts w:ascii="Arial" w:eastAsia="Calibri" w:hAnsi="Arial" w:cs="Arial"/>
                <w:b w:val="0"/>
                <w:bCs/>
                <w:kern w:val="1"/>
                <w:sz w:val="22"/>
                <w:szCs w:val="22"/>
                <w:lang w:bidi="hi-IN"/>
              </w:rPr>
              <w:t>4.2.3.</w:t>
            </w:r>
            <w:r w:rsidR="00875B3A" w:rsidRPr="00467225">
              <w:rPr>
                <w:rFonts w:ascii="Arial" w:eastAsiaTheme="minorEastAsia" w:hAnsi="Arial" w:cs="Arial"/>
                <w:b w:val="0"/>
                <w:bCs/>
                <w:sz w:val="22"/>
                <w:szCs w:val="22"/>
                <w:lang w:val="es-CO" w:eastAsia="es-CO"/>
              </w:rPr>
              <w:tab/>
            </w:r>
            <w:r w:rsidR="00875B3A" w:rsidRPr="00467225">
              <w:rPr>
                <w:rStyle w:val="Hipervnculo"/>
                <w:rFonts w:ascii="Arial" w:eastAsia="Calibri" w:hAnsi="Arial" w:cs="Arial"/>
                <w:b w:val="0"/>
                <w:bCs/>
                <w:kern w:val="1"/>
                <w:sz w:val="22"/>
                <w:szCs w:val="22"/>
                <w:lang w:bidi="hi-IN"/>
              </w:rPr>
              <w:t>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44</w:t>
            </w:r>
            <w:r w:rsidR="00875B3A" w:rsidRPr="00467225">
              <w:rPr>
                <w:rFonts w:ascii="Arial" w:hAnsi="Arial" w:cs="Arial"/>
                <w:b w:val="0"/>
                <w:bCs/>
                <w:webHidden/>
                <w:sz w:val="22"/>
                <w:szCs w:val="22"/>
              </w:rPr>
              <w:fldChar w:fldCharType="end"/>
            </w:r>
          </w:hyperlink>
        </w:p>
        <w:p w14:paraId="3DD05F3D" w14:textId="59CCCFFE" w:rsidR="00875B3A" w:rsidRPr="00467225" w:rsidRDefault="005663AE">
          <w:pPr>
            <w:pStyle w:val="TDC2"/>
            <w:rPr>
              <w:rFonts w:ascii="Arial" w:eastAsiaTheme="minorEastAsia" w:hAnsi="Arial" w:cs="Arial"/>
              <w:b w:val="0"/>
              <w:bCs/>
              <w:sz w:val="22"/>
              <w:szCs w:val="22"/>
              <w:lang w:val="es-CO" w:eastAsia="es-CO"/>
            </w:rPr>
          </w:pPr>
          <w:hyperlink w:anchor="_Toc59182406" w:history="1">
            <w:r w:rsidR="00875B3A" w:rsidRPr="00467225">
              <w:rPr>
                <w:rStyle w:val="Hipervnculo"/>
                <w:rFonts w:ascii="Arial" w:eastAsia="Calibri" w:hAnsi="Arial" w:cs="Arial"/>
                <w:b w:val="0"/>
                <w:bCs/>
                <w:kern w:val="1"/>
                <w:sz w:val="22"/>
                <w:szCs w:val="22"/>
                <w:lang w:bidi="hi-IN"/>
              </w:rPr>
              <w:t>4.2.4.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44</w:t>
            </w:r>
            <w:r w:rsidR="00875B3A" w:rsidRPr="00467225">
              <w:rPr>
                <w:rFonts w:ascii="Arial" w:hAnsi="Arial" w:cs="Arial"/>
                <w:b w:val="0"/>
                <w:bCs/>
                <w:webHidden/>
                <w:sz w:val="22"/>
                <w:szCs w:val="22"/>
              </w:rPr>
              <w:fldChar w:fldCharType="end"/>
            </w:r>
          </w:hyperlink>
        </w:p>
        <w:p w14:paraId="7DE27083" w14:textId="545FE77F" w:rsidR="00875B3A" w:rsidRPr="00467225" w:rsidRDefault="005663AE">
          <w:pPr>
            <w:pStyle w:val="TDC2"/>
            <w:rPr>
              <w:rFonts w:ascii="Arial" w:eastAsiaTheme="minorEastAsia" w:hAnsi="Arial" w:cs="Arial"/>
              <w:b w:val="0"/>
              <w:bCs/>
              <w:sz w:val="22"/>
              <w:szCs w:val="22"/>
              <w:lang w:val="es-CO" w:eastAsia="es-CO"/>
            </w:rPr>
          </w:pPr>
          <w:hyperlink w:anchor="_Toc59182407" w:history="1">
            <w:r w:rsidR="00875B3A" w:rsidRPr="00467225">
              <w:rPr>
                <w:rStyle w:val="Hipervnculo"/>
                <w:rFonts w:ascii="Arial" w:eastAsia="Calibri" w:hAnsi="Arial" w:cs="Arial"/>
                <w:b w:val="0"/>
                <w:bCs/>
                <w:kern w:val="1"/>
                <w:sz w:val="22"/>
                <w:szCs w:val="22"/>
                <w:lang w:bidi="hi-IN"/>
              </w:rPr>
              <w:t>4.2.5. Responsabilidades.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45</w:t>
            </w:r>
            <w:r w:rsidR="00875B3A" w:rsidRPr="00467225">
              <w:rPr>
                <w:rFonts w:ascii="Arial" w:hAnsi="Arial" w:cs="Arial"/>
                <w:b w:val="0"/>
                <w:bCs/>
                <w:webHidden/>
                <w:sz w:val="22"/>
                <w:szCs w:val="22"/>
              </w:rPr>
              <w:fldChar w:fldCharType="end"/>
            </w:r>
          </w:hyperlink>
        </w:p>
        <w:p w14:paraId="73034B1F" w14:textId="4F586F0B" w:rsidR="00875B3A" w:rsidRPr="00467225" w:rsidRDefault="005663AE">
          <w:pPr>
            <w:pStyle w:val="TDC2"/>
            <w:rPr>
              <w:rFonts w:ascii="Arial" w:eastAsiaTheme="minorEastAsia" w:hAnsi="Arial" w:cs="Arial"/>
              <w:b w:val="0"/>
              <w:bCs/>
              <w:sz w:val="22"/>
              <w:szCs w:val="22"/>
              <w:lang w:val="es-CO" w:eastAsia="es-CO"/>
            </w:rPr>
          </w:pPr>
          <w:hyperlink w:anchor="_Toc59182408" w:history="1">
            <w:r w:rsidR="00875B3A" w:rsidRPr="00467225">
              <w:rPr>
                <w:rStyle w:val="Hipervnculo"/>
                <w:rFonts w:ascii="Arial" w:eastAsia="Calibri" w:hAnsi="Arial" w:cs="Arial"/>
                <w:b w:val="0"/>
                <w:bCs/>
                <w:kern w:val="1"/>
                <w:sz w:val="22"/>
                <w:szCs w:val="22"/>
                <w:lang w:bidi="hi-IN"/>
              </w:rPr>
              <w:t>4.2.6.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45</w:t>
            </w:r>
            <w:r w:rsidR="00875B3A" w:rsidRPr="00467225">
              <w:rPr>
                <w:rFonts w:ascii="Arial" w:hAnsi="Arial" w:cs="Arial"/>
                <w:b w:val="0"/>
                <w:bCs/>
                <w:webHidden/>
                <w:sz w:val="22"/>
                <w:szCs w:val="22"/>
              </w:rPr>
              <w:fldChar w:fldCharType="end"/>
            </w:r>
          </w:hyperlink>
        </w:p>
        <w:p w14:paraId="6065D613" w14:textId="73A66E09" w:rsidR="00875B3A" w:rsidRPr="00467225" w:rsidRDefault="005663AE">
          <w:pPr>
            <w:pStyle w:val="TDC2"/>
            <w:rPr>
              <w:rFonts w:ascii="Arial" w:eastAsiaTheme="minorEastAsia" w:hAnsi="Arial" w:cs="Arial"/>
              <w:b w:val="0"/>
              <w:bCs/>
              <w:sz w:val="22"/>
              <w:szCs w:val="22"/>
              <w:lang w:val="es-CO" w:eastAsia="es-CO"/>
            </w:rPr>
          </w:pPr>
          <w:hyperlink w:anchor="_Toc59182409" w:history="1">
            <w:r w:rsidR="00875B3A" w:rsidRPr="00467225">
              <w:rPr>
                <w:rStyle w:val="Hipervnculo"/>
                <w:rFonts w:ascii="Arial" w:eastAsia="Calibri" w:hAnsi="Arial" w:cs="Arial"/>
                <w:b w:val="0"/>
                <w:bCs/>
                <w:kern w:val="1"/>
                <w:sz w:val="22"/>
                <w:szCs w:val="22"/>
                <w:lang w:bidi="hi-IN"/>
              </w:rPr>
              <w:t>4.2.7.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_Toc59182409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45</w:t>
            </w:r>
            <w:r w:rsidR="00875B3A" w:rsidRPr="00467225">
              <w:rPr>
                <w:rFonts w:ascii="Arial" w:hAnsi="Arial" w:cs="Arial"/>
                <w:b w:val="0"/>
                <w:bCs/>
                <w:webHidden/>
                <w:sz w:val="22"/>
                <w:szCs w:val="22"/>
              </w:rPr>
              <w:fldChar w:fldCharType="end"/>
            </w:r>
          </w:hyperlink>
        </w:p>
        <w:p w14:paraId="3DD293CF" w14:textId="3B6FDA30" w:rsidR="00875B3A" w:rsidRPr="00467225" w:rsidRDefault="005663AE">
          <w:pPr>
            <w:pStyle w:val="TDC1"/>
            <w:rPr>
              <w:rFonts w:ascii="Arial" w:eastAsiaTheme="minorEastAsia" w:hAnsi="Arial" w:cs="Arial"/>
              <w:b w:val="0"/>
              <w:bCs/>
              <w:noProof/>
              <w:sz w:val="22"/>
              <w:szCs w:val="22"/>
              <w:lang w:val="es-CO" w:eastAsia="es-CO"/>
            </w:rPr>
          </w:pPr>
          <w:hyperlink w:anchor="_Toc59182410" w:history="1">
            <w:r w:rsidR="00875B3A" w:rsidRPr="00467225">
              <w:rPr>
                <w:rStyle w:val="Hipervnculo"/>
                <w:rFonts w:ascii="Arial" w:hAnsi="Arial" w:cs="Arial"/>
                <w:b w:val="0"/>
                <w:bCs/>
                <w:noProof/>
                <w:sz w:val="22"/>
                <w:szCs w:val="22"/>
              </w:rPr>
              <w:t>4.3.</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DE DOCUMENTO Y EXPEDIENTE ELECTRÓNICO</w:t>
            </w:r>
            <w:r w:rsidR="00875B3A" w:rsidRPr="00467225">
              <w:rPr>
                <w:rFonts w:ascii="Arial" w:hAnsi="Arial" w:cs="Arial"/>
                <w:b w:val="0"/>
                <w:bCs/>
                <w:noProof/>
                <w:webHidden/>
                <w:sz w:val="22"/>
                <w:szCs w:val="22"/>
              </w:rPr>
              <w:tab/>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_Toc59182410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45</w:t>
            </w:r>
            <w:r w:rsidR="00875B3A" w:rsidRPr="00467225">
              <w:rPr>
                <w:rFonts w:ascii="Arial" w:hAnsi="Arial" w:cs="Arial"/>
                <w:b w:val="0"/>
                <w:bCs/>
                <w:noProof/>
                <w:webHidden/>
                <w:sz w:val="22"/>
                <w:szCs w:val="22"/>
              </w:rPr>
              <w:fldChar w:fldCharType="end"/>
            </w:r>
          </w:hyperlink>
        </w:p>
        <w:p w14:paraId="527D3E2C" w14:textId="31B182D7" w:rsidR="00875B3A" w:rsidRPr="00467225" w:rsidRDefault="005663AE">
          <w:pPr>
            <w:pStyle w:val="TDC2"/>
            <w:rPr>
              <w:rFonts w:ascii="Arial" w:eastAsiaTheme="minorEastAsia" w:hAnsi="Arial" w:cs="Arial"/>
              <w:b w:val="0"/>
              <w:bCs/>
              <w:sz w:val="22"/>
              <w:szCs w:val="22"/>
              <w:lang w:val="es-CO" w:eastAsia="es-CO"/>
            </w:rPr>
          </w:pPr>
          <w:hyperlink w:anchor="_Toc59182412" w:history="1">
            <w:r w:rsidR="00875B3A" w:rsidRPr="00467225">
              <w:rPr>
                <w:rStyle w:val="Hipervnculo"/>
                <w:rFonts w:ascii="Arial" w:eastAsia="Calibri" w:hAnsi="Arial" w:cs="Arial"/>
                <w:b w:val="0"/>
                <w:bCs/>
                <w:kern w:val="1"/>
                <w:sz w:val="22"/>
                <w:szCs w:val="22"/>
                <w:lang w:bidi="hi-IN"/>
              </w:rPr>
              <w:t>4.3.1. Objetivo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_Toc59182412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45</w:t>
            </w:r>
            <w:r w:rsidR="00875B3A" w:rsidRPr="00467225">
              <w:rPr>
                <w:rFonts w:ascii="Arial" w:hAnsi="Arial" w:cs="Arial"/>
                <w:b w:val="0"/>
                <w:bCs/>
                <w:webHidden/>
                <w:sz w:val="22"/>
                <w:szCs w:val="22"/>
              </w:rPr>
              <w:fldChar w:fldCharType="end"/>
            </w:r>
          </w:hyperlink>
        </w:p>
        <w:p w14:paraId="29C6ECE3" w14:textId="55EC963F" w:rsidR="00875B3A" w:rsidRPr="00467225" w:rsidRDefault="005663AE">
          <w:pPr>
            <w:pStyle w:val="TDC2"/>
            <w:rPr>
              <w:rFonts w:ascii="Arial" w:eastAsiaTheme="minorEastAsia" w:hAnsi="Arial" w:cs="Arial"/>
              <w:b w:val="0"/>
              <w:bCs/>
              <w:sz w:val="22"/>
              <w:szCs w:val="22"/>
              <w:lang w:val="es-CO" w:eastAsia="es-CO"/>
            </w:rPr>
          </w:pPr>
          <w:hyperlink w:anchor="_Toc59182413" w:history="1">
            <w:r w:rsidR="00875B3A" w:rsidRPr="00467225">
              <w:rPr>
                <w:rStyle w:val="Hipervnculo"/>
                <w:rFonts w:ascii="Arial" w:eastAsia="Calibri" w:hAnsi="Arial" w:cs="Arial"/>
                <w:b w:val="0"/>
                <w:bCs/>
                <w:kern w:val="1"/>
                <w:sz w:val="22"/>
                <w:szCs w:val="22"/>
                <w:lang w:bidi="hi-IN"/>
              </w:rPr>
              <w:t>4.3.2.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45</w:t>
            </w:r>
            <w:r w:rsidR="00875B3A" w:rsidRPr="00467225">
              <w:rPr>
                <w:rFonts w:ascii="Arial" w:hAnsi="Arial" w:cs="Arial"/>
                <w:b w:val="0"/>
                <w:bCs/>
                <w:webHidden/>
                <w:sz w:val="22"/>
                <w:szCs w:val="22"/>
              </w:rPr>
              <w:fldChar w:fldCharType="end"/>
            </w:r>
          </w:hyperlink>
        </w:p>
        <w:p w14:paraId="4F7A7E35" w14:textId="445CE425" w:rsidR="00875B3A" w:rsidRPr="00467225" w:rsidRDefault="005663AE">
          <w:pPr>
            <w:pStyle w:val="TDC2"/>
            <w:rPr>
              <w:rFonts w:ascii="Arial" w:eastAsiaTheme="minorEastAsia" w:hAnsi="Arial" w:cs="Arial"/>
              <w:b w:val="0"/>
              <w:bCs/>
              <w:sz w:val="22"/>
              <w:szCs w:val="22"/>
              <w:lang w:val="es-CO" w:eastAsia="es-CO"/>
            </w:rPr>
          </w:pPr>
          <w:hyperlink w:anchor="_Toc59182414" w:history="1">
            <w:r w:rsidR="00875B3A" w:rsidRPr="00467225">
              <w:rPr>
                <w:rStyle w:val="Hipervnculo"/>
                <w:rFonts w:ascii="Arial" w:eastAsia="Calibri" w:hAnsi="Arial" w:cs="Arial"/>
                <w:b w:val="0"/>
                <w:bCs/>
                <w:kern w:val="1"/>
                <w:sz w:val="22"/>
                <w:szCs w:val="22"/>
                <w:lang w:bidi="hi-IN"/>
              </w:rPr>
              <w:t>4.3.3.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45</w:t>
            </w:r>
            <w:r w:rsidR="00875B3A" w:rsidRPr="00467225">
              <w:rPr>
                <w:rFonts w:ascii="Arial" w:hAnsi="Arial" w:cs="Arial"/>
                <w:b w:val="0"/>
                <w:bCs/>
                <w:webHidden/>
                <w:sz w:val="22"/>
                <w:szCs w:val="22"/>
              </w:rPr>
              <w:fldChar w:fldCharType="end"/>
            </w:r>
          </w:hyperlink>
        </w:p>
        <w:p w14:paraId="29488482" w14:textId="549B8BDB" w:rsidR="00875B3A" w:rsidRPr="00467225" w:rsidRDefault="005663AE">
          <w:pPr>
            <w:pStyle w:val="TDC2"/>
            <w:rPr>
              <w:rFonts w:ascii="Arial" w:eastAsiaTheme="minorEastAsia" w:hAnsi="Arial" w:cs="Arial"/>
              <w:b w:val="0"/>
              <w:bCs/>
              <w:sz w:val="22"/>
              <w:szCs w:val="22"/>
              <w:lang w:val="es-CO" w:eastAsia="es-CO"/>
            </w:rPr>
          </w:pPr>
          <w:hyperlink w:anchor="_Toc59182415" w:history="1">
            <w:r w:rsidR="00875B3A" w:rsidRPr="00467225">
              <w:rPr>
                <w:rStyle w:val="Hipervnculo"/>
                <w:rFonts w:ascii="Arial" w:eastAsia="Calibri" w:hAnsi="Arial" w:cs="Arial"/>
                <w:b w:val="0"/>
                <w:bCs/>
                <w:kern w:val="1"/>
                <w:sz w:val="22"/>
                <w:szCs w:val="22"/>
                <w:lang w:bidi="hi-IN"/>
              </w:rPr>
              <w:t>4.3.4.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46</w:t>
            </w:r>
            <w:r w:rsidR="00875B3A" w:rsidRPr="00467225">
              <w:rPr>
                <w:rFonts w:ascii="Arial" w:hAnsi="Arial" w:cs="Arial"/>
                <w:b w:val="0"/>
                <w:bCs/>
                <w:webHidden/>
                <w:sz w:val="22"/>
                <w:szCs w:val="22"/>
              </w:rPr>
              <w:fldChar w:fldCharType="end"/>
            </w:r>
          </w:hyperlink>
        </w:p>
        <w:p w14:paraId="5E102D1E" w14:textId="39047D38" w:rsidR="00875B3A" w:rsidRPr="00467225" w:rsidRDefault="005663AE">
          <w:pPr>
            <w:pStyle w:val="TDC2"/>
            <w:rPr>
              <w:rFonts w:ascii="Arial" w:eastAsiaTheme="minorEastAsia" w:hAnsi="Arial" w:cs="Arial"/>
              <w:b w:val="0"/>
              <w:bCs/>
              <w:sz w:val="22"/>
              <w:szCs w:val="22"/>
              <w:lang w:val="es-CO" w:eastAsia="es-CO"/>
            </w:rPr>
          </w:pPr>
          <w:hyperlink w:anchor="_Toc59182416" w:history="1">
            <w:r w:rsidR="00875B3A" w:rsidRPr="00467225">
              <w:rPr>
                <w:rStyle w:val="Hipervnculo"/>
                <w:rFonts w:ascii="Arial" w:eastAsia="Calibri" w:hAnsi="Arial" w:cs="Arial"/>
                <w:b w:val="0"/>
                <w:bCs/>
                <w:kern w:val="1"/>
                <w:sz w:val="22"/>
                <w:szCs w:val="22"/>
                <w:lang w:bidi="hi-IN"/>
              </w:rPr>
              <w:t>4.3.5. Responsabilidades.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47</w:t>
            </w:r>
            <w:r w:rsidR="00875B3A" w:rsidRPr="00467225">
              <w:rPr>
                <w:rFonts w:ascii="Arial" w:hAnsi="Arial" w:cs="Arial"/>
                <w:b w:val="0"/>
                <w:bCs/>
                <w:webHidden/>
                <w:sz w:val="22"/>
                <w:szCs w:val="22"/>
              </w:rPr>
              <w:fldChar w:fldCharType="end"/>
            </w:r>
          </w:hyperlink>
        </w:p>
        <w:p w14:paraId="2D9FB316" w14:textId="2DE49DEF" w:rsidR="00875B3A" w:rsidRPr="00467225" w:rsidRDefault="005663AE">
          <w:pPr>
            <w:pStyle w:val="TDC2"/>
            <w:rPr>
              <w:rFonts w:ascii="Arial" w:eastAsiaTheme="minorEastAsia" w:hAnsi="Arial" w:cs="Arial"/>
              <w:b w:val="0"/>
              <w:bCs/>
              <w:sz w:val="22"/>
              <w:szCs w:val="22"/>
              <w:lang w:val="es-CO" w:eastAsia="es-CO"/>
            </w:rPr>
          </w:pPr>
          <w:hyperlink w:anchor="_Toc59182417" w:history="1">
            <w:r w:rsidR="00875B3A" w:rsidRPr="00467225">
              <w:rPr>
                <w:rStyle w:val="Hipervnculo"/>
                <w:rFonts w:ascii="Arial" w:eastAsia="Calibri" w:hAnsi="Arial" w:cs="Arial"/>
                <w:b w:val="0"/>
                <w:bCs/>
                <w:kern w:val="1"/>
                <w:sz w:val="22"/>
                <w:szCs w:val="22"/>
                <w:lang w:bidi="hi-IN"/>
              </w:rPr>
              <w:t>4.3.6.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47</w:t>
            </w:r>
            <w:r w:rsidR="00875B3A" w:rsidRPr="00467225">
              <w:rPr>
                <w:rFonts w:ascii="Arial" w:hAnsi="Arial" w:cs="Arial"/>
                <w:b w:val="0"/>
                <w:bCs/>
                <w:webHidden/>
                <w:sz w:val="22"/>
                <w:szCs w:val="22"/>
              </w:rPr>
              <w:fldChar w:fldCharType="end"/>
            </w:r>
          </w:hyperlink>
        </w:p>
        <w:p w14:paraId="62A62F01" w14:textId="76C72DA4" w:rsidR="00875B3A" w:rsidRPr="00467225" w:rsidRDefault="005663AE">
          <w:pPr>
            <w:pStyle w:val="TDC2"/>
            <w:rPr>
              <w:rFonts w:ascii="Arial" w:eastAsiaTheme="minorEastAsia" w:hAnsi="Arial" w:cs="Arial"/>
              <w:b w:val="0"/>
              <w:bCs/>
              <w:sz w:val="22"/>
              <w:szCs w:val="22"/>
              <w:lang w:val="es-CO" w:eastAsia="es-CO"/>
            </w:rPr>
          </w:pPr>
          <w:hyperlink w:anchor="_Toc59182418" w:history="1">
            <w:r w:rsidR="00875B3A" w:rsidRPr="00467225">
              <w:rPr>
                <w:rStyle w:val="Hipervnculo"/>
                <w:rFonts w:ascii="Arial" w:eastAsia="Calibri" w:hAnsi="Arial" w:cs="Arial"/>
                <w:b w:val="0"/>
                <w:bCs/>
                <w:kern w:val="1"/>
                <w:sz w:val="22"/>
                <w:szCs w:val="22"/>
                <w:lang w:bidi="hi-IN"/>
              </w:rPr>
              <w:t>4.3.7.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_Toc59182418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47</w:t>
            </w:r>
            <w:r w:rsidR="00875B3A" w:rsidRPr="00467225">
              <w:rPr>
                <w:rFonts w:ascii="Arial" w:hAnsi="Arial" w:cs="Arial"/>
                <w:b w:val="0"/>
                <w:bCs/>
                <w:webHidden/>
                <w:sz w:val="22"/>
                <w:szCs w:val="22"/>
              </w:rPr>
              <w:fldChar w:fldCharType="end"/>
            </w:r>
          </w:hyperlink>
        </w:p>
        <w:p w14:paraId="1C66154E" w14:textId="3D98BF6E" w:rsidR="00875B3A" w:rsidRPr="00467225" w:rsidRDefault="005663AE">
          <w:pPr>
            <w:pStyle w:val="TDC1"/>
            <w:rPr>
              <w:rFonts w:ascii="Arial" w:eastAsiaTheme="minorEastAsia" w:hAnsi="Arial" w:cs="Arial"/>
              <w:b w:val="0"/>
              <w:bCs/>
              <w:noProof/>
              <w:sz w:val="22"/>
              <w:szCs w:val="22"/>
              <w:lang w:val="es-CO" w:eastAsia="es-CO"/>
            </w:rPr>
          </w:pPr>
          <w:hyperlink w:anchor="_Toc59182421" w:history="1">
            <w:r w:rsidR="00875B3A" w:rsidRPr="00467225">
              <w:rPr>
                <w:rStyle w:val="Hipervnculo"/>
                <w:rFonts w:ascii="Arial" w:hAnsi="Arial" w:cs="Arial"/>
                <w:b w:val="0"/>
                <w:bCs/>
                <w:noProof/>
                <w:sz w:val="22"/>
                <w:szCs w:val="22"/>
              </w:rPr>
              <w:t>4.4.</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DE CAPACITACIÓNEN GESTIÓN DOCUMENTAL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_Toc59182421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47</w:t>
            </w:r>
            <w:r w:rsidR="00875B3A" w:rsidRPr="00467225">
              <w:rPr>
                <w:rFonts w:ascii="Arial" w:hAnsi="Arial" w:cs="Arial"/>
                <w:b w:val="0"/>
                <w:bCs/>
                <w:noProof/>
                <w:webHidden/>
                <w:sz w:val="22"/>
                <w:szCs w:val="22"/>
              </w:rPr>
              <w:fldChar w:fldCharType="end"/>
            </w:r>
          </w:hyperlink>
        </w:p>
        <w:p w14:paraId="134BFFF2" w14:textId="17813BA4" w:rsidR="00875B3A" w:rsidRPr="00467225" w:rsidRDefault="005663AE">
          <w:pPr>
            <w:pStyle w:val="TDC2"/>
            <w:rPr>
              <w:rFonts w:ascii="Arial" w:eastAsiaTheme="minorEastAsia" w:hAnsi="Arial" w:cs="Arial"/>
              <w:b w:val="0"/>
              <w:bCs/>
              <w:sz w:val="22"/>
              <w:szCs w:val="22"/>
              <w:lang w:val="es-CO" w:eastAsia="es-CO"/>
            </w:rPr>
          </w:pPr>
          <w:hyperlink w:anchor="_Toc59182427" w:history="1">
            <w:r w:rsidR="00875B3A" w:rsidRPr="00467225">
              <w:rPr>
                <w:rStyle w:val="Hipervnculo"/>
                <w:rFonts w:ascii="Arial" w:eastAsia="Calibri" w:hAnsi="Arial" w:cs="Arial"/>
                <w:b w:val="0"/>
                <w:bCs/>
                <w:kern w:val="1"/>
                <w:sz w:val="22"/>
                <w:szCs w:val="22"/>
                <w:lang w:bidi="hi-IN"/>
              </w:rPr>
              <w:t>4.4.1. Objetivo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_Toc59182427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47</w:t>
            </w:r>
            <w:r w:rsidR="00875B3A" w:rsidRPr="00467225">
              <w:rPr>
                <w:rFonts w:ascii="Arial" w:hAnsi="Arial" w:cs="Arial"/>
                <w:b w:val="0"/>
                <w:bCs/>
                <w:webHidden/>
                <w:sz w:val="22"/>
                <w:szCs w:val="22"/>
              </w:rPr>
              <w:fldChar w:fldCharType="end"/>
            </w:r>
          </w:hyperlink>
        </w:p>
        <w:p w14:paraId="65A699A3" w14:textId="21AEEC1C" w:rsidR="00875B3A" w:rsidRPr="00467225" w:rsidRDefault="005663AE">
          <w:pPr>
            <w:pStyle w:val="TDC2"/>
            <w:rPr>
              <w:rFonts w:ascii="Arial" w:eastAsiaTheme="minorEastAsia" w:hAnsi="Arial" w:cs="Arial"/>
              <w:b w:val="0"/>
              <w:bCs/>
              <w:sz w:val="22"/>
              <w:szCs w:val="22"/>
              <w:lang w:val="es-CO" w:eastAsia="es-CO"/>
            </w:rPr>
          </w:pPr>
          <w:hyperlink w:anchor="_Toc59182428" w:history="1">
            <w:r w:rsidR="00875B3A" w:rsidRPr="00467225">
              <w:rPr>
                <w:rStyle w:val="Hipervnculo"/>
                <w:rFonts w:ascii="Arial" w:eastAsia="Calibri" w:hAnsi="Arial" w:cs="Arial"/>
                <w:b w:val="0"/>
                <w:bCs/>
                <w:kern w:val="1"/>
                <w:sz w:val="22"/>
                <w:szCs w:val="22"/>
                <w:lang w:bidi="hi-IN"/>
              </w:rPr>
              <w:t>4.4.2.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_Toc59182428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47</w:t>
            </w:r>
            <w:r w:rsidR="00875B3A" w:rsidRPr="00467225">
              <w:rPr>
                <w:rFonts w:ascii="Arial" w:hAnsi="Arial" w:cs="Arial"/>
                <w:b w:val="0"/>
                <w:bCs/>
                <w:webHidden/>
                <w:sz w:val="22"/>
                <w:szCs w:val="22"/>
              </w:rPr>
              <w:fldChar w:fldCharType="end"/>
            </w:r>
          </w:hyperlink>
        </w:p>
        <w:p w14:paraId="4361014B" w14:textId="3D8C8C59" w:rsidR="00875B3A" w:rsidRPr="00467225" w:rsidRDefault="005663AE">
          <w:pPr>
            <w:pStyle w:val="TDC2"/>
            <w:rPr>
              <w:rFonts w:ascii="Arial" w:eastAsiaTheme="minorEastAsia" w:hAnsi="Arial" w:cs="Arial"/>
              <w:b w:val="0"/>
              <w:bCs/>
              <w:sz w:val="22"/>
              <w:szCs w:val="22"/>
              <w:lang w:val="es-CO" w:eastAsia="es-CO"/>
            </w:rPr>
          </w:pPr>
          <w:hyperlink w:anchor="_Toc59182429" w:history="1">
            <w:r w:rsidR="00875B3A" w:rsidRPr="00467225">
              <w:rPr>
                <w:rStyle w:val="Hipervnculo"/>
                <w:rFonts w:ascii="Arial" w:eastAsia="Calibri" w:hAnsi="Arial" w:cs="Arial"/>
                <w:b w:val="0"/>
                <w:bCs/>
                <w:kern w:val="1"/>
                <w:sz w:val="22"/>
                <w:szCs w:val="22"/>
                <w:lang w:bidi="hi-IN"/>
              </w:rPr>
              <w:t>4.4.3.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_Toc59182429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47</w:t>
            </w:r>
            <w:r w:rsidR="00875B3A" w:rsidRPr="00467225">
              <w:rPr>
                <w:rFonts w:ascii="Arial" w:hAnsi="Arial" w:cs="Arial"/>
                <w:b w:val="0"/>
                <w:bCs/>
                <w:webHidden/>
                <w:sz w:val="22"/>
                <w:szCs w:val="22"/>
              </w:rPr>
              <w:fldChar w:fldCharType="end"/>
            </w:r>
          </w:hyperlink>
        </w:p>
        <w:p w14:paraId="7B7B767B" w14:textId="2CFF0723" w:rsidR="00875B3A" w:rsidRPr="00467225" w:rsidRDefault="005663AE">
          <w:pPr>
            <w:pStyle w:val="TDC2"/>
            <w:rPr>
              <w:rFonts w:ascii="Arial" w:eastAsiaTheme="minorEastAsia" w:hAnsi="Arial" w:cs="Arial"/>
              <w:b w:val="0"/>
              <w:bCs/>
              <w:sz w:val="22"/>
              <w:szCs w:val="22"/>
              <w:lang w:val="es-CO" w:eastAsia="es-CO"/>
            </w:rPr>
          </w:pPr>
          <w:hyperlink w:anchor="_Toc59182430" w:history="1">
            <w:r w:rsidR="00875B3A" w:rsidRPr="00467225">
              <w:rPr>
                <w:rStyle w:val="Hipervnculo"/>
                <w:rFonts w:ascii="Arial" w:eastAsia="Calibri" w:hAnsi="Arial" w:cs="Arial"/>
                <w:b w:val="0"/>
                <w:bCs/>
                <w:kern w:val="1"/>
                <w:sz w:val="22"/>
                <w:szCs w:val="22"/>
                <w:lang w:bidi="hi-IN"/>
              </w:rPr>
              <w:t>4.4.4.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_Toc59182430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48</w:t>
            </w:r>
            <w:r w:rsidR="00875B3A" w:rsidRPr="00467225">
              <w:rPr>
                <w:rFonts w:ascii="Arial" w:hAnsi="Arial" w:cs="Arial"/>
                <w:b w:val="0"/>
                <w:bCs/>
                <w:webHidden/>
                <w:sz w:val="22"/>
                <w:szCs w:val="22"/>
              </w:rPr>
              <w:fldChar w:fldCharType="end"/>
            </w:r>
          </w:hyperlink>
        </w:p>
        <w:p w14:paraId="4A7D3D86" w14:textId="5CF36BCE" w:rsidR="00875B3A" w:rsidRPr="00467225" w:rsidRDefault="005663AE">
          <w:pPr>
            <w:pStyle w:val="TDC2"/>
            <w:rPr>
              <w:rFonts w:ascii="Arial" w:eastAsiaTheme="minorEastAsia" w:hAnsi="Arial" w:cs="Arial"/>
              <w:b w:val="0"/>
              <w:bCs/>
              <w:sz w:val="22"/>
              <w:szCs w:val="22"/>
              <w:lang w:val="es-CO" w:eastAsia="es-CO"/>
            </w:rPr>
          </w:pPr>
          <w:hyperlink w:anchor="_Toc59182431" w:history="1">
            <w:r w:rsidR="00875B3A" w:rsidRPr="00467225">
              <w:rPr>
                <w:rStyle w:val="Hipervnculo"/>
                <w:rFonts w:ascii="Arial" w:eastAsia="Calibri" w:hAnsi="Arial" w:cs="Arial"/>
                <w:b w:val="0"/>
                <w:bCs/>
                <w:kern w:val="1"/>
                <w:sz w:val="22"/>
                <w:szCs w:val="22"/>
                <w:lang w:bidi="hi-IN"/>
              </w:rPr>
              <w:t>4.4.7.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_Toc59182431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49</w:t>
            </w:r>
            <w:r w:rsidR="00875B3A" w:rsidRPr="00467225">
              <w:rPr>
                <w:rFonts w:ascii="Arial" w:hAnsi="Arial" w:cs="Arial"/>
                <w:b w:val="0"/>
                <w:bCs/>
                <w:webHidden/>
                <w:sz w:val="22"/>
                <w:szCs w:val="22"/>
              </w:rPr>
              <w:fldChar w:fldCharType="end"/>
            </w:r>
          </w:hyperlink>
        </w:p>
        <w:p w14:paraId="41AE2CCC" w14:textId="775F22E9" w:rsidR="00875B3A" w:rsidRPr="00467225" w:rsidRDefault="005663AE">
          <w:pPr>
            <w:pStyle w:val="TDC1"/>
            <w:rPr>
              <w:rFonts w:ascii="Arial" w:eastAsiaTheme="minorEastAsia" w:hAnsi="Arial" w:cs="Arial"/>
              <w:b w:val="0"/>
              <w:bCs/>
              <w:noProof/>
              <w:sz w:val="22"/>
              <w:szCs w:val="22"/>
              <w:lang w:val="es-CO" w:eastAsia="es-CO"/>
            </w:rPr>
          </w:pPr>
          <w:hyperlink w:anchor="_Toc59182432" w:history="1">
            <w:r w:rsidR="00875B3A" w:rsidRPr="00467225">
              <w:rPr>
                <w:rStyle w:val="Hipervnculo"/>
                <w:rFonts w:ascii="Arial" w:hAnsi="Arial" w:cs="Arial"/>
                <w:b w:val="0"/>
                <w:bCs/>
                <w:noProof/>
                <w:sz w:val="22"/>
                <w:szCs w:val="22"/>
              </w:rPr>
              <w:t>4.5.</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DE CONSERVACIÓN DOCUMENTAL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_Toc59182432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50</w:t>
            </w:r>
            <w:r w:rsidR="00875B3A" w:rsidRPr="00467225">
              <w:rPr>
                <w:rFonts w:ascii="Arial" w:hAnsi="Arial" w:cs="Arial"/>
                <w:b w:val="0"/>
                <w:bCs/>
                <w:noProof/>
                <w:webHidden/>
                <w:sz w:val="22"/>
                <w:szCs w:val="22"/>
              </w:rPr>
              <w:fldChar w:fldCharType="end"/>
            </w:r>
          </w:hyperlink>
        </w:p>
        <w:p w14:paraId="51F97642" w14:textId="77CDD07E" w:rsidR="00875B3A" w:rsidRPr="00467225" w:rsidRDefault="005663AE">
          <w:pPr>
            <w:pStyle w:val="TDC2"/>
            <w:rPr>
              <w:rFonts w:ascii="Arial" w:eastAsiaTheme="minorEastAsia" w:hAnsi="Arial" w:cs="Arial"/>
              <w:b w:val="0"/>
              <w:bCs/>
              <w:sz w:val="22"/>
              <w:szCs w:val="22"/>
              <w:lang w:val="es-CO" w:eastAsia="es-CO"/>
            </w:rPr>
          </w:pPr>
          <w:hyperlink w:anchor="_Toc59182433" w:history="1">
            <w:r w:rsidR="00875B3A" w:rsidRPr="00467225">
              <w:rPr>
                <w:rStyle w:val="Hipervnculo"/>
                <w:rFonts w:ascii="Arial" w:eastAsia="Calibri" w:hAnsi="Arial" w:cs="Arial"/>
                <w:b w:val="0"/>
                <w:bCs/>
                <w:kern w:val="1"/>
                <w:sz w:val="22"/>
                <w:szCs w:val="22"/>
                <w:lang w:bidi="hi-IN"/>
              </w:rPr>
              <w:t>4.5.1. Objetivo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50</w:t>
            </w:r>
            <w:r w:rsidR="00875B3A" w:rsidRPr="00467225">
              <w:rPr>
                <w:rFonts w:ascii="Arial" w:hAnsi="Arial" w:cs="Arial"/>
                <w:b w:val="0"/>
                <w:bCs/>
                <w:webHidden/>
                <w:sz w:val="22"/>
                <w:szCs w:val="22"/>
              </w:rPr>
              <w:fldChar w:fldCharType="end"/>
            </w:r>
          </w:hyperlink>
        </w:p>
        <w:p w14:paraId="6A3AAE3F" w14:textId="6656DD5C" w:rsidR="00875B3A" w:rsidRPr="00467225" w:rsidRDefault="005663AE">
          <w:pPr>
            <w:pStyle w:val="TDC2"/>
            <w:rPr>
              <w:rFonts w:ascii="Arial" w:eastAsiaTheme="minorEastAsia" w:hAnsi="Arial" w:cs="Arial"/>
              <w:b w:val="0"/>
              <w:bCs/>
              <w:sz w:val="22"/>
              <w:szCs w:val="22"/>
              <w:lang w:val="es-CO" w:eastAsia="es-CO"/>
            </w:rPr>
          </w:pPr>
          <w:hyperlink w:anchor="_Toc59182434" w:history="1">
            <w:r w:rsidR="00875B3A" w:rsidRPr="00467225">
              <w:rPr>
                <w:rStyle w:val="Hipervnculo"/>
                <w:rFonts w:ascii="Arial" w:eastAsia="Calibri" w:hAnsi="Arial" w:cs="Arial"/>
                <w:b w:val="0"/>
                <w:bCs/>
                <w:kern w:val="1"/>
                <w:sz w:val="22"/>
                <w:szCs w:val="22"/>
                <w:lang w:bidi="hi-IN"/>
              </w:rPr>
              <w:t>4.5.2.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50</w:t>
            </w:r>
            <w:r w:rsidR="00875B3A" w:rsidRPr="00467225">
              <w:rPr>
                <w:rFonts w:ascii="Arial" w:hAnsi="Arial" w:cs="Arial"/>
                <w:b w:val="0"/>
                <w:bCs/>
                <w:webHidden/>
                <w:sz w:val="22"/>
                <w:szCs w:val="22"/>
              </w:rPr>
              <w:fldChar w:fldCharType="end"/>
            </w:r>
          </w:hyperlink>
        </w:p>
        <w:p w14:paraId="683B92C8" w14:textId="5E56A902" w:rsidR="00875B3A" w:rsidRPr="00467225" w:rsidRDefault="005663AE">
          <w:pPr>
            <w:pStyle w:val="TDC2"/>
            <w:rPr>
              <w:rFonts w:ascii="Arial" w:eastAsiaTheme="minorEastAsia" w:hAnsi="Arial" w:cs="Arial"/>
              <w:b w:val="0"/>
              <w:bCs/>
              <w:sz w:val="22"/>
              <w:szCs w:val="22"/>
              <w:lang w:val="es-CO" w:eastAsia="es-CO"/>
            </w:rPr>
          </w:pPr>
          <w:hyperlink w:anchor="_Toc59182435" w:history="1">
            <w:r w:rsidR="00875B3A" w:rsidRPr="00467225">
              <w:rPr>
                <w:rStyle w:val="Hipervnculo"/>
                <w:rFonts w:ascii="Arial" w:eastAsia="Calibri" w:hAnsi="Arial" w:cs="Arial"/>
                <w:b w:val="0"/>
                <w:bCs/>
                <w:kern w:val="1"/>
                <w:sz w:val="22"/>
                <w:szCs w:val="22"/>
                <w:lang w:bidi="hi-IN"/>
              </w:rPr>
              <w:t>4.5.3.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50</w:t>
            </w:r>
            <w:r w:rsidR="00875B3A" w:rsidRPr="00467225">
              <w:rPr>
                <w:rFonts w:ascii="Arial" w:hAnsi="Arial" w:cs="Arial"/>
                <w:b w:val="0"/>
                <w:bCs/>
                <w:webHidden/>
                <w:sz w:val="22"/>
                <w:szCs w:val="22"/>
              </w:rPr>
              <w:fldChar w:fldCharType="end"/>
            </w:r>
          </w:hyperlink>
        </w:p>
        <w:p w14:paraId="507AF213" w14:textId="7CAAAFBF" w:rsidR="00875B3A" w:rsidRPr="00467225" w:rsidRDefault="005663AE">
          <w:pPr>
            <w:pStyle w:val="TDC2"/>
            <w:rPr>
              <w:rFonts w:ascii="Arial" w:eastAsiaTheme="minorEastAsia" w:hAnsi="Arial" w:cs="Arial"/>
              <w:b w:val="0"/>
              <w:bCs/>
              <w:sz w:val="22"/>
              <w:szCs w:val="22"/>
              <w:lang w:val="es-CO" w:eastAsia="es-CO"/>
            </w:rPr>
          </w:pPr>
          <w:hyperlink w:anchor="_Toc59182436" w:history="1">
            <w:r w:rsidR="00875B3A" w:rsidRPr="00467225">
              <w:rPr>
                <w:rStyle w:val="Hipervnculo"/>
                <w:rFonts w:ascii="Arial" w:eastAsia="Calibri" w:hAnsi="Arial" w:cs="Arial"/>
                <w:b w:val="0"/>
                <w:bCs/>
                <w:kern w:val="1"/>
                <w:sz w:val="22"/>
                <w:szCs w:val="22"/>
                <w:lang w:bidi="hi-IN"/>
              </w:rPr>
              <w:t>4.5.4.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51</w:t>
            </w:r>
            <w:r w:rsidR="00875B3A" w:rsidRPr="00467225">
              <w:rPr>
                <w:rFonts w:ascii="Arial" w:hAnsi="Arial" w:cs="Arial"/>
                <w:b w:val="0"/>
                <w:bCs/>
                <w:webHidden/>
                <w:sz w:val="22"/>
                <w:szCs w:val="22"/>
              </w:rPr>
              <w:fldChar w:fldCharType="end"/>
            </w:r>
          </w:hyperlink>
        </w:p>
        <w:p w14:paraId="17A5A091" w14:textId="6112CA55" w:rsidR="00875B3A" w:rsidRPr="00467225" w:rsidRDefault="005663AE">
          <w:pPr>
            <w:pStyle w:val="TDC2"/>
            <w:rPr>
              <w:rFonts w:ascii="Arial" w:eastAsiaTheme="minorEastAsia" w:hAnsi="Arial" w:cs="Arial"/>
              <w:b w:val="0"/>
              <w:bCs/>
              <w:sz w:val="22"/>
              <w:szCs w:val="22"/>
              <w:lang w:val="es-CO" w:eastAsia="es-CO"/>
            </w:rPr>
          </w:pPr>
          <w:hyperlink w:anchor="_Toc59182437" w:history="1">
            <w:r w:rsidR="00875B3A" w:rsidRPr="00467225">
              <w:rPr>
                <w:rStyle w:val="Hipervnculo"/>
                <w:rFonts w:ascii="Arial" w:eastAsia="Calibri" w:hAnsi="Arial" w:cs="Arial"/>
                <w:b w:val="0"/>
                <w:bCs/>
                <w:kern w:val="1"/>
                <w:sz w:val="22"/>
                <w:szCs w:val="22"/>
                <w:lang w:bidi="hi-IN"/>
              </w:rPr>
              <w:t>4.5.5. Responsables.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53</w:t>
            </w:r>
            <w:r w:rsidR="00875B3A" w:rsidRPr="00467225">
              <w:rPr>
                <w:rFonts w:ascii="Arial" w:hAnsi="Arial" w:cs="Arial"/>
                <w:b w:val="0"/>
                <w:bCs/>
                <w:webHidden/>
                <w:sz w:val="22"/>
                <w:szCs w:val="22"/>
              </w:rPr>
              <w:fldChar w:fldCharType="end"/>
            </w:r>
          </w:hyperlink>
        </w:p>
        <w:p w14:paraId="480D9019" w14:textId="78AEF4BA" w:rsidR="00875B3A" w:rsidRPr="00467225" w:rsidRDefault="005663AE">
          <w:pPr>
            <w:pStyle w:val="TDC2"/>
            <w:rPr>
              <w:rFonts w:ascii="Arial" w:eastAsiaTheme="minorEastAsia" w:hAnsi="Arial" w:cs="Arial"/>
              <w:b w:val="0"/>
              <w:bCs/>
              <w:sz w:val="22"/>
              <w:szCs w:val="22"/>
              <w:lang w:val="es-CO" w:eastAsia="es-CO"/>
            </w:rPr>
          </w:pPr>
          <w:hyperlink w:anchor="_Toc59182438" w:history="1">
            <w:r w:rsidR="00875B3A" w:rsidRPr="00467225">
              <w:rPr>
                <w:rStyle w:val="Hipervnculo"/>
                <w:rFonts w:ascii="Arial" w:eastAsia="Calibri" w:hAnsi="Arial" w:cs="Arial"/>
                <w:b w:val="0"/>
                <w:bCs/>
                <w:kern w:val="1"/>
                <w:sz w:val="22"/>
                <w:szCs w:val="22"/>
                <w:lang w:bidi="hi-IN"/>
              </w:rPr>
              <w:t>4.5.6.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53</w:t>
            </w:r>
            <w:r w:rsidR="00875B3A" w:rsidRPr="00467225">
              <w:rPr>
                <w:rFonts w:ascii="Arial" w:hAnsi="Arial" w:cs="Arial"/>
                <w:b w:val="0"/>
                <w:bCs/>
                <w:webHidden/>
                <w:sz w:val="22"/>
                <w:szCs w:val="22"/>
              </w:rPr>
              <w:fldChar w:fldCharType="end"/>
            </w:r>
          </w:hyperlink>
        </w:p>
        <w:p w14:paraId="4B5DFC7A" w14:textId="01007B4B" w:rsidR="00875B3A" w:rsidRPr="00467225" w:rsidRDefault="005663AE">
          <w:pPr>
            <w:pStyle w:val="TDC2"/>
            <w:rPr>
              <w:rFonts w:ascii="Arial" w:eastAsiaTheme="minorEastAsia" w:hAnsi="Arial" w:cs="Arial"/>
              <w:b w:val="0"/>
              <w:bCs/>
              <w:sz w:val="22"/>
              <w:szCs w:val="22"/>
              <w:lang w:val="es-CO" w:eastAsia="es-CO"/>
            </w:rPr>
          </w:pPr>
          <w:hyperlink w:anchor="_Toc59182439" w:history="1">
            <w:r w:rsidR="00875B3A" w:rsidRPr="00467225">
              <w:rPr>
                <w:rStyle w:val="Hipervnculo"/>
                <w:rFonts w:ascii="Arial" w:eastAsia="Calibri" w:hAnsi="Arial" w:cs="Arial"/>
                <w:b w:val="0"/>
                <w:bCs/>
                <w:kern w:val="1"/>
                <w:sz w:val="22"/>
                <w:szCs w:val="22"/>
                <w:lang w:bidi="hi-IN"/>
              </w:rPr>
              <w:t>4.5.7.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_Toc59182439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55</w:t>
            </w:r>
            <w:r w:rsidR="00875B3A" w:rsidRPr="00467225">
              <w:rPr>
                <w:rFonts w:ascii="Arial" w:hAnsi="Arial" w:cs="Arial"/>
                <w:b w:val="0"/>
                <w:bCs/>
                <w:webHidden/>
                <w:sz w:val="22"/>
                <w:szCs w:val="22"/>
              </w:rPr>
              <w:fldChar w:fldCharType="end"/>
            </w:r>
          </w:hyperlink>
        </w:p>
        <w:p w14:paraId="6FABB5A6" w14:textId="298D8559" w:rsidR="00875B3A" w:rsidRPr="00467225" w:rsidRDefault="005663AE">
          <w:pPr>
            <w:pStyle w:val="TDC1"/>
            <w:rPr>
              <w:rFonts w:ascii="Arial" w:eastAsiaTheme="minorEastAsia" w:hAnsi="Arial" w:cs="Arial"/>
              <w:b w:val="0"/>
              <w:bCs/>
              <w:noProof/>
              <w:sz w:val="22"/>
              <w:szCs w:val="22"/>
              <w:lang w:val="es-CO" w:eastAsia="es-CO"/>
            </w:rPr>
          </w:pPr>
          <w:hyperlink w:anchor="_Toc59182442" w:history="1">
            <w:r w:rsidR="00875B3A" w:rsidRPr="00467225">
              <w:rPr>
                <w:rStyle w:val="Hipervnculo"/>
                <w:rFonts w:ascii="Arial" w:hAnsi="Arial" w:cs="Arial"/>
                <w:b w:val="0"/>
                <w:bCs/>
                <w:noProof/>
                <w:sz w:val="22"/>
                <w:szCs w:val="22"/>
              </w:rPr>
              <w:t>4.6.</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DE TRANSFERENCIAS DOCUMENTALES</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_Toc59182442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55</w:t>
            </w:r>
            <w:r w:rsidR="00875B3A" w:rsidRPr="00467225">
              <w:rPr>
                <w:rFonts w:ascii="Arial" w:hAnsi="Arial" w:cs="Arial"/>
                <w:b w:val="0"/>
                <w:bCs/>
                <w:noProof/>
                <w:webHidden/>
                <w:sz w:val="22"/>
                <w:szCs w:val="22"/>
              </w:rPr>
              <w:fldChar w:fldCharType="end"/>
            </w:r>
          </w:hyperlink>
        </w:p>
        <w:p w14:paraId="29649FA3" w14:textId="69BD7905" w:rsidR="00875B3A" w:rsidRPr="00467225" w:rsidRDefault="005663AE">
          <w:pPr>
            <w:pStyle w:val="TDC2"/>
            <w:rPr>
              <w:rFonts w:ascii="Arial" w:eastAsiaTheme="minorEastAsia" w:hAnsi="Arial" w:cs="Arial"/>
              <w:b w:val="0"/>
              <w:bCs/>
              <w:sz w:val="22"/>
              <w:szCs w:val="22"/>
              <w:lang w:val="es-CO" w:eastAsia="es-CO"/>
            </w:rPr>
          </w:pPr>
          <w:hyperlink w:anchor="_Toc59182444" w:history="1">
            <w:r w:rsidR="00875B3A" w:rsidRPr="00467225">
              <w:rPr>
                <w:rStyle w:val="Hipervnculo"/>
                <w:rFonts w:ascii="Arial" w:eastAsia="Calibri" w:hAnsi="Arial" w:cs="Arial"/>
                <w:b w:val="0"/>
                <w:bCs/>
                <w:kern w:val="1"/>
                <w:sz w:val="22"/>
                <w:szCs w:val="22"/>
                <w:lang w:bidi="hi-IN"/>
              </w:rPr>
              <w:t>4.6.1. Objetivos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_Toc59182444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55</w:t>
            </w:r>
            <w:r w:rsidR="00875B3A" w:rsidRPr="00467225">
              <w:rPr>
                <w:rFonts w:ascii="Arial" w:hAnsi="Arial" w:cs="Arial"/>
                <w:b w:val="0"/>
                <w:bCs/>
                <w:webHidden/>
                <w:sz w:val="22"/>
                <w:szCs w:val="22"/>
              </w:rPr>
              <w:fldChar w:fldCharType="end"/>
            </w:r>
          </w:hyperlink>
        </w:p>
        <w:p w14:paraId="144CED49" w14:textId="6F5D00D6" w:rsidR="00875B3A" w:rsidRPr="00467225" w:rsidRDefault="005663AE">
          <w:pPr>
            <w:pStyle w:val="TDC2"/>
            <w:rPr>
              <w:rFonts w:ascii="Arial" w:eastAsiaTheme="minorEastAsia" w:hAnsi="Arial" w:cs="Arial"/>
              <w:b w:val="0"/>
              <w:bCs/>
              <w:sz w:val="22"/>
              <w:szCs w:val="22"/>
              <w:lang w:val="es-CO" w:eastAsia="es-CO"/>
            </w:rPr>
          </w:pPr>
          <w:hyperlink w:anchor="_Toc59182445" w:history="1">
            <w:r w:rsidR="00875B3A" w:rsidRPr="00467225">
              <w:rPr>
                <w:rStyle w:val="Hipervnculo"/>
                <w:rFonts w:ascii="Arial" w:eastAsia="Calibri" w:hAnsi="Arial" w:cs="Arial"/>
                <w:b w:val="0"/>
                <w:bCs/>
                <w:kern w:val="1"/>
                <w:sz w:val="22"/>
                <w:szCs w:val="22"/>
                <w:lang w:bidi="hi-IN"/>
              </w:rPr>
              <w:t>4.6.2.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_Toc59182445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56</w:t>
            </w:r>
            <w:r w:rsidR="00875B3A" w:rsidRPr="00467225">
              <w:rPr>
                <w:rFonts w:ascii="Arial" w:hAnsi="Arial" w:cs="Arial"/>
                <w:b w:val="0"/>
                <w:bCs/>
                <w:webHidden/>
                <w:sz w:val="22"/>
                <w:szCs w:val="22"/>
              </w:rPr>
              <w:fldChar w:fldCharType="end"/>
            </w:r>
          </w:hyperlink>
        </w:p>
        <w:p w14:paraId="6637BE6B" w14:textId="25B71864" w:rsidR="00875B3A" w:rsidRPr="00467225" w:rsidRDefault="005663AE">
          <w:pPr>
            <w:pStyle w:val="TDC2"/>
            <w:rPr>
              <w:rFonts w:ascii="Arial" w:eastAsiaTheme="minorEastAsia" w:hAnsi="Arial" w:cs="Arial"/>
              <w:b w:val="0"/>
              <w:bCs/>
              <w:sz w:val="22"/>
              <w:szCs w:val="22"/>
              <w:lang w:val="es-CO" w:eastAsia="es-CO"/>
            </w:rPr>
          </w:pPr>
          <w:hyperlink w:anchor="_Toc59182446" w:history="1">
            <w:r w:rsidR="00875B3A" w:rsidRPr="00467225">
              <w:rPr>
                <w:rStyle w:val="Hipervnculo"/>
                <w:rFonts w:ascii="Arial" w:eastAsia="Calibri" w:hAnsi="Arial" w:cs="Arial"/>
                <w:b w:val="0"/>
                <w:bCs/>
                <w:kern w:val="1"/>
                <w:sz w:val="22"/>
                <w:szCs w:val="22"/>
                <w:lang w:bidi="hi-IN"/>
              </w:rPr>
              <w:t>4.6.3.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_Toc59182446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56</w:t>
            </w:r>
            <w:r w:rsidR="00875B3A" w:rsidRPr="00467225">
              <w:rPr>
                <w:rFonts w:ascii="Arial" w:hAnsi="Arial" w:cs="Arial"/>
                <w:b w:val="0"/>
                <w:bCs/>
                <w:webHidden/>
                <w:sz w:val="22"/>
                <w:szCs w:val="22"/>
              </w:rPr>
              <w:fldChar w:fldCharType="end"/>
            </w:r>
          </w:hyperlink>
        </w:p>
        <w:p w14:paraId="0390F1DB" w14:textId="2D1C013A" w:rsidR="00875B3A" w:rsidRPr="00467225" w:rsidRDefault="005663AE">
          <w:pPr>
            <w:pStyle w:val="TDC2"/>
            <w:rPr>
              <w:rFonts w:ascii="Arial" w:eastAsiaTheme="minorEastAsia" w:hAnsi="Arial" w:cs="Arial"/>
              <w:b w:val="0"/>
              <w:bCs/>
              <w:sz w:val="22"/>
              <w:szCs w:val="22"/>
              <w:lang w:val="es-CO" w:eastAsia="es-CO"/>
            </w:rPr>
          </w:pPr>
          <w:hyperlink w:anchor="_Toc59182447" w:history="1">
            <w:r w:rsidR="00875B3A" w:rsidRPr="00467225">
              <w:rPr>
                <w:rStyle w:val="Hipervnculo"/>
                <w:rFonts w:ascii="Arial" w:eastAsia="Calibri" w:hAnsi="Arial" w:cs="Arial"/>
                <w:b w:val="0"/>
                <w:bCs/>
                <w:kern w:val="1"/>
                <w:sz w:val="22"/>
                <w:szCs w:val="22"/>
                <w:lang w:bidi="hi-IN"/>
              </w:rPr>
              <w:t>4.6.4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_Toc59182447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56</w:t>
            </w:r>
            <w:r w:rsidR="00875B3A" w:rsidRPr="00467225">
              <w:rPr>
                <w:rFonts w:ascii="Arial" w:hAnsi="Arial" w:cs="Arial"/>
                <w:b w:val="0"/>
                <w:bCs/>
                <w:webHidden/>
                <w:sz w:val="22"/>
                <w:szCs w:val="22"/>
              </w:rPr>
              <w:fldChar w:fldCharType="end"/>
            </w:r>
          </w:hyperlink>
        </w:p>
        <w:p w14:paraId="6A9B1002" w14:textId="77C96D97" w:rsidR="00875B3A" w:rsidRPr="00467225" w:rsidRDefault="005663AE">
          <w:pPr>
            <w:pStyle w:val="TDC2"/>
            <w:rPr>
              <w:rFonts w:ascii="Arial" w:eastAsiaTheme="minorEastAsia" w:hAnsi="Arial" w:cs="Arial"/>
              <w:b w:val="0"/>
              <w:bCs/>
              <w:sz w:val="22"/>
              <w:szCs w:val="22"/>
              <w:lang w:val="es-CO" w:eastAsia="es-CO"/>
            </w:rPr>
          </w:pPr>
          <w:hyperlink w:anchor="_Toc59182448" w:history="1">
            <w:r w:rsidR="00875B3A" w:rsidRPr="00467225">
              <w:rPr>
                <w:rStyle w:val="Hipervnculo"/>
                <w:rFonts w:ascii="Arial" w:eastAsia="Calibri" w:hAnsi="Arial" w:cs="Arial"/>
                <w:b w:val="0"/>
                <w:bCs/>
                <w:kern w:val="1"/>
                <w:sz w:val="22"/>
                <w:szCs w:val="22"/>
                <w:lang w:bidi="hi-IN"/>
              </w:rPr>
              <w:t>4.6.5. Responsables.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_Toc59182448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57</w:t>
            </w:r>
            <w:r w:rsidR="00875B3A" w:rsidRPr="00467225">
              <w:rPr>
                <w:rFonts w:ascii="Arial" w:hAnsi="Arial" w:cs="Arial"/>
                <w:b w:val="0"/>
                <w:bCs/>
                <w:webHidden/>
                <w:sz w:val="22"/>
                <w:szCs w:val="22"/>
              </w:rPr>
              <w:fldChar w:fldCharType="end"/>
            </w:r>
          </w:hyperlink>
        </w:p>
        <w:p w14:paraId="59C2186F" w14:textId="3D2D7BA8" w:rsidR="00875B3A" w:rsidRPr="00467225" w:rsidRDefault="005663AE">
          <w:pPr>
            <w:pStyle w:val="TDC2"/>
            <w:rPr>
              <w:rFonts w:ascii="Arial" w:eastAsiaTheme="minorEastAsia" w:hAnsi="Arial" w:cs="Arial"/>
              <w:b w:val="0"/>
              <w:bCs/>
              <w:sz w:val="22"/>
              <w:szCs w:val="22"/>
              <w:lang w:val="es-CO" w:eastAsia="es-CO"/>
            </w:rPr>
          </w:pPr>
          <w:hyperlink w:anchor="_Toc59182449" w:history="1">
            <w:r w:rsidR="00875B3A" w:rsidRPr="00467225">
              <w:rPr>
                <w:rStyle w:val="Hipervnculo"/>
                <w:rFonts w:ascii="Arial" w:eastAsia="Calibri" w:hAnsi="Arial" w:cs="Arial"/>
                <w:b w:val="0"/>
                <w:bCs/>
                <w:kern w:val="1"/>
                <w:sz w:val="22"/>
                <w:szCs w:val="22"/>
                <w:lang w:bidi="hi-IN"/>
              </w:rPr>
              <w:t>4.6.6.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_Toc59182449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57</w:t>
            </w:r>
            <w:r w:rsidR="00875B3A" w:rsidRPr="00467225">
              <w:rPr>
                <w:rFonts w:ascii="Arial" w:hAnsi="Arial" w:cs="Arial"/>
                <w:b w:val="0"/>
                <w:bCs/>
                <w:webHidden/>
                <w:sz w:val="22"/>
                <w:szCs w:val="22"/>
              </w:rPr>
              <w:fldChar w:fldCharType="end"/>
            </w:r>
          </w:hyperlink>
        </w:p>
        <w:p w14:paraId="06302FE5" w14:textId="7B15FC36" w:rsidR="00875B3A" w:rsidRPr="00467225" w:rsidRDefault="005663AE">
          <w:pPr>
            <w:pStyle w:val="TDC2"/>
            <w:rPr>
              <w:rFonts w:ascii="Arial" w:eastAsiaTheme="minorEastAsia" w:hAnsi="Arial" w:cs="Arial"/>
              <w:b w:val="0"/>
              <w:bCs/>
              <w:sz w:val="22"/>
              <w:szCs w:val="22"/>
              <w:lang w:val="es-CO" w:eastAsia="es-CO"/>
            </w:rPr>
          </w:pPr>
          <w:hyperlink w:anchor="_Toc59182450" w:history="1">
            <w:r w:rsidR="00875B3A" w:rsidRPr="00467225">
              <w:rPr>
                <w:rStyle w:val="Hipervnculo"/>
                <w:rFonts w:ascii="Arial" w:eastAsia="Calibri" w:hAnsi="Arial" w:cs="Arial"/>
                <w:b w:val="0"/>
                <w:bCs/>
                <w:kern w:val="1"/>
                <w:sz w:val="22"/>
                <w:szCs w:val="22"/>
                <w:lang w:bidi="hi-IN"/>
              </w:rPr>
              <w:t>4.6.7.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_Toc59182450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58</w:t>
            </w:r>
            <w:r w:rsidR="00875B3A" w:rsidRPr="00467225">
              <w:rPr>
                <w:rFonts w:ascii="Arial" w:hAnsi="Arial" w:cs="Arial"/>
                <w:b w:val="0"/>
                <w:bCs/>
                <w:webHidden/>
                <w:sz w:val="22"/>
                <w:szCs w:val="22"/>
              </w:rPr>
              <w:fldChar w:fldCharType="end"/>
            </w:r>
          </w:hyperlink>
        </w:p>
        <w:p w14:paraId="01AA284E" w14:textId="3168B429" w:rsidR="00875B3A" w:rsidRPr="00467225" w:rsidRDefault="005663AE">
          <w:pPr>
            <w:pStyle w:val="TDC1"/>
            <w:rPr>
              <w:rFonts w:ascii="Arial" w:eastAsiaTheme="minorEastAsia" w:hAnsi="Arial" w:cs="Arial"/>
              <w:b w:val="0"/>
              <w:bCs/>
              <w:noProof/>
              <w:sz w:val="22"/>
              <w:szCs w:val="22"/>
              <w:lang w:val="es-CO" w:eastAsia="es-CO"/>
            </w:rPr>
          </w:pPr>
          <w:hyperlink w:anchor="_Toc59182451" w:history="1">
            <w:r w:rsidR="00875B3A" w:rsidRPr="00467225">
              <w:rPr>
                <w:rStyle w:val="Hipervnculo"/>
                <w:rFonts w:ascii="Arial" w:hAnsi="Arial" w:cs="Arial"/>
                <w:b w:val="0"/>
                <w:bCs/>
                <w:noProof/>
                <w:sz w:val="22"/>
                <w:szCs w:val="22"/>
              </w:rPr>
              <w:t>4.7.</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PROGRAMA DE AUDITORIA Y CONTROL</w:t>
            </w:r>
            <w:r w:rsidR="00B12C0E">
              <w:rPr>
                <w:rFonts w:ascii="Arial" w:hAnsi="Arial" w:cs="Arial"/>
                <w:b w:val="0"/>
                <w:bCs/>
                <w:noProof/>
                <w:webHidden/>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_Toc59182451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58</w:t>
            </w:r>
            <w:r w:rsidR="00875B3A" w:rsidRPr="00467225">
              <w:rPr>
                <w:rFonts w:ascii="Arial" w:hAnsi="Arial" w:cs="Arial"/>
                <w:b w:val="0"/>
                <w:bCs/>
                <w:noProof/>
                <w:webHidden/>
                <w:sz w:val="22"/>
                <w:szCs w:val="22"/>
              </w:rPr>
              <w:fldChar w:fldCharType="end"/>
            </w:r>
          </w:hyperlink>
        </w:p>
        <w:p w14:paraId="77D8F014" w14:textId="56C24D07" w:rsidR="00875B3A" w:rsidRPr="00467225" w:rsidRDefault="005663AE">
          <w:pPr>
            <w:pStyle w:val="TDC2"/>
            <w:rPr>
              <w:rFonts w:ascii="Arial" w:eastAsiaTheme="minorEastAsia" w:hAnsi="Arial" w:cs="Arial"/>
              <w:b w:val="0"/>
              <w:bCs/>
              <w:sz w:val="22"/>
              <w:szCs w:val="22"/>
              <w:lang w:val="es-CO" w:eastAsia="es-CO"/>
            </w:rPr>
          </w:pPr>
          <w:hyperlink w:anchor="_Toc59182453" w:history="1">
            <w:r w:rsidR="00875B3A" w:rsidRPr="00467225">
              <w:rPr>
                <w:rStyle w:val="Hipervnculo"/>
                <w:rFonts w:ascii="Arial" w:eastAsia="Calibri" w:hAnsi="Arial" w:cs="Arial"/>
                <w:b w:val="0"/>
                <w:bCs/>
                <w:kern w:val="1"/>
                <w:sz w:val="22"/>
                <w:szCs w:val="22"/>
                <w:lang w:bidi="hi-IN"/>
              </w:rPr>
              <w:t>4.7.1. Objetivos del Programa.</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58</w:t>
            </w:r>
            <w:r w:rsidR="00875B3A" w:rsidRPr="00467225">
              <w:rPr>
                <w:rFonts w:ascii="Arial" w:hAnsi="Arial" w:cs="Arial"/>
                <w:b w:val="0"/>
                <w:bCs/>
                <w:webHidden/>
                <w:sz w:val="22"/>
                <w:szCs w:val="22"/>
              </w:rPr>
              <w:fldChar w:fldCharType="end"/>
            </w:r>
          </w:hyperlink>
        </w:p>
        <w:p w14:paraId="587F34DD" w14:textId="7FBD4585" w:rsidR="00875B3A" w:rsidRPr="00467225" w:rsidRDefault="005663AE">
          <w:pPr>
            <w:pStyle w:val="TDC2"/>
            <w:rPr>
              <w:rFonts w:ascii="Arial" w:eastAsiaTheme="minorEastAsia" w:hAnsi="Arial" w:cs="Arial"/>
              <w:b w:val="0"/>
              <w:bCs/>
              <w:sz w:val="22"/>
              <w:szCs w:val="22"/>
              <w:lang w:val="es-CO" w:eastAsia="es-CO"/>
            </w:rPr>
          </w:pPr>
          <w:hyperlink w:anchor="_Toc59182454" w:history="1">
            <w:r w:rsidR="00875B3A" w:rsidRPr="00467225">
              <w:rPr>
                <w:rStyle w:val="Hipervnculo"/>
                <w:rFonts w:ascii="Arial" w:eastAsia="Calibri" w:hAnsi="Arial" w:cs="Arial"/>
                <w:b w:val="0"/>
                <w:bCs/>
                <w:kern w:val="1"/>
                <w:sz w:val="22"/>
                <w:szCs w:val="22"/>
                <w:lang w:bidi="hi-IN"/>
              </w:rPr>
              <w:t>4.7.2.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58</w:t>
            </w:r>
            <w:r w:rsidR="00875B3A" w:rsidRPr="00467225">
              <w:rPr>
                <w:rFonts w:ascii="Arial" w:hAnsi="Arial" w:cs="Arial"/>
                <w:b w:val="0"/>
                <w:bCs/>
                <w:webHidden/>
                <w:sz w:val="22"/>
                <w:szCs w:val="22"/>
              </w:rPr>
              <w:fldChar w:fldCharType="end"/>
            </w:r>
          </w:hyperlink>
        </w:p>
        <w:p w14:paraId="231BE292" w14:textId="7A18EA98" w:rsidR="00875B3A" w:rsidRPr="00467225" w:rsidRDefault="005663AE">
          <w:pPr>
            <w:pStyle w:val="TDC2"/>
            <w:rPr>
              <w:rFonts w:ascii="Arial" w:eastAsiaTheme="minorEastAsia" w:hAnsi="Arial" w:cs="Arial"/>
              <w:b w:val="0"/>
              <w:bCs/>
              <w:sz w:val="22"/>
              <w:szCs w:val="22"/>
              <w:lang w:val="es-CO" w:eastAsia="es-CO"/>
            </w:rPr>
          </w:pPr>
          <w:hyperlink w:anchor="_Toc59182455" w:history="1">
            <w:r w:rsidR="00875B3A" w:rsidRPr="00467225">
              <w:rPr>
                <w:rStyle w:val="Hipervnculo"/>
                <w:rFonts w:ascii="Arial" w:eastAsia="Calibri" w:hAnsi="Arial" w:cs="Arial"/>
                <w:b w:val="0"/>
                <w:bCs/>
                <w:kern w:val="1"/>
                <w:sz w:val="22"/>
                <w:szCs w:val="22"/>
                <w:lang w:bidi="hi-IN"/>
              </w:rPr>
              <w:t>4.7.3.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58</w:t>
            </w:r>
            <w:r w:rsidR="00875B3A" w:rsidRPr="00467225">
              <w:rPr>
                <w:rFonts w:ascii="Arial" w:hAnsi="Arial" w:cs="Arial"/>
                <w:b w:val="0"/>
                <w:bCs/>
                <w:webHidden/>
                <w:sz w:val="22"/>
                <w:szCs w:val="22"/>
              </w:rPr>
              <w:fldChar w:fldCharType="end"/>
            </w:r>
          </w:hyperlink>
        </w:p>
        <w:p w14:paraId="7FCFBE2C" w14:textId="3514F103" w:rsidR="00875B3A" w:rsidRPr="00467225" w:rsidRDefault="005663AE">
          <w:pPr>
            <w:pStyle w:val="TDC2"/>
            <w:rPr>
              <w:rFonts w:ascii="Arial" w:eastAsiaTheme="minorEastAsia" w:hAnsi="Arial" w:cs="Arial"/>
              <w:b w:val="0"/>
              <w:bCs/>
              <w:sz w:val="22"/>
              <w:szCs w:val="22"/>
              <w:lang w:val="es-CO" w:eastAsia="es-CO"/>
            </w:rPr>
          </w:pPr>
          <w:hyperlink w:anchor="_Toc59182456" w:history="1">
            <w:r w:rsidR="00875B3A" w:rsidRPr="00467225">
              <w:rPr>
                <w:rStyle w:val="Hipervnculo"/>
                <w:rFonts w:ascii="Arial" w:eastAsia="Calibri" w:hAnsi="Arial" w:cs="Arial"/>
                <w:b w:val="0"/>
                <w:bCs/>
                <w:kern w:val="1"/>
                <w:sz w:val="22"/>
                <w:szCs w:val="22"/>
                <w:lang w:bidi="hi-IN"/>
              </w:rPr>
              <w:t>4.7.4.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58</w:t>
            </w:r>
            <w:r w:rsidR="00875B3A" w:rsidRPr="00467225">
              <w:rPr>
                <w:rFonts w:ascii="Arial" w:hAnsi="Arial" w:cs="Arial"/>
                <w:b w:val="0"/>
                <w:bCs/>
                <w:webHidden/>
                <w:sz w:val="22"/>
                <w:szCs w:val="22"/>
              </w:rPr>
              <w:fldChar w:fldCharType="end"/>
            </w:r>
          </w:hyperlink>
        </w:p>
        <w:p w14:paraId="5FBF9498" w14:textId="62558E13" w:rsidR="00875B3A" w:rsidRPr="00467225" w:rsidRDefault="005663AE">
          <w:pPr>
            <w:pStyle w:val="TDC2"/>
            <w:rPr>
              <w:rFonts w:ascii="Arial" w:eastAsiaTheme="minorEastAsia" w:hAnsi="Arial" w:cs="Arial"/>
              <w:b w:val="0"/>
              <w:bCs/>
              <w:sz w:val="22"/>
              <w:szCs w:val="22"/>
              <w:lang w:val="es-CO" w:eastAsia="es-CO"/>
            </w:rPr>
          </w:pPr>
          <w:hyperlink w:anchor="_Toc59182457" w:history="1">
            <w:r w:rsidR="00875B3A" w:rsidRPr="00467225">
              <w:rPr>
                <w:rStyle w:val="Hipervnculo"/>
                <w:rFonts w:ascii="Arial" w:eastAsia="Calibri" w:hAnsi="Arial" w:cs="Arial"/>
                <w:b w:val="0"/>
                <w:bCs/>
                <w:kern w:val="1"/>
                <w:sz w:val="22"/>
                <w:szCs w:val="22"/>
                <w:lang w:bidi="hi-IN"/>
              </w:rPr>
              <w:t>4.7.5. Responsabilidades.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_Toc59182457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59</w:t>
            </w:r>
            <w:r w:rsidR="00875B3A" w:rsidRPr="00467225">
              <w:rPr>
                <w:rFonts w:ascii="Arial" w:hAnsi="Arial" w:cs="Arial"/>
                <w:b w:val="0"/>
                <w:bCs/>
                <w:webHidden/>
                <w:sz w:val="22"/>
                <w:szCs w:val="22"/>
              </w:rPr>
              <w:fldChar w:fldCharType="end"/>
            </w:r>
          </w:hyperlink>
        </w:p>
        <w:p w14:paraId="53B479BD" w14:textId="6A851A76" w:rsidR="00875B3A" w:rsidRPr="00467225" w:rsidRDefault="005663AE">
          <w:pPr>
            <w:pStyle w:val="TDC2"/>
            <w:rPr>
              <w:rFonts w:ascii="Arial" w:eastAsiaTheme="minorEastAsia" w:hAnsi="Arial" w:cs="Arial"/>
              <w:b w:val="0"/>
              <w:bCs/>
              <w:sz w:val="22"/>
              <w:szCs w:val="22"/>
              <w:lang w:val="es-CO" w:eastAsia="es-CO"/>
            </w:rPr>
          </w:pPr>
          <w:hyperlink w:anchor="_Toc59182458" w:history="1">
            <w:r w:rsidR="00875B3A" w:rsidRPr="00467225">
              <w:rPr>
                <w:rStyle w:val="Hipervnculo"/>
                <w:rFonts w:ascii="Arial" w:eastAsia="Calibri" w:hAnsi="Arial" w:cs="Arial"/>
                <w:b w:val="0"/>
                <w:bCs/>
                <w:kern w:val="1"/>
                <w:sz w:val="22"/>
                <w:szCs w:val="22"/>
                <w:lang w:bidi="hi-IN"/>
              </w:rPr>
              <w:t>4.7.6.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_Toc59182458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59</w:t>
            </w:r>
            <w:r w:rsidR="00875B3A" w:rsidRPr="00467225">
              <w:rPr>
                <w:rFonts w:ascii="Arial" w:hAnsi="Arial" w:cs="Arial"/>
                <w:b w:val="0"/>
                <w:bCs/>
                <w:webHidden/>
                <w:sz w:val="22"/>
                <w:szCs w:val="22"/>
              </w:rPr>
              <w:fldChar w:fldCharType="end"/>
            </w:r>
          </w:hyperlink>
        </w:p>
        <w:p w14:paraId="4DAF1E6D" w14:textId="695605CA" w:rsidR="00875B3A" w:rsidRPr="00467225" w:rsidRDefault="005663AE">
          <w:pPr>
            <w:pStyle w:val="TDC2"/>
            <w:rPr>
              <w:rFonts w:ascii="Arial" w:eastAsiaTheme="minorEastAsia" w:hAnsi="Arial" w:cs="Arial"/>
              <w:b w:val="0"/>
              <w:bCs/>
              <w:sz w:val="22"/>
              <w:szCs w:val="22"/>
              <w:lang w:val="es-CO" w:eastAsia="es-CO"/>
            </w:rPr>
          </w:pPr>
          <w:hyperlink w:anchor="_Toc59182459" w:history="1">
            <w:r w:rsidR="00875B3A" w:rsidRPr="00467225">
              <w:rPr>
                <w:rStyle w:val="Hipervnculo"/>
                <w:rFonts w:ascii="Arial" w:eastAsia="Calibri" w:hAnsi="Arial" w:cs="Arial"/>
                <w:b w:val="0"/>
                <w:bCs/>
                <w:kern w:val="1"/>
                <w:sz w:val="22"/>
                <w:szCs w:val="22"/>
                <w:lang w:bidi="hi-IN"/>
              </w:rPr>
              <w:t>4.7.7.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_Toc59182459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59</w:t>
            </w:r>
            <w:r w:rsidR="00875B3A" w:rsidRPr="00467225">
              <w:rPr>
                <w:rFonts w:ascii="Arial" w:hAnsi="Arial" w:cs="Arial"/>
                <w:b w:val="0"/>
                <w:bCs/>
                <w:webHidden/>
                <w:sz w:val="22"/>
                <w:szCs w:val="22"/>
              </w:rPr>
              <w:fldChar w:fldCharType="end"/>
            </w:r>
          </w:hyperlink>
        </w:p>
        <w:p w14:paraId="522F2279" w14:textId="5FD62149" w:rsidR="00875B3A" w:rsidRPr="00467225" w:rsidRDefault="005663AE">
          <w:pPr>
            <w:pStyle w:val="TDC1"/>
            <w:rPr>
              <w:rFonts w:ascii="Arial" w:eastAsiaTheme="minorEastAsia" w:hAnsi="Arial" w:cs="Arial"/>
              <w:b w:val="0"/>
              <w:bCs/>
              <w:noProof/>
              <w:sz w:val="22"/>
              <w:szCs w:val="22"/>
              <w:lang w:val="es-CO" w:eastAsia="es-CO"/>
            </w:rPr>
          </w:pPr>
          <w:hyperlink w:anchor="_Toc59182460" w:history="1">
            <w:r w:rsidR="00875B3A" w:rsidRPr="00467225">
              <w:rPr>
                <w:rStyle w:val="Hipervnculo"/>
                <w:rFonts w:ascii="Arial" w:hAnsi="Arial" w:cs="Arial"/>
                <w:b w:val="0"/>
                <w:bCs/>
                <w:noProof/>
                <w:sz w:val="22"/>
                <w:szCs w:val="22"/>
              </w:rPr>
              <w:t>4.8.</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PROYECTO DE INTERVENCIÓN ARCHIVÍSTICA</w:t>
            </w:r>
            <w:r w:rsidR="00875B3A" w:rsidRPr="00467225">
              <w:rPr>
                <w:rFonts w:ascii="Arial" w:hAnsi="Arial" w:cs="Arial"/>
                <w:b w:val="0"/>
                <w:bCs/>
                <w:noProof/>
                <w:webHidden/>
                <w:sz w:val="22"/>
                <w:szCs w:val="22"/>
              </w:rPr>
              <w:tab/>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_Toc59182460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59</w:t>
            </w:r>
            <w:r w:rsidR="00875B3A" w:rsidRPr="00467225">
              <w:rPr>
                <w:rFonts w:ascii="Arial" w:hAnsi="Arial" w:cs="Arial"/>
                <w:b w:val="0"/>
                <w:bCs/>
                <w:noProof/>
                <w:webHidden/>
                <w:sz w:val="22"/>
                <w:szCs w:val="22"/>
              </w:rPr>
              <w:fldChar w:fldCharType="end"/>
            </w:r>
          </w:hyperlink>
        </w:p>
        <w:p w14:paraId="754A64DB" w14:textId="48B597AA" w:rsidR="00875B3A" w:rsidRPr="00467225" w:rsidRDefault="005663AE">
          <w:pPr>
            <w:pStyle w:val="TDC2"/>
            <w:rPr>
              <w:rFonts w:ascii="Arial" w:eastAsiaTheme="minorEastAsia" w:hAnsi="Arial" w:cs="Arial"/>
              <w:b w:val="0"/>
              <w:bCs/>
              <w:sz w:val="22"/>
              <w:szCs w:val="22"/>
              <w:lang w:val="es-CO" w:eastAsia="es-CO"/>
            </w:rPr>
          </w:pPr>
          <w:hyperlink w:anchor="_Toc59182462" w:history="1">
            <w:r w:rsidR="00875B3A" w:rsidRPr="00467225">
              <w:rPr>
                <w:rStyle w:val="Hipervnculo"/>
                <w:rFonts w:ascii="Arial" w:eastAsia="Calibri" w:hAnsi="Arial" w:cs="Arial"/>
                <w:b w:val="0"/>
                <w:bCs/>
                <w:kern w:val="1"/>
                <w:sz w:val="22"/>
                <w:szCs w:val="22"/>
                <w:lang w:bidi="hi-IN"/>
              </w:rPr>
              <w:t>4.8.1. Objetivo del proyecto.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_Toc59182462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59</w:t>
            </w:r>
            <w:r w:rsidR="00875B3A" w:rsidRPr="00467225">
              <w:rPr>
                <w:rFonts w:ascii="Arial" w:hAnsi="Arial" w:cs="Arial"/>
                <w:b w:val="0"/>
                <w:bCs/>
                <w:webHidden/>
                <w:sz w:val="22"/>
                <w:szCs w:val="22"/>
              </w:rPr>
              <w:fldChar w:fldCharType="end"/>
            </w:r>
          </w:hyperlink>
        </w:p>
        <w:p w14:paraId="420C0AC9" w14:textId="3229B4C8" w:rsidR="00875B3A" w:rsidRPr="00467225" w:rsidRDefault="005663AE">
          <w:pPr>
            <w:pStyle w:val="TDC2"/>
            <w:rPr>
              <w:rFonts w:ascii="Arial" w:eastAsiaTheme="minorEastAsia" w:hAnsi="Arial" w:cs="Arial"/>
              <w:b w:val="0"/>
              <w:bCs/>
              <w:sz w:val="22"/>
              <w:szCs w:val="22"/>
              <w:lang w:val="es-CO" w:eastAsia="es-CO"/>
            </w:rPr>
          </w:pPr>
          <w:hyperlink w:anchor="_Toc59182463" w:history="1">
            <w:r w:rsidR="00875B3A" w:rsidRPr="00467225">
              <w:rPr>
                <w:rStyle w:val="Hipervnculo"/>
                <w:rFonts w:ascii="Arial" w:eastAsia="Calibri" w:hAnsi="Arial" w:cs="Arial"/>
                <w:b w:val="0"/>
                <w:bCs/>
                <w:kern w:val="1"/>
                <w:sz w:val="22"/>
                <w:szCs w:val="22"/>
                <w:lang w:bidi="hi-IN"/>
              </w:rPr>
              <w:t>4.8.2. Alcance.</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_Toc59182463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59</w:t>
            </w:r>
            <w:r w:rsidR="00875B3A" w:rsidRPr="00467225">
              <w:rPr>
                <w:rFonts w:ascii="Arial" w:hAnsi="Arial" w:cs="Arial"/>
                <w:b w:val="0"/>
                <w:bCs/>
                <w:webHidden/>
                <w:sz w:val="22"/>
                <w:szCs w:val="22"/>
              </w:rPr>
              <w:fldChar w:fldCharType="end"/>
            </w:r>
          </w:hyperlink>
        </w:p>
        <w:p w14:paraId="6306AA24" w14:textId="0257E0A8" w:rsidR="00875B3A" w:rsidRPr="00467225" w:rsidRDefault="005663AE">
          <w:pPr>
            <w:pStyle w:val="TDC2"/>
            <w:rPr>
              <w:rFonts w:ascii="Arial" w:eastAsiaTheme="minorEastAsia" w:hAnsi="Arial" w:cs="Arial"/>
              <w:b w:val="0"/>
              <w:bCs/>
              <w:sz w:val="22"/>
              <w:szCs w:val="22"/>
              <w:lang w:val="es-CO" w:eastAsia="es-CO"/>
            </w:rPr>
          </w:pPr>
          <w:hyperlink w:anchor="_Toc59182464" w:history="1">
            <w:r w:rsidR="00875B3A" w:rsidRPr="00467225">
              <w:rPr>
                <w:rStyle w:val="Hipervnculo"/>
                <w:rFonts w:ascii="Arial" w:eastAsia="Calibri" w:hAnsi="Arial" w:cs="Arial"/>
                <w:b w:val="0"/>
                <w:bCs/>
                <w:kern w:val="1"/>
                <w:sz w:val="22"/>
                <w:szCs w:val="22"/>
                <w:lang w:bidi="hi-IN"/>
              </w:rPr>
              <w:t>4.8.3. Objetivos específicos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_Toc59182464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59</w:t>
            </w:r>
            <w:r w:rsidR="00875B3A" w:rsidRPr="00467225">
              <w:rPr>
                <w:rFonts w:ascii="Arial" w:hAnsi="Arial" w:cs="Arial"/>
                <w:b w:val="0"/>
                <w:bCs/>
                <w:webHidden/>
                <w:sz w:val="22"/>
                <w:szCs w:val="22"/>
              </w:rPr>
              <w:fldChar w:fldCharType="end"/>
            </w:r>
          </w:hyperlink>
        </w:p>
        <w:p w14:paraId="11BA2137" w14:textId="78A1512A" w:rsidR="00875B3A" w:rsidRPr="00467225" w:rsidRDefault="005663AE">
          <w:pPr>
            <w:pStyle w:val="TDC2"/>
            <w:rPr>
              <w:rFonts w:ascii="Arial" w:eastAsiaTheme="minorEastAsia" w:hAnsi="Arial" w:cs="Arial"/>
              <w:b w:val="0"/>
              <w:bCs/>
              <w:sz w:val="22"/>
              <w:szCs w:val="22"/>
              <w:lang w:val="es-CO" w:eastAsia="es-CO"/>
            </w:rPr>
          </w:pPr>
          <w:hyperlink w:anchor="_Toc59182465" w:history="1">
            <w:r w:rsidR="00875B3A" w:rsidRPr="00467225">
              <w:rPr>
                <w:rStyle w:val="Hipervnculo"/>
                <w:rFonts w:ascii="Arial" w:eastAsia="Calibri" w:hAnsi="Arial" w:cs="Arial"/>
                <w:b w:val="0"/>
                <w:bCs/>
                <w:kern w:val="1"/>
                <w:sz w:val="22"/>
                <w:szCs w:val="22"/>
                <w:lang w:bidi="hi-IN"/>
              </w:rPr>
              <w:t>4.8.4. Lineamientos.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_Toc59182465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60</w:t>
            </w:r>
            <w:r w:rsidR="00875B3A" w:rsidRPr="00467225">
              <w:rPr>
                <w:rFonts w:ascii="Arial" w:hAnsi="Arial" w:cs="Arial"/>
                <w:b w:val="0"/>
                <w:bCs/>
                <w:webHidden/>
                <w:sz w:val="22"/>
                <w:szCs w:val="22"/>
              </w:rPr>
              <w:fldChar w:fldCharType="end"/>
            </w:r>
          </w:hyperlink>
        </w:p>
        <w:p w14:paraId="2C98F14E" w14:textId="5D690D20" w:rsidR="00875B3A" w:rsidRPr="00467225" w:rsidRDefault="005663AE">
          <w:pPr>
            <w:pStyle w:val="TDC2"/>
            <w:rPr>
              <w:rFonts w:ascii="Arial" w:eastAsiaTheme="minorEastAsia" w:hAnsi="Arial" w:cs="Arial"/>
              <w:b w:val="0"/>
              <w:bCs/>
              <w:sz w:val="22"/>
              <w:szCs w:val="22"/>
              <w:lang w:val="es-CO" w:eastAsia="es-CO"/>
            </w:rPr>
          </w:pPr>
          <w:hyperlink w:anchor="_Toc59182466" w:history="1">
            <w:r w:rsidR="00875B3A" w:rsidRPr="00467225">
              <w:rPr>
                <w:rStyle w:val="Hipervnculo"/>
                <w:rFonts w:ascii="Arial" w:eastAsia="Calibri" w:hAnsi="Arial" w:cs="Arial"/>
                <w:b w:val="0"/>
                <w:bCs/>
                <w:kern w:val="1"/>
                <w:sz w:val="22"/>
                <w:szCs w:val="22"/>
                <w:lang w:bidi="hi-IN"/>
              </w:rPr>
              <w:t>4.8.5. Responsabilidades.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_Toc59182466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60</w:t>
            </w:r>
            <w:r w:rsidR="00875B3A" w:rsidRPr="00467225">
              <w:rPr>
                <w:rFonts w:ascii="Arial" w:hAnsi="Arial" w:cs="Arial"/>
                <w:b w:val="0"/>
                <w:bCs/>
                <w:webHidden/>
                <w:sz w:val="22"/>
                <w:szCs w:val="22"/>
              </w:rPr>
              <w:fldChar w:fldCharType="end"/>
            </w:r>
          </w:hyperlink>
        </w:p>
        <w:p w14:paraId="026E0B44" w14:textId="424B5394" w:rsidR="00875B3A" w:rsidRPr="00467225" w:rsidRDefault="005663AE">
          <w:pPr>
            <w:pStyle w:val="TDC2"/>
            <w:rPr>
              <w:rFonts w:ascii="Arial" w:eastAsiaTheme="minorEastAsia" w:hAnsi="Arial" w:cs="Arial"/>
              <w:b w:val="0"/>
              <w:bCs/>
              <w:sz w:val="22"/>
              <w:szCs w:val="22"/>
              <w:lang w:val="es-CO" w:eastAsia="es-CO"/>
            </w:rPr>
          </w:pPr>
          <w:hyperlink w:anchor="_Toc59182474" w:history="1">
            <w:r w:rsidR="00875B3A" w:rsidRPr="00467225">
              <w:rPr>
                <w:rStyle w:val="Hipervnculo"/>
                <w:rFonts w:ascii="Arial" w:eastAsia="Calibri" w:hAnsi="Arial" w:cs="Arial"/>
                <w:b w:val="0"/>
                <w:bCs/>
                <w:kern w:val="1"/>
                <w:sz w:val="22"/>
                <w:szCs w:val="22"/>
                <w:lang w:bidi="hi-IN"/>
              </w:rPr>
              <w:t>4.8.6. Recursos.</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_Toc59182474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60</w:t>
            </w:r>
            <w:r w:rsidR="00875B3A" w:rsidRPr="00467225">
              <w:rPr>
                <w:rFonts w:ascii="Arial" w:hAnsi="Arial" w:cs="Arial"/>
                <w:b w:val="0"/>
                <w:bCs/>
                <w:webHidden/>
                <w:sz w:val="22"/>
                <w:szCs w:val="22"/>
              </w:rPr>
              <w:fldChar w:fldCharType="end"/>
            </w:r>
          </w:hyperlink>
        </w:p>
        <w:p w14:paraId="52B2DF95" w14:textId="2A5BBD1F" w:rsidR="00875B3A" w:rsidRPr="00467225" w:rsidRDefault="005663AE">
          <w:pPr>
            <w:pStyle w:val="TDC2"/>
            <w:rPr>
              <w:rFonts w:ascii="Arial" w:eastAsiaTheme="minorEastAsia" w:hAnsi="Arial" w:cs="Arial"/>
              <w:b w:val="0"/>
              <w:bCs/>
              <w:sz w:val="22"/>
              <w:szCs w:val="22"/>
              <w:lang w:val="es-CO" w:eastAsia="es-CO"/>
            </w:rPr>
          </w:pPr>
          <w:hyperlink w:anchor="_Toc59182475" w:history="1">
            <w:r w:rsidR="00875B3A" w:rsidRPr="00467225">
              <w:rPr>
                <w:rStyle w:val="Hipervnculo"/>
                <w:rFonts w:ascii="Arial" w:eastAsia="Calibri" w:hAnsi="Arial" w:cs="Arial"/>
                <w:b w:val="0"/>
                <w:bCs/>
                <w:kern w:val="1"/>
                <w:sz w:val="22"/>
                <w:szCs w:val="22"/>
                <w:lang w:bidi="hi-IN"/>
              </w:rPr>
              <w:t>4.8.7. Plan de Trabajo.</w:t>
            </w:r>
            <w:r w:rsidR="00875B3A" w:rsidRPr="00467225">
              <w:rPr>
                <w:rFonts w:ascii="Arial" w:hAnsi="Arial" w:cs="Arial"/>
                <w:b w:val="0"/>
                <w:bCs/>
                <w:webHidden/>
                <w:sz w:val="22"/>
                <w:szCs w:val="22"/>
              </w:rPr>
              <w:tab/>
            </w:r>
            <w:r w:rsidR="00875B3A" w:rsidRPr="00467225">
              <w:rPr>
                <w:rFonts w:ascii="Arial" w:hAnsi="Arial" w:cs="Arial"/>
                <w:b w:val="0"/>
                <w:bCs/>
                <w:webHidden/>
                <w:sz w:val="22"/>
                <w:szCs w:val="22"/>
              </w:rPr>
              <w:fldChar w:fldCharType="begin"/>
            </w:r>
            <w:r w:rsidR="00875B3A" w:rsidRPr="00467225">
              <w:rPr>
                <w:rFonts w:ascii="Arial" w:hAnsi="Arial" w:cs="Arial"/>
                <w:b w:val="0"/>
                <w:bCs/>
                <w:webHidden/>
                <w:sz w:val="22"/>
                <w:szCs w:val="22"/>
              </w:rPr>
              <w:instrText xml:space="preserve"> PAGEREF _Toc59182475 \h </w:instrText>
            </w:r>
            <w:r w:rsidR="00875B3A" w:rsidRPr="00467225">
              <w:rPr>
                <w:rFonts w:ascii="Arial" w:hAnsi="Arial" w:cs="Arial"/>
                <w:b w:val="0"/>
                <w:bCs/>
                <w:webHidden/>
                <w:sz w:val="22"/>
                <w:szCs w:val="22"/>
              </w:rPr>
            </w:r>
            <w:r w:rsidR="00875B3A" w:rsidRPr="00467225">
              <w:rPr>
                <w:rFonts w:ascii="Arial" w:hAnsi="Arial" w:cs="Arial"/>
                <w:b w:val="0"/>
                <w:bCs/>
                <w:webHidden/>
                <w:sz w:val="22"/>
                <w:szCs w:val="22"/>
              </w:rPr>
              <w:fldChar w:fldCharType="separate"/>
            </w:r>
            <w:r w:rsidR="00875B3A" w:rsidRPr="00467225">
              <w:rPr>
                <w:rFonts w:ascii="Arial" w:hAnsi="Arial" w:cs="Arial"/>
                <w:b w:val="0"/>
                <w:bCs/>
                <w:webHidden/>
                <w:sz w:val="22"/>
                <w:szCs w:val="22"/>
              </w:rPr>
              <w:t>60</w:t>
            </w:r>
            <w:r w:rsidR="00875B3A" w:rsidRPr="00467225">
              <w:rPr>
                <w:rFonts w:ascii="Arial" w:hAnsi="Arial" w:cs="Arial"/>
                <w:b w:val="0"/>
                <w:bCs/>
                <w:webHidden/>
                <w:sz w:val="22"/>
                <w:szCs w:val="22"/>
              </w:rPr>
              <w:fldChar w:fldCharType="end"/>
            </w:r>
          </w:hyperlink>
        </w:p>
        <w:p w14:paraId="33383398" w14:textId="22A5C453" w:rsidR="00875B3A" w:rsidRDefault="005663AE">
          <w:pPr>
            <w:pStyle w:val="TDC1"/>
            <w:rPr>
              <w:rStyle w:val="Hipervnculo"/>
              <w:rFonts w:ascii="Arial" w:hAnsi="Arial" w:cs="Arial"/>
              <w:b w:val="0"/>
              <w:bCs/>
              <w:noProof/>
              <w:sz w:val="22"/>
              <w:szCs w:val="22"/>
            </w:rPr>
          </w:pPr>
          <w:hyperlink w:anchor="_Toc59182476" w:history="1">
            <w:r w:rsidR="00875B3A" w:rsidRPr="00467225">
              <w:rPr>
                <w:rStyle w:val="Hipervnculo"/>
                <w:rFonts w:ascii="Arial" w:hAnsi="Arial" w:cs="Arial"/>
                <w:b w:val="0"/>
                <w:bCs/>
                <w:noProof/>
                <w:sz w:val="22"/>
                <w:szCs w:val="22"/>
              </w:rPr>
              <w:t>5.</w:t>
            </w:r>
            <w:r w:rsidR="00875B3A" w:rsidRPr="00467225">
              <w:rPr>
                <w:rFonts w:ascii="Arial" w:eastAsiaTheme="minorEastAsia" w:hAnsi="Arial" w:cs="Arial"/>
                <w:b w:val="0"/>
                <w:bCs/>
                <w:noProof/>
                <w:sz w:val="22"/>
                <w:szCs w:val="22"/>
                <w:lang w:val="es-CO" w:eastAsia="es-CO"/>
              </w:rPr>
              <w:tab/>
            </w:r>
            <w:r w:rsidR="00875B3A" w:rsidRPr="00467225">
              <w:rPr>
                <w:rStyle w:val="Hipervnculo"/>
                <w:rFonts w:ascii="Arial" w:hAnsi="Arial" w:cs="Arial"/>
                <w:b w:val="0"/>
                <w:bCs/>
                <w:noProof/>
                <w:sz w:val="22"/>
                <w:szCs w:val="22"/>
              </w:rPr>
              <w:t>ARMONIZACIÓN CON EL MODELO INTEGRADO DE PLANEACIÓN Y GESTIÓN</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_Toc59182476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61</w:t>
            </w:r>
            <w:r w:rsidR="00875B3A" w:rsidRPr="00467225">
              <w:rPr>
                <w:rFonts w:ascii="Arial" w:hAnsi="Arial" w:cs="Arial"/>
                <w:b w:val="0"/>
                <w:bCs/>
                <w:noProof/>
                <w:webHidden/>
                <w:sz w:val="22"/>
                <w:szCs w:val="22"/>
              </w:rPr>
              <w:fldChar w:fldCharType="end"/>
            </w:r>
          </w:hyperlink>
        </w:p>
        <w:p w14:paraId="4C69711A" w14:textId="77777777" w:rsidR="005E7FA7" w:rsidRPr="005E7FA7" w:rsidRDefault="005E7FA7" w:rsidP="005E7FA7"/>
        <w:p w14:paraId="0E201E3F" w14:textId="67EE4714" w:rsidR="00875B3A" w:rsidRPr="00467225" w:rsidRDefault="005663AE">
          <w:pPr>
            <w:pStyle w:val="TDC1"/>
            <w:rPr>
              <w:rFonts w:ascii="Arial" w:eastAsiaTheme="minorEastAsia" w:hAnsi="Arial" w:cs="Arial"/>
              <w:b w:val="0"/>
              <w:bCs/>
              <w:noProof/>
              <w:sz w:val="22"/>
              <w:szCs w:val="22"/>
              <w:lang w:val="es-CO" w:eastAsia="es-CO"/>
            </w:rPr>
          </w:pPr>
          <w:hyperlink w:anchor="_Toc59182477" w:history="1">
            <w:r w:rsidR="00875B3A" w:rsidRPr="00467225">
              <w:rPr>
                <w:rStyle w:val="Hipervnculo"/>
                <w:rFonts w:ascii="Arial" w:hAnsi="Arial" w:cs="Arial"/>
                <w:b w:val="0"/>
                <w:bCs/>
                <w:noProof/>
                <w:sz w:val="22"/>
                <w:szCs w:val="22"/>
              </w:rPr>
              <w:t>BIBLIOGRAFÍA</w:t>
            </w:r>
            <w:r w:rsidR="00B12C0E">
              <w:rPr>
                <w:rStyle w:val="Hipervnculo"/>
                <w:rFonts w:ascii="Arial" w:hAnsi="Arial" w:cs="Arial"/>
                <w:b w:val="0"/>
                <w:bCs/>
                <w:noProof/>
                <w:sz w:val="22"/>
                <w:szCs w:val="22"/>
              </w:rPr>
              <w:t>……………………………………………………………………………………</w:t>
            </w:r>
            <w:r w:rsidR="00875B3A" w:rsidRPr="00467225">
              <w:rPr>
                <w:rFonts w:ascii="Arial" w:hAnsi="Arial" w:cs="Arial"/>
                <w:b w:val="0"/>
                <w:bCs/>
                <w:noProof/>
                <w:webHidden/>
                <w:sz w:val="22"/>
                <w:szCs w:val="22"/>
              </w:rPr>
              <w:fldChar w:fldCharType="begin"/>
            </w:r>
            <w:r w:rsidR="00875B3A" w:rsidRPr="00467225">
              <w:rPr>
                <w:rFonts w:ascii="Arial" w:hAnsi="Arial" w:cs="Arial"/>
                <w:b w:val="0"/>
                <w:bCs/>
                <w:noProof/>
                <w:webHidden/>
                <w:sz w:val="22"/>
                <w:szCs w:val="22"/>
              </w:rPr>
              <w:instrText xml:space="preserve"> PAGEREF _Toc59182477 \h </w:instrText>
            </w:r>
            <w:r w:rsidR="00875B3A" w:rsidRPr="00467225">
              <w:rPr>
                <w:rFonts w:ascii="Arial" w:hAnsi="Arial" w:cs="Arial"/>
                <w:b w:val="0"/>
                <w:bCs/>
                <w:noProof/>
                <w:webHidden/>
                <w:sz w:val="22"/>
                <w:szCs w:val="22"/>
              </w:rPr>
            </w:r>
            <w:r w:rsidR="00875B3A" w:rsidRPr="00467225">
              <w:rPr>
                <w:rFonts w:ascii="Arial" w:hAnsi="Arial" w:cs="Arial"/>
                <w:b w:val="0"/>
                <w:bCs/>
                <w:noProof/>
                <w:webHidden/>
                <w:sz w:val="22"/>
                <w:szCs w:val="22"/>
              </w:rPr>
              <w:fldChar w:fldCharType="separate"/>
            </w:r>
            <w:r w:rsidR="00875B3A" w:rsidRPr="00467225">
              <w:rPr>
                <w:rFonts w:ascii="Arial" w:hAnsi="Arial" w:cs="Arial"/>
                <w:b w:val="0"/>
                <w:bCs/>
                <w:noProof/>
                <w:webHidden/>
                <w:sz w:val="22"/>
                <w:szCs w:val="22"/>
              </w:rPr>
              <w:t>65</w:t>
            </w:r>
            <w:r w:rsidR="00875B3A" w:rsidRPr="00467225">
              <w:rPr>
                <w:rFonts w:ascii="Arial" w:hAnsi="Arial" w:cs="Arial"/>
                <w:b w:val="0"/>
                <w:bCs/>
                <w:noProof/>
                <w:webHidden/>
                <w:sz w:val="22"/>
                <w:szCs w:val="22"/>
              </w:rPr>
              <w:fldChar w:fldCharType="end"/>
            </w:r>
          </w:hyperlink>
        </w:p>
        <w:p w14:paraId="6788CFE1" w14:textId="01350A11" w:rsidR="00503D8D" w:rsidRPr="00875B3A" w:rsidRDefault="00AA29A0" w:rsidP="00BC17E5">
          <w:pPr>
            <w:pStyle w:val="TDC1"/>
            <w:tabs>
              <w:tab w:val="clear" w:pos="8505"/>
              <w:tab w:val="clear" w:pos="9214"/>
              <w:tab w:val="left" w:pos="8789"/>
            </w:tabs>
            <w:rPr>
              <w:rFonts w:ascii="Arial" w:hAnsi="Arial" w:cs="Arial"/>
              <w:b w:val="0"/>
              <w:bCs/>
              <w:sz w:val="22"/>
              <w:szCs w:val="22"/>
            </w:rPr>
          </w:pPr>
          <w:r w:rsidRPr="00467225">
            <w:rPr>
              <w:rFonts w:ascii="Arial" w:hAnsi="Arial" w:cs="Arial"/>
              <w:b w:val="0"/>
              <w:bCs/>
              <w:sz w:val="22"/>
              <w:szCs w:val="22"/>
            </w:rPr>
            <w:fldChar w:fldCharType="end"/>
          </w:r>
        </w:p>
      </w:sdtContent>
    </w:sdt>
    <w:p w14:paraId="5D0E33FB" w14:textId="40315D56" w:rsidR="00370BFB" w:rsidRPr="00935BA7" w:rsidRDefault="00370BFB">
      <w:pPr>
        <w:pStyle w:val="Tabladeilustraciones"/>
        <w:tabs>
          <w:tab w:val="right" w:leader="dot" w:pos="9062"/>
        </w:tabs>
        <w:rPr>
          <w:rFonts w:ascii="Arial" w:eastAsiaTheme="minorEastAsia" w:hAnsi="Arial" w:cs="Arial"/>
          <w:noProof/>
          <w:sz w:val="22"/>
          <w:szCs w:val="22"/>
          <w:lang w:val="es-CO" w:eastAsia="es-CO"/>
        </w:rPr>
      </w:pPr>
      <w:r w:rsidRPr="00935BA7">
        <w:rPr>
          <w:rFonts w:ascii="Arial" w:hAnsi="Arial" w:cs="Arial"/>
          <w:sz w:val="22"/>
          <w:szCs w:val="22"/>
        </w:rPr>
        <w:fldChar w:fldCharType="begin"/>
      </w:r>
      <w:r w:rsidRPr="00935BA7">
        <w:rPr>
          <w:rFonts w:ascii="Arial" w:hAnsi="Arial" w:cs="Arial"/>
          <w:sz w:val="22"/>
          <w:szCs w:val="22"/>
        </w:rPr>
        <w:instrText xml:space="preserve"> TOC \h \z \c "CUADRO" </w:instrText>
      </w:r>
      <w:r w:rsidRPr="00935BA7">
        <w:rPr>
          <w:rFonts w:ascii="Arial" w:hAnsi="Arial" w:cs="Arial"/>
          <w:sz w:val="22"/>
          <w:szCs w:val="22"/>
        </w:rPr>
        <w:fldChar w:fldCharType="separate"/>
      </w:r>
      <w:hyperlink w:anchor="_Toc57311435" w:history="1">
        <w:r w:rsidRPr="00935BA7">
          <w:rPr>
            <w:rStyle w:val="Hipervnculo"/>
            <w:rFonts w:ascii="Arial" w:hAnsi="Arial" w:cs="Arial"/>
            <w:noProof/>
            <w:sz w:val="22"/>
            <w:szCs w:val="22"/>
          </w:rPr>
          <w:t>CUADRO 1 META ESTRATEGICA DEL PROCESO DE GESTIÓN DOCUMENTAL</w:t>
        </w:r>
        <w:r w:rsidR="0000692B">
          <w:rPr>
            <w:rStyle w:val="Hipervnculo"/>
            <w:rFonts w:ascii="Arial" w:hAnsi="Arial" w:cs="Arial"/>
            <w:noProof/>
            <w:sz w:val="22"/>
            <w:szCs w:val="22"/>
          </w:rPr>
          <w:t>…….</w:t>
        </w:r>
        <w:r w:rsidRPr="00935BA7">
          <w:rPr>
            <w:rFonts w:ascii="Arial" w:hAnsi="Arial" w:cs="Arial"/>
            <w:noProof/>
            <w:webHidden/>
            <w:sz w:val="22"/>
            <w:szCs w:val="22"/>
          </w:rPr>
          <w:fldChar w:fldCharType="begin"/>
        </w:r>
        <w:r w:rsidRPr="00935BA7">
          <w:rPr>
            <w:rFonts w:ascii="Arial" w:hAnsi="Arial" w:cs="Arial"/>
            <w:noProof/>
            <w:webHidden/>
            <w:sz w:val="22"/>
            <w:szCs w:val="22"/>
          </w:rPr>
          <w:instrText xml:space="preserve"> PAGEREF _Toc57311435 \h </w:instrText>
        </w:r>
        <w:r w:rsidRPr="00935BA7">
          <w:rPr>
            <w:rFonts w:ascii="Arial" w:hAnsi="Arial" w:cs="Arial"/>
            <w:noProof/>
            <w:webHidden/>
            <w:sz w:val="22"/>
            <w:szCs w:val="22"/>
          </w:rPr>
        </w:r>
        <w:r w:rsidRPr="00935BA7">
          <w:rPr>
            <w:rFonts w:ascii="Arial" w:hAnsi="Arial" w:cs="Arial"/>
            <w:noProof/>
            <w:webHidden/>
            <w:sz w:val="22"/>
            <w:szCs w:val="22"/>
          </w:rPr>
          <w:fldChar w:fldCharType="separate"/>
        </w:r>
        <w:r w:rsidRPr="00935BA7">
          <w:rPr>
            <w:rFonts w:ascii="Arial" w:hAnsi="Arial" w:cs="Arial"/>
            <w:noProof/>
            <w:webHidden/>
            <w:sz w:val="22"/>
            <w:szCs w:val="22"/>
          </w:rPr>
          <w:t>1</w:t>
        </w:r>
        <w:r w:rsidRPr="00935BA7">
          <w:rPr>
            <w:rFonts w:ascii="Arial" w:hAnsi="Arial" w:cs="Arial"/>
            <w:noProof/>
            <w:webHidden/>
            <w:sz w:val="22"/>
            <w:szCs w:val="22"/>
          </w:rPr>
          <w:fldChar w:fldCharType="end"/>
        </w:r>
      </w:hyperlink>
      <w:r w:rsidR="00DD52FA">
        <w:rPr>
          <w:rFonts w:ascii="Arial" w:hAnsi="Arial" w:cs="Arial"/>
          <w:noProof/>
          <w:sz w:val="22"/>
          <w:szCs w:val="22"/>
        </w:rPr>
        <w:t>0</w:t>
      </w:r>
    </w:p>
    <w:p w14:paraId="04ED0392" w14:textId="345F5D6B"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36" w:history="1">
        <w:r w:rsidR="00370BFB" w:rsidRPr="00935BA7">
          <w:rPr>
            <w:rStyle w:val="Hipervnculo"/>
            <w:rFonts w:ascii="Arial" w:hAnsi="Arial" w:cs="Arial"/>
            <w:noProof/>
            <w:sz w:val="22"/>
            <w:szCs w:val="22"/>
          </w:rPr>
          <w:t>CUADRO 2 DEPENDENCIAS RESPONSABLES POR CADA REQUERIMIENTO</w:t>
        </w:r>
        <w:r w:rsidR="0000692B">
          <w:rPr>
            <w:rFonts w:ascii="Arial" w:hAnsi="Arial" w:cs="Arial"/>
            <w:noProof/>
            <w:webHidden/>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_Toc57311436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1</w:t>
        </w:r>
        <w:r w:rsidR="00370BFB" w:rsidRPr="00935BA7">
          <w:rPr>
            <w:rFonts w:ascii="Arial" w:hAnsi="Arial" w:cs="Arial"/>
            <w:noProof/>
            <w:webHidden/>
            <w:sz w:val="22"/>
            <w:szCs w:val="22"/>
          </w:rPr>
          <w:fldChar w:fldCharType="end"/>
        </w:r>
      </w:hyperlink>
      <w:r w:rsidR="00DD52FA">
        <w:rPr>
          <w:rFonts w:ascii="Arial" w:hAnsi="Arial" w:cs="Arial"/>
          <w:noProof/>
          <w:sz w:val="22"/>
          <w:szCs w:val="22"/>
        </w:rPr>
        <w:t>3</w:t>
      </w:r>
    </w:p>
    <w:p w14:paraId="13AEB449" w14:textId="6480E33E"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37" w:history="1">
        <w:r w:rsidR="00370BFB" w:rsidRPr="00935BA7">
          <w:rPr>
            <w:rStyle w:val="Hipervnculo"/>
            <w:rFonts w:ascii="Arial" w:hAnsi="Arial" w:cs="Arial"/>
            <w:noProof/>
            <w:sz w:val="22"/>
            <w:szCs w:val="22"/>
          </w:rPr>
          <w:t>CUADR</w:t>
        </w:r>
        <w:r w:rsidR="00370BFB" w:rsidRPr="004D1D2F">
          <w:rPr>
            <w:rStyle w:val="Hipervnculo"/>
            <w:rFonts w:ascii="Arial" w:hAnsi="Arial" w:cs="Arial"/>
            <w:noProof/>
            <w:color w:val="auto"/>
            <w:sz w:val="22"/>
            <w:szCs w:val="22"/>
          </w:rPr>
          <w:t>O 3 RESPONSABILIDAD Y ROL DE LOS ACTORES DEL EQUIPO HUMANO</w:t>
        </w:r>
        <w:r w:rsidR="0000692B">
          <w:rPr>
            <w:rStyle w:val="Hipervnculo"/>
            <w:rFonts w:ascii="Arial" w:hAnsi="Arial" w:cs="Arial"/>
            <w:noProof/>
            <w:color w:val="auto"/>
            <w:sz w:val="22"/>
            <w:szCs w:val="22"/>
          </w:rPr>
          <w:t>..</w:t>
        </w:r>
        <w:r w:rsidR="00370BFB" w:rsidRPr="004D1D2F">
          <w:rPr>
            <w:rFonts w:ascii="Arial" w:hAnsi="Arial" w:cs="Arial"/>
            <w:noProof/>
            <w:webHidden/>
            <w:sz w:val="22"/>
            <w:szCs w:val="22"/>
          </w:rPr>
          <w:fldChar w:fldCharType="begin"/>
        </w:r>
        <w:r w:rsidR="00370BFB" w:rsidRPr="004D1D2F">
          <w:rPr>
            <w:rFonts w:ascii="Arial" w:hAnsi="Arial" w:cs="Arial"/>
            <w:noProof/>
            <w:webHidden/>
            <w:sz w:val="22"/>
            <w:szCs w:val="22"/>
          </w:rPr>
          <w:instrText xml:space="preserve"> PAGEREF _Toc57311437 \h </w:instrText>
        </w:r>
        <w:r w:rsidR="00370BFB" w:rsidRPr="004D1D2F">
          <w:rPr>
            <w:rFonts w:ascii="Arial" w:hAnsi="Arial" w:cs="Arial"/>
            <w:noProof/>
            <w:webHidden/>
            <w:sz w:val="22"/>
            <w:szCs w:val="22"/>
          </w:rPr>
        </w:r>
        <w:r w:rsidR="00370BFB" w:rsidRPr="004D1D2F">
          <w:rPr>
            <w:rFonts w:ascii="Arial" w:hAnsi="Arial" w:cs="Arial"/>
            <w:noProof/>
            <w:webHidden/>
            <w:sz w:val="22"/>
            <w:szCs w:val="22"/>
          </w:rPr>
          <w:fldChar w:fldCharType="separate"/>
        </w:r>
        <w:r w:rsidR="00370BFB" w:rsidRPr="004D1D2F">
          <w:rPr>
            <w:rFonts w:ascii="Arial" w:hAnsi="Arial" w:cs="Arial"/>
            <w:noProof/>
            <w:webHidden/>
            <w:sz w:val="22"/>
            <w:szCs w:val="22"/>
          </w:rPr>
          <w:t>1</w:t>
        </w:r>
        <w:r w:rsidR="00370BFB" w:rsidRPr="004D1D2F">
          <w:rPr>
            <w:rFonts w:ascii="Arial" w:hAnsi="Arial" w:cs="Arial"/>
            <w:noProof/>
            <w:webHidden/>
            <w:sz w:val="22"/>
            <w:szCs w:val="22"/>
          </w:rPr>
          <w:fldChar w:fldCharType="end"/>
        </w:r>
      </w:hyperlink>
      <w:r w:rsidR="00DD52FA">
        <w:rPr>
          <w:rFonts w:ascii="Arial" w:hAnsi="Arial" w:cs="Arial"/>
          <w:noProof/>
          <w:sz w:val="22"/>
          <w:szCs w:val="22"/>
        </w:rPr>
        <w:t>5</w:t>
      </w:r>
    </w:p>
    <w:p w14:paraId="3047097F" w14:textId="3648FFFC"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38" w:history="1">
        <w:r w:rsidR="00370BFB" w:rsidRPr="00935BA7">
          <w:rPr>
            <w:rStyle w:val="Hipervnculo"/>
            <w:rFonts w:ascii="Arial" w:hAnsi="Arial" w:cs="Arial"/>
            <w:noProof/>
            <w:sz w:val="22"/>
            <w:szCs w:val="22"/>
          </w:rPr>
          <w:t>CUADRO 4 SISTEMAS DE INFORMACIÓN DE SERVICIOS DE APOYO</w:t>
        </w:r>
        <w:r w:rsidR="0000692B">
          <w:rPr>
            <w:rFonts w:ascii="Arial" w:hAnsi="Arial" w:cs="Arial"/>
            <w:noProof/>
            <w:webHidden/>
            <w:sz w:val="22"/>
            <w:szCs w:val="22"/>
          </w:rPr>
          <w:t>………………..</w:t>
        </w:r>
        <w:r w:rsidR="00DD52FA">
          <w:rPr>
            <w:rFonts w:ascii="Arial" w:hAnsi="Arial" w:cs="Arial"/>
            <w:noProof/>
            <w:webHidden/>
            <w:sz w:val="22"/>
            <w:szCs w:val="22"/>
          </w:rPr>
          <w:t>19</w:t>
        </w:r>
      </w:hyperlink>
    </w:p>
    <w:p w14:paraId="304410B9" w14:textId="46192EAC"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39" w:history="1">
        <w:r w:rsidR="00370BFB" w:rsidRPr="00935BA7">
          <w:rPr>
            <w:rStyle w:val="Hipervnculo"/>
            <w:rFonts w:ascii="Arial" w:hAnsi="Arial" w:cs="Arial"/>
            <w:noProof/>
            <w:sz w:val="22"/>
            <w:szCs w:val="22"/>
          </w:rPr>
          <w:t>CUADRO 5 SISTEMAS DE INFORMACIÓN DE SERVICIOS ESTRATÉGICOS</w:t>
        </w:r>
        <w:r w:rsidR="0000692B">
          <w:rPr>
            <w:rFonts w:ascii="Arial" w:hAnsi="Arial" w:cs="Arial"/>
            <w:noProof/>
            <w:webHidden/>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_Toc57311439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2</w:t>
        </w:r>
        <w:r w:rsidR="00370BFB" w:rsidRPr="00935BA7">
          <w:rPr>
            <w:rFonts w:ascii="Arial" w:hAnsi="Arial" w:cs="Arial"/>
            <w:noProof/>
            <w:webHidden/>
            <w:sz w:val="22"/>
            <w:szCs w:val="22"/>
          </w:rPr>
          <w:fldChar w:fldCharType="end"/>
        </w:r>
      </w:hyperlink>
      <w:r w:rsidR="008868D3">
        <w:rPr>
          <w:rFonts w:ascii="Arial" w:hAnsi="Arial" w:cs="Arial"/>
          <w:noProof/>
          <w:sz w:val="22"/>
          <w:szCs w:val="22"/>
        </w:rPr>
        <w:t>2</w:t>
      </w:r>
    </w:p>
    <w:p w14:paraId="3E425CE7" w14:textId="409F27CD"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40" w:history="1">
        <w:r w:rsidR="00370BFB" w:rsidRPr="00935BA7">
          <w:rPr>
            <w:rStyle w:val="Hipervnculo"/>
            <w:rFonts w:ascii="Arial" w:hAnsi="Arial" w:cs="Arial"/>
            <w:noProof/>
            <w:sz w:val="22"/>
            <w:szCs w:val="22"/>
          </w:rPr>
          <w:t>CUADRO 6 SISTEMAS DE INFORMACIÓN DE SERVICIOS MISIONALES</w:t>
        </w:r>
        <w:r w:rsidR="0000692B">
          <w:rPr>
            <w:rFonts w:ascii="Arial" w:hAnsi="Arial" w:cs="Arial"/>
            <w:noProof/>
            <w:webHidden/>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_Toc57311440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2</w:t>
        </w:r>
        <w:r w:rsidR="00370BFB" w:rsidRPr="00935BA7">
          <w:rPr>
            <w:rFonts w:ascii="Arial" w:hAnsi="Arial" w:cs="Arial"/>
            <w:noProof/>
            <w:webHidden/>
            <w:sz w:val="22"/>
            <w:szCs w:val="22"/>
          </w:rPr>
          <w:fldChar w:fldCharType="end"/>
        </w:r>
      </w:hyperlink>
      <w:r w:rsidR="008868D3">
        <w:rPr>
          <w:rFonts w:ascii="Arial" w:hAnsi="Arial" w:cs="Arial"/>
          <w:noProof/>
          <w:sz w:val="22"/>
          <w:szCs w:val="22"/>
        </w:rPr>
        <w:t>2</w:t>
      </w:r>
    </w:p>
    <w:p w14:paraId="12F2DFA4" w14:textId="2FC82767"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41" w:history="1">
        <w:r w:rsidR="00370BFB" w:rsidRPr="00935BA7">
          <w:rPr>
            <w:rStyle w:val="Hipervnculo"/>
            <w:rFonts w:ascii="Arial" w:hAnsi="Arial" w:cs="Arial"/>
            <w:noProof/>
            <w:sz w:val="22"/>
            <w:szCs w:val="22"/>
          </w:rPr>
          <w:t>CUADRO 7 SISTEMAS DE INFORMACIÓN DE SERVICIOS DE EVALUACIÓN</w:t>
        </w:r>
        <w:r w:rsidR="0000692B">
          <w:rPr>
            <w:rFonts w:ascii="Arial" w:hAnsi="Arial" w:cs="Arial"/>
            <w:noProof/>
            <w:webHidden/>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_Toc57311441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2</w:t>
        </w:r>
        <w:r w:rsidR="00370BFB" w:rsidRPr="00935BA7">
          <w:rPr>
            <w:rFonts w:ascii="Arial" w:hAnsi="Arial" w:cs="Arial"/>
            <w:noProof/>
            <w:webHidden/>
            <w:sz w:val="22"/>
            <w:szCs w:val="22"/>
          </w:rPr>
          <w:fldChar w:fldCharType="end"/>
        </w:r>
      </w:hyperlink>
      <w:r w:rsidR="008868D3">
        <w:rPr>
          <w:rFonts w:ascii="Arial" w:hAnsi="Arial" w:cs="Arial"/>
          <w:noProof/>
          <w:sz w:val="22"/>
          <w:szCs w:val="22"/>
        </w:rPr>
        <w:t>6</w:t>
      </w:r>
    </w:p>
    <w:p w14:paraId="0A7A4244" w14:textId="610944E6"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42" w:history="1">
        <w:r w:rsidR="00370BFB" w:rsidRPr="00935BA7">
          <w:rPr>
            <w:rStyle w:val="Hipervnculo"/>
            <w:rFonts w:ascii="Arial" w:hAnsi="Arial" w:cs="Arial"/>
            <w:noProof/>
            <w:sz w:val="22"/>
            <w:szCs w:val="22"/>
          </w:rPr>
          <w:t>CUADRO 8 FASES IMPLEMENTACIÓN P</w:t>
        </w:r>
        <w:r w:rsidR="00E0344B" w:rsidRPr="00935BA7">
          <w:rPr>
            <w:rStyle w:val="Hipervnculo"/>
            <w:rFonts w:ascii="Arial" w:hAnsi="Arial" w:cs="Arial"/>
            <w:noProof/>
            <w:sz w:val="22"/>
            <w:szCs w:val="22"/>
          </w:rPr>
          <w:t>ROGRAMA DE GESTIÓN DOCUMENTAL</w:t>
        </w:r>
        <w:r w:rsidR="0000692B">
          <w:rPr>
            <w:rStyle w:val="Hipervnculo"/>
            <w:rFonts w:ascii="Arial" w:hAnsi="Arial" w:cs="Arial"/>
            <w:noProof/>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_Toc57311442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3</w:t>
        </w:r>
        <w:r w:rsidR="00370BFB" w:rsidRPr="00935BA7">
          <w:rPr>
            <w:rFonts w:ascii="Arial" w:hAnsi="Arial" w:cs="Arial"/>
            <w:noProof/>
            <w:webHidden/>
            <w:sz w:val="22"/>
            <w:szCs w:val="22"/>
          </w:rPr>
          <w:fldChar w:fldCharType="end"/>
        </w:r>
      </w:hyperlink>
      <w:r w:rsidR="008868D3">
        <w:rPr>
          <w:rFonts w:ascii="Arial" w:hAnsi="Arial" w:cs="Arial"/>
          <w:noProof/>
          <w:sz w:val="22"/>
          <w:szCs w:val="22"/>
        </w:rPr>
        <w:t>7</w:t>
      </w:r>
    </w:p>
    <w:p w14:paraId="0F4CDA36" w14:textId="74CB41CF"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43" w:history="1">
        <w:r w:rsidR="00370BFB" w:rsidRPr="00935BA7">
          <w:rPr>
            <w:rStyle w:val="Hipervnculo"/>
            <w:rFonts w:ascii="Arial" w:hAnsi="Arial" w:cs="Arial"/>
            <w:noProof/>
            <w:sz w:val="22"/>
            <w:szCs w:val="22"/>
          </w:rPr>
          <w:t>CUADRO 9 EQUIPO INTERDISCIPLINARIO D</w:t>
        </w:r>
        <w:r w:rsidR="00E0344B" w:rsidRPr="00935BA7">
          <w:rPr>
            <w:rStyle w:val="Hipervnculo"/>
            <w:rFonts w:ascii="Arial" w:hAnsi="Arial" w:cs="Arial"/>
            <w:noProof/>
            <w:sz w:val="22"/>
            <w:szCs w:val="22"/>
          </w:rPr>
          <w:t>IRECCIÓN RECURSOS FISICOS Y GESTI</w:t>
        </w:r>
        <w:r w:rsidR="00BC17E5">
          <w:rPr>
            <w:rStyle w:val="Hipervnculo"/>
            <w:rFonts w:ascii="Arial" w:hAnsi="Arial" w:cs="Arial"/>
            <w:noProof/>
            <w:sz w:val="22"/>
            <w:szCs w:val="22"/>
          </w:rPr>
          <w:t>Ó</w:t>
        </w:r>
        <w:r w:rsidR="00E0344B" w:rsidRPr="00935BA7">
          <w:rPr>
            <w:rStyle w:val="Hipervnculo"/>
            <w:rFonts w:ascii="Arial" w:hAnsi="Arial" w:cs="Arial"/>
            <w:noProof/>
            <w:sz w:val="22"/>
            <w:szCs w:val="22"/>
          </w:rPr>
          <w:t>N DOCUMENTAL</w:t>
        </w:r>
        <w:r w:rsidR="0000692B">
          <w:rPr>
            <w:rFonts w:ascii="Arial" w:hAnsi="Arial" w:cs="Arial"/>
            <w:noProof/>
            <w:webHidden/>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_Toc57311443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5</w:t>
        </w:r>
        <w:r w:rsidR="00370BFB" w:rsidRPr="00935BA7">
          <w:rPr>
            <w:rFonts w:ascii="Arial" w:hAnsi="Arial" w:cs="Arial"/>
            <w:noProof/>
            <w:webHidden/>
            <w:sz w:val="22"/>
            <w:szCs w:val="22"/>
          </w:rPr>
          <w:fldChar w:fldCharType="end"/>
        </w:r>
      </w:hyperlink>
      <w:r w:rsidR="008868D3">
        <w:rPr>
          <w:rFonts w:ascii="Arial" w:hAnsi="Arial" w:cs="Arial"/>
          <w:noProof/>
          <w:sz w:val="22"/>
          <w:szCs w:val="22"/>
        </w:rPr>
        <w:t>2</w:t>
      </w:r>
    </w:p>
    <w:p w14:paraId="125C033D" w14:textId="6E2563DD"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44" w:history="1">
        <w:r w:rsidR="00370BFB" w:rsidRPr="00935BA7">
          <w:rPr>
            <w:rStyle w:val="Hipervnculo"/>
            <w:rFonts w:ascii="Arial" w:hAnsi="Arial" w:cs="Arial"/>
            <w:noProof/>
            <w:sz w:val="22"/>
            <w:szCs w:val="22"/>
          </w:rPr>
          <w:t>CUADRO 10 RECURSO HUMANO PROGRAMA CONSERVACIÓN DOCUMENTAL</w:t>
        </w:r>
        <w:r w:rsidR="0000692B">
          <w:rPr>
            <w:rStyle w:val="Hipervnculo"/>
            <w:rFonts w:ascii="Arial" w:hAnsi="Arial" w:cs="Arial"/>
            <w:noProof/>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_Toc57311444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5</w:t>
        </w:r>
        <w:r w:rsidR="00370BFB" w:rsidRPr="00935BA7">
          <w:rPr>
            <w:rFonts w:ascii="Arial" w:hAnsi="Arial" w:cs="Arial"/>
            <w:noProof/>
            <w:webHidden/>
            <w:sz w:val="22"/>
            <w:szCs w:val="22"/>
          </w:rPr>
          <w:fldChar w:fldCharType="end"/>
        </w:r>
      </w:hyperlink>
      <w:r w:rsidR="008868D3">
        <w:rPr>
          <w:rFonts w:ascii="Arial" w:hAnsi="Arial" w:cs="Arial"/>
          <w:noProof/>
          <w:sz w:val="22"/>
          <w:szCs w:val="22"/>
        </w:rPr>
        <w:t>2</w:t>
      </w:r>
    </w:p>
    <w:p w14:paraId="495EE7C0" w14:textId="551F723B"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45" w:history="1">
        <w:r w:rsidR="00370BFB" w:rsidRPr="00935BA7">
          <w:rPr>
            <w:rStyle w:val="Hipervnculo"/>
            <w:rFonts w:ascii="Arial" w:hAnsi="Arial" w:cs="Arial"/>
            <w:noProof/>
            <w:sz w:val="22"/>
            <w:szCs w:val="22"/>
          </w:rPr>
          <w:t>CUADRO 11 RECURSO TECNOLOGICO PROGRAMA DE CONSERVACIÓN DOCUMENTAL</w:t>
        </w:r>
        <w:r w:rsidR="0000692B">
          <w:rPr>
            <w:rFonts w:ascii="Arial" w:hAnsi="Arial" w:cs="Arial"/>
            <w:noProof/>
            <w:webHidden/>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_Toc57311445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5</w:t>
        </w:r>
        <w:r w:rsidR="00370BFB" w:rsidRPr="00935BA7">
          <w:rPr>
            <w:rFonts w:ascii="Arial" w:hAnsi="Arial" w:cs="Arial"/>
            <w:noProof/>
            <w:webHidden/>
            <w:sz w:val="22"/>
            <w:szCs w:val="22"/>
          </w:rPr>
          <w:fldChar w:fldCharType="end"/>
        </w:r>
      </w:hyperlink>
      <w:hyperlink w:anchor="_Toc57311446" w:history="1">
        <w:r w:rsidR="008868D3">
          <w:rPr>
            <w:rStyle w:val="Hipervnculo"/>
            <w:rFonts w:ascii="Arial" w:hAnsi="Arial" w:cs="Arial"/>
            <w:noProof/>
            <w:sz w:val="22"/>
            <w:szCs w:val="22"/>
          </w:rPr>
          <w:t>9</w:t>
        </w:r>
      </w:hyperlink>
    </w:p>
    <w:p w14:paraId="52CF2DF0" w14:textId="4877FB89" w:rsidR="00370BFB" w:rsidRPr="00935BA7" w:rsidRDefault="00370BFB" w:rsidP="00BC17E5">
      <w:pPr>
        <w:contextualSpacing/>
        <w:jc w:val="both"/>
        <w:rPr>
          <w:rFonts w:ascii="Arial" w:eastAsiaTheme="minorEastAsia" w:hAnsi="Arial" w:cs="Arial"/>
          <w:noProof/>
          <w:sz w:val="22"/>
          <w:szCs w:val="22"/>
          <w:lang w:val="es-CO" w:eastAsia="es-CO"/>
        </w:rPr>
      </w:pPr>
      <w:r w:rsidRPr="00935BA7">
        <w:rPr>
          <w:rFonts w:ascii="Arial" w:hAnsi="Arial" w:cs="Arial"/>
          <w:sz w:val="22"/>
          <w:szCs w:val="22"/>
        </w:rPr>
        <w:fldChar w:fldCharType="end"/>
      </w:r>
      <w:r w:rsidRPr="00935BA7">
        <w:rPr>
          <w:rFonts w:ascii="Arial" w:hAnsi="Arial" w:cs="Arial"/>
          <w:sz w:val="22"/>
          <w:szCs w:val="22"/>
        </w:rPr>
        <w:fldChar w:fldCharType="begin"/>
      </w:r>
      <w:r w:rsidRPr="00935BA7">
        <w:rPr>
          <w:rFonts w:ascii="Arial" w:hAnsi="Arial" w:cs="Arial"/>
          <w:sz w:val="22"/>
          <w:szCs w:val="22"/>
        </w:rPr>
        <w:instrText xml:space="preserve"> TOC \h \z \c "FIGURA" </w:instrText>
      </w:r>
      <w:r w:rsidRPr="00935BA7">
        <w:rPr>
          <w:rFonts w:ascii="Arial" w:hAnsi="Arial" w:cs="Arial"/>
          <w:sz w:val="22"/>
          <w:szCs w:val="22"/>
        </w:rPr>
        <w:fldChar w:fldCharType="separate"/>
      </w:r>
      <w:hyperlink w:anchor="_Toc57311476" w:history="1">
        <w:r w:rsidRPr="00935BA7">
          <w:rPr>
            <w:rStyle w:val="Hipervnculo"/>
            <w:rFonts w:ascii="Arial" w:hAnsi="Arial" w:cs="Arial"/>
            <w:noProof/>
            <w:sz w:val="22"/>
            <w:szCs w:val="22"/>
          </w:rPr>
          <w:t>FIGURA 1 MAPA DE PROCESOS</w:t>
        </w:r>
        <w:r w:rsidR="00DC7635">
          <w:rPr>
            <w:rStyle w:val="Hipervnculo"/>
            <w:rFonts w:ascii="Arial" w:hAnsi="Arial" w:cs="Arial"/>
            <w:noProof/>
            <w:sz w:val="22"/>
            <w:szCs w:val="22"/>
          </w:rPr>
          <w:t>………………………………………………………………</w:t>
        </w:r>
        <w:r w:rsidRPr="00935BA7">
          <w:rPr>
            <w:rFonts w:ascii="Arial" w:hAnsi="Arial" w:cs="Arial"/>
            <w:noProof/>
            <w:webHidden/>
            <w:sz w:val="22"/>
            <w:szCs w:val="22"/>
          </w:rPr>
          <w:fldChar w:fldCharType="begin"/>
        </w:r>
        <w:r w:rsidRPr="00935BA7">
          <w:rPr>
            <w:rFonts w:ascii="Arial" w:hAnsi="Arial" w:cs="Arial"/>
            <w:noProof/>
            <w:webHidden/>
            <w:sz w:val="22"/>
            <w:szCs w:val="22"/>
          </w:rPr>
          <w:instrText xml:space="preserve"> PAGEREF _Toc57311476 \h </w:instrText>
        </w:r>
        <w:r w:rsidRPr="00935BA7">
          <w:rPr>
            <w:rFonts w:ascii="Arial" w:hAnsi="Arial" w:cs="Arial"/>
            <w:noProof/>
            <w:webHidden/>
            <w:sz w:val="22"/>
            <w:szCs w:val="22"/>
          </w:rPr>
        </w:r>
        <w:r w:rsidRPr="00935BA7">
          <w:rPr>
            <w:rFonts w:ascii="Arial" w:hAnsi="Arial" w:cs="Arial"/>
            <w:noProof/>
            <w:webHidden/>
            <w:sz w:val="22"/>
            <w:szCs w:val="22"/>
          </w:rPr>
          <w:fldChar w:fldCharType="end"/>
        </w:r>
      </w:hyperlink>
      <w:r w:rsidR="008E70AB">
        <w:rPr>
          <w:rFonts w:ascii="Arial" w:hAnsi="Arial" w:cs="Arial"/>
          <w:noProof/>
          <w:sz w:val="22"/>
          <w:szCs w:val="22"/>
        </w:rPr>
        <w:t>9</w:t>
      </w:r>
    </w:p>
    <w:p w14:paraId="7122406D" w14:textId="7D17E8E6" w:rsidR="00370BFB" w:rsidRPr="00935BA7" w:rsidRDefault="005663AE">
      <w:pPr>
        <w:pStyle w:val="Tabladeilustraciones"/>
        <w:tabs>
          <w:tab w:val="right" w:leader="dot" w:pos="9062"/>
        </w:tabs>
        <w:rPr>
          <w:rFonts w:ascii="Arial" w:eastAsiaTheme="minorEastAsia" w:hAnsi="Arial" w:cs="Arial"/>
          <w:noProof/>
          <w:sz w:val="22"/>
          <w:szCs w:val="22"/>
          <w:lang w:val="es-CO" w:eastAsia="es-CO"/>
        </w:rPr>
      </w:pPr>
      <w:hyperlink w:anchor="_Toc57311477" w:history="1">
        <w:r w:rsidR="00370BFB" w:rsidRPr="00935BA7">
          <w:rPr>
            <w:rStyle w:val="Hipervnculo"/>
            <w:rFonts w:ascii="Arial" w:hAnsi="Arial" w:cs="Arial"/>
            <w:noProof/>
            <w:sz w:val="22"/>
            <w:szCs w:val="22"/>
          </w:rPr>
          <w:t>FIGURA 2 ESTRUCTURA DEL PLAN DE CONSERVACIÓN DOCUMENTAL</w:t>
        </w:r>
        <w:r w:rsidR="0000692B">
          <w:rPr>
            <w:rStyle w:val="Hipervnculo"/>
            <w:rFonts w:ascii="Arial" w:hAnsi="Arial" w:cs="Arial"/>
            <w:noProof/>
            <w:sz w:val="22"/>
            <w:szCs w:val="22"/>
          </w:rPr>
          <w:t>…………..</w:t>
        </w:r>
        <w:r w:rsidR="00370BFB" w:rsidRPr="00935BA7">
          <w:rPr>
            <w:rFonts w:ascii="Arial" w:hAnsi="Arial" w:cs="Arial"/>
            <w:noProof/>
            <w:webHidden/>
            <w:sz w:val="22"/>
            <w:szCs w:val="22"/>
          </w:rPr>
          <w:fldChar w:fldCharType="begin"/>
        </w:r>
        <w:r w:rsidR="00370BFB" w:rsidRPr="00935BA7">
          <w:rPr>
            <w:rFonts w:ascii="Arial" w:hAnsi="Arial" w:cs="Arial"/>
            <w:noProof/>
            <w:webHidden/>
            <w:sz w:val="22"/>
            <w:szCs w:val="22"/>
          </w:rPr>
          <w:instrText xml:space="preserve"> PAGEREF _Toc57311477 \h </w:instrText>
        </w:r>
        <w:r w:rsidR="00370BFB" w:rsidRPr="00935BA7">
          <w:rPr>
            <w:rFonts w:ascii="Arial" w:hAnsi="Arial" w:cs="Arial"/>
            <w:noProof/>
            <w:webHidden/>
            <w:sz w:val="22"/>
            <w:szCs w:val="22"/>
          </w:rPr>
        </w:r>
        <w:r w:rsidR="00370BFB" w:rsidRPr="00935BA7">
          <w:rPr>
            <w:rFonts w:ascii="Arial" w:hAnsi="Arial" w:cs="Arial"/>
            <w:noProof/>
            <w:webHidden/>
            <w:sz w:val="22"/>
            <w:szCs w:val="22"/>
          </w:rPr>
          <w:fldChar w:fldCharType="separate"/>
        </w:r>
        <w:r w:rsidR="00370BFB" w:rsidRPr="00935BA7">
          <w:rPr>
            <w:rFonts w:ascii="Arial" w:hAnsi="Arial" w:cs="Arial"/>
            <w:noProof/>
            <w:webHidden/>
            <w:sz w:val="22"/>
            <w:szCs w:val="22"/>
          </w:rPr>
          <w:t>5</w:t>
        </w:r>
        <w:r w:rsidR="00370BFB" w:rsidRPr="00935BA7">
          <w:rPr>
            <w:rFonts w:ascii="Arial" w:hAnsi="Arial" w:cs="Arial"/>
            <w:noProof/>
            <w:webHidden/>
            <w:sz w:val="22"/>
            <w:szCs w:val="22"/>
          </w:rPr>
          <w:fldChar w:fldCharType="end"/>
        </w:r>
      </w:hyperlink>
      <w:r w:rsidR="008E70AB">
        <w:rPr>
          <w:rFonts w:ascii="Arial" w:hAnsi="Arial" w:cs="Arial"/>
          <w:noProof/>
          <w:sz w:val="22"/>
          <w:szCs w:val="22"/>
        </w:rPr>
        <w:t>0</w:t>
      </w:r>
    </w:p>
    <w:p w14:paraId="1848677F" w14:textId="22FF69D3" w:rsidR="00370BFB" w:rsidRPr="00935BA7" w:rsidRDefault="00370BFB" w:rsidP="00BC17E5">
      <w:pPr>
        <w:rPr>
          <w:rFonts w:ascii="Arial" w:eastAsiaTheme="minorEastAsia" w:hAnsi="Arial" w:cs="Arial"/>
          <w:noProof/>
          <w:sz w:val="22"/>
          <w:szCs w:val="22"/>
          <w:lang w:val="es-CO" w:eastAsia="es-CO"/>
        </w:rPr>
      </w:pPr>
      <w:r w:rsidRPr="00935BA7">
        <w:rPr>
          <w:rFonts w:ascii="Arial" w:hAnsi="Arial" w:cs="Arial"/>
          <w:sz w:val="22"/>
          <w:szCs w:val="22"/>
        </w:rPr>
        <w:fldChar w:fldCharType="end"/>
      </w:r>
      <w:r w:rsidRPr="00935BA7">
        <w:rPr>
          <w:rFonts w:ascii="Arial" w:hAnsi="Arial" w:cs="Arial"/>
          <w:sz w:val="22"/>
          <w:szCs w:val="22"/>
        </w:rPr>
        <w:fldChar w:fldCharType="begin"/>
      </w:r>
      <w:r w:rsidRPr="00935BA7">
        <w:rPr>
          <w:rFonts w:ascii="Arial" w:hAnsi="Arial" w:cs="Arial"/>
          <w:sz w:val="22"/>
          <w:szCs w:val="22"/>
        </w:rPr>
        <w:instrText xml:space="preserve"> TOC \h \z \c "IMAGEN" </w:instrText>
      </w:r>
      <w:r w:rsidRPr="00935BA7">
        <w:rPr>
          <w:rFonts w:ascii="Arial" w:hAnsi="Arial" w:cs="Arial"/>
          <w:sz w:val="22"/>
          <w:szCs w:val="22"/>
        </w:rPr>
        <w:fldChar w:fldCharType="separate"/>
      </w:r>
      <w:hyperlink w:anchor="_Toc57311515" w:history="1">
        <w:r w:rsidRPr="00935BA7">
          <w:rPr>
            <w:rStyle w:val="Hipervnculo"/>
            <w:rFonts w:ascii="Arial" w:hAnsi="Arial" w:cs="Arial"/>
            <w:noProof/>
            <w:sz w:val="22"/>
            <w:szCs w:val="22"/>
          </w:rPr>
          <w:t>IMAGEN 1 CARACTERÍSTICAS GENÉRICAS DE UN DOCUMENTO ELECTRÓNICO DE ARCHIVO</w:t>
        </w:r>
        <w:r w:rsidR="00BC17E5">
          <w:rPr>
            <w:rStyle w:val="Hipervnculo"/>
            <w:rFonts w:ascii="Arial" w:hAnsi="Arial" w:cs="Arial"/>
            <w:noProof/>
            <w:sz w:val="22"/>
            <w:szCs w:val="22"/>
          </w:rPr>
          <w:t>…………………………………………………………………………………</w:t>
        </w:r>
        <w:r w:rsidR="0000692B">
          <w:rPr>
            <w:rStyle w:val="Hipervnculo"/>
            <w:rFonts w:ascii="Arial" w:hAnsi="Arial" w:cs="Arial"/>
            <w:noProof/>
            <w:sz w:val="22"/>
            <w:szCs w:val="22"/>
          </w:rPr>
          <w:t>…</w:t>
        </w:r>
        <w:r w:rsidR="00BC17E5">
          <w:rPr>
            <w:rStyle w:val="Hipervnculo"/>
            <w:rFonts w:ascii="Arial" w:hAnsi="Arial" w:cs="Arial"/>
            <w:noProof/>
            <w:sz w:val="22"/>
            <w:szCs w:val="22"/>
          </w:rPr>
          <w:t>……..</w:t>
        </w:r>
        <w:r w:rsidRPr="00935BA7">
          <w:rPr>
            <w:rFonts w:ascii="Arial" w:hAnsi="Arial" w:cs="Arial"/>
            <w:noProof/>
            <w:webHidden/>
            <w:sz w:val="22"/>
            <w:szCs w:val="22"/>
          </w:rPr>
          <w:fldChar w:fldCharType="begin"/>
        </w:r>
        <w:r w:rsidRPr="00935BA7">
          <w:rPr>
            <w:rFonts w:ascii="Arial" w:hAnsi="Arial" w:cs="Arial"/>
            <w:noProof/>
            <w:webHidden/>
            <w:sz w:val="22"/>
            <w:szCs w:val="22"/>
          </w:rPr>
          <w:instrText xml:space="preserve"> PAGEREF _Toc57311515 \h </w:instrText>
        </w:r>
        <w:r w:rsidRPr="00935BA7">
          <w:rPr>
            <w:rFonts w:ascii="Arial" w:hAnsi="Arial" w:cs="Arial"/>
            <w:noProof/>
            <w:webHidden/>
            <w:sz w:val="22"/>
            <w:szCs w:val="22"/>
          </w:rPr>
        </w:r>
        <w:r w:rsidRPr="00935BA7">
          <w:rPr>
            <w:rFonts w:ascii="Arial" w:hAnsi="Arial" w:cs="Arial"/>
            <w:noProof/>
            <w:webHidden/>
            <w:sz w:val="22"/>
            <w:szCs w:val="22"/>
          </w:rPr>
          <w:fldChar w:fldCharType="separate"/>
        </w:r>
        <w:r w:rsidRPr="00935BA7">
          <w:rPr>
            <w:rFonts w:ascii="Arial" w:hAnsi="Arial" w:cs="Arial"/>
            <w:noProof/>
            <w:webHidden/>
            <w:sz w:val="22"/>
            <w:szCs w:val="22"/>
          </w:rPr>
          <w:t>4</w:t>
        </w:r>
        <w:r w:rsidRPr="00935BA7">
          <w:rPr>
            <w:rFonts w:ascii="Arial" w:hAnsi="Arial" w:cs="Arial"/>
            <w:noProof/>
            <w:webHidden/>
            <w:sz w:val="22"/>
            <w:szCs w:val="22"/>
          </w:rPr>
          <w:fldChar w:fldCharType="end"/>
        </w:r>
      </w:hyperlink>
      <w:r w:rsidR="008E70AB">
        <w:rPr>
          <w:rFonts w:ascii="Arial" w:hAnsi="Arial" w:cs="Arial"/>
          <w:noProof/>
          <w:sz w:val="22"/>
          <w:szCs w:val="22"/>
        </w:rPr>
        <w:t>1</w:t>
      </w:r>
    </w:p>
    <w:p w14:paraId="15169133" w14:textId="3B8B7C39" w:rsidR="00362DEF" w:rsidRDefault="00370BFB" w:rsidP="00FE6DF7">
      <w:pPr>
        <w:rPr>
          <w:rFonts w:ascii="Arial" w:hAnsi="Arial" w:cs="Arial"/>
          <w:sz w:val="22"/>
          <w:szCs w:val="22"/>
        </w:rPr>
      </w:pPr>
      <w:r w:rsidRPr="00935BA7">
        <w:rPr>
          <w:rFonts w:ascii="Arial" w:hAnsi="Arial" w:cs="Arial"/>
          <w:sz w:val="22"/>
          <w:szCs w:val="22"/>
        </w:rPr>
        <w:fldChar w:fldCharType="end"/>
      </w:r>
      <w:r w:rsidR="00362DEF">
        <w:rPr>
          <w:rFonts w:ascii="Arial" w:hAnsi="Arial" w:cs="Arial"/>
          <w:sz w:val="22"/>
          <w:szCs w:val="22"/>
        </w:rPr>
        <w:t>TABLA 1 CODIFICACIÓN DEPENDENCIAS………………………………………………….</w:t>
      </w:r>
      <w:r w:rsidR="00AC7769">
        <w:rPr>
          <w:rFonts w:ascii="Arial" w:hAnsi="Arial" w:cs="Arial"/>
          <w:sz w:val="22"/>
          <w:szCs w:val="22"/>
        </w:rPr>
        <w:t>..9</w:t>
      </w:r>
    </w:p>
    <w:p w14:paraId="260ECF69" w14:textId="47BF3EAF" w:rsidR="00CC0B52" w:rsidRDefault="00CC0B52" w:rsidP="00C50CB8">
      <w:pPr>
        <w:jc w:val="center"/>
        <w:rPr>
          <w:rFonts w:ascii="Arial" w:hAnsi="Arial" w:cs="Arial"/>
          <w:sz w:val="22"/>
          <w:szCs w:val="22"/>
        </w:rPr>
      </w:pPr>
      <w:bookmarkStart w:id="5" w:name="_Toc525203142"/>
    </w:p>
    <w:p w14:paraId="739C436C" w14:textId="77777777" w:rsidR="00CC0B52" w:rsidRDefault="00CC0B52" w:rsidP="00C50CB8">
      <w:pPr>
        <w:jc w:val="center"/>
        <w:rPr>
          <w:rFonts w:ascii="Arial" w:hAnsi="Arial" w:cs="Arial"/>
          <w:sz w:val="22"/>
          <w:szCs w:val="22"/>
        </w:rPr>
      </w:pPr>
    </w:p>
    <w:p w14:paraId="6AADFEDD" w14:textId="77777777" w:rsidR="00CC0B52" w:rsidRDefault="00CC0B52" w:rsidP="00C50CB8">
      <w:pPr>
        <w:jc w:val="center"/>
        <w:rPr>
          <w:rFonts w:ascii="Arial" w:hAnsi="Arial" w:cs="Arial"/>
          <w:sz w:val="22"/>
          <w:szCs w:val="22"/>
        </w:rPr>
      </w:pPr>
    </w:p>
    <w:p w14:paraId="68B190C8" w14:textId="4CD38BFB" w:rsidR="00CB7141" w:rsidRPr="00935BA7" w:rsidRDefault="00CB7141" w:rsidP="00C50CB8">
      <w:pPr>
        <w:jc w:val="center"/>
        <w:rPr>
          <w:rFonts w:ascii="Arial" w:hAnsi="Arial" w:cs="Arial"/>
          <w:sz w:val="22"/>
          <w:szCs w:val="22"/>
        </w:rPr>
      </w:pPr>
      <w:r w:rsidRPr="00935BA7">
        <w:rPr>
          <w:rFonts w:ascii="Arial" w:hAnsi="Arial" w:cs="Arial"/>
          <w:b/>
          <w:sz w:val="22"/>
          <w:szCs w:val="22"/>
        </w:rPr>
        <w:t>INTRODUCCIÓN</w:t>
      </w:r>
      <w:bookmarkEnd w:id="0"/>
      <w:bookmarkEnd w:id="1"/>
      <w:bookmarkEnd w:id="2"/>
      <w:bookmarkEnd w:id="3"/>
      <w:bookmarkEnd w:id="4"/>
      <w:bookmarkEnd w:id="5"/>
    </w:p>
    <w:p w14:paraId="7F0C4256" w14:textId="1F973D9D" w:rsidR="00CB7141" w:rsidRDefault="00CB7141" w:rsidP="00A11517">
      <w:pPr>
        <w:contextualSpacing/>
        <w:jc w:val="both"/>
        <w:rPr>
          <w:rFonts w:ascii="Arial" w:hAnsi="Arial" w:cs="Arial"/>
          <w:b/>
          <w:sz w:val="22"/>
          <w:szCs w:val="22"/>
        </w:rPr>
      </w:pPr>
    </w:p>
    <w:p w14:paraId="08236DC8" w14:textId="77777777" w:rsidR="007F49AC" w:rsidRPr="00935BA7" w:rsidRDefault="007F49AC" w:rsidP="00A11517">
      <w:pPr>
        <w:contextualSpacing/>
        <w:jc w:val="both"/>
        <w:rPr>
          <w:rFonts w:ascii="Arial" w:hAnsi="Arial" w:cs="Arial"/>
          <w:b/>
          <w:sz w:val="22"/>
          <w:szCs w:val="22"/>
        </w:rPr>
      </w:pPr>
    </w:p>
    <w:p w14:paraId="1459DCD9" w14:textId="663F0380" w:rsidR="008C719C" w:rsidRPr="00935BA7" w:rsidRDefault="00035D16" w:rsidP="00A11517">
      <w:pPr>
        <w:contextualSpacing/>
        <w:jc w:val="both"/>
        <w:rPr>
          <w:rFonts w:ascii="Arial" w:hAnsi="Arial" w:cs="Arial"/>
          <w:sz w:val="22"/>
          <w:szCs w:val="22"/>
        </w:rPr>
      </w:pPr>
      <w:r w:rsidRPr="00935BA7">
        <w:rPr>
          <w:rFonts w:ascii="Arial" w:hAnsi="Arial" w:cs="Arial"/>
          <w:sz w:val="22"/>
          <w:szCs w:val="22"/>
        </w:rPr>
        <w:t>El</w:t>
      </w:r>
      <w:r w:rsidR="00490B8D" w:rsidRPr="00935BA7">
        <w:rPr>
          <w:rFonts w:ascii="Arial" w:hAnsi="Arial" w:cs="Arial"/>
          <w:sz w:val="22"/>
          <w:szCs w:val="22"/>
        </w:rPr>
        <w:t xml:space="preserve"> Programa de Gestión </w:t>
      </w:r>
      <w:r w:rsidR="00B762C8" w:rsidRPr="00935BA7">
        <w:rPr>
          <w:rFonts w:ascii="Arial" w:hAnsi="Arial" w:cs="Arial"/>
          <w:sz w:val="22"/>
          <w:szCs w:val="22"/>
        </w:rPr>
        <w:t>Documental</w:t>
      </w:r>
      <w:r w:rsidR="00490B8D" w:rsidRPr="00935BA7">
        <w:rPr>
          <w:rFonts w:ascii="Arial" w:hAnsi="Arial" w:cs="Arial"/>
          <w:sz w:val="22"/>
          <w:szCs w:val="22"/>
        </w:rPr>
        <w:t xml:space="preserve"> </w:t>
      </w:r>
      <w:r w:rsidR="00C50CB8">
        <w:rPr>
          <w:rFonts w:ascii="Arial" w:hAnsi="Arial" w:cs="Arial"/>
          <w:sz w:val="22"/>
          <w:szCs w:val="22"/>
        </w:rPr>
        <w:t>es</w:t>
      </w:r>
      <w:r w:rsidR="0083495B" w:rsidRPr="00935BA7">
        <w:rPr>
          <w:rFonts w:ascii="Arial" w:hAnsi="Arial" w:cs="Arial"/>
          <w:sz w:val="22"/>
          <w:szCs w:val="22"/>
        </w:rPr>
        <w:t xml:space="preserve"> una de las </w:t>
      </w:r>
      <w:r w:rsidR="00CB7141" w:rsidRPr="00935BA7">
        <w:rPr>
          <w:rFonts w:ascii="Arial" w:hAnsi="Arial" w:cs="Arial"/>
          <w:sz w:val="22"/>
          <w:szCs w:val="22"/>
        </w:rPr>
        <w:t>herramienta</w:t>
      </w:r>
      <w:r w:rsidR="0083495B" w:rsidRPr="00935BA7">
        <w:rPr>
          <w:rFonts w:ascii="Arial" w:hAnsi="Arial" w:cs="Arial"/>
          <w:sz w:val="22"/>
          <w:szCs w:val="22"/>
        </w:rPr>
        <w:t>s</w:t>
      </w:r>
      <w:r w:rsidR="00CB7141" w:rsidRPr="00935BA7">
        <w:rPr>
          <w:rFonts w:ascii="Arial" w:hAnsi="Arial" w:cs="Arial"/>
          <w:sz w:val="22"/>
          <w:szCs w:val="22"/>
        </w:rPr>
        <w:t xml:space="preserve"> administrativa</w:t>
      </w:r>
      <w:r w:rsidR="0083495B" w:rsidRPr="00935BA7">
        <w:rPr>
          <w:rFonts w:ascii="Arial" w:hAnsi="Arial" w:cs="Arial"/>
          <w:sz w:val="22"/>
          <w:szCs w:val="22"/>
        </w:rPr>
        <w:t>s</w:t>
      </w:r>
      <w:r w:rsidR="00CF55E2" w:rsidRPr="00935BA7">
        <w:rPr>
          <w:rFonts w:ascii="Arial" w:hAnsi="Arial" w:cs="Arial"/>
          <w:sz w:val="22"/>
          <w:szCs w:val="22"/>
        </w:rPr>
        <w:t xml:space="preserve"> con las cuales la </w:t>
      </w:r>
      <w:r w:rsidR="007F73D6" w:rsidRPr="00935BA7">
        <w:rPr>
          <w:rFonts w:ascii="Arial" w:hAnsi="Arial" w:cs="Arial"/>
          <w:sz w:val="22"/>
          <w:szCs w:val="22"/>
        </w:rPr>
        <w:t>Secretaría Distrital de Planeación</w:t>
      </w:r>
      <w:r w:rsidR="00B41241">
        <w:rPr>
          <w:rFonts w:ascii="Arial" w:hAnsi="Arial" w:cs="Arial"/>
          <w:sz w:val="22"/>
          <w:szCs w:val="22"/>
        </w:rPr>
        <w:t>,</w:t>
      </w:r>
      <w:r w:rsidR="007F73D6" w:rsidRPr="00935BA7">
        <w:rPr>
          <w:rFonts w:ascii="Arial" w:hAnsi="Arial" w:cs="Arial"/>
          <w:sz w:val="22"/>
          <w:szCs w:val="22"/>
        </w:rPr>
        <w:t xml:space="preserve"> </w:t>
      </w:r>
      <w:r w:rsidR="00BF0F1D" w:rsidRPr="00935BA7">
        <w:rPr>
          <w:rFonts w:ascii="Arial" w:hAnsi="Arial" w:cs="Arial"/>
          <w:sz w:val="22"/>
          <w:szCs w:val="22"/>
        </w:rPr>
        <w:t>concibe y operacionaliza el desarrollo sostenido del proceso de gestión documental</w:t>
      </w:r>
      <w:r w:rsidR="00C50CB8">
        <w:rPr>
          <w:rFonts w:ascii="Arial" w:hAnsi="Arial" w:cs="Arial"/>
          <w:sz w:val="22"/>
          <w:szCs w:val="22"/>
        </w:rPr>
        <w:t xml:space="preserve"> al interior</w:t>
      </w:r>
      <w:r w:rsidR="00BF0F1D" w:rsidRPr="00935BA7">
        <w:rPr>
          <w:rFonts w:ascii="Arial" w:hAnsi="Arial" w:cs="Arial"/>
          <w:sz w:val="22"/>
          <w:szCs w:val="22"/>
        </w:rPr>
        <w:t xml:space="preserve"> del </w:t>
      </w:r>
      <w:r w:rsidR="007F49AC">
        <w:rPr>
          <w:rFonts w:ascii="Arial" w:hAnsi="Arial" w:cs="Arial"/>
          <w:sz w:val="22"/>
          <w:szCs w:val="22"/>
        </w:rPr>
        <w:t>s</w:t>
      </w:r>
      <w:r w:rsidR="00BF0F1D" w:rsidRPr="00935BA7">
        <w:rPr>
          <w:rFonts w:ascii="Arial" w:hAnsi="Arial" w:cs="Arial"/>
          <w:sz w:val="22"/>
          <w:szCs w:val="22"/>
        </w:rPr>
        <w:t xml:space="preserve">istema de </w:t>
      </w:r>
      <w:r w:rsidR="007F49AC">
        <w:rPr>
          <w:rFonts w:ascii="Arial" w:hAnsi="Arial" w:cs="Arial"/>
          <w:sz w:val="22"/>
          <w:szCs w:val="22"/>
        </w:rPr>
        <w:t>g</w:t>
      </w:r>
      <w:r w:rsidR="00BF0F1D" w:rsidRPr="00935BA7">
        <w:rPr>
          <w:rFonts w:ascii="Arial" w:hAnsi="Arial" w:cs="Arial"/>
          <w:sz w:val="22"/>
          <w:szCs w:val="22"/>
        </w:rPr>
        <w:t>estión</w:t>
      </w:r>
      <w:r w:rsidRPr="00935BA7">
        <w:rPr>
          <w:rFonts w:ascii="Arial" w:hAnsi="Arial" w:cs="Arial"/>
          <w:sz w:val="22"/>
          <w:szCs w:val="22"/>
        </w:rPr>
        <w:t xml:space="preserve"> de la entidad</w:t>
      </w:r>
      <w:r w:rsidR="00BF0F1D" w:rsidRPr="00935BA7">
        <w:rPr>
          <w:rFonts w:ascii="Arial" w:hAnsi="Arial" w:cs="Arial"/>
          <w:sz w:val="22"/>
          <w:szCs w:val="22"/>
        </w:rPr>
        <w:t xml:space="preserve">, que se asume como el </w:t>
      </w:r>
      <w:r w:rsidR="007F49AC">
        <w:rPr>
          <w:rFonts w:ascii="Arial" w:hAnsi="Arial" w:cs="Arial"/>
          <w:sz w:val="22"/>
          <w:szCs w:val="22"/>
        </w:rPr>
        <w:t>“</w:t>
      </w:r>
      <w:r w:rsidRPr="00935BA7">
        <w:rPr>
          <w:rFonts w:ascii="Arial" w:hAnsi="Arial" w:cs="Arial"/>
          <w:sz w:val="22"/>
          <w:szCs w:val="22"/>
        </w:rPr>
        <w:t>Subs</w:t>
      </w:r>
      <w:r w:rsidR="00CB7141" w:rsidRPr="00935BA7">
        <w:rPr>
          <w:rFonts w:ascii="Arial" w:hAnsi="Arial" w:cs="Arial"/>
          <w:sz w:val="22"/>
          <w:szCs w:val="22"/>
        </w:rPr>
        <w:t>istema Interno de Gestión Documental y Archivos</w:t>
      </w:r>
      <w:r w:rsidR="00C50CB8">
        <w:rPr>
          <w:rFonts w:ascii="Arial" w:hAnsi="Arial" w:cs="Arial"/>
          <w:sz w:val="22"/>
          <w:szCs w:val="22"/>
        </w:rPr>
        <w:t xml:space="preserve"> </w:t>
      </w:r>
      <w:r w:rsidR="007F49AC">
        <w:rPr>
          <w:rFonts w:ascii="Arial" w:hAnsi="Arial" w:cs="Arial"/>
          <w:sz w:val="22"/>
          <w:szCs w:val="22"/>
        </w:rPr>
        <w:t>–</w:t>
      </w:r>
      <w:r w:rsidR="00CB7141" w:rsidRPr="00935BA7">
        <w:rPr>
          <w:rFonts w:ascii="Arial" w:hAnsi="Arial" w:cs="Arial"/>
          <w:sz w:val="22"/>
          <w:szCs w:val="22"/>
        </w:rPr>
        <w:t xml:space="preserve"> SIGA</w:t>
      </w:r>
      <w:r w:rsidR="007F49AC">
        <w:rPr>
          <w:rFonts w:ascii="Arial" w:hAnsi="Arial" w:cs="Arial"/>
          <w:sz w:val="22"/>
          <w:szCs w:val="22"/>
        </w:rPr>
        <w:t>”</w:t>
      </w:r>
      <w:r w:rsidR="00CB7141" w:rsidRPr="00935BA7">
        <w:rPr>
          <w:rFonts w:ascii="Arial" w:hAnsi="Arial" w:cs="Arial"/>
          <w:sz w:val="22"/>
          <w:szCs w:val="22"/>
        </w:rPr>
        <w:t xml:space="preserve">, </w:t>
      </w:r>
      <w:r w:rsidRPr="00935BA7">
        <w:rPr>
          <w:rFonts w:ascii="Arial" w:hAnsi="Arial" w:cs="Arial"/>
          <w:sz w:val="22"/>
          <w:szCs w:val="22"/>
        </w:rPr>
        <w:t>ordenado por los</w:t>
      </w:r>
      <w:r w:rsidR="008C719C" w:rsidRPr="00935BA7">
        <w:rPr>
          <w:rFonts w:ascii="Arial" w:hAnsi="Arial" w:cs="Arial"/>
          <w:sz w:val="22"/>
          <w:szCs w:val="22"/>
        </w:rPr>
        <w:t xml:space="preserve"> Decreto</w:t>
      </w:r>
      <w:r w:rsidRPr="00935BA7">
        <w:rPr>
          <w:rFonts w:ascii="Arial" w:hAnsi="Arial" w:cs="Arial"/>
          <w:sz w:val="22"/>
          <w:szCs w:val="22"/>
        </w:rPr>
        <w:t>s</w:t>
      </w:r>
      <w:r w:rsidR="008C719C" w:rsidRPr="00935BA7">
        <w:rPr>
          <w:rFonts w:ascii="Arial" w:hAnsi="Arial" w:cs="Arial"/>
          <w:sz w:val="22"/>
          <w:szCs w:val="22"/>
        </w:rPr>
        <w:t xml:space="preserve"> Distrital</w:t>
      </w:r>
      <w:r w:rsidRPr="00935BA7">
        <w:rPr>
          <w:rFonts w:ascii="Arial" w:hAnsi="Arial" w:cs="Arial"/>
          <w:sz w:val="22"/>
          <w:szCs w:val="22"/>
        </w:rPr>
        <w:t>es</w:t>
      </w:r>
      <w:r w:rsidR="008C719C" w:rsidRPr="00935BA7">
        <w:rPr>
          <w:rFonts w:ascii="Arial" w:hAnsi="Arial" w:cs="Arial"/>
          <w:sz w:val="22"/>
          <w:szCs w:val="22"/>
        </w:rPr>
        <w:t xml:space="preserve"> 514 de 2006 y </w:t>
      </w:r>
      <w:r w:rsidR="00A44190" w:rsidRPr="00935BA7">
        <w:rPr>
          <w:rFonts w:ascii="Arial" w:hAnsi="Arial" w:cs="Arial"/>
          <w:sz w:val="22"/>
          <w:szCs w:val="22"/>
        </w:rPr>
        <w:t xml:space="preserve">828 de 2018, </w:t>
      </w:r>
      <w:r w:rsidR="00B762C8" w:rsidRPr="00935BA7">
        <w:rPr>
          <w:rFonts w:ascii="Arial" w:hAnsi="Arial" w:cs="Arial"/>
          <w:sz w:val="22"/>
          <w:szCs w:val="22"/>
        </w:rPr>
        <w:t xml:space="preserve">y adoptado en la entidad por la </w:t>
      </w:r>
      <w:r w:rsidR="00B762C8" w:rsidRPr="007F49AC">
        <w:rPr>
          <w:rFonts w:ascii="Arial" w:hAnsi="Arial" w:cs="Arial"/>
          <w:sz w:val="22"/>
          <w:szCs w:val="22"/>
        </w:rPr>
        <w:t xml:space="preserve">Resolución </w:t>
      </w:r>
      <w:r w:rsidR="009B0EDC" w:rsidRPr="007F49AC">
        <w:rPr>
          <w:rFonts w:ascii="Arial" w:hAnsi="Arial" w:cs="Arial"/>
          <w:sz w:val="22"/>
          <w:szCs w:val="22"/>
        </w:rPr>
        <w:t xml:space="preserve">0648 </w:t>
      </w:r>
      <w:r w:rsidR="00B762C8" w:rsidRPr="007F49AC">
        <w:rPr>
          <w:rFonts w:ascii="Arial" w:hAnsi="Arial" w:cs="Arial"/>
          <w:sz w:val="22"/>
          <w:szCs w:val="22"/>
        </w:rPr>
        <w:t>de 2019</w:t>
      </w:r>
      <w:r w:rsidR="00B762C8" w:rsidRPr="00935BA7">
        <w:rPr>
          <w:rFonts w:ascii="Arial" w:hAnsi="Arial" w:cs="Arial"/>
          <w:sz w:val="22"/>
          <w:szCs w:val="22"/>
        </w:rPr>
        <w:t xml:space="preserve"> “</w:t>
      </w:r>
      <w:r w:rsidR="00B762C8" w:rsidRPr="00C50CB8">
        <w:rPr>
          <w:rFonts w:ascii="Arial" w:hAnsi="Arial" w:cs="Arial"/>
          <w:i/>
          <w:iCs/>
          <w:sz w:val="22"/>
          <w:szCs w:val="22"/>
        </w:rPr>
        <w:t>Por la cual se modifica el Subsistema Interno de Gestión Documental y Archivos SIGA de la Secretaría Distrital de Planeación, y se deroga la Resolución 1566 de 2009</w:t>
      </w:r>
      <w:r w:rsidR="00B762C8" w:rsidRPr="00935BA7">
        <w:rPr>
          <w:rFonts w:ascii="Arial" w:hAnsi="Arial" w:cs="Arial"/>
          <w:sz w:val="22"/>
          <w:szCs w:val="22"/>
        </w:rPr>
        <w:t>”</w:t>
      </w:r>
      <w:r w:rsidR="008C719C" w:rsidRPr="00935BA7">
        <w:rPr>
          <w:rFonts w:ascii="Arial" w:hAnsi="Arial" w:cs="Arial"/>
          <w:sz w:val="22"/>
          <w:szCs w:val="22"/>
        </w:rPr>
        <w:t xml:space="preserve">, </w:t>
      </w:r>
      <w:r w:rsidR="00CB7141" w:rsidRPr="00935BA7">
        <w:rPr>
          <w:rFonts w:ascii="Arial" w:hAnsi="Arial" w:cs="Arial"/>
          <w:sz w:val="22"/>
          <w:szCs w:val="22"/>
        </w:rPr>
        <w:t xml:space="preserve">en cumplimiento de lo determinado </w:t>
      </w:r>
      <w:r w:rsidR="008C719C" w:rsidRPr="00935BA7">
        <w:rPr>
          <w:rFonts w:ascii="Arial" w:hAnsi="Arial" w:cs="Arial"/>
          <w:sz w:val="22"/>
          <w:szCs w:val="22"/>
        </w:rPr>
        <w:t>por los artículos 6 y 21 de</w:t>
      </w:r>
      <w:r w:rsidR="00CB7141" w:rsidRPr="00935BA7">
        <w:rPr>
          <w:rFonts w:ascii="Arial" w:hAnsi="Arial" w:cs="Arial"/>
          <w:sz w:val="22"/>
          <w:szCs w:val="22"/>
        </w:rPr>
        <w:t xml:space="preserve"> la Ley 594 de 2000, Ley </w:t>
      </w:r>
      <w:r w:rsidR="008C719C" w:rsidRPr="00935BA7">
        <w:rPr>
          <w:rFonts w:ascii="Arial" w:hAnsi="Arial" w:cs="Arial"/>
          <w:sz w:val="22"/>
          <w:szCs w:val="22"/>
        </w:rPr>
        <w:t xml:space="preserve">General de Archivos y del </w:t>
      </w:r>
      <w:r w:rsidR="005A4D8C" w:rsidRPr="00935BA7">
        <w:rPr>
          <w:rFonts w:ascii="Arial" w:hAnsi="Arial" w:cs="Arial"/>
          <w:sz w:val="22"/>
          <w:szCs w:val="22"/>
        </w:rPr>
        <w:t xml:space="preserve">artículo </w:t>
      </w:r>
      <w:r w:rsidR="005A4D8C" w:rsidRPr="00935BA7">
        <w:rPr>
          <w:rFonts w:ascii="Arial" w:hAnsi="Arial" w:cs="Arial"/>
          <w:bCs/>
          <w:sz w:val="22"/>
          <w:szCs w:val="22"/>
        </w:rPr>
        <w:t>2.8.2.5.10</w:t>
      </w:r>
      <w:r w:rsidR="008C719C" w:rsidRPr="00935BA7">
        <w:rPr>
          <w:rFonts w:ascii="Arial" w:hAnsi="Arial" w:cs="Arial"/>
          <w:sz w:val="22"/>
          <w:szCs w:val="22"/>
        </w:rPr>
        <w:t xml:space="preserve"> del Decreto </w:t>
      </w:r>
      <w:r w:rsidR="005A4D8C" w:rsidRPr="00935BA7">
        <w:rPr>
          <w:rFonts w:ascii="Arial" w:hAnsi="Arial" w:cs="Arial"/>
          <w:sz w:val="22"/>
          <w:szCs w:val="22"/>
        </w:rPr>
        <w:t>1080 de 2015</w:t>
      </w:r>
      <w:r w:rsidR="008C719C" w:rsidRPr="00935BA7">
        <w:rPr>
          <w:rFonts w:ascii="Arial" w:hAnsi="Arial" w:cs="Arial"/>
          <w:sz w:val="22"/>
          <w:szCs w:val="22"/>
        </w:rPr>
        <w:t>.</w:t>
      </w:r>
    </w:p>
    <w:p w14:paraId="567A3132" w14:textId="77777777" w:rsidR="00885CCB" w:rsidRPr="00935BA7" w:rsidRDefault="00885CCB" w:rsidP="00A11517">
      <w:pPr>
        <w:contextualSpacing/>
        <w:jc w:val="both"/>
        <w:rPr>
          <w:rFonts w:ascii="Arial" w:hAnsi="Arial" w:cs="Arial"/>
          <w:sz w:val="22"/>
          <w:szCs w:val="22"/>
        </w:rPr>
      </w:pPr>
    </w:p>
    <w:p w14:paraId="28BE2621" w14:textId="1C79208F" w:rsidR="00970A8F" w:rsidRPr="00935BA7" w:rsidRDefault="00885CCB" w:rsidP="00A11517">
      <w:pPr>
        <w:contextualSpacing/>
        <w:jc w:val="both"/>
        <w:rPr>
          <w:rFonts w:ascii="Arial" w:hAnsi="Arial" w:cs="Arial"/>
          <w:sz w:val="22"/>
          <w:szCs w:val="22"/>
        </w:rPr>
      </w:pPr>
      <w:r w:rsidRPr="00935BA7">
        <w:rPr>
          <w:rFonts w:ascii="Arial" w:hAnsi="Arial" w:cs="Arial"/>
          <w:sz w:val="22"/>
          <w:szCs w:val="22"/>
        </w:rPr>
        <w:t>D</w:t>
      </w:r>
      <w:r w:rsidR="00EC705F" w:rsidRPr="00935BA7">
        <w:rPr>
          <w:rFonts w:ascii="Arial" w:hAnsi="Arial" w:cs="Arial"/>
          <w:sz w:val="22"/>
          <w:szCs w:val="22"/>
        </w:rPr>
        <w:t xml:space="preserve">esde </w:t>
      </w:r>
      <w:r w:rsidR="00A110D0" w:rsidRPr="00935BA7">
        <w:rPr>
          <w:rFonts w:ascii="Arial" w:hAnsi="Arial" w:cs="Arial"/>
          <w:sz w:val="22"/>
          <w:szCs w:val="22"/>
        </w:rPr>
        <w:t xml:space="preserve">la segunda mitad de la década del 2000, mucho </w:t>
      </w:r>
      <w:r w:rsidR="00EC705F" w:rsidRPr="00935BA7">
        <w:rPr>
          <w:rFonts w:ascii="Arial" w:hAnsi="Arial" w:cs="Arial"/>
          <w:sz w:val="22"/>
          <w:szCs w:val="22"/>
        </w:rPr>
        <w:t xml:space="preserve">antes de empezar la producción de la primera versión del </w:t>
      </w:r>
      <w:r w:rsidR="007F49AC">
        <w:rPr>
          <w:rFonts w:ascii="Arial" w:hAnsi="Arial" w:cs="Arial"/>
          <w:sz w:val="22"/>
          <w:szCs w:val="22"/>
        </w:rPr>
        <w:t>“</w:t>
      </w:r>
      <w:r w:rsidR="00EC705F" w:rsidRPr="00935BA7">
        <w:rPr>
          <w:rFonts w:ascii="Arial" w:hAnsi="Arial" w:cs="Arial"/>
          <w:sz w:val="22"/>
          <w:szCs w:val="22"/>
        </w:rPr>
        <w:t>Programa de Gestión Documental: 2014-2016</w:t>
      </w:r>
      <w:r w:rsidR="007F49AC">
        <w:rPr>
          <w:rFonts w:ascii="Arial" w:hAnsi="Arial" w:cs="Arial"/>
          <w:sz w:val="22"/>
          <w:szCs w:val="22"/>
        </w:rPr>
        <w:t>”</w:t>
      </w:r>
      <w:r w:rsidR="00EC705F" w:rsidRPr="00935BA7">
        <w:rPr>
          <w:rFonts w:ascii="Arial" w:hAnsi="Arial" w:cs="Arial"/>
          <w:sz w:val="22"/>
          <w:szCs w:val="22"/>
        </w:rPr>
        <w:t xml:space="preserve">, la </w:t>
      </w:r>
      <w:r w:rsidR="00A110D0" w:rsidRPr="00935BA7">
        <w:rPr>
          <w:rFonts w:ascii="Arial" w:hAnsi="Arial" w:cs="Arial"/>
          <w:sz w:val="22"/>
          <w:szCs w:val="22"/>
        </w:rPr>
        <w:t xml:space="preserve">Alta Dirección de la </w:t>
      </w:r>
      <w:r w:rsidR="00EC705F" w:rsidRPr="00935BA7">
        <w:rPr>
          <w:rFonts w:ascii="Arial" w:hAnsi="Arial" w:cs="Arial"/>
          <w:sz w:val="22"/>
          <w:szCs w:val="22"/>
        </w:rPr>
        <w:t xml:space="preserve">Secretaría Distrital de Planeación, reconoce el significado y el valor de la documentación institucional, </w:t>
      </w:r>
      <w:r w:rsidR="00205B69" w:rsidRPr="00935BA7">
        <w:rPr>
          <w:rFonts w:ascii="Arial" w:hAnsi="Arial" w:cs="Arial"/>
          <w:sz w:val="22"/>
          <w:szCs w:val="22"/>
        </w:rPr>
        <w:t xml:space="preserve">además de la responsabilidad documental que le compete </w:t>
      </w:r>
      <w:r w:rsidR="00E6202C" w:rsidRPr="00935BA7">
        <w:rPr>
          <w:rFonts w:ascii="Arial" w:hAnsi="Arial" w:cs="Arial"/>
          <w:sz w:val="22"/>
          <w:szCs w:val="22"/>
        </w:rPr>
        <w:t xml:space="preserve">en los diferentes niveles de la estructuración orgánica, </w:t>
      </w:r>
      <w:r w:rsidR="007F49AC">
        <w:rPr>
          <w:rFonts w:ascii="Arial" w:hAnsi="Arial" w:cs="Arial"/>
          <w:sz w:val="22"/>
          <w:szCs w:val="22"/>
        </w:rPr>
        <w:t>dado q</w:t>
      </w:r>
      <w:r w:rsidR="00EC705F" w:rsidRPr="00935BA7">
        <w:rPr>
          <w:rFonts w:ascii="Arial" w:hAnsi="Arial" w:cs="Arial"/>
          <w:sz w:val="22"/>
          <w:szCs w:val="22"/>
        </w:rPr>
        <w:t xml:space="preserve">ue </w:t>
      </w:r>
      <w:r w:rsidR="00E6202C" w:rsidRPr="00935BA7">
        <w:rPr>
          <w:rFonts w:ascii="Arial" w:hAnsi="Arial" w:cs="Arial"/>
          <w:sz w:val="22"/>
          <w:szCs w:val="22"/>
        </w:rPr>
        <w:t xml:space="preserve">la documentación de archivo </w:t>
      </w:r>
      <w:r w:rsidR="00EC705F" w:rsidRPr="00935BA7">
        <w:rPr>
          <w:rFonts w:ascii="Arial" w:hAnsi="Arial" w:cs="Arial"/>
          <w:sz w:val="22"/>
          <w:szCs w:val="22"/>
        </w:rPr>
        <w:t>es el activo de información más valioso que posee</w:t>
      </w:r>
      <w:r w:rsidR="007F49AC">
        <w:rPr>
          <w:rFonts w:ascii="Arial" w:hAnsi="Arial" w:cs="Arial"/>
          <w:sz w:val="22"/>
          <w:szCs w:val="22"/>
        </w:rPr>
        <w:t>. En la</w:t>
      </w:r>
      <w:r w:rsidR="00EC705F" w:rsidRPr="00935BA7">
        <w:rPr>
          <w:rFonts w:ascii="Arial" w:hAnsi="Arial" w:cs="Arial"/>
          <w:sz w:val="22"/>
          <w:szCs w:val="22"/>
        </w:rPr>
        <w:t xml:space="preserve"> documentación se soporta y registra la actuación institucional</w:t>
      </w:r>
      <w:r w:rsidR="002669EE">
        <w:rPr>
          <w:rFonts w:ascii="Arial" w:hAnsi="Arial" w:cs="Arial"/>
          <w:sz w:val="22"/>
          <w:szCs w:val="22"/>
        </w:rPr>
        <w:t>, convirtiéndose de esta manera en</w:t>
      </w:r>
      <w:r w:rsidR="00A744A4" w:rsidRPr="00935BA7">
        <w:rPr>
          <w:rFonts w:ascii="Arial" w:hAnsi="Arial" w:cs="Arial"/>
          <w:sz w:val="22"/>
          <w:szCs w:val="22"/>
        </w:rPr>
        <w:t xml:space="preserve"> </w:t>
      </w:r>
      <w:r w:rsidR="00EC705F" w:rsidRPr="00935BA7">
        <w:rPr>
          <w:rFonts w:ascii="Arial" w:hAnsi="Arial" w:cs="Arial"/>
          <w:sz w:val="22"/>
          <w:szCs w:val="22"/>
        </w:rPr>
        <w:t xml:space="preserve">el patrimonio documental de la </w:t>
      </w:r>
      <w:r w:rsidR="007F49AC">
        <w:rPr>
          <w:rFonts w:ascii="Arial" w:hAnsi="Arial" w:cs="Arial"/>
          <w:sz w:val="22"/>
          <w:szCs w:val="22"/>
        </w:rPr>
        <w:t>entidad</w:t>
      </w:r>
      <w:r w:rsidR="00426BFE">
        <w:rPr>
          <w:rFonts w:ascii="Arial" w:hAnsi="Arial" w:cs="Arial"/>
          <w:sz w:val="22"/>
          <w:szCs w:val="22"/>
        </w:rPr>
        <w:t>,</w:t>
      </w:r>
      <w:r w:rsidR="00EC705F" w:rsidRPr="00935BA7">
        <w:rPr>
          <w:rFonts w:ascii="Arial" w:hAnsi="Arial" w:cs="Arial"/>
          <w:sz w:val="22"/>
          <w:szCs w:val="22"/>
        </w:rPr>
        <w:t xml:space="preserve"> </w:t>
      </w:r>
      <w:r w:rsidR="002669EE">
        <w:rPr>
          <w:rFonts w:ascii="Arial" w:hAnsi="Arial" w:cs="Arial"/>
          <w:sz w:val="22"/>
          <w:szCs w:val="22"/>
        </w:rPr>
        <w:t xml:space="preserve">a partir de la </w:t>
      </w:r>
      <w:r w:rsidR="00A744A4" w:rsidRPr="00935BA7">
        <w:rPr>
          <w:rFonts w:ascii="Arial" w:hAnsi="Arial" w:cs="Arial"/>
          <w:sz w:val="22"/>
          <w:szCs w:val="22"/>
        </w:rPr>
        <w:t>administra</w:t>
      </w:r>
      <w:r w:rsidR="002669EE">
        <w:rPr>
          <w:rFonts w:ascii="Arial" w:hAnsi="Arial" w:cs="Arial"/>
          <w:sz w:val="22"/>
          <w:szCs w:val="22"/>
        </w:rPr>
        <w:t>ción</w:t>
      </w:r>
      <w:r w:rsidR="00EC705F" w:rsidRPr="00935BA7">
        <w:rPr>
          <w:rFonts w:ascii="Arial" w:hAnsi="Arial" w:cs="Arial"/>
          <w:sz w:val="22"/>
          <w:szCs w:val="22"/>
        </w:rPr>
        <w:t xml:space="preserve">, custodia y </w:t>
      </w:r>
      <w:r w:rsidR="002669EE">
        <w:rPr>
          <w:rFonts w:ascii="Arial" w:hAnsi="Arial" w:cs="Arial"/>
          <w:sz w:val="22"/>
          <w:szCs w:val="22"/>
        </w:rPr>
        <w:t xml:space="preserve">conservación de </w:t>
      </w:r>
      <w:r w:rsidR="00EC705F" w:rsidRPr="00935BA7">
        <w:rPr>
          <w:rFonts w:ascii="Arial" w:hAnsi="Arial" w:cs="Arial"/>
          <w:sz w:val="22"/>
          <w:szCs w:val="22"/>
        </w:rPr>
        <w:t>la información</w:t>
      </w:r>
      <w:r w:rsidRPr="00935BA7">
        <w:rPr>
          <w:rFonts w:ascii="Arial" w:hAnsi="Arial" w:cs="Arial"/>
          <w:sz w:val="22"/>
          <w:szCs w:val="22"/>
        </w:rPr>
        <w:t>,</w:t>
      </w:r>
      <w:r w:rsidR="00EC705F" w:rsidRPr="00935BA7">
        <w:rPr>
          <w:rFonts w:ascii="Arial" w:hAnsi="Arial" w:cs="Arial"/>
          <w:sz w:val="22"/>
          <w:szCs w:val="22"/>
        </w:rPr>
        <w:t xml:space="preserve"> </w:t>
      </w:r>
      <w:r w:rsidR="000676E8" w:rsidRPr="00935BA7">
        <w:rPr>
          <w:rFonts w:ascii="Arial" w:hAnsi="Arial" w:cs="Arial"/>
          <w:sz w:val="22"/>
          <w:szCs w:val="22"/>
        </w:rPr>
        <w:t>cuyo propósito es el de servir de garante para los derechos y deberes, tanto de la comunidad o ciudadanía</w:t>
      </w:r>
      <w:r w:rsidR="007F49AC">
        <w:rPr>
          <w:rFonts w:ascii="Arial" w:hAnsi="Arial" w:cs="Arial"/>
          <w:sz w:val="22"/>
          <w:szCs w:val="22"/>
        </w:rPr>
        <w:t xml:space="preserve"> y de la</w:t>
      </w:r>
      <w:r w:rsidR="000676E8" w:rsidRPr="00935BA7">
        <w:rPr>
          <w:rFonts w:ascii="Arial" w:hAnsi="Arial" w:cs="Arial"/>
          <w:sz w:val="22"/>
          <w:szCs w:val="22"/>
        </w:rPr>
        <w:t xml:space="preserve"> </w:t>
      </w:r>
      <w:r w:rsidR="00426BFE">
        <w:rPr>
          <w:rFonts w:ascii="Arial" w:hAnsi="Arial" w:cs="Arial"/>
          <w:sz w:val="22"/>
          <w:szCs w:val="22"/>
        </w:rPr>
        <w:t>entidad</w:t>
      </w:r>
      <w:r w:rsidR="000676E8" w:rsidRPr="00935BA7">
        <w:rPr>
          <w:rFonts w:ascii="Arial" w:hAnsi="Arial" w:cs="Arial"/>
          <w:sz w:val="22"/>
          <w:szCs w:val="22"/>
        </w:rPr>
        <w:t>.</w:t>
      </w:r>
    </w:p>
    <w:p w14:paraId="21C98719" w14:textId="77777777" w:rsidR="00970A8F" w:rsidRPr="00935BA7" w:rsidRDefault="00970A8F" w:rsidP="00A11517">
      <w:pPr>
        <w:contextualSpacing/>
        <w:jc w:val="both"/>
        <w:rPr>
          <w:rFonts w:ascii="Arial" w:hAnsi="Arial" w:cs="Arial"/>
          <w:sz w:val="22"/>
          <w:szCs w:val="22"/>
        </w:rPr>
      </w:pPr>
    </w:p>
    <w:p w14:paraId="00808A0E" w14:textId="71A62886" w:rsidR="008E5EE4" w:rsidRPr="00117CA8" w:rsidRDefault="008E5EE4" w:rsidP="00A11517">
      <w:pPr>
        <w:contextualSpacing/>
        <w:jc w:val="both"/>
        <w:rPr>
          <w:rFonts w:ascii="Arial" w:hAnsi="Arial" w:cs="Arial"/>
          <w:sz w:val="22"/>
          <w:szCs w:val="22"/>
        </w:rPr>
      </w:pPr>
      <w:r w:rsidRPr="00117CA8">
        <w:rPr>
          <w:rFonts w:ascii="Arial" w:hAnsi="Arial" w:cs="Arial"/>
          <w:sz w:val="22"/>
          <w:szCs w:val="22"/>
        </w:rPr>
        <w:t xml:space="preserve">Ahora bien, </w:t>
      </w:r>
      <w:r w:rsidR="002669EE" w:rsidRPr="00117CA8">
        <w:rPr>
          <w:rFonts w:ascii="Arial" w:hAnsi="Arial" w:cs="Arial"/>
          <w:sz w:val="22"/>
          <w:szCs w:val="22"/>
        </w:rPr>
        <w:t>es</w:t>
      </w:r>
      <w:r w:rsidRPr="00117CA8">
        <w:rPr>
          <w:rFonts w:ascii="Arial" w:hAnsi="Arial" w:cs="Arial"/>
          <w:sz w:val="22"/>
          <w:szCs w:val="22"/>
        </w:rPr>
        <w:t xml:space="preserve"> necesario ajustar el </w:t>
      </w:r>
      <w:r w:rsidR="002669EE" w:rsidRPr="00117CA8">
        <w:rPr>
          <w:rFonts w:ascii="Arial" w:hAnsi="Arial" w:cs="Arial"/>
          <w:sz w:val="22"/>
          <w:szCs w:val="22"/>
        </w:rPr>
        <w:t>“Programa de Gestión Documental</w:t>
      </w:r>
      <w:r w:rsidRPr="00117CA8">
        <w:rPr>
          <w:rFonts w:ascii="Arial" w:hAnsi="Arial" w:cs="Arial"/>
          <w:sz w:val="22"/>
          <w:szCs w:val="22"/>
        </w:rPr>
        <w:t xml:space="preserve"> </w:t>
      </w:r>
      <w:r w:rsidR="002669EE" w:rsidRPr="00117CA8">
        <w:rPr>
          <w:rFonts w:ascii="Arial" w:hAnsi="Arial" w:cs="Arial"/>
          <w:sz w:val="22"/>
          <w:szCs w:val="22"/>
        </w:rPr>
        <w:t>–</w:t>
      </w:r>
      <w:r w:rsidR="00C60FF4" w:rsidRPr="00117CA8">
        <w:rPr>
          <w:rFonts w:ascii="Arial" w:hAnsi="Arial" w:cs="Arial"/>
          <w:sz w:val="22"/>
          <w:szCs w:val="22"/>
        </w:rPr>
        <w:t xml:space="preserve"> </w:t>
      </w:r>
      <w:r w:rsidRPr="00117CA8">
        <w:rPr>
          <w:rFonts w:ascii="Arial" w:hAnsi="Arial" w:cs="Arial"/>
          <w:sz w:val="22"/>
          <w:szCs w:val="22"/>
        </w:rPr>
        <w:t>PGD</w:t>
      </w:r>
      <w:r w:rsidR="002669EE" w:rsidRPr="00117CA8">
        <w:rPr>
          <w:rFonts w:ascii="Arial" w:hAnsi="Arial" w:cs="Arial"/>
          <w:sz w:val="22"/>
          <w:szCs w:val="22"/>
        </w:rPr>
        <w:t>”</w:t>
      </w:r>
      <w:r w:rsidRPr="00117CA8">
        <w:rPr>
          <w:rFonts w:ascii="Arial" w:hAnsi="Arial" w:cs="Arial"/>
          <w:sz w:val="22"/>
          <w:szCs w:val="22"/>
        </w:rPr>
        <w:t xml:space="preserve">, en el marco del nuevo Sistema de Gestión, creado como consecuencia de la expedición del Decreto 1499 de 2017, “Por el cual se modifica el Decreto 1083 de 2015, Decreto Único Reglamentario del Sector Función Pública, en lo relacionado con el Sistema de Gestión establecido en el artículo 133 de la Ley 1753 de 2015”, ya que el  nuevo Modelo Integrado de Planeación y Gestión -MIPG de Gestión de Calidad y de Desarrollo Administrativo, con el Sistema de Control Interno, modelo que debe ser implementado en la </w:t>
      </w:r>
      <w:r w:rsidR="00346EDC" w:rsidRPr="00117CA8">
        <w:rPr>
          <w:rFonts w:ascii="Arial" w:hAnsi="Arial" w:cs="Arial"/>
          <w:sz w:val="22"/>
          <w:szCs w:val="22"/>
        </w:rPr>
        <w:t>Secretaria Distrital de Planeación</w:t>
      </w:r>
      <w:r w:rsidRPr="00117CA8">
        <w:rPr>
          <w:rFonts w:ascii="Arial" w:hAnsi="Arial" w:cs="Arial"/>
          <w:sz w:val="22"/>
          <w:szCs w:val="22"/>
        </w:rPr>
        <w:t>, de manera progresiva, y sin desconocer los avances que se habían logrado con el Sistema Integrado de Gestión, en cumplimiento del Decreto 651 de 2011,  “Por medio del cual se crean el Sistema Integrado de Gestión Distrital -SIGD-y la Comisión Intersectorial del -SIGD-, y se dictan otras disposiciones”.</w:t>
      </w:r>
    </w:p>
    <w:p w14:paraId="5E3CDEAD" w14:textId="77777777" w:rsidR="00552F5C" w:rsidRPr="00117CA8" w:rsidRDefault="00552F5C" w:rsidP="00A11517">
      <w:pPr>
        <w:contextualSpacing/>
        <w:jc w:val="both"/>
        <w:rPr>
          <w:rFonts w:ascii="Arial" w:hAnsi="Arial" w:cs="Arial"/>
          <w:sz w:val="22"/>
          <w:szCs w:val="22"/>
        </w:rPr>
      </w:pPr>
    </w:p>
    <w:p w14:paraId="60377767" w14:textId="469CAD15" w:rsidR="005E4F8F" w:rsidRPr="00935BA7" w:rsidRDefault="0091017D" w:rsidP="00A11517">
      <w:pPr>
        <w:contextualSpacing/>
        <w:jc w:val="both"/>
        <w:rPr>
          <w:rFonts w:ascii="Arial" w:hAnsi="Arial" w:cs="Arial"/>
          <w:sz w:val="22"/>
          <w:szCs w:val="22"/>
        </w:rPr>
      </w:pPr>
      <w:r w:rsidRPr="00117CA8">
        <w:rPr>
          <w:rFonts w:ascii="Arial" w:hAnsi="Arial" w:cs="Arial"/>
          <w:sz w:val="22"/>
          <w:szCs w:val="22"/>
        </w:rPr>
        <w:t xml:space="preserve">El Modelo Integrado de Planeación y Gestión MIPG en </w:t>
      </w:r>
      <w:r w:rsidR="00552F5C" w:rsidRPr="00117CA8">
        <w:rPr>
          <w:rFonts w:ascii="Arial" w:hAnsi="Arial" w:cs="Arial"/>
          <w:sz w:val="22"/>
          <w:szCs w:val="22"/>
        </w:rPr>
        <w:t xml:space="preserve">la </w:t>
      </w:r>
      <w:r w:rsidRPr="00117CA8">
        <w:rPr>
          <w:rFonts w:ascii="Arial" w:hAnsi="Arial" w:cs="Arial"/>
          <w:sz w:val="22"/>
          <w:szCs w:val="22"/>
        </w:rPr>
        <w:t>d</w:t>
      </w:r>
      <w:r w:rsidR="00552F5C" w:rsidRPr="00117CA8">
        <w:rPr>
          <w:rFonts w:ascii="Arial" w:hAnsi="Arial" w:cs="Arial"/>
          <w:sz w:val="22"/>
          <w:szCs w:val="22"/>
        </w:rPr>
        <w:t xml:space="preserve">imensión de </w:t>
      </w:r>
      <w:r w:rsidRPr="00117CA8">
        <w:rPr>
          <w:rFonts w:ascii="Arial" w:hAnsi="Arial" w:cs="Arial"/>
          <w:sz w:val="22"/>
          <w:szCs w:val="22"/>
        </w:rPr>
        <w:t>i</w:t>
      </w:r>
      <w:r w:rsidR="00552F5C" w:rsidRPr="00117CA8">
        <w:rPr>
          <w:rFonts w:ascii="Arial" w:hAnsi="Arial" w:cs="Arial"/>
          <w:sz w:val="22"/>
          <w:szCs w:val="22"/>
        </w:rPr>
        <w:t xml:space="preserve">nformación y </w:t>
      </w:r>
      <w:r w:rsidRPr="00117CA8">
        <w:rPr>
          <w:rFonts w:ascii="Arial" w:hAnsi="Arial" w:cs="Arial"/>
          <w:sz w:val="22"/>
          <w:szCs w:val="22"/>
        </w:rPr>
        <w:t>c</w:t>
      </w:r>
      <w:r w:rsidR="00552F5C" w:rsidRPr="00117CA8">
        <w:rPr>
          <w:rFonts w:ascii="Arial" w:hAnsi="Arial" w:cs="Arial"/>
          <w:sz w:val="22"/>
          <w:szCs w:val="22"/>
        </w:rPr>
        <w:t xml:space="preserve">omunicación </w:t>
      </w:r>
      <w:r w:rsidRPr="00117CA8">
        <w:rPr>
          <w:rFonts w:ascii="Arial" w:hAnsi="Arial" w:cs="Arial"/>
          <w:sz w:val="22"/>
          <w:szCs w:val="22"/>
        </w:rPr>
        <w:t>contempla</w:t>
      </w:r>
      <w:r w:rsidR="00552F5C" w:rsidRPr="00117CA8">
        <w:rPr>
          <w:rFonts w:ascii="Arial" w:hAnsi="Arial" w:cs="Arial"/>
          <w:sz w:val="22"/>
          <w:szCs w:val="22"/>
        </w:rPr>
        <w:t xml:space="preserve"> la </w:t>
      </w:r>
      <w:r w:rsidRPr="00117CA8">
        <w:rPr>
          <w:rFonts w:ascii="Arial" w:hAnsi="Arial" w:cs="Arial"/>
          <w:sz w:val="22"/>
          <w:szCs w:val="22"/>
        </w:rPr>
        <w:t>p</w:t>
      </w:r>
      <w:r w:rsidR="00552F5C" w:rsidRPr="00117CA8">
        <w:rPr>
          <w:rFonts w:ascii="Arial" w:hAnsi="Arial" w:cs="Arial"/>
          <w:sz w:val="22"/>
          <w:szCs w:val="22"/>
        </w:rPr>
        <w:t xml:space="preserve">olítica de </w:t>
      </w:r>
      <w:r w:rsidRPr="00117CA8">
        <w:rPr>
          <w:rFonts w:ascii="Arial" w:hAnsi="Arial" w:cs="Arial"/>
          <w:sz w:val="22"/>
          <w:szCs w:val="22"/>
        </w:rPr>
        <w:t>g</w:t>
      </w:r>
      <w:r w:rsidR="00552F5C" w:rsidRPr="00117CA8">
        <w:rPr>
          <w:rFonts w:ascii="Arial" w:hAnsi="Arial" w:cs="Arial"/>
          <w:sz w:val="22"/>
          <w:szCs w:val="22"/>
        </w:rPr>
        <w:t xml:space="preserve">estión </w:t>
      </w:r>
      <w:r w:rsidRPr="00117CA8">
        <w:rPr>
          <w:rFonts w:ascii="Arial" w:hAnsi="Arial" w:cs="Arial"/>
          <w:sz w:val="22"/>
          <w:szCs w:val="22"/>
        </w:rPr>
        <w:t>d</w:t>
      </w:r>
      <w:r w:rsidR="00552F5C" w:rsidRPr="00117CA8">
        <w:rPr>
          <w:rFonts w:ascii="Arial" w:hAnsi="Arial" w:cs="Arial"/>
          <w:sz w:val="22"/>
          <w:szCs w:val="22"/>
        </w:rPr>
        <w:t xml:space="preserve">ocumental como aspecto prioritario para lograr los objetivos del modelo. </w:t>
      </w:r>
      <w:r w:rsidR="00A44190" w:rsidRPr="00935BA7">
        <w:rPr>
          <w:rFonts w:ascii="Arial" w:hAnsi="Arial" w:cs="Arial"/>
          <w:sz w:val="22"/>
          <w:szCs w:val="22"/>
        </w:rPr>
        <w:t xml:space="preserve">El </w:t>
      </w:r>
      <w:r>
        <w:rPr>
          <w:rFonts w:ascii="Arial" w:hAnsi="Arial" w:cs="Arial"/>
          <w:sz w:val="22"/>
          <w:szCs w:val="22"/>
        </w:rPr>
        <w:t>“</w:t>
      </w:r>
      <w:r w:rsidR="00A110D0" w:rsidRPr="00935BA7">
        <w:rPr>
          <w:rFonts w:ascii="Arial" w:hAnsi="Arial" w:cs="Arial"/>
          <w:sz w:val="22"/>
          <w:szCs w:val="22"/>
        </w:rPr>
        <w:t>Programa de Gestión Documental</w:t>
      </w:r>
      <w:r>
        <w:rPr>
          <w:rFonts w:ascii="Arial" w:hAnsi="Arial" w:cs="Arial"/>
          <w:sz w:val="22"/>
          <w:szCs w:val="22"/>
        </w:rPr>
        <w:t>”</w:t>
      </w:r>
      <w:r w:rsidR="00A110D0" w:rsidRPr="00935BA7">
        <w:rPr>
          <w:rFonts w:ascii="Arial" w:hAnsi="Arial" w:cs="Arial"/>
          <w:sz w:val="22"/>
          <w:szCs w:val="22"/>
        </w:rPr>
        <w:t xml:space="preserve"> </w:t>
      </w:r>
      <w:r w:rsidR="000E603D" w:rsidRPr="00935BA7">
        <w:rPr>
          <w:rFonts w:ascii="Arial" w:hAnsi="Arial" w:cs="Arial"/>
          <w:sz w:val="22"/>
          <w:szCs w:val="22"/>
        </w:rPr>
        <w:t xml:space="preserve"> </w:t>
      </w:r>
      <w:r w:rsidR="00A44190" w:rsidRPr="00935BA7">
        <w:rPr>
          <w:rFonts w:ascii="Arial" w:hAnsi="Arial" w:cs="Arial"/>
          <w:sz w:val="22"/>
          <w:szCs w:val="22"/>
        </w:rPr>
        <w:t xml:space="preserve">es el </w:t>
      </w:r>
      <w:r w:rsidR="00552F5C" w:rsidRPr="00935BA7">
        <w:rPr>
          <w:rFonts w:ascii="Arial" w:hAnsi="Arial" w:cs="Arial"/>
          <w:sz w:val="22"/>
          <w:szCs w:val="22"/>
        </w:rPr>
        <w:t xml:space="preserve">aspecto operativo que aporta directamente a la </w:t>
      </w:r>
      <w:r w:rsidR="00A44190" w:rsidRPr="00935BA7">
        <w:rPr>
          <w:rFonts w:ascii="Arial" w:hAnsi="Arial" w:cs="Arial"/>
          <w:sz w:val="22"/>
          <w:szCs w:val="22"/>
        </w:rPr>
        <w:t xml:space="preserve">implementación y despliegue de la </w:t>
      </w:r>
      <w:r w:rsidR="00224662">
        <w:rPr>
          <w:rFonts w:ascii="Arial" w:hAnsi="Arial" w:cs="Arial"/>
          <w:sz w:val="22"/>
          <w:szCs w:val="22"/>
        </w:rPr>
        <w:t>p</w:t>
      </w:r>
      <w:r w:rsidR="00A44190" w:rsidRPr="00935BA7">
        <w:rPr>
          <w:rFonts w:ascii="Arial" w:hAnsi="Arial" w:cs="Arial"/>
          <w:sz w:val="22"/>
          <w:szCs w:val="22"/>
        </w:rPr>
        <w:t xml:space="preserve">olítica de </w:t>
      </w:r>
      <w:r w:rsidR="00224662">
        <w:rPr>
          <w:rFonts w:ascii="Arial" w:hAnsi="Arial" w:cs="Arial"/>
          <w:sz w:val="22"/>
          <w:szCs w:val="22"/>
        </w:rPr>
        <w:t>g</w:t>
      </w:r>
      <w:r w:rsidR="00A44190" w:rsidRPr="00935BA7">
        <w:rPr>
          <w:rFonts w:ascii="Arial" w:hAnsi="Arial" w:cs="Arial"/>
          <w:sz w:val="22"/>
          <w:szCs w:val="22"/>
        </w:rPr>
        <w:t xml:space="preserve">estión </w:t>
      </w:r>
      <w:r w:rsidR="00224662">
        <w:rPr>
          <w:rFonts w:ascii="Arial" w:hAnsi="Arial" w:cs="Arial"/>
          <w:sz w:val="22"/>
          <w:szCs w:val="22"/>
        </w:rPr>
        <w:t>d</w:t>
      </w:r>
      <w:r w:rsidR="00A44190" w:rsidRPr="00935BA7">
        <w:rPr>
          <w:rFonts w:ascii="Arial" w:hAnsi="Arial" w:cs="Arial"/>
          <w:sz w:val="22"/>
          <w:szCs w:val="22"/>
        </w:rPr>
        <w:t>ocumental</w:t>
      </w:r>
      <w:r w:rsidR="00224662">
        <w:rPr>
          <w:rFonts w:ascii="Arial" w:hAnsi="Arial" w:cs="Arial"/>
          <w:sz w:val="22"/>
          <w:szCs w:val="22"/>
        </w:rPr>
        <w:t>,</w:t>
      </w:r>
      <w:r w:rsidR="00A44190" w:rsidRPr="00935BA7">
        <w:rPr>
          <w:rFonts w:ascii="Arial" w:hAnsi="Arial" w:cs="Arial"/>
          <w:sz w:val="22"/>
          <w:szCs w:val="22"/>
        </w:rPr>
        <w:t xml:space="preserve">  </w:t>
      </w:r>
      <w:r w:rsidR="00552F5C" w:rsidRPr="00935BA7">
        <w:rPr>
          <w:rFonts w:ascii="Arial" w:hAnsi="Arial" w:cs="Arial"/>
          <w:sz w:val="22"/>
          <w:szCs w:val="22"/>
        </w:rPr>
        <w:t>gestionando</w:t>
      </w:r>
      <w:r w:rsidR="00A44190" w:rsidRPr="00935BA7">
        <w:rPr>
          <w:rFonts w:ascii="Arial" w:hAnsi="Arial" w:cs="Arial"/>
          <w:sz w:val="22"/>
          <w:szCs w:val="22"/>
        </w:rPr>
        <w:t xml:space="preserve"> </w:t>
      </w:r>
      <w:r w:rsidR="00CB7141" w:rsidRPr="00935BA7">
        <w:rPr>
          <w:rFonts w:ascii="Arial" w:hAnsi="Arial" w:cs="Arial"/>
          <w:sz w:val="22"/>
          <w:szCs w:val="22"/>
        </w:rPr>
        <w:t xml:space="preserve">cada uno de los componentes </w:t>
      </w:r>
      <w:r w:rsidR="005E4F8F" w:rsidRPr="00935BA7">
        <w:rPr>
          <w:rFonts w:ascii="Arial" w:hAnsi="Arial" w:cs="Arial"/>
          <w:sz w:val="22"/>
          <w:szCs w:val="22"/>
        </w:rPr>
        <w:t xml:space="preserve">estructurales </w:t>
      </w:r>
      <w:r w:rsidR="00CB7141" w:rsidRPr="00935BA7">
        <w:rPr>
          <w:rFonts w:ascii="Arial" w:hAnsi="Arial" w:cs="Arial"/>
          <w:sz w:val="22"/>
          <w:szCs w:val="22"/>
        </w:rPr>
        <w:t xml:space="preserve">del </w:t>
      </w:r>
      <w:r w:rsidR="00224662">
        <w:rPr>
          <w:rFonts w:ascii="Arial" w:hAnsi="Arial" w:cs="Arial"/>
          <w:sz w:val="22"/>
          <w:szCs w:val="22"/>
        </w:rPr>
        <w:t>“</w:t>
      </w:r>
      <w:r w:rsidR="008C719C" w:rsidRPr="00935BA7">
        <w:rPr>
          <w:rFonts w:ascii="Arial" w:hAnsi="Arial" w:cs="Arial"/>
          <w:sz w:val="22"/>
          <w:szCs w:val="22"/>
        </w:rPr>
        <w:t>Subsistema Interno de Gestión Documental y Archivos</w:t>
      </w:r>
      <w:r w:rsidR="00224662">
        <w:rPr>
          <w:rFonts w:ascii="Arial" w:hAnsi="Arial" w:cs="Arial"/>
          <w:sz w:val="22"/>
          <w:szCs w:val="22"/>
        </w:rPr>
        <w:t xml:space="preserve"> –</w:t>
      </w:r>
      <w:r w:rsidR="008C719C" w:rsidRPr="00935BA7">
        <w:rPr>
          <w:rFonts w:ascii="Arial" w:hAnsi="Arial" w:cs="Arial"/>
          <w:sz w:val="22"/>
          <w:szCs w:val="22"/>
        </w:rPr>
        <w:t xml:space="preserve"> SIGA</w:t>
      </w:r>
      <w:r w:rsidR="00224662">
        <w:rPr>
          <w:rFonts w:ascii="Arial" w:hAnsi="Arial" w:cs="Arial"/>
          <w:sz w:val="22"/>
          <w:szCs w:val="22"/>
        </w:rPr>
        <w:t>”</w:t>
      </w:r>
      <w:r w:rsidR="008C719C" w:rsidRPr="00935BA7">
        <w:rPr>
          <w:rFonts w:ascii="Arial" w:hAnsi="Arial" w:cs="Arial"/>
          <w:sz w:val="22"/>
          <w:szCs w:val="22"/>
        </w:rPr>
        <w:t xml:space="preserve">, de </w:t>
      </w:r>
      <w:r w:rsidR="00CB7141" w:rsidRPr="00935BA7">
        <w:rPr>
          <w:rFonts w:ascii="Arial" w:hAnsi="Arial" w:cs="Arial"/>
          <w:sz w:val="22"/>
          <w:szCs w:val="22"/>
        </w:rPr>
        <w:t>la Secretaría Distrital de Planeación</w:t>
      </w:r>
      <w:r w:rsidR="005E4F8F" w:rsidRPr="00935BA7">
        <w:rPr>
          <w:rFonts w:ascii="Arial" w:hAnsi="Arial" w:cs="Arial"/>
          <w:sz w:val="22"/>
          <w:szCs w:val="22"/>
        </w:rPr>
        <w:t xml:space="preserve">, el cual es administrado por la Dirección de Recursos Físicos y Gestión Documental, quien tiene la competencia </w:t>
      </w:r>
      <w:r w:rsidR="00E221DC" w:rsidRPr="00935BA7">
        <w:rPr>
          <w:rFonts w:ascii="Arial" w:hAnsi="Arial" w:cs="Arial"/>
          <w:sz w:val="22"/>
          <w:szCs w:val="22"/>
        </w:rPr>
        <w:t>para</w:t>
      </w:r>
      <w:r w:rsidR="005E4F8F" w:rsidRPr="00935BA7">
        <w:rPr>
          <w:rFonts w:ascii="Arial" w:hAnsi="Arial" w:cs="Arial"/>
          <w:sz w:val="22"/>
          <w:szCs w:val="22"/>
        </w:rPr>
        <w:t xml:space="preserve"> dirigir, </w:t>
      </w:r>
      <w:r w:rsidR="00E221DC" w:rsidRPr="00935BA7">
        <w:rPr>
          <w:rFonts w:ascii="Arial" w:hAnsi="Arial" w:cs="Arial"/>
          <w:sz w:val="22"/>
          <w:szCs w:val="22"/>
        </w:rPr>
        <w:t xml:space="preserve">instruir, </w:t>
      </w:r>
      <w:r w:rsidR="005E4F8F" w:rsidRPr="00935BA7">
        <w:rPr>
          <w:rFonts w:ascii="Arial" w:hAnsi="Arial" w:cs="Arial"/>
          <w:sz w:val="22"/>
          <w:szCs w:val="22"/>
        </w:rPr>
        <w:t>con</w:t>
      </w:r>
      <w:r w:rsidR="00E221DC" w:rsidRPr="00935BA7">
        <w:rPr>
          <w:rFonts w:ascii="Arial" w:hAnsi="Arial" w:cs="Arial"/>
          <w:sz w:val="22"/>
          <w:szCs w:val="22"/>
        </w:rPr>
        <w:t xml:space="preserve">trolar </w:t>
      </w:r>
      <w:r w:rsidR="005E4F8F" w:rsidRPr="00935BA7">
        <w:rPr>
          <w:rFonts w:ascii="Arial" w:hAnsi="Arial" w:cs="Arial"/>
          <w:sz w:val="22"/>
          <w:szCs w:val="22"/>
        </w:rPr>
        <w:t xml:space="preserve">y </w:t>
      </w:r>
      <w:r w:rsidR="00E221DC" w:rsidRPr="00935BA7">
        <w:rPr>
          <w:rFonts w:ascii="Arial" w:hAnsi="Arial" w:cs="Arial"/>
          <w:sz w:val="22"/>
          <w:szCs w:val="22"/>
        </w:rPr>
        <w:t xml:space="preserve">evaluar el </w:t>
      </w:r>
      <w:r w:rsidR="005E4F8F" w:rsidRPr="00935BA7">
        <w:rPr>
          <w:rFonts w:ascii="Arial" w:hAnsi="Arial" w:cs="Arial"/>
          <w:sz w:val="22"/>
          <w:szCs w:val="22"/>
        </w:rPr>
        <w:t>cumplimiento de las funciones documentales y de la responsabilidad documental,</w:t>
      </w:r>
      <w:r w:rsidR="00552F5C" w:rsidRPr="00935BA7">
        <w:rPr>
          <w:rFonts w:ascii="Arial" w:hAnsi="Arial" w:cs="Arial"/>
          <w:sz w:val="22"/>
          <w:szCs w:val="22"/>
        </w:rPr>
        <w:t xml:space="preserve"> dentro de los componentes del SIGA, los cuales se mencionan a continuación</w:t>
      </w:r>
      <w:r w:rsidR="005E4F8F" w:rsidRPr="00935BA7">
        <w:rPr>
          <w:rFonts w:ascii="Arial" w:hAnsi="Arial" w:cs="Arial"/>
          <w:sz w:val="22"/>
          <w:szCs w:val="22"/>
        </w:rPr>
        <w:t>:</w:t>
      </w:r>
    </w:p>
    <w:p w14:paraId="4AEC8694" w14:textId="77777777" w:rsidR="005E4F8F" w:rsidRPr="00935BA7" w:rsidRDefault="005E4F8F" w:rsidP="00A11517">
      <w:pPr>
        <w:autoSpaceDE w:val="0"/>
        <w:autoSpaceDN w:val="0"/>
        <w:adjustRightInd w:val="0"/>
        <w:contextualSpacing/>
        <w:jc w:val="both"/>
        <w:rPr>
          <w:rFonts w:ascii="Arial" w:hAnsi="Arial" w:cs="Arial"/>
          <w:sz w:val="22"/>
          <w:szCs w:val="22"/>
        </w:rPr>
      </w:pPr>
    </w:p>
    <w:p w14:paraId="6EF3C5A3" w14:textId="77777777" w:rsidR="005E4F8F" w:rsidRPr="00935BA7" w:rsidRDefault="004B71B1" w:rsidP="00A11517">
      <w:pPr>
        <w:numPr>
          <w:ilvl w:val="0"/>
          <w:numId w:val="1"/>
        </w:num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42 </w:t>
      </w:r>
      <w:r w:rsidR="005E4F8F" w:rsidRPr="00935BA7">
        <w:rPr>
          <w:rFonts w:ascii="Arial" w:hAnsi="Arial" w:cs="Arial"/>
          <w:sz w:val="22"/>
          <w:szCs w:val="22"/>
        </w:rPr>
        <w:t>archivos de gestión,</w:t>
      </w:r>
    </w:p>
    <w:p w14:paraId="18F1F14F" w14:textId="77777777" w:rsidR="005E4F8F" w:rsidRPr="00935BA7" w:rsidRDefault="004B71B1" w:rsidP="00A11517">
      <w:pPr>
        <w:numPr>
          <w:ilvl w:val="0"/>
          <w:numId w:val="1"/>
        </w:num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1 </w:t>
      </w:r>
      <w:r w:rsidR="009B0EDC" w:rsidRPr="00935BA7">
        <w:rPr>
          <w:rFonts w:ascii="Arial" w:hAnsi="Arial" w:cs="Arial"/>
          <w:sz w:val="22"/>
          <w:szCs w:val="22"/>
        </w:rPr>
        <w:t>archivo</w:t>
      </w:r>
      <w:r w:rsidR="005E4F8F" w:rsidRPr="00935BA7">
        <w:rPr>
          <w:rFonts w:ascii="Arial" w:hAnsi="Arial" w:cs="Arial"/>
          <w:sz w:val="22"/>
          <w:szCs w:val="22"/>
        </w:rPr>
        <w:t xml:space="preserve"> de Manzanas y Urbanismos,</w:t>
      </w:r>
    </w:p>
    <w:p w14:paraId="14C3172E" w14:textId="77777777" w:rsidR="005E4F8F" w:rsidRPr="00935BA7" w:rsidRDefault="004B71B1" w:rsidP="00A11517">
      <w:pPr>
        <w:numPr>
          <w:ilvl w:val="0"/>
          <w:numId w:val="1"/>
        </w:num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1 </w:t>
      </w:r>
      <w:r w:rsidR="009B0EDC" w:rsidRPr="00935BA7">
        <w:rPr>
          <w:rFonts w:ascii="Arial" w:hAnsi="Arial" w:cs="Arial"/>
          <w:sz w:val="22"/>
          <w:szCs w:val="22"/>
        </w:rPr>
        <w:t>archivo</w:t>
      </w:r>
      <w:r w:rsidR="005E4F8F" w:rsidRPr="00935BA7">
        <w:rPr>
          <w:rFonts w:ascii="Arial" w:hAnsi="Arial" w:cs="Arial"/>
          <w:sz w:val="22"/>
          <w:szCs w:val="22"/>
        </w:rPr>
        <w:t xml:space="preserve"> Central,</w:t>
      </w:r>
    </w:p>
    <w:p w14:paraId="1B5CEB06" w14:textId="77777777" w:rsidR="005E4F8F" w:rsidRPr="00935BA7" w:rsidRDefault="004B71B1" w:rsidP="00A11517">
      <w:pPr>
        <w:numPr>
          <w:ilvl w:val="0"/>
          <w:numId w:val="1"/>
        </w:num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1 </w:t>
      </w:r>
      <w:r w:rsidR="009B0EDC" w:rsidRPr="00935BA7">
        <w:rPr>
          <w:rFonts w:ascii="Arial" w:hAnsi="Arial" w:cs="Arial"/>
          <w:sz w:val="22"/>
          <w:szCs w:val="22"/>
        </w:rPr>
        <w:t>biblioteca</w:t>
      </w:r>
      <w:r w:rsidR="005E4F8F" w:rsidRPr="00935BA7">
        <w:rPr>
          <w:rFonts w:ascii="Arial" w:hAnsi="Arial" w:cs="Arial"/>
          <w:sz w:val="22"/>
          <w:szCs w:val="22"/>
        </w:rPr>
        <w:t>,</w:t>
      </w:r>
    </w:p>
    <w:p w14:paraId="56B0F834" w14:textId="77777777" w:rsidR="005E4F8F" w:rsidRPr="00935BA7" w:rsidRDefault="004B71B1" w:rsidP="00A11517">
      <w:pPr>
        <w:numPr>
          <w:ilvl w:val="0"/>
          <w:numId w:val="1"/>
        </w:num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1 </w:t>
      </w:r>
      <w:r w:rsidR="005E4F8F" w:rsidRPr="00935BA7">
        <w:rPr>
          <w:rFonts w:ascii="Arial" w:hAnsi="Arial" w:cs="Arial"/>
          <w:sz w:val="22"/>
          <w:szCs w:val="22"/>
        </w:rPr>
        <w:t>Planoteca, y</w:t>
      </w:r>
    </w:p>
    <w:p w14:paraId="5E2ED77A" w14:textId="77777777" w:rsidR="005E4F8F" w:rsidRPr="00935BA7" w:rsidRDefault="004B71B1" w:rsidP="00A11517">
      <w:pPr>
        <w:numPr>
          <w:ilvl w:val="0"/>
          <w:numId w:val="1"/>
        </w:num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1 </w:t>
      </w:r>
      <w:r w:rsidR="009B0EDC" w:rsidRPr="00935BA7">
        <w:rPr>
          <w:rFonts w:ascii="Arial" w:hAnsi="Arial" w:cs="Arial"/>
          <w:sz w:val="22"/>
          <w:szCs w:val="22"/>
        </w:rPr>
        <w:t>ventanilla</w:t>
      </w:r>
      <w:r w:rsidR="005E4F8F" w:rsidRPr="00935BA7">
        <w:rPr>
          <w:rFonts w:ascii="Arial" w:hAnsi="Arial" w:cs="Arial"/>
          <w:sz w:val="22"/>
          <w:szCs w:val="22"/>
        </w:rPr>
        <w:t xml:space="preserve"> Única de Radicación.</w:t>
      </w:r>
    </w:p>
    <w:p w14:paraId="460D5570" w14:textId="77777777" w:rsidR="005E4F8F" w:rsidRPr="00935BA7" w:rsidRDefault="005E4F8F" w:rsidP="00A11517">
      <w:pPr>
        <w:autoSpaceDE w:val="0"/>
        <w:autoSpaceDN w:val="0"/>
        <w:adjustRightInd w:val="0"/>
        <w:contextualSpacing/>
        <w:jc w:val="both"/>
        <w:rPr>
          <w:rFonts w:ascii="Arial" w:hAnsi="Arial" w:cs="Arial"/>
          <w:sz w:val="22"/>
          <w:szCs w:val="22"/>
        </w:rPr>
      </w:pPr>
    </w:p>
    <w:p w14:paraId="089375AB" w14:textId="2D7ED31F" w:rsidR="00CB7141" w:rsidRPr="003314A3" w:rsidRDefault="00224662" w:rsidP="00A11517">
      <w:pPr>
        <w:pStyle w:val="Textoindependiente"/>
        <w:widowControl/>
        <w:suppressAutoHyphens w:val="0"/>
        <w:autoSpaceDE/>
        <w:contextualSpacing/>
        <w:rPr>
          <w:rFonts w:cs="Arial"/>
          <w:spacing w:val="0"/>
          <w:sz w:val="22"/>
          <w:szCs w:val="22"/>
          <w:lang w:val="es-ES" w:eastAsia="es-ES"/>
        </w:rPr>
      </w:pPr>
      <w:r w:rsidRPr="003314A3">
        <w:rPr>
          <w:rFonts w:cs="Arial"/>
          <w:spacing w:val="0"/>
          <w:sz w:val="22"/>
          <w:szCs w:val="22"/>
          <w:lang w:val="es-ES" w:eastAsia="es-ES"/>
        </w:rPr>
        <w:t>De igual forma, s</w:t>
      </w:r>
      <w:r w:rsidR="00CB7141" w:rsidRPr="003314A3">
        <w:rPr>
          <w:rFonts w:cs="Arial"/>
          <w:spacing w:val="0"/>
          <w:sz w:val="22"/>
          <w:szCs w:val="22"/>
          <w:lang w:val="es-ES" w:eastAsia="es-ES"/>
        </w:rPr>
        <w:t xml:space="preserve">e identifican y describen cada uno de los programas y proyectos que se desarrollarán dentro del </w:t>
      </w:r>
      <w:r w:rsidRPr="003314A3">
        <w:rPr>
          <w:rFonts w:cs="Arial"/>
          <w:spacing w:val="0"/>
          <w:sz w:val="22"/>
          <w:szCs w:val="22"/>
          <w:lang w:val="es-ES" w:eastAsia="es-ES"/>
        </w:rPr>
        <w:t>“</w:t>
      </w:r>
      <w:r w:rsidR="00CB7141" w:rsidRPr="003314A3">
        <w:rPr>
          <w:rFonts w:cs="Arial"/>
          <w:spacing w:val="0"/>
          <w:sz w:val="22"/>
          <w:szCs w:val="22"/>
          <w:lang w:val="es-ES" w:eastAsia="es-ES"/>
        </w:rPr>
        <w:t>Subsistema Interno de Gestión Documental y Ar</w:t>
      </w:r>
      <w:r w:rsidR="00E221DC" w:rsidRPr="003314A3">
        <w:rPr>
          <w:rFonts w:cs="Arial"/>
          <w:spacing w:val="0"/>
          <w:sz w:val="22"/>
          <w:szCs w:val="22"/>
          <w:lang w:val="es-ES" w:eastAsia="es-ES"/>
        </w:rPr>
        <w:t>chivos</w:t>
      </w:r>
      <w:r w:rsidRPr="003314A3">
        <w:rPr>
          <w:rFonts w:cs="Arial"/>
          <w:spacing w:val="0"/>
          <w:sz w:val="22"/>
          <w:szCs w:val="22"/>
          <w:lang w:val="es-ES" w:eastAsia="es-ES"/>
        </w:rPr>
        <w:t xml:space="preserve"> –</w:t>
      </w:r>
      <w:r w:rsidR="00E221DC" w:rsidRPr="003314A3">
        <w:rPr>
          <w:rFonts w:cs="Arial"/>
          <w:spacing w:val="0"/>
          <w:sz w:val="22"/>
          <w:szCs w:val="22"/>
          <w:lang w:val="es-ES" w:eastAsia="es-ES"/>
        </w:rPr>
        <w:t xml:space="preserve"> SIGA</w:t>
      </w:r>
      <w:r w:rsidRPr="003314A3">
        <w:rPr>
          <w:rFonts w:cs="Arial"/>
          <w:spacing w:val="0"/>
          <w:sz w:val="22"/>
          <w:szCs w:val="22"/>
          <w:lang w:val="es-ES" w:eastAsia="es-ES"/>
        </w:rPr>
        <w:t>”</w:t>
      </w:r>
      <w:r w:rsidR="00E221DC" w:rsidRPr="003314A3">
        <w:rPr>
          <w:rFonts w:cs="Arial"/>
          <w:spacing w:val="0"/>
          <w:sz w:val="22"/>
          <w:szCs w:val="22"/>
          <w:lang w:val="es-ES" w:eastAsia="es-ES"/>
        </w:rPr>
        <w:t>, para los años 201</w:t>
      </w:r>
      <w:r w:rsidR="00A81F78" w:rsidRPr="003314A3">
        <w:rPr>
          <w:rFonts w:cs="Arial"/>
          <w:spacing w:val="0"/>
          <w:sz w:val="22"/>
          <w:szCs w:val="22"/>
          <w:lang w:val="es-ES" w:eastAsia="es-ES"/>
        </w:rPr>
        <w:t>8</w:t>
      </w:r>
      <w:r w:rsidR="00E221DC" w:rsidRPr="003314A3">
        <w:rPr>
          <w:rFonts w:cs="Arial"/>
          <w:spacing w:val="0"/>
          <w:sz w:val="22"/>
          <w:szCs w:val="22"/>
          <w:lang w:val="es-ES" w:eastAsia="es-ES"/>
        </w:rPr>
        <w:t xml:space="preserve"> a 2020</w:t>
      </w:r>
      <w:r w:rsidR="00CB7141" w:rsidRPr="003314A3">
        <w:rPr>
          <w:rFonts w:cs="Arial"/>
          <w:spacing w:val="0"/>
          <w:sz w:val="22"/>
          <w:szCs w:val="22"/>
          <w:lang w:val="es-ES" w:eastAsia="es-ES"/>
        </w:rPr>
        <w:t xml:space="preserve">, amparados en el respectivo Plan </w:t>
      </w:r>
      <w:r w:rsidR="00B86D50" w:rsidRPr="003314A3">
        <w:rPr>
          <w:rFonts w:cs="Arial"/>
          <w:spacing w:val="0"/>
          <w:sz w:val="22"/>
          <w:szCs w:val="22"/>
          <w:lang w:val="es-ES" w:eastAsia="es-ES"/>
        </w:rPr>
        <w:t>Estratégico 2016-2020</w:t>
      </w:r>
      <w:r w:rsidR="00D03E8B" w:rsidRPr="003314A3">
        <w:rPr>
          <w:rFonts w:cs="Arial"/>
          <w:spacing w:val="0"/>
          <w:sz w:val="22"/>
          <w:szCs w:val="22"/>
          <w:lang w:val="es-ES" w:eastAsia="es-ES"/>
        </w:rPr>
        <w:t>, el cual fue institucionalizado, mediante la Resolución</w:t>
      </w:r>
      <w:r w:rsidR="00466CAE" w:rsidRPr="003314A3">
        <w:rPr>
          <w:rFonts w:cs="Arial"/>
          <w:spacing w:val="0"/>
          <w:sz w:val="22"/>
          <w:szCs w:val="22"/>
          <w:lang w:val="es-ES" w:eastAsia="es-ES"/>
        </w:rPr>
        <w:t xml:space="preserve"> </w:t>
      </w:r>
      <w:r w:rsidR="00620462" w:rsidRPr="003314A3">
        <w:rPr>
          <w:rFonts w:cs="Arial"/>
          <w:spacing w:val="0"/>
          <w:sz w:val="22"/>
          <w:szCs w:val="22"/>
          <w:lang w:val="es-ES" w:eastAsia="es-ES"/>
        </w:rPr>
        <w:t>1093</w:t>
      </w:r>
      <w:r w:rsidR="00466CAE" w:rsidRPr="003314A3">
        <w:rPr>
          <w:rFonts w:cs="Arial"/>
          <w:spacing w:val="0"/>
          <w:sz w:val="22"/>
          <w:szCs w:val="22"/>
          <w:lang w:val="es-ES" w:eastAsia="es-ES"/>
        </w:rPr>
        <w:t xml:space="preserve"> del </w:t>
      </w:r>
      <w:r w:rsidR="00106FB1" w:rsidRPr="003314A3">
        <w:rPr>
          <w:rFonts w:cs="Arial"/>
          <w:spacing w:val="0"/>
          <w:sz w:val="22"/>
          <w:szCs w:val="22"/>
          <w:lang w:val="es-ES" w:eastAsia="es-ES"/>
        </w:rPr>
        <w:t>25</w:t>
      </w:r>
      <w:r w:rsidR="00466CAE" w:rsidRPr="003314A3">
        <w:rPr>
          <w:rFonts w:cs="Arial"/>
          <w:spacing w:val="0"/>
          <w:sz w:val="22"/>
          <w:szCs w:val="22"/>
          <w:lang w:val="es-ES" w:eastAsia="es-ES"/>
        </w:rPr>
        <w:t xml:space="preserve"> de </w:t>
      </w:r>
      <w:r w:rsidR="00106FB1" w:rsidRPr="003314A3">
        <w:rPr>
          <w:rFonts w:cs="Arial"/>
          <w:spacing w:val="0"/>
          <w:sz w:val="22"/>
          <w:szCs w:val="22"/>
          <w:lang w:val="es-ES" w:eastAsia="es-ES"/>
        </w:rPr>
        <w:t>julio</w:t>
      </w:r>
      <w:r w:rsidR="00466CAE" w:rsidRPr="003314A3">
        <w:rPr>
          <w:rFonts w:cs="Arial"/>
          <w:spacing w:val="0"/>
          <w:sz w:val="22"/>
          <w:szCs w:val="22"/>
          <w:lang w:val="es-ES" w:eastAsia="es-ES"/>
        </w:rPr>
        <w:t xml:space="preserve"> de 2016</w:t>
      </w:r>
      <w:r w:rsidR="005026C0" w:rsidRPr="003314A3">
        <w:rPr>
          <w:rFonts w:cs="Arial"/>
          <w:spacing w:val="0"/>
          <w:sz w:val="22"/>
          <w:szCs w:val="22"/>
          <w:lang w:val="es-ES" w:eastAsia="es-ES"/>
        </w:rPr>
        <w:t>.</w:t>
      </w:r>
    </w:p>
    <w:p w14:paraId="1C15DBA5" w14:textId="77777777" w:rsidR="0015375F" w:rsidRPr="003314A3" w:rsidRDefault="0015375F" w:rsidP="00A11517">
      <w:pPr>
        <w:pStyle w:val="Textoindependiente"/>
        <w:widowControl/>
        <w:suppressAutoHyphens w:val="0"/>
        <w:autoSpaceDE/>
        <w:contextualSpacing/>
        <w:rPr>
          <w:rFonts w:cs="Arial"/>
          <w:spacing w:val="0"/>
          <w:sz w:val="22"/>
          <w:szCs w:val="22"/>
          <w:lang w:val="es-ES" w:eastAsia="es-ES"/>
        </w:rPr>
      </w:pPr>
    </w:p>
    <w:p w14:paraId="0D97F71A" w14:textId="0726D115" w:rsidR="0015375F" w:rsidRPr="00935BA7" w:rsidRDefault="0015375F" w:rsidP="00A11517">
      <w:pPr>
        <w:contextualSpacing/>
        <w:jc w:val="both"/>
        <w:rPr>
          <w:rFonts w:ascii="Arial" w:hAnsi="Arial" w:cs="Arial"/>
          <w:sz w:val="22"/>
          <w:szCs w:val="22"/>
        </w:rPr>
      </w:pPr>
      <w:r w:rsidRPr="00935BA7">
        <w:rPr>
          <w:rFonts w:ascii="Arial" w:hAnsi="Arial" w:cs="Arial"/>
          <w:sz w:val="22"/>
          <w:szCs w:val="22"/>
        </w:rPr>
        <w:t xml:space="preserve">Por tanto, el Programa de Gestión </w:t>
      </w:r>
      <w:r w:rsidR="009B0EDC" w:rsidRPr="00935BA7">
        <w:rPr>
          <w:rFonts w:ascii="Arial" w:hAnsi="Arial" w:cs="Arial"/>
          <w:sz w:val="22"/>
          <w:szCs w:val="22"/>
        </w:rPr>
        <w:t>Documental</w:t>
      </w:r>
      <w:r w:rsidRPr="00935BA7">
        <w:rPr>
          <w:rFonts w:ascii="Arial" w:hAnsi="Arial" w:cs="Arial"/>
          <w:sz w:val="22"/>
          <w:szCs w:val="22"/>
        </w:rPr>
        <w:t xml:space="preserve"> es la herramienta archivística, </w:t>
      </w:r>
      <w:r w:rsidR="00224662" w:rsidRPr="00935BA7">
        <w:rPr>
          <w:rFonts w:ascii="Arial" w:hAnsi="Arial" w:cs="Arial"/>
          <w:sz w:val="22"/>
          <w:szCs w:val="22"/>
        </w:rPr>
        <w:t>que,</w:t>
      </w:r>
      <w:r w:rsidRPr="00935BA7">
        <w:rPr>
          <w:rFonts w:ascii="Arial" w:hAnsi="Arial" w:cs="Arial"/>
          <w:sz w:val="22"/>
          <w:szCs w:val="22"/>
        </w:rPr>
        <w:t xml:space="preserve"> en su concepción, planteamiento y acciones por desarrollar, también se articula con la misión, visión, objetivos y metas estratégicas de la Secretaría Distrital de Planeación, asumidas en el respectivo Plan Estratégico 2016-2020 de la </w:t>
      </w:r>
      <w:r w:rsidR="00224662">
        <w:rPr>
          <w:rFonts w:ascii="Arial" w:hAnsi="Arial" w:cs="Arial"/>
          <w:sz w:val="22"/>
          <w:szCs w:val="22"/>
        </w:rPr>
        <w:t>Entidad</w:t>
      </w:r>
      <w:r w:rsidR="00002A0A" w:rsidRPr="00935BA7">
        <w:rPr>
          <w:rFonts w:ascii="Arial" w:hAnsi="Arial" w:cs="Arial"/>
          <w:sz w:val="22"/>
          <w:szCs w:val="22"/>
        </w:rPr>
        <w:t>.</w:t>
      </w:r>
    </w:p>
    <w:p w14:paraId="19EF4FBA" w14:textId="77777777" w:rsidR="0015375F" w:rsidRPr="00935BA7" w:rsidRDefault="0015375F" w:rsidP="00A11517">
      <w:pPr>
        <w:contextualSpacing/>
        <w:jc w:val="both"/>
        <w:rPr>
          <w:rFonts w:ascii="Arial" w:hAnsi="Arial" w:cs="Arial"/>
          <w:sz w:val="22"/>
          <w:szCs w:val="22"/>
        </w:rPr>
      </w:pPr>
    </w:p>
    <w:p w14:paraId="543CB3DB" w14:textId="75CB9C60" w:rsidR="0015375F" w:rsidRPr="00935BA7" w:rsidRDefault="0015375F" w:rsidP="003314A3">
      <w:pPr>
        <w:contextualSpacing/>
        <w:jc w:val="both"/>
        <w:rPr>
          <w:rFonts w:ascii="Arial" w:hAnsi="Arial" w:cs="Arial"/>
          <w:sz w:val="22"/>
          <w:szCs w:val="22"/>
        </w:rPr>
      </w:pPr>
      <w:r w:rsidRPr="00935BA7">
        <w:rPr>
          <w:rFonts w:ascii="Arial" w:hAnsi="Arial" w:cs="Arial"/>
          <w:sz w:val="22"/>
          <w:szCs w:val="22"/>
        </w:rPr>
        <w:t xml:space="preserve">Así, con todos los programas definidos se busca lograr el cumplimiento </w:t>
      </w:r>
      <w:r w:rsidRPr="003314A3">
        <w:rPr>
          <w:rFonts w:ascii="Arial" w:hAnsi="Arial" w:cs="Arial"/>
          <w:sz w:val="22"/>
          <w:szCs w:val="22"/>
        </w:rPr>
        <w:t xml:space="preserve">del </w:t>
      </w:r>
      <w:r w:rsidR="00224662" w:rsidRPr="003314A3">
        <w:rPr>
          <w:rFonts w:ascii="Arial" w:hAnsi="Arial" w:cs="Arial"/>
          <w:sz w:val="22"/>
          <w:szCs w:val="22"/>
        </w:rPr>
        <w:t>o</w:t>
      </w:r>
      <w:r w:rsidRPr="003314A3">
        <w:rPr>
          <w:rFonts w:ascii="Arial" w:hAnsi="Arial" w:cs="Arial"/>
          <w:sz w:val="22"/>
          <w:szCs w:val="22"/>
        </w:rPr>
        <w:t xml:space="preserve">bjetivo estratégico </w:t>
      </w:r>
      <w:r w:rsidR="00A47CC5" w:rsidRPr="003314A3">
        <w:rPr>
          <w:rFonts w:ascii="Arial" w:hAnsi="Arial" w:cs="Arial"/>
          <w:sz w:val="22"/>
          <w:szCs w:val="22"/>
        </w:rPr>
        <w:t xml:space="preserve">número </w:t>
      </w:r>
      <w:r w:rsidRPr="003314A3">
        <w:rPr>
          <w:rFonts w:ascii="Arial" w:hAnsi="Arial" w:cs="Arial"/>
          <w:sz w:val="22"/>
          <w:szCs w:val="22"/>
        </w:rPr>
        <w:t>10 del Plan Estratégico 2016-2020, de la Secretaría Distrital de Planeación:</w:t>
      </w:r>
      <w:r w:rsidR="003314A3">
        <w:rPr>
          <w:rFonts w:ascii="Arial" w:hAnsi="Arial" w:cs="Arial"/>
          <w:sz w:val="22"/>
          <w:szCs w:val="22"/>
        </w:rPr>
        <w:t xml:space="preserve"> </w:t>
      </w:r>
      <w:r w:rsidRPr="00935BA7">
        <w:rPr>
          <w:rFonts w:ascii="Arial" w:hAnsi="Arial" w:cs="Arial"/>
          <w:sz w:val="22"/>
          <w:szCs w:val="22"/>
        </w:rPr>
        <w:t>“</w:t>
      </w:r>
      <w:r w:rsidRPr="003314A3">
        <w:rPr>
          <w:rFonts w:ascii="Arial" w:hAnsi="Arial" w:cs="Arial"/>
          <w:i/>
          <w:iCs/>
          <w:sz w:val="22"/>
          <w:szCs w:val="22"/>
        </w:rPr>
        <w:t>Fortalecer la gestión administrativa para contribuir al cumplimiento de las metas institucionales mediante la mejora continua de los procesos y la prestación de servicios de manera integral y efectiva con un recurso humano comprometido</w:t>
      </w:r>
      <w:r w:rsidRPr="00935BA7">
        <w:rPr>
          <w:rFonts w:ascii="Arial" w:hAnsi="Arial" w:cs="Arial"/>
          <w:sz w:val="22"/>
          <w:szCs w:val="22"/>
        </w:rPr>
        <w:t>”.</w:t>
      </w:r>
    </w:p>
    <w:p w14:paraId="37CCA9B5" w14:textId="71202C4F" w:rsidR="0091344A" w:rsidRDefault="0091344A" w:rsidP="00A11517">
      <w:pPr>
        <w:pStyle w:val="Textoindependiente"/>
        <w:widowControl/>
        <w:suppressAutoHyphens w:val="0"/>
        <w:autoSpaceDE/>
        <w:contextualSpacing/>
        <w:rPr>
          <w:rFonts w:cs="Arial"/>
          <w:spacing w:val="0"/>
          <w:sz w:val="22"/>
          <w:szCs w:val="22"/>
          <w:lang w:val="es-ES" w:eastAsia="es-ES"/>
        </w:rPr>
      </w:pPr>
    </w:p>
    <w:p w14:paraId="7A50C9E8" w14:textId="77777777" w:rsidR="00E51839" w:rsidRPr="00935BA7" w:rsidRDefault="00E51839" w:rsidP="00A11517">
      <w:pPr>
        <w:pStyle w:val="Textoindependiente"/>
        <w:widowControl/>
        <w:suppressAutoHyphens w:val="0"/>
        <w:autoSpaceDE/>
        <w:contextualSpacing/>
        <w:rPr>
          <w:rFonts w:cs="Arial"/>
          <w:spacing w:val="0"/>
          <w:sz w:val="22"/>
          <w:szCs w:val="22"/>
          <w:lang w:val="es-ES" w:eastAsia="es-ES"/>
        </w:rPr>
      </w:pPr>
    </w:p>
    <w:p w14:paraId="10ADF54B" w14:textId="7E4BF784" w:rsidR="0061028F" w:rsidRDefault="00636981" w:rsidP="00C475FD">
      <w:pPr>
        <w:pStyle w:val="Ttulo1"/>
        <w:numPr>
          <w:ilvl w:val="0"/>
          <w:numId w:val="22"/>
        </w:numPr>
        <w:spacing w:before="0" w:after="0"/>
        <w:ind w:left="426" w:hanging="426"/>
        <w:contextualSpacing/>
        <w:jc w:val="left"/>
        <w:rPr>
          <w:rStyle w:val="Textoennegrita"/>
          <w:rFonts w:ascii="Arial" w:hAnsi="Arial" w:cs="Arial"/>
          <w:b/>
          <w:bCs/>
          <w:sz w:val="22"/>
          <w:szCs w:val="22"/>
        </w:rPr>
      </w:pPr>
      <w:bookmarkStart w:id="6" w:name="_Toc525065506"/>
      <w:bookmarkStart w:id="7" w:name="_Toc525066330"/>
      <w:bookmarkStart w:id="8" w:name="_Toc525067044"/>
      <w:bookmarkStart w:id="9" w:name="_Toc525067091"/>
      <w:bookmarkStart w:id="10" w:name="_Toc525203143"/>
      <w:bookmarkStart w:id="11" w:name="_Toc59182342"/>
      <w:r w:rsidRPr="00935BA7">
        <w:rPr>
          <w:rStyle w:val="Textoennegrita"/>
          <w:rFonts w:ascii="Arial" w:hAnsi="Arial" w:cs="Arial"/>
          <w:b/>
          <w:bCs/>
          <w:sz w:val="22"/>
          <w:szCs w:val="22"/>
        </w:rPr>
        <w:t>CONTEXTO INSTITUCIONAL</w:t>
      </w:r>
      <w:bookmarkEnd w:id="6"/>
      <w:bookmarkEnd w:id="7"/>
      <w:bookmarkEnd w:id="8"/>
      <w:bookmarkEnd w:id="9"/>
      <w:bookmarkEnd w:id="10"/>
      <w:bookmarkEnd w:id="11"/>
    </w:p>
    <w:p w14:paraId="4363810F" w14:textId="77777777" w:rsidR="00E51839" w:rsidRPr="00E51839" w:rsidRDefault="00E51839" w:rsidP="00E51839"/>
    <w:p w14:paraId="52EE0C7F" w14:textId="4ABAAE1D" w:rsidR="00691E9B" w:rsidRPr="00935BA7" w:rsidRDefault="00636981" w:rsidP="00C475FD">
      <w:pPr>
        <w:pStyle w:val="Ttulo1"/>
        <w:numPr>
          <w:ilvl w:val="1"/>
          <w:numId w:val="23"/>
        </w:numPr>
        <w:spacing w:before="0" w:after="0"/>
        <w:ind w:left="567" w:hanging="567"/>
        <w:contextualSpacing/>
        <w:jc w:val="left"/>
        <w:rPr>
          <w:rStyle w:val="Textoennegrita"/>
          <w:rFonts w:ascii="Arial" w:hAnsi="Arial" w:cs="Arial"/>
          <w:b/>
          <w:bCs/>
          <w:sz w:val="22"/>
          <w:szCs w:val="22"/>
        </w:rPr>
      </w:pPr>
      <w:bookmarkStart w:id="12" w:name="_Toc59182343"/>
      <w:r w:rsidRPr="00935BA7">
        <w:rPr>
          <w:rStyle w:val="Textoennegrita"/>
          <w:rFonts w:ascii="Arial" w:hAnsi="Arial" w:cs="Arial"/>
          <w:b/>
          <w:bCs/>
          <w:sz w:val="22"/>
          <w:szCs w:val="22"/>
        </w:rPr>
        <w:t>NATURALEZA JURÍDICA</w:t>
      </w:r>
      <w:bookmarkEnd w:id="12"/>
    </w:p>
    <w:p w14:paraId="116252A9" w14:textId="77777777" w:rsidR="00691E9B" w:rsidRPr="00935BA7" w:rsidRDefault="00691E9B" w:rsidP="00E51839">
      <w:pPr>
        <w:pStyle w:val="Default"/>
        <w:contextualSpacing/>
        <w:jc w:val="both"/>
        <w:rPr>
          <w:rFonts w:ascii="Arial" w:hAnsi="Arial" w:cs="Arial"/>
          <w:sz w:val="22"/>
          <w:szCs w:val="22"/>
        </w:rPr>
      </w:pPr>
    </w:p>
    <w:p w14:paraId="0409CDCD" w14:textId="6D6F8641" w:rsidR="00636981" w:rsidRPr="00935BA7" w:rsidRDefault="003829CB" w:rsidP="00A11517">
      <w:pPr>
        <w:pStyle w:val="Default"/>
        <w:contextualSpacing/>
        <w:jc w:val="both"/>
        <w:rPr>
          <w:rFonts w:ascii="Arial" w:hAnsi="Arial" w:cs="Arial"/>
          <w:sz w:val="22"/>
          <w:szCs w:val="22"/>
        </w:rPr>
      </w:pPr>
      <w:r w:rsidRPr="00935BA7">
        <w:rPr>
          <w:rFonts w:ascii="Arial" w:hAnsi="Arial" w:cs="Arial"/>
          <w:sz w:val="22"/>
          <w:szCs w:val="22"/>
        </w:rPr>
        <w:t>El Concejo de Bogotá, mediante el artículo 71 del Acuerdo 257 del 30 de</w:t>
      </w:r>
      <w:r w:rsidR="00691E9B" w:rsidRPr="00935BA7">
        <w:rPr>
          <w:rFonts w:ascii="Arial" w:hAnsi="Arial" w:cs="Arial"/>
          <w:sz w:val="22"/>
          <w:szCs w:val="22"/>
        </w:rPr>
        <w:t xml:space="preserve"> noviembre de 2006, transformó a</w:t>
      </w:r>
      <w:r w:rsidRPr="00935BA7">
        <w:rPr>
          <w:rFonts w:ascii="Arial" w:hAnsi="Arial" w:cs="Arial"/>
          <w:sz w:val="22"/>
          <w:szCs w:val="22"/>
        </w:rPr>
        <w:t xml:space="preserve">l anterior Departamento Administrativo de Planeación Distrital, en la Secretaría Distrital de Planeación como un organismo </w:t>
      </w:r>
      <w:r w:rsidR="00691E9B" w:rsidRPr="00935BA7">
        <w:rPr>
          <w:rFonts w:ascii="Arial" w:hAnsi="Arial" w:cs="Arial"/>
          <w:sz w:val="22"/>
          <w:szCs w:val="22"/>
        </w:rPr>
        <w:t xml:space="preserve">público </w:t>
      </w:r>
      <w:r w:rsidRPr="00935BA7">
        <w:rPr>
          <w:rFonts w:ascii="Arial" w:hAnsi="Arial" w:cs="Arial"/>
          <w:sz w:val="22"/>
          <w:szCs w:val="22"/>
        </w:rPr>
        <w:t>del sector central</w:t>
      </w:r>
      <w:r w:rsidR="00691E9B" w:rsidRPr="00935BA7">
        <w:rPr>
          <w:rFonts w:ascii="Arial" w:hAnsi="Arial" w:cs="Arial"/>
          <w:sz w:val="22"/>
          <w:szCs w:val="22"/>
        </w:rPr>
        <w:t xml:space="preserve"> del Distrito Capital,</w:t>
      </w:r>
      <w:r w:rsidRPr="00935BA7">
        <w:rPr>
          <w:rFonts w:ascii="Arial" w:hAnsi="Arial" w:cs="Arial"/>
          <w:sz w:val="22"/>
          <w:szCs w:val="22"/>
        </w:rPr>
        <w:t xml:space="preserve"> con autonomía administrativa y financiera.  Como consecuencia de esa transformación la Administración Distrital</w:t>
      </w:r>
      <w:r w:rsidR="00E75792" w:rsidRPr="00935BA7">
        <w:rPr>
          <w:rFonts w:ascii="Arial" w:hAnsi="Arial" w:cs="Arial"/>
          <w:sz w:val="22"/>
          <w:szCs w:val="22"/>
        </w:rPr>
        <w:t xml:space="preserve"> expidió el Decreto 550</w:t>
      </w:r>
      <w:r w:rsidRPr="00935BA7">
        <w:rPr>
          <w:rFonts w:ascii="Arial" w:hAnsi="Arial" w:cs="Arial"/>
          <w:sz w:val="22"/>
          <w:szCs w:val="22"/>
        </w:rPr>
        <w:t xml:space="preserve"> de 2006, con el cual determinó el objeto de la Secretaría Distrital de Planeación, y la dotó de la estructura orgánica</w:t>
      </w:r>
      <w:r w:rsidR="00691E9B" w:rsidRPr="00935BA7">
        <w:rPr>
          <w:rFonts w:ascii="Arial" w:hAnsi="Arial" w:cs="Arial"/>
          <w:sz w:val="22"/>
          <w:szCs w:val="22"/>
        </w:rPr>
        <w:t xml:space="preserve">, la cual fue modificada con el Decreto </w:t>
      </w:r>
      <w:r w:rsidR="00A47CC5">
        <w:rPr>
          <w:rFonts w:ascii="Arial" w:hAnsi="Arial" w:cs="Arial"/>
          <w:sz w:val="22"/>
          <w:szCs w:val="22"/>
        </w:rPr>
        <w:t>0</w:t>
      </w:r>
      <w:r w:rsidR="00691E9B" w:rsidRPr="00935BA7">
        <w:rPr>
          <w:rFonts w:ascii="Arial" w:hAnsi="Arial" w:cs="Arial"/>
          <w:sz w:val="22"/>
          <w:szCs w:val="22"/>
        </w:rPr>
        <w:t>16 de 2013</w:t>
      </w:r>
      <w:r w:rsidR="00A47CC5">
        <w:rPr>
          <w:rFonts w:ascii="Arial" w:hAnsi="Arial" w:cs="Arial"/>
          <w:sz w:val="22"/>
          <w:szCs w:val="22"/>
        </w:rPr>
        <w:t xml:space="preserve"> </w:t>
      </w:r>
      <w:r w:rsidR="00AE6533">
        <w:rPr>
          <w:rFonts w:ascii="Arial" w:hAnsi="Arial" w:cs="Arial"/>
          <w:sz w:val="22"/>
          <w:szCs w:val="22"/>
        </w:rPr>
        <w:t>adicionado</w:t>
      </w:r>
      <w:r w:rsidR="00A47CC5">
        <w:rPr>
          <w:rFonts w:ascii="Arial" w:hAnsi="Arial" w:cs="Arial"/>
          <w:sz w:val="22"/>
          <w:szCs w:val="22"/>
        </w:rPr>
        <w:t xml:space="preserve"> por los Decretos 386 </w:t>
      </w:r>
      <w:r w:rsidR="00754F9D">
        <w:rPr>
          <w:rFonts w:ascii="Arial" w:hAnsi="Arial" w:cs="Arial"/>
          <w:sz w:val="22"/>
          <w:szCs w:val="22"/>
        </w:rPr>
        <w:t xml:space="preserve">y 839 de 2019, </w:t>
      </w:r>
      <w:r w:rsidR="00754F9D" w:rsidRPr="00935BA7">
        <w:rPr>
          <w:rFonts w:ascii="Arial" w:hAnsi="Arial" w:cs="Arial"/>
          <w:sz w:val="22"/>
          <w:szCs w:val="22"/>
        </w:rPr>
        <w:t>para</w:t>
      </w:r>
      <w:r w:rsidR="00691E9B" w:rsidRPr="00935BA7">
        <w:rPr>
          <w:rFonts w:ascii="Arial" w:hAnsi="Arial" w:cs="Arial"/>
          <w:sz w:val="22"/>
          <w:szCs w:val="22"/>
        </w:rPr>
        <w:t xml:space="preserve"> permitirle</w:t>
      </w:r>
      <w:r w:rsidRPr="00935BA7">
        <w:rPr>
          <w:rFonts w:ascii="Arial" w:hAnsi="Arial" w:cs="Arial"/>
          <w:sz w:val="22"/>
          <w:szCs w:val="22"/>
        </w:rPr>
        <w:t xml:space="preserve"> un adecuado funcionamiento.</w:t>
      </w:r>
    </w:p>
    <w:p w14:paraId="0728F1FD" w14:textId="77777777" w:rsidR="006C3162" w:rsidRPr="00935BA7" w:rsidRDefault="006C3162" w:rsidP="00A11517">
      <w:pPr>
        <w:pStyle w:val="Default"/>
        <w:contextualSpacing/>
        <w:jc w:val="both"/>
        <w:rPr>
          <w:rFonts w:ascii="Arial" w:hAnsi="Arial" w:cs="Arial"/>
          <w:b/>
          <w:bCs/>
          <w:sz w:val="22"/>
          <w:szCs w:val="22"/>
        </w:rPr>
      </w:pPr>
      <w:bookmarkStart w:id="13" w:name="_Toc525203144"/>
      <w:bookmarkStart w:id="14" w:name="_Toc469907933"/>
      <w:bookmarkStart w:id="15" w:name="_Toc525065507"/>
      <w:bookmarkStart w:id="16" w:name="_Toc525066331"/>
      <w:bookmarkStart w:id="17" w:name="_Toc525067045"/>
      <w:bookmarkStart w:id="18" w:name="_Toc525067092"/>
    </w:p>
    <w:p w14:paraId="42FF0FA1" w14:textId="45845FE1" w:rsidR="00636981" w:rsidRPr="00935BA7" w:rsidRDefault="006C3162" w:rsidP="00652327">
      <w:pPr>
        <w:pStyle w:val="Default"/>
        <w:contextualSpacing/>
        <w:jc w:val="both"/>
        <w:rPr>
          <w:rFonts w:ascii="Arial" w:hAnsi="Arial" w:cs="Arial"/>
          <w:color w:val="auto"/>
          <w:sz w:val="22"/>
          <w:szCs w:val="22"/>
          <w:lang w:val="es-CO"/>
        </w:rPr>
      </w:pPr>
      <w:r w:rsidRPr="00935BA7">
        <w:rPr>
          <w:rFonts w:ascii="Arial" w:hAnsi="Arial" w:cs="Arial"/>
          <w:b/>
          <w:bCs/>
          <w:sz w:val="22"/>
          <w:szCs w:val="22"/>
        </w:rPr>
        <w:t xml:space="preserve">1.1.1. </w:t>
      </w:r>
      <w:r w:rsidR="00E75792" w:rsidRPr="00935BA7">
        <w:rPr>
          <w:rStyle w:val="SubttuloCar"/>
          <w:rFonts w:ascii="Arial" w:eastAsia="Calibri" w:hAnsi="Arial" w:cs="Arial"/>
          <w:sz w:val="22"/>
          <w:szCs w:val="22"/>
        </w:rPr>
        <w:t>Objeto.</w:t>
      </w:r>
      <w:bookmarkEnd w:id="13"/>
      <w:r w:rsidR="00E75792" w:rsidRPr="00935BA7">
        <w:rPr>
          <w:rStyle w:val="SubttuloCar"/>
          <w:rFonts w:ascii="Arial" w:eastAsia="Calibri" w:hAnsi="Arial" w:cs="Arial"/>
          <w:b w:val="0"/>
          <w:sz w:val="22"/>
          <w:szCs w:val="22"/>
        </w:rPr>
        <w:t xml:space="preserve"> </w:t>
      </w:r>
      <w:bookmarkEnd w:id="14"/>
      <w:bookmarkEnd w:id="15"/>
      <w:bookmarkEnd w:id="16"/>
      <w:bookmarkEnd w:id="17"/>
      <w:bookmarkEnd w:id="18"/>
      <w:r w:rsidR="00853BE8" w:rsidRPr="00935BA7">
        <w:rPr>
          <w:rFonts w:ascii="Arial" w:hAnsi="Arial" w:cs="Arial"/>
          <w:color w:val="auto"/>
          <w:sz w:val="22"/>
          <w:szCs w:val="22"/>
          <w:lang w:val="es-CO"/>
        </w:rPr>
        <w:t xml:space="preserve">La razón de ser de la </w:t>
      </w:r>
      <w:r w:rsidR="00652327">
        <w:rPr>
          <w:rFonts w:ascii="Arial" w:hAnsi="Arial" w:cs="Arial"/>
          <w:color w:val="auto"/>
          <w:sz w:val="22"/>
          <w:szCs w:val="22"/>
          <w:lang w:val="es-CO"/>
        </w:rPr>
        <w:t>entidad de acuerdo a lo expresado en</w:t>
      </w:r>
      <w:r w:rsidR="00853BE8" w:rsidRPr="00935BA7">
        <w:rPr>
          <w:rFonts w:ascii="Arial" w:hAnsi="Arial" w:cs="Arial"/>
          <w:color w:val="auto"/>
          <w:sz w:val="22"/>
          <w:szCs w:val="22"/>
          <w:lang w:val="es-CO"/>
        </w:rPr>
        <w:t xml:space="preserve"> el artículo 1</w:t>
      </w:r>
      <w:r w:rsidR="00652327">
        <w:rPr>
          <w:rFonts w:ascii="Arial" w:hAnsi="Arial" w:cs="Arial"/>
          <w:color w:val="auto"/>
          <w:sz w:val="22"/>
          <w:szCs w:val="22"/>
          <w:lang w:val="es-CO"/>
        </w:rPr>
        <w:t>º</w:t>
      </w:r>
      <w:r w:rsidR="00853BE8" w:rsidRPr="00935BA7">
        <w:rPr>
          <w:rFonts w:ascii="Arial" w:hAnsi="Arial" w:cs="Arial"/>
          <w:color w:val="auto"/>
          <w:sz w:val="22"/>
          <w:szCs w:val="22"/>
          <w:lang w:val="es-CO"/>
        </w:rPr>
        <w:t xml:space="preserve"> del Decreto 16 de 2013</w:t>
      </w:r>
      <w:r w:rsidR="00652327">
        <w:rPr>
          <w:rFonts w:ascii="Arial" w:hAnsi="Arial" w:cs="Arial"/>
          <w:color w:val="auto"/>
          <w:sz w:val="22"/>
          <w:szCs w:val="22"/>
          <w:lang w:val="es-CO"/>
        </w:rPr>
        <w:t xml:space="preserve"> es: “</w:t>
      </w:r>
      <w:r w:rsidR="00E37053" w:rsidRPr="00935BA7">
        <w:rPr>
          <w:rFonts w:ascii="Arial" w:hAnsi="Arial" w:cs="Arial"/>
          <w:sz w:val="22"/>
          <w:szCs w:val="22"/>
        </w:rPr>
        <w:t>L</w:t>
      </w:r>
      <w:r w:rsidR="00636981" w:rsidRPr="00935BA7">
        <w:rPr>
          <w:rFonts w:ascii="Arial" w:hAnsi="Arial" w:cs="Arial"/>
          <w:color w:val="auto"/>
          <w:sz w:val="22"/>
          <w:szCs w:val="22"/>
          <w:lang w:val="es-CO"/>
        </w:rPr>
        <w:t xml:space="preserve">a Secretaría Distrital de Planeación de Bogotá, tiene por objeto orientar y liderar la formulación y seguimiento de las políticas y la planeación territorial, económica, social y ambiental del </w:t>
      </w:r>
      <w:r w:rsidR="00960E3A" w:rsidRPr="00935BA7">
        <w:rPr>
          <w:rFonts w:ascii="Arial" w:hAnsi="Arial" w:cs="Arial"/>
          <w:color w:val="auto"/>
          <w:sz w:val="22"/>
          <w:szCs w:val="22"/>
          <w:lang w:val="es-CO"/>
        </w:rPr>
        <w:t>Distrito C</w:t>
      </w:r>
      <w:r w:rsidR="00636981" w:rsidRPr="00935BA7">
        <w:rPr>
          <w:rFonts w:ascii="Arial" w:hAnsi="Arial" w:cs="Arial"/>
          <w:color w:val="auto"/>
          <w:sz w:val="22"/>
          <w:szCs w:val="22"/>
          <w:lang w:val="es-CO"/>
        </w:rPr>
        <w:t>apital, conjuntamente con los demás sectores”.</w:t>
      </w:r>
    </w:p>
    <w:p w14:paraId="4E07604A" w14:textId="77777777" w:rsidR="00636981" w:rsidRPr="00935BA7" w:rsidRDefault="00636981" w:rsidP="00A11517">
      <w:pPr>
        <w:pStyle w:val="Default"/>
        <w:contextualSpacing/>
        <w:jc w:val="both"/>
        <w:rPr>
          <w:rFonts w:ascii="Arial" w:hAnsi="Arial" w:cs="Arial"/>
          <w:color w:val="auto"/>
          <w:sz w:val="22"/>
          <w:szCs w:val="22"/>
          <w:lang w:val="es-CO"/>
        </w:rPr>
      </w:pPr>
    </w:p>
    <w:p w14:paraId="78197AF5" w14:textId="41B21337" w:rsidR="00636981" w:rsidRPr="00935BA7" w:rsidRDefault="00241B88" w:rsidP="005B1173">
      <w:pPr>
        <w:pStyle w:val="Default"/>
        <w:contextualSpacing/>
        <w:jc w:val="both"/>
        <w:rPr>
          <w:rFonts w:ascii="Arial" w:hAnsi="Arial" w:cs="Arial"/>
          <w:color w:val="auto"/>
          <w:sz w:val="22"/>
          <w:szCs w:val="22"/>
          <w:lang w:val="es-CO"/>
        </w:rPr>
      </w:pPr>
      <w:bookmarkStart w:id="19" w:name="_Toc525065508"/>
      <w:bookmarkStart w:id="20" w:name="_Toc525066332"/>
      <w:bookmarkStart w:id="21" w:name="_Toc525067046"/>
      <w:bookmarkStart w:id="22" w:name="_Toc525067093"/>
      <w:bookmarkStart w:id="23" w:name="_Toc525203145"/>
      <w:bookmarkStart w:id="24" w:name="_Toc59182344"/>
      <w:r w:rsidRPr="00935BA7">
        <w:rPr>
          <w:rStyle w:val="SubttuloCar"/>
          <w:rFonts w:ascii="Arial" w:eastAsia="Calibri" w:hAnsi="Arial" w:cs="Arial"/>
          <w:sz w:val="22"/>
          <w:szCs w:val="22"/>
        </w:rPr>
        <w:t>1.1.2. Misión</w:t>
      </w:r>
      <w:bookmarkEnd w:id="19"/>
      <w:bookmarkEnd w:id="20"/>
      <w:bookmarkEnd w:id="21"/>
      <w:bookmarkEnd w:id="22"/>
      <w:bookmarkEnd w:id="23"/>
      <w:bookmarkEnd w:id="24"/>
      <w:r w:rsidRPr="00935BA7">
        <w:rPr>
          <w:rFonts w:ascii="Arial" w:hAnsi="Arial" w:cs="Arial"/>
          <w:b/>
          <w:color w:val="auto"/>
          <w:sz w:val="22"/>
          <w:szCs w:val="22"/>
          <w:lang w:val="es-CO"/>
        </w:rPr>
        <w:t>.</w:t>
      </w:r>
      <w:r w:rsidR="007E71E1" w:rsidRPr="00935BA7">
        <w:rPr>
          <w:rFonts w:ascii="Arial" w:hAnsi="Arial" w:cs="Arial"/>
          <w:b/>
          <w:color w:val="auto"/>
          <w:sz w:val="22"/>
          <w:szCs w:val="22"/>
          <w:lang w:val="es-CO"/>
        </w:rPr>
        <w:t xml:space="preserve"> </w:t>
      </w:r>
      <w:r w:rsidR="000D0C14" w:rsidRPr="00935BA7">
        <w:rPr>
          <w:rFonts w:ascii="Arial" w:hAnsi="Arial" w:cs="Arial"/>
          <w:color w:val="auto"/>
          <w:sz w:val="22"/>
          <w:szCs w:val="22"/>
          <w:lang w:val="es-CO"/>
        </w:rPr>
        <w:t>Mediante la Resolución 1</w:t>
      </w:r>
      <w:r w:rsidR="00620462" w:rsidRPr="00935BA7">
        <w:rPr>
          <w:rFonts w:ascii="Arial" w:hAnsi="Arial" w:cs="Arial"/>
          <w:color w:val="auto"/>
          <w:sz w:val="22"/>
          <w:szCs w:val="22"/>
          <w:lang w:val="es-CO"/>
        </w:rPr>
        <w:t>093 de 2016,</w:t>
      </w:r>
      <w:r w:rsidR="000D0C14" w:rsidRPr="00935BA7">
        <w:rPr>
          <w:rFonts w:ascii="Arial" w:hAnsi="Arial" w:cs="Arial"/>
          <w:color w:val="auto"/>
          <w:sz w:val="22"/>
          <w:szCs w:val="22"/>
          <w:lang w:val="es-CO"/>
        </w:rPr>
        <w:t xml:space="preserve"> la Secretaría Distrital de Planeación </w:t>
      </w:r>
      <w:r w:rsidR="00333371" w:rsidRPr="00935BA7">
        <w:rPr>
          <w:rFonts w:ascii="Arial" w:hAnsi="Arial" w:cs="Arial"/>
          <w:color w:val="auto"/>
          <w:sz w:val="22"/>
          <w:szCs w:val="22"/>
          <w:lang w:val="es-CO"/>
        </w:rPr>
        <w:t>adoptó el Plan Estratégico 201</w:t>
      </w:r>
      <w:r w:rsidR="00620462" w:rsidRPr="00935BA7">
        <w:rPr>
          <w:rFonts w:ascii="Arial" w:hAnsi="Arial" w:cs="Arial"/>
          <w:color w:val="auto"/>
          <w:sz w:val="22"/>
          <w:szCs w:val="22"/>
          <w:lang w:val="es-CO"/>
        </w:rPr>
        <w:t>6-2020</w:t>
      </w:r>
      <w:r w:rsidR="00333371" w:rsidRPr="00935BA7">
        <w:rPr>
          <w:rFonts w:ascii="Arial" w:hAnsi="Arial" w:cs="Arial"/>
          <w:color w:val="auto"/>
          <w:sz w:val="22"/>
          <w:szCs w:val="22"/>
          <w:lang w:val="es-CO"/>
        </w:rPr>
        <w:t xml:space="preserve">, en el cual se </w:t>
      </w:r>
      <w:r w:rsidR="000D0C14" w:rsidRPr="00935BA7">
        <w:rPr>
          <w:rFonts w:ascii="Arial" w:hAnsi="Arial" w:cs="Arial"/>
          <w:color w:val="auto"/>
          <w:sz w:val="22"/>
          <w:szCs w:val="22"/>
          <w:lang w:val="es-CO"/>
        </w:rPr>
        <w:t>determinó que su misión es:</w:t>
      </w:r>
      <w:r w:rsidR="005B1173">
        <w:rPr>
          <w:rFonts w:ascii="Arial" w:hAnsi="Arial" w:cs="Arial"/>
          <w:color w:val="auto"/>
          <w:sz w:val="22"/>
          <w:szCs w:val="22"/>
          <w:lang w:val="es-CO"/>
        </w:rPr>
        <w:t xml:space="preserve"> </w:t>
      </w:r>
      <w:r w:rsidR="00E37053" w:rsidRPr="00935BA7">
        <w:rPr>
          <w:rFonts w:ascii="Arial" w:hAnsi="Arial" w:cs="Arial"/>
          <w:sz w:val="22"/>
          <w:szCs w:val="22"/>
        </w:rPr>
        <w:t>“</w:t>
      </w:r>
      <w:r w:rsidR="005B2B93" w:rsidRPr="00935BA7">
        <w:rPr>
          <w:rFonts w:ascii="Arial" w:hAnsi="Arial" w:cs="Arial"/>
          <w:bCs/>
          <w:sz w:val="22"/>
          <w:szCs w:val="22"/>
        </w:rPr>
        <w:t>Diseñar y liderar la planeación territorial, económica</w:t>
      </w:r>
      <w:r w:rsidR="005B1173">
        <w:rPr>
          <w:rFonts w:ascii="Arial" w:hAnsi="Arial" w:cs="Arial"/>
          <w:bCs/>
          <w:sz w:val="22"/>
          <w:szCs w:val="22"/>
        </w:rPr>
        <w:t>,</w:t>
      </w:r>
      <w:r w:rsidR="005B2B93" w:rsidRPr="00935BA7">
        <w:rPr>
          <w:rFonts w:ascii="Arial" w:hAnsi="Arial" w:cs="Arial"/>
          <w:bCs/>
          <w:sz w:val="22"/>
          <w:szCs w:val="22"/>
        </w:rPr>
        <w:t xml:space="preserve"> social y ambiental, y la articulación de las políticas públicas en el D.C. en búsqueda del bienestar de todos, en un territorio equitativo, sostenible, competitivo e integrado con la región</w:t>
      </w:r>
      <w:r w:rsidR="00636981" w:rsidRPr="00935BA7">
        <w:rPr>
          <w:rFonts w:ascii="Arial" w:hAnsi="Arial" w:cs="Arial"/>
          <w:color w:val="auto"/>
          <w:sz w:val="22"/>
          <w:szCs w:val="22"/>
          <w:lang w:val="es-CO"/>
        </w:rPr>
        <w:t>”.</w:t>
      </w:r>
    </w:p>
    <w:p w14:paraId="048EFA13" w14:textId="77777777" w:rsidR="00636981" w:rsidRPr="00935BA7" w:rsidRDefault="00636981" w:rsidP="00A11517">
      <w:pPr>
        <w:contextualSpacing/>
        <w:jc w:val="both"/>
        <w:rPr>
          <w:rFonts w:ascii="Arial" w:hAnsi="Arial" w:cs="Arial"/>
          <w:sz w:val="22"/>
          <w:szCs w:val="22"/>
        </w:rPr>
      </w:pPr>
    </w:p>
    <w:p w14:paraId="12E7F292" w14:textId="331ECC99" w:rsidR="000D0C14" w:rsidRPr="00935BA7" w:rsidRDefault="00241B88" w:rsidP="005B1173">
      <w:pPr>
        <w:contextualSpacing/>
        <w:jc w:val="both"/>
        <w:rPr>
          <w:rFonts w:ascii="Arial" w:hAnsi="Arial" w:cs="Arial"/>
          <w:sz w:val="22"/>
          <w:szCs w:val="22"/>
        </w:rPr>
      </w:pPr>
      <w:bookmarkStart w:id="25" w:name="_Toc525065509"/>
      <w:bookmarkStart w:id="26" w:name="_Toc525066333"/>
      <w:bookmarkStart w:id="27" w:name="_Toc525067047"/>
      <w:bookmarkStart w:id="28" w:name="_Toc525067094"/>
      <w:bookmarkStart w:id="29" w:name="_Toc525203146"/>
      <w:bookmarkStart w:id="30" w:name="_Toc59182345"/>
      <w:r w:rsidRPr="00935BA7">
        <w:rPr>
          <w:rStyle w:val="SubttuloCar"/>
          <w:rFonts w:ascii="Arial" w:hAnsi="Arial" w:cs="Arial"/>
          <w:sz w:val="22"/>
          <w:szCs w:val="22"/>
        </w:rPr>
        <w:t>1.1.3. Visión</w:t>
      </w:r>
      <w:bookmarkEnd w:id="25"/>
      <w:bookmarkEnd w:id="26"/>
      <w:bookmarkEnd w:id="27"/>
      <w:bookmarkEnd w:id="28"/>
      <w:bookmarkEnd w:id="29"/>
      <w:bookmarkEnd w:id="30"/>
      <w:r w:rsidRPr="00935BA7">
        <w:rPr>
          <w:rFonts w:ascii="Arial" w:hAnsi="Arial" w:cs="Arial"/>
          <w:b/>
          <w:sz w:val="22"/>
          <w:szCs w:val="22"/>
        </w:rPr>
        <w:t>.</w:t>
      </w:r>
      <w:r w:rsidR="000D0C14" w:rsidRPr="00935BA7">
        <w:rPr>
          <w:rFonts w:ascii="Arial" w:hAnsi="Arial" w:cs="Arial"/>
          <w:b/>
          <w:sz w:val="22"/>
          <w:szCs w:val="22"/>
        </w:rPr>
        <w:t xml:space="preserve"> </w:t>
      </w:r>
      <w:r w:rsidR="000D0C14" w:rsidRPr="00935BA7">
        <w:rPr>
          <w:rFonts w:ascii="Arial" w:hAnsi="Arial" w:cs="Arial"/>
          <w:sz w:val="22"/>
          <w:szCs w:val="22"/>
        </w:rPr>
        <w:t>También,</w:t>
      </w:r>
      <w:r w:rsidR="000D0C14" w:rsidRPr="00935BA7">
        <w:rPr>
          <w:rFonts w:ascii="Arial" w:hAnsi="Arial" w:cs="Arial"/>
          <w:b/>
          <w:sz w:val="22"/>
          <w:szCs w:val="22"/>
        </w:rPr>
        <w:t xml:space="preserve"> </w:t>
      </w:r>
      <w:r w:rsidR="008A02F8" w:rsidRPr="00935BA7">
        <w:rPr>
          <w:rFonts w:ascii="Arial" w:hAnsi="Arial" w:cs="Arial"/>
          <w:sz w:val="22"/>
          <w:szCs w:val="22"/>
        </w:rPr>
        <w:t xml:space="preserve">en </w:t>
      </w:r>
      <w:r w:rsidR="000D0C14" w:rsidRPr="00935BA7">
        <w:rPr>
          <w:rFonts w:ascii="Arial" w:hAnsi="Arial" w:cs="Arial"/>
          <w:sz w:val="22"/>
          <w:szCs w:val="22"/>
        </w:rPr>
        <w:t xml:space="preserve">el mismo </w:t>
      </w:r>
      <w:r w:rsidR="008A02F8" w:rsidRPr="00935BA7">
        <w:rPr>
          <w:rFonts w:ascii="Arial" w:hAnsi="Arial" w:cs="Arial"/>
          <w:sz w:val="22"/>
          <w:szCs w:val="22"/>
        </w:rPr>
        <w:t>documento,</w:t>
      </w:r>
      <w:r w:rsidR="000D0C14" w:rsidRPr="00935BA7">
        <w:rPr>
          <w:rFonts w:ascii="Arial" w:hAnsi="Arial" w:cs="Arial"/>
          <w:sz w:val="22"/>
          <w:szCs w:val="22"/>
        </w:rPr>
        <w:t xml:space="preserve"> la Secretaría Distrital de Planeación proy</w:t>
      </w:r>
      <w:r w:rsidR="00620462" w:rsidRPr="00935BA7">
        <w:rPr>
          <w:rFonts w:ascii="Arial" w:hAnsi="Arial" w:cs="Arial"/>
          <w:sz w:val="22"/>
          <w:szCs w:val="22"/>
        </w:rPr>
        <w:t>ectó que</w:t>
      </w:r>
      <w:r w:rsidR="005B2B93" w:rsidRPr="00935BA7">
        <w:rPr>
          <w:rFonts w:ascii="Arial" w:hAnsi="Arial" w:cs="Arial"/>
          <w:sz w:val="22"/>
          <w:szCs w:val="22"/>
        </w:rPr>
        <w:t>:</w:t>
      </w:r>
      <w:r w:rsidR="005B1173">
        <w:rPr>
          <w:rFonts w:ascii="Arial" w:hAnsi="Arial" w:cs="Arial"/>
          <w:sz w:val="22"/>
          <w:szCs w:val="22"/>
        </w:rPr>
        <w:t xml:space="preserve"> </w:t>
      </w:r>
      <w:r w:rsidR="005B2B93" w:rsidRPr="00935BA7">
        <w:rPr>
          <w:rFonts w:ascii="Arial" w:hAnsi="Arial" w:cs="Arial"/>
          <w:sz w:val="22"/>
          <w:szCs w:val="22"/>
        </w:rPr>
        <w:t xml:space="preserve">“A 2020 la </w:t>
      </w:r>
      <w:r w:rsidR="00346EDC">
        <w:rPr>
          <w:rFonts w:ascii="Arial" w:hAnsi="Arial" w:cs="Arial"/>
          <w:sz w:val="22"/>
          <w:szCs w:val="22"/>
        </w:rPr>
        <w:t>SECRETARIA DISTRITAL DE PLANEACIÓN</w:t>
      </w:r>
      <w:r w:rsidR="005B2B93" w:rsidRPr="00935BA7">
        <w:rPr>
          <w:rFonts w:ascii="Arial" w:hAnsi="Arial" w:cs="Arial"/>
          <w:sz w:val="22"/>
          <w:szCs w:val="22"/>
        </w:rPr>
        <w:t>será reconocida a nivel nacional e internacional como una entidad técnica que produce conocimiento, incide en la toma de decisiones, diseña y lidera la planeación integral, y articula las políticas públicas para el desarrollo del Distrito Capital en una perspectiva de mediano y largo plazo</w:t>
      </w:r>
      <w:r w:rsidR="000D0C14" w:rsidRPr="00935BA7">
        <w:rPr>
          <w:rFonts w:ascii="Arial" w:hAnsi="Arial" w:cs="Arial"/>
          <w:sz w:val="22"/>
          <w:szCs w:val="22"/>
        </w:rPr>
        <w:t>”</w:t>
      </w:r>
      <w:r w:rsidR="00620462" w:rsidRPr="00935BA7">
        <w:rPr>
          <w:rFonts w:ascii="Arial" w:hAnsi="Arial" w:cs="Arial"/>
          <w:sz w:val="22"/>
          <w:szCs w:val="22"/>
        </w:rPr>
        <w:t>.</w:t>
      </w:r>
    </w:p>
    <w:p w14:paraId="675185A2" w14:textId="77777777" w:rsidR="00636981" w:rsidRPr="00935BA7" w:rsidRDefault="00636981" w:rsidP="00A11517">
      <w:pPr>
        <w:pStyle w:val="Default"/>
        <w:contextualSpacing/>
        <w:jc w:val="both"/>
        <w:rPr>
          <w:rFonts w:ascii="Arial" w:hAnsi="Arial" w:cs="Arial"/>
          <w:sz w:val="22"/>
          <w:szCs w:val="22"/>
        </w:rPr>
      </w:pPr>
    </w:p>
    <w:p w14:paraId="35B99771" w14:textId="47980ECF" w:rsidR="00636981" w:rsidRPr="00935BA7" w:rsidRDefault="006D46C5" w:rsidP="00F77EB0">
      <w:pPr>
        <w:pStyle w:val="Default"/>
        <w:contextualSpacing/>
        <w:jc w:val="both"/>
        <w:rPr>
          <w:rFonts w:ascii="Arial" w:hAnsi="Arial" w:cs="Arial"/>
          <w:sz w:val="22"/>
          <w:szCs w:val="22"/>
        </w:rPr>
      </w:pPr>
      <w:bookmarkStart w:id="31" w:name="_Toc525065510"/>
      <w:bookmarkStart w:id="32" w:name="_Toc525066334"/>
      <w:bookmarkStart w:id="33" w:name="_Toc525067048"/>
      <w:bookmarkStart w:id="34" w:name="_Toc525067095"/>
      <w:bookmarkStart w:id="35" w:name="_Toc525203147"/>
      <w:bookmarkStart w:id="36" w:name="_Toc59182346"/>
      <w:r w:rsidRPr="00935BA7">
        <w:rPr>
          <w:rStyle w:val="SubttuloCar"/>
          <w:rFonts w:ascii="Arial" w:eastAsia="Calibri" w:hAnsi="Arial" w:cs="Arial"/>
          <w:sz w:val="22"/>
          <w:szCs w:val="22"/>
        </w:rPr>
        <w:t>1.1.4. Política de c</w:t>
      </w:r>
      <w:r w:rsidR="00241B88" w:rsidRPr="00935BA7">
        <w:rPr>
          <w:rStyle w:val="SubttuloCar"/>
          <w:rFonts w:ascii="Arial" w:eastAsia="Calibri" w:hAnsi="Arial" w:cs="Arial"/>
          <w:sz w:val="22"/>
          <w:szCs w:val="22"/>
        </w:rPr>
        <w:t>alidad.</w:t>
      </w:r>
      <w:bookmarkEnd w:id="31"/>
      <w:bookmarkEnd w:id="32"/>
      <w:bookmarkEnd w:id="33"/>
      <w:bookmarkEnd w:id="34"/>
      <w:bookmarkEnd w:id="35"/>
      <w:bookmarkEnd w:id="36"/>
      <w:r w:rsidR="00960E3A" w:rsidRPr="00935BA7">
        <w:rPr>
          <w:rFonts w:ascii="Arial" w:hAnsi="Arial" w:cs="Arial"/>
          <w:b/>
          <w:sz w:val="22"/>
          <w:szCs w:val="22"/>
        </w:rPr>
        <w:t xml:space="preserve"> </w:t>
      </w:r>
      <w:r w:rsidR="00853BE8" w:rsidRPr="00935BA7">
        <w:rPr>
          <w:rFonts w:ascii="Arial" w:hAnsi="Arial" w:cs="Arial"/>
          <w:sz w:val="22"/>
          <w:szCs w:val="22"/>
        </w:rPr>
        <w:t>Para lograr el cumplimiento de la misión y la visión establecidas, se institucionalizó la siguiente política de calidad, dentro del Sistema Integrado de Gestión:</w:t>
      </w:r>
      <w:r w:rsidR="00F77EB0">
        <w:rPr>
          <w:rFonts w:ascii="Arial" w:hAnsi="Arial" w:cs="Arial"/>
          <w:sz w:val="22"/>
          <w:szCs w:val="22"/>
        </w:rPr>
        <w:t xml:space="preserve"> </w:t>
      </w:r>
      <w:r w:rsidR="00E37053" w:rsidRPr="00935BA7">
        <w:rPr>
          <w:rFonts w:ascii="Arial" w:hAnsi="Arial" w:cs="Arial"/>
          <w:sz w:val="22"/>
          <w:szCs w:val="22"/>
        </w:rPr>
        <w:t>“</w:t>
      </w:r>
      <w:r w:rsidR="001F29A9" w:rsidRPr="00935BA7">
        <w:rPr>
          <w:rFonts w:ascii="Arial" w:hAnsi="Arial" w:cs="Arial"/>
          <w:sz w:val="22"/>
          <w:szCs w:val="22"/>
          <w:lang w:eastAsia="es-CO"/>
        </w:rPr>
        <w:t xml:space="preserve">La Secretaría Distrital de Planeación diseña y lidera la planeación territorial, económica, social y ambiental, y la articulación y coordinación de las políticas públicas en el D. C. en búsqueda del bienestar de todos, con el fin de lograr la satisfacción de sus usuarios y partes interesadas, promoviendo un ambiente de responsabilidad social y participación, con recurso humano comprometido, consolidando así una cultura de calidad, </w:t>
      </w:r>
      <w:r w:rsidR="002A1236" w:rsidRPr="00935BA7">
        <w:rPr>
          <w:rFonts w:ascii="Arial" w:hAnsi="Arial" w:cs="Arial"/>
          <w:sz w:val="22"/>
          <w:szCs w:val="22"/>
          <w:lang w:eastAsia="es-CO"/>
        </w:rPr>
        <w:t xml:space="preserve">evaluación y control, </w:t>
      </w:r>
      <w:r w:rsidR="001F29A9" w:rsidRPr="00935BA7">
        <w:rPr>
          <w:rFonts w:ascii="Arial" w:hAnsi="Arial" w:cs="Arial"/>
          <w:sz w:val="22"/>
          <w:szCs w:val="22"/>
          <w:lang w:eastAsia="es-CO"/>
        </w:rPr>
        <w:t>mejoramiento continuo y de sostenibilidad de nuestro Sistema Integrado de Gestión</w:t>
      </w:r>
      <w:r w:rsidR="00FA444D" w:rsidRPr="00935BA7">
        <w:rPr>
          <w:rFonts w:ascii="Arial" w:hAnsi="Arial" w:cs="Arial"/>
          <w:sz w:val="22"/>
          <w:szCs w:val="22"/>
        </w:rPr>
        <w:t>”.</w:t>
      </w:r>
    </w:p>
    <w:p w14:paraId="2BF3A085" w14:textId="77777777" w:rsidR="00636981" w:rsidRPr="00935BA7" w:rsidRDefault="00636981" w:rsidP="00A11517">
      <w:pPr>
        <w:pStyle w:val="Default"/>
        <w:contextualSpacing/>
        <w:jc w:val="both"/>
        <w:rPr>
          <w:rFonts w:ascii="Arial" w:hAnsi="Arial" w:cs="Arial"/>
          <w:sz w:val="22"/>
          <w:szCs w:val="22"/>
        </w:rPr>
      </w:pPr>
    </w:p>
    <w:p w14:paraId="3C61D952" w14:textId="77777777" w:rsidR="00960E3A" w:rsidRPr="00935BA7" w:rsidRDefault="006D46C5" w:rsidP="00A11517">
      <w:pPr>
        <w:pStyle w:val="Default"/>
        <w:contextualSpacing/>
        <w:jc w:val="both"/>
        <w:rPr>
          <w:rFonts w:ascii="Arial" w:hAnsi="Arial" w:cs="Arial"/>
          <w:sz w:val="22"/>
          <w:szCs w:val="22"/>
        </w:rPr>
      </w:pPr>
      <w:bookmarkStart w:id="37" w:name="_Toc525065511"/>
      <w:bookmarkStart w:id="38" w:name="_Toc525066335"/>
      <w:bookmarkStart w:id="39" w:name="_Toc525067049"/>
      <w:bookmarkStart w:id="40" w:name="_Toc525067096"/>
      <w:bookmarkStart w:id="41" w:name="_Toc525203148"/>
      <w:bookmarkStart w:id="42" w:name="_Toc59182347"/>
      <w:r w:rsidRPr="00935BA7">
        <w:rPr>
          <w:rStyle w:val="SubttuloCar"/>
          <w:rFonts w:ascii="Arial" w:eastAsia="Calibri" w:hAnsi="Arial" w:cs="Arial"/>
          <w:sz w:val="22"/>
          <w:szCs w:val="22"/>
        </w:rPr>
        <w:t>1.1.5. Objetivos de c</w:t>
      </w:r>
      <w:r w:rsidR="00960E3A" w:rsidRPr="00935BA7">
        <w:rPr>
          <w:rStyle w:val="SubttuloCar"/>
          <w:rFonts w:ascii="Arial" w:eastAsia="Calibri" w:hAnsi="Arial" w:cs="Arial"/>
          <w:sz w:val="22"/>
          <w:szCs w:val="22"/>
        </w:rPr>
        <w:t>alidad</w:t>
      </w:r>
      <w:bookmarkEnd w:id="37"/>
      <w:bookmarkEnd w:id="38"/>
      <w:bookmarkEnd w:id="39"/>
      <w:bookmarkEnd w:id="40"/>
      <w:bookmarkEnd w:id="41"/>
      <w:bookmarkEnd w:id="42"/>
      <w:r w:rsidR="00241B88" w:rsidRPr="00935BA7">
        <w:rPr>
          <w:rFonts w:ascii="Arial" w:hAnsi="Arial" w:cs="Arial"/>
          <w:sz w:val="22"/>
          <w:szCs w:val="22"/>
        </w:rPr>
        <w:t xml:space="preserve">. </w:t>
      </w:r>
      <w:r w:rsidR="00960E3A" w:rsidRPr="00935BA7">
        <w:rPr>
          <w:rFonts w:ascii="Arial" w:hAnsi="Arial" w:cs="Arial"/>
          <w:sz w:val="22"/>
          <w:szCs w:val="22"/>
        </w:rPr>
        <w:t xml:space="preserve">La anterior política de calidad se </w:t>
      </w:r>
      <w:r w:rsidR="008A02F8" w:rsidRPr="00935BA7">
        <w:rPr>
          <w:rFonts w:ascii="Arial" w:hAnsi="Arial" w:cs="Arial"/>
          <w:sz w:val="22"/>
          <w:szCs w:val="22"/>
        </w:rPr>
        <w:t>desarrollar</w:t>
      </w:r>
      <w:r w:rsidR="001A699A" w:rsidRPr="00935BA7">
        <w:rPr>
          <w:rFonts w:ascii="Arial" w:hAnsi="Arial" w:cs="Arial"/>
          <w:sz w:val="22"/>
          <w:szCs w:val="22"/>
        </w:rPr>
        <w:t>á</w:t>
      </w:r>
      <w:r w:rsidR="00960E3A" w:rsidRPr="00935BA7">
        <w:rPr>
          <w:rFonts w:ascii="Arial" w:hAnsi="Arial" w:cs="Arial"/>
          <w:sz w:val="22"/>
          <w:szCs w:val="22"/>
        </w:rPr>
        <w:t xml:space="preserve"> con el logro de los siguientes objetivos de calidad:</w:t>
      </w:r>
    </w:p>
    <w:p w14:paraId="10DAF1D0" w14:textId="77777777" w:rsidR="00B97D66" w:rsidRPr="00935BA7" w:rsidRDefault="00B97D66" w:rsidP="00A11517">
      <w:pPr>
        <w:pStyle w:val="Default"/>
        <w:contextualSpacing/>
        <w:jc w:val="both"/>
        <w:rPr>
          <w:rFonts w:ascii="Arial" w:hAnsi="Arial" w:cs="Arial"/>
          <w:b/>
          <w:sz w:val="22"/>
          <w:szCs w:val="22"/>
        </w:rPr>
      </w:pPr>
    </w:p>
    <w:p w14:paraId="1C4C003A" w14:textId="162608EF" w:rsidR="00E62AB1" w:rsidRDefault="00E62AB1" w:rsidP="005A7C3E">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E62AB1">
        <w:rPr>
          <w:rFonts w:ascii="Arial" w:hAnsi="Arial" w:cs="Arial"/>
          <w:sz w:val="22"/>
          <w:szCs w:val="22"/>
        </w:rPr>
        <w:t>Orientar la gestión de la entidad hacia una cultura de calidad y mejoramiento continuo mediante la sostenibilidad del Sistema de Gestión de Calidad</w:t>
      </w:r>
    </w:p>
    <w:p w14:paraId="4C31858D" w14:textId="77777777" w:rsidR="00E62AB1" w:rsidRDefault="00E62AB1" w:rsidP="005A7C3E">
      <w:pPr>
        <w:tabs>
          <w:tab w:val="num" w:pos="709"/>
        </w:tabs>
        <w:autoSpaceDE w:val="0"/>
        <w:autoSpaceDN w:val="0"/>
        <w:adjustRightInd w:val="0"/>
        <w:ind w:left="709" w:hanging="283"/>
        <w:contextualSpacing/>
        <w:jc w:val="both"/>
        <w:rPr>
          <w:rFonts w:ascii="Arial" w:hAnsi="Arial" w:cs="Arial"/>
          <w:sz w:val="22"/>
          <w:szCs w:val="22"/>
        </w:rPr>
      </w:pPr>
    </w:p>
    <w:p w14:paraId="3A7B75EE" w14:textId="77D850A2" w:rsidR="001F29A9" w:rsidRPr="00935BA7" w:rsidRDefault="001F29A9" w:rsidP="005A7C3E">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Promover la sostenibilidad ambiental, el uso adecuado de los recursos, la movilidad sostenible y la gestión adecuada de los impactos ambientales significativos identificados, previniendo la contaminación dentro de la operación de la entidad.</w:t>
      </w:r>
    </w:p>
    <w:p w14:paraId="2D67FC3C" w14:textId="77777777" w:rsidR="00106220" w:rsidRPr="00935BA7" w:rsidRDefault="00106220" w:rsidP="005A7C3E">
      <w:pPr>
        <w:tabs>
          <w:tab w:val="num" w:pos="709"/>
        </w:tabs>
        <w:autoSpaceDE w:val="0"/>
        <w:autoSpaceDN w:val="0"/>
        <w:adjustRightInd w:val="0"/>
        <w:ind w:left="709" w:hanging="283"/>
        <w:contextualSpacing/>
        <w:jc w:val="both"/>
        <w:rPr>
          <w:rFonts w:ascii="Arial" w:hAnsi="Arial" w:cs="Arial"/>
          <w:sz w:val="22"/>
          <w:szCs w:val="22"/>
        </w:rPr>
      </w:pPr>
    </w:p>
    <w:p w14:paraId="09445C4C" w14:textId="409A5ACD" w:rsidR="001F29A9" w:rsidRPr="00935BA7" w:rsidRDefault="001F29A9" w:rsidP="005A7C3E">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Adelantar estrategias y actividades tendientes a elevar la productividad, a través del mejoramiento de las condiciones de salud y trabajo en pro de disminuir porcentualmente el impacto de los factores de riesgo, de manera que garantice la salud y seguridad de los servidores públicos y de terceras personas que se vean involucradas en el desarrollo de las actividades propias de la entidad.</w:t>
      </w:r>
    </w:p>
    <w:p w14:paraId="1E958290" w14:textId="77777777" w:rsidR="001F29A9" w:rsidRPr="00935BA7" w:rsidRDefault="001F29A9" w:rsidP="005A7C3E">
      <w:pPr>
        <w:tabs>
          <w:tab w:val="num" w:pos="709"/>
        </w:tabs>
        <w:autoSpaceDE w:val="0"/>
        <w:autoSpaceDN w:val="0"/>
        <w:adjustRightInd w:val="0"/>
        <w:ind w:left="709" w:hanging="283"/>
        <w:contextualSpacing/>
        <w:jc w:val="both"/>
        <w:rPr>
          <w:rFonts w:ascii="Arial" w:hAnsi="Arial" w:cs="Arial"/>
          <w:sz w:val="22"/>
          <w:szCs w:val="22"/>
        </w:rPr>
      </w:pPr>
    </w:p>
    <w:p w14:paraId="68BE9591" w14:textId="7C9A3F5D" w:rsidR="001F29A9" w:rsidRPr="00935BA7" w:rsidRDefault="001F29A9" w:rsidP="005A7C3E">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 xml:space="preserve">Proteger la información que se gestiona en la totalidad de su ciclo de vida y los medios que permiten dicho ciclo, garantizando así su integridad, confidencialidad y disponibilidad. </w:t>
      </w:r>
    </w:p>
    <w:p w14:paraId="727CD1E9" w14:textId="77777777" w:rsidR="001F29A9" w:rsidRPr="00935BA7" w:rsidRDefault="001F29A9" w:rsidP="005A7C3E">
      <w:pPr>
        <w:tabs>
          <w:tab w:val="num" w:pos="709"/>
        </w:tabs>
        <w:autoSpaceDE w:val="0"/>
        <w:autoSpaceDN w:val="0"/>
        <w:adjustRightInd w:val="0"/>
        <w:ind w:left="709" w:hanging="283"/>
        <w:contextualSpacing/>
        <w:jc w:val="both"/>
        <w:rPr>
          <w:rFonts w:ascii="Arial" w:hAnsi="Arial" w:cs="Arial"/>
          <w:sz w:val="22"/>
          <w:szCs w:val="22"/>
        </w:rPr>
      </w:pPr>
    </w:p>
    <w:p w14:paraId="398DC99C" w14:textId="447DCB45" w:rsidR="001F29A9" w:rsidRPr="00935BA7" w:rsidRDefault="001F29A9" w:rsidP="005A7C3E">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Facilitar el acceso a la información como un activo institucional y un derecho de la comunidad, por medio de la administración, custodia, conservación y preservación de la memoria y el patrimonio documental.</w:t>
      </w:r>
    </w:p>
    <w:p w14:paraId="0F7C4A27" w14:textId="77777777" w:rsidR="001F29A9" w:rsidRPr="00935BA7" w:rsidRDefault="001F29A9" w:rsidP="005A7C3E">
      <w:pPr>
        <w:tabs>
          <w:tab w:val="num" w:pos="709"/>
        </w:tabs>
        <w:autoSpaceDE w:val="0"/>
        <w:autoSpaceDN w:val="0"/>
        <w:adjustRightInd w:val="0"/>
        <w:ind w:left="709" w:hanging="283"/>
        <w:contextualSpacing/>
        <w:jc w:val="both"/>
        <w:rPr>
          <w:rFonts w:ascii="Arial" w:hAnsi="Arial" w:cs="Arial"/>
          <w:sz w:val="22"/>
          <w:szCs w:val="22"/>
        </w:rPr>
      </w:pPr>
    </w:p>
    <w:p w14:paraId="2E3583E6" w14:textId="7ED263C7" w:rsidR="005D153A" w:rsidRPr="00935BA7" w:rsidRDefault="001F29A9" w:rsidP="005A7C3E">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Promover la cultura de autocontrol, autogestión y autorregulación</w:t>
      </w:r>
      <w:r w:rsidR="005D153A" w:rsidRPr="00935BA7">
        <w:rPr>
          <w:rFonts w:ascii="Arial" w:hAnsi="Arial" w:cs="Arial"/>
          <w:sz w:val="22"/>
          <w:szCs w:val="22"/>
        </w:rPr>
        <w:t>.</w:t>
      </w:r>
    </w:p>
    <w:p w14:paraId="5611DE34" w14:textId="77777777" w:rsidR="005D153A" w:rsidRPr="00935BA7" w:rsidRDefault="005D153A" w:rsidP="00A11517">
      <w:pPr>
        <w:pStyle w:val="Default"/>
        <w:ind w:right="816"/>
        <w:contextualSpacing/>
        <w:jc w:val="both"/>
        <w:rPr>
          <w:rStyle w:val="SubttuloCar"/>
          <w:rFonts w:ascii="Arial" w:eastAsia="Calibri" w:hAnsi="Arial" w:cs="Arial"/>
          <w:b w:val="0"/>
          <w:color w:val="auto"/>
          <w:sz w:val="22"/>
          <w:szCs w:val="22"/>
          <w:lang w:eastAsia="en-US"/>
        </w:rPr>
      </w:pPr>
    </w:p>
    <w:p w14:paraId="06864DF5" w14:textId="0FAB6B8E" w:rsidR="00636981" w:rsidRPr="00935BA7" w:rsidRDefault="005D153A" w:rsidP="00A11517">
      <w:pPr>
        <w:pStyle w:val="Default"/>
        <w:contextualSpacing/>
        <w:jc w:val="both"/>
        <w:rPr>
          <w:rFonts w:ascii="Arial" w:hAnsi="Arial" w:cs="Arial"/>
          <w:sz w:val="22"/>
          <w:szCs w:val="22"/>
          <w:lang w:val="es-CO"/>
        </w:rPr>
      </w:pPr>
      <w:bookmarkStart w:id="43" w:name="_Toc525065512"/>
      <w:bookmarkStart w:id="44" w:name="_Toc525066336"/>
      <w:bookmarkStart w:id="45" w:name="_Toc525067050"/>
      <w:bookmarkStart w:id="46" w:name="_Toc525067097"/>
      <w:bookmarkStart w:id="47" w:name="_Toc525203149"/>
      <w:bookmarkStart w:id="48" w:name="_Toc59182348"/>
      <w:r w:rsidRPr="00935BA7">
        <w:rPr>
          <w:rStyle w:val="SubttuloCar"/>
          <w:rFonts w:ascii="Arial" w:eastAsia="Calibri" w:hAnsi="Arial" w:cs="Arial"/>
          <w:sz w:val="22"/>
          <w:szCs w:val="22"/>
        </w:rPr>
        <w:t xml:space="preserve">1.1.6. </w:t>
      </w:r>
      <w:r w:rsidR="00960E3A" w:rsidRPr="00935BA7">
        <w:rPr>
          <w:rStyle w:val="SubttuloCar"/>
          <w:rFonts w:ascii="Arial" w:eastAsia="Calibri" w:hAnsi="Arial" w:cs="Arial"/>
          <w:sz w:val="22"/>
          <w:szCs w:val="22"/>
        </w:rPr>
        <w:t>Valores.</w:t>
      </w:r>
      <w:bookmarkEnd w:id="43"/>
      <w:bookmarkEnd w:id="44"/>
      <w:bookmarkEnd w:id="45"/>
      <w:bookmarkEnd w:id="46"/>
      <w:bookmarkEnd w:id="47"/>
      <w:bookmarkEnd w:id="48"/>
      <w:r w:rsidR="00960E3A" w:rsidRPr="00935BA7">
        <w:rPr>
          <w:rStyle w:val="SubttuloCar"/>
          <w:rFonts w:ascii="Arial" w:eastAsia="Calibri" w:hAnsi="Arial" w:cs="Arial"/>
          <w:b w:val="0"/>
          <w:sz w:val="22"/>
          <w:szCs w:val="22"/>
        </w:rPr>
        <w:t xml:space="preserve"> </w:t>
      </w:r>
      <w:r w:rsidR="00665772">
        <w:rPr>
          <w:rFonts w:ascii="Arial" w:hAnsi="Arial" w:cs="Arial"/>
          <w:sz w:val="22"/>
          <w:szCs w:val="22"/>
        </w:rPr>
        <w:t>L</w:t>
      </w:r>
      <w:r w:rsidR="005F0D40" w:rsidRPr="00935BA7">
        <w:rPr>
          <w:rFonts w:ascii="Arial" w:hAnsi="Arial" w:cs="Arial"/>
          <w:sz w:val="22"/>
          <w:szCs w:val="22"/>
        </w:rPr>
        <w:t>a misión, visión, política y objetivos de calidad de la Secretaría Distrital de Planeación</w:t>
      </w:r>
      <w:r w:rsidR="00596AD1">
        <w:rPr>
          <w:rFonts w:ascii="Arial" w:hAnsi="Arial" w:cs="Arial"/>
          <w:sz w:val="22"/>
          <w:szCs w:val="22"/>
        </w:rPr>
        <w:t>,</w:t>
      </w:r>
      <w:r w:rsidR="005F0D40" w:rsidRPr="00935BA7">
        <w:rPr>
          <w:rFonts w:ascii="Arial" w:hAnsi="Arial" w:cs="Arial"/>
          <w:sz w:val="22"/>
          <w:szCs w:val="22"/>
        </w:rPr>
        <w:t xml:space="preserve"> se fundamentan</w:t>
      </w:r>
      <w:r w:rsidR="00BD4C16" w:rsidRPr="00935BA7">
        <w:rPr>
          <w:rFonts w:ascii="Arial" w:hAnsi="Arial" w:cs="Arial"/>
          <w:sz w:val="22"/>
          <w:szCs w:val="22"/>
        </w:rPr>
        <w:t xml:space="preserve"> </w:t>
      </w:r>
      <w:r w:rsidR="00665772">
        <w:rPr>
          <w:rFonts w:ascii="Arial" w:hAnsi="Arial" w:cs="Arial"/>
          <w:sz w:val="22"/>
          <w:szCs w:val="22"/>
        </w:rPr>
        <w:t>en los</w:t>
      </w:r>
      <w:r w:rsidR="005F0D40" w:rsidRPr="00935BA7">
        <w:rPr>
          <w:rFonts w:ascii="Arial" w:hAnsi="Arial" w:cs="Arial"/>
          <w:sz w:val="22"/>
          <w:szCs w:val="22"/>
        </w:rPr>
        <w:t xml:space="preserve"> valores corporativos descritos en el </w:t>
      </w:r>
      <w:r w:rsidR="00665772">
        <w:rPr>
          <w:rFonts w:ascii="Arial" w:hAnsi="Arial" w:cs="Arial"/>
          <w:sz w:val="22"/>
          <w:szCs w:val="22"/>
        </w:rPr>
        <w:t>“</w:t>
      </w:r>
      <w:r w:rsidR="005F0D40" w:rsidRPr="00935BA7">
        <w:rPr>
          <w:rFonts w:ascii="Arial" w:hAnsi="Arial" w:cs="Arial"/>
          <w:sz w:val="22"/>
          <w:szCs w:val="22"/>
        </w:rPr>
        <w:t xml:space="preserve">Código </w:t>
      </w:r>
      <w:r w:rsidR="00665772">
        <w:rPr>
          <w:rFonts w:ascii="Arial" w:hAnsi="Arial" w:cs="Arial"/>
          <w:sz w:val="22"/>
          <w:szCs w:val="22"/>
        </w:rPr>
        <w:t>de Integridad”</w:t>
      </w:r>
      <w:r w:rsidR="005F0D40" w:rsidRPr="00935BA7">
        <w:rPr>
          <w:rFonts w:ascii="Arial" w:hAnsi="Arial" w:cs="Arial"/>
          <w:sz w:val="22"/>
          <w:szCs w:val="22"/>
        </w:rPr>
        <w:t>,</w:t>
      </w:r>
      <w:r w:rsidR="00665772">
        <w:rPr>
          <w:rFonts w:ascii="Arial" w:hAnsi="Arial" w:cs="Arial"/>
          <w:sz w:val="22"/>
          <w:szCs w:val="22"/>
        </w:rPr>
        <w:t xml:space="preserve"> adoptados por </w:t>
      </w:r>
      <w:r w:rsidR="00665772">
        <w:rPr>
          <w:rFonts w:ascii="Arial" w:hAnsi="Arial" w:cs="Arial"/>
          <w:sz w:val="22"/>
          <w:szCs w:val="22"/>
          <w:lang w:val="es-CO"/>
        </w:rPr>
        <w:t>Resolución 1263 de 2018</w:t>
      </w:r>
      <w:r w:rsidR="005F0D40" w:rsidRPr="00935BA7">
        <w:rPr>
          <w:rFonts w:ascii="Arial" w:hAnsi="Arial" w:cs="Arial"/>
          <w:sz w:val="22"/>
          <w:szCs w:val="22"/>
        </w:rPr>
        <w:t xml:space="preserve"> </w:t>
      </w:r>
      <w:r w:rsidR="00665772">
        <w:rPr>
          <w:rFonts w:ascii="Arial" w:hAnsi="Arial" w:cs="Arial"/>
          <w:sz w:val="22"/>
          <w:szCs w:val="22"/>
          <w:lang w:val="es-CO"/>
        </w:rPr>
        <w:t>e incorporados al</w:t>
      </w:r>
      <w:r w:rsidR="00665772" w:rsidRPr="00935BA7">
        <w:rPr>
          <w:rFonts w:ascii="Arial" w:hAnsi="Arial" w:cs="Arial"/>
          <w:sz w:val="22"/>
          <w:szCs w:val="22"/>
          <w:lang w:val="es-CO"/>
        </w:rPr>
        <w:t xml:space="preserve"> Sistema Integrado de Gestión</w:t>
      </w:r>
      <w:r w:rsidR="00665772">
        <w:rPr>
          <w:rFonts w:ascii="Arial" w:hAnsi="Arial" w:cs="Arial"/>
          <w:sz w:val="22"/>
          <w:szCs w:val="22"/>
          <w:lang w:val="es-CO"/>
        </w:rPr>
        <w:t xml:space="preserve"> a través de</w:t>
      </w:r>
      <w:r w:rsidR="00BD4C16" w:rsidRPr="00935BA7">
        <w:rPr>
          <w:rFonts w:ascii="Arial" w:hAnsi="Arial" w:cs="Arial"/>
          <w:sz w:val="22"/>
          <w:szCs w:val="22"/>
          <w:lang w:val="es-CO"/>
        </w:rPr>
        <w:t xml:space="preserve"> </w:t>
      </w:r>
      <w:r w:rsidR="00665772">
        <w:rPr>
          <w:rFonts w:ascii="Arial" w:hAnsi="Arial" w:cs="Arial"/>
          <w:sz w:val="22"/>
          <w:szCs w:val="22"/>
          <w:lang w:val="es-CO"/>
        </w:rPr>
        <w:t>a</w:t>
      </w:r>
      <w:r w:rsidR="00BD4C16" w:rsidRPr="00935BA7">
        <w:rPr>
          <w:rFonts w:ascii="Arial" w:hAnsi="Arial" w:cs="Arial"/>
          <w:sz w:val="22"/>
          <w:szCs w:val="22"/>
          <w:lang w:val="es-CO"/>
        </w:rPr>
        <w:t xml:space="preserve">cta de mejoramiento </w:t>
      </w:r>
      <w:r w:rsidR="00665772">
        <w:rPr>
          <w:rFonts w:ascii="Arial" w:hAnsi="Arial" w:cs="Arial"/>
          <w:sz w:val="22"/>
          <w:szCs w:val="22"/>
          <w:lang w:val="es-CO"/>
        </w:rPr>
        <w:t>209</w:t>
      </w:r>
      <w:r w:rsidR="00BD4C16" w:rsidRPr="00935BA7">
        <w:rPr>
          <w:rFonts w:ascii="Arial" w:hAnsi="Arial" w:cs="Arial"/>
          <w:sz w:val="22"/>
          <w:szCs w:val="22"/>
          <w:lang w:val="es-CO"/>
        </w:rPr>
        <w:t xml:space="preserve"> del </w:t>
      </w:r>
      <w:r w:rsidR="00665772">
        <w:rPr>
          <w:rFonts w:ascii="Arial" w:hAnsi="Arial" w:cs="Arial"/>
          <w:sz w:val="22"/>
          <w:szCs w:val="22"/>
          <w:lang w:val="es-CO"/>
        </w:rPr>
        <w:t xml:space="preserve">6 de septiembre de </w:t>
      </w:r>
      <w:r w:rsidR="00BD4C16" w:rsidRPr="00935BA7">
        <w:rPr>
          <w:rFonts w:ascii="Arial" w:hAnsi="Arial" w:cs="Arial"/>
          <w:sz w:val="22"/>
          <w:szCs w:val="22"/>
          <w:lang w:val="es-CO"/>
        </w:rPr>
        <w:t>201</w:t>
      </w:r>
      <w:r w:rsidR="00665772">
        <w:rPr>
          <w:rFonts w:ascii="Arial" w:hAnsi="Arial" w:cs="Arial"/>
          <w:sz w:val="22"/>
          <w:szCs w:val="22"/>
          <w:lang w:val="es-CO"/>
        </w:rPr>
        <w:t>8, así</w:t>
      </w:r>
      <w:r w:rsidR="00BD4C16" w:rsidRPr="00935BA7">
        <w:rPr>
          <w:rFonts w:ascii="Arial" w:hAnsi="Arial" w:cs="Arial"/>
          <w:sz w:val="22"/>
          <w:szCs w:val="22"/>
          <w:lang w:val="es-CO"/>
        </w:rPr>
        <w:t>:</w:t>
      </w:r>
    </w:p>
    <w:p w14:paraId="6969540B" w14:textId="77777777" w:rsidR="00896DAA" w:rsidRPr="00935BA7" w:rsidRDefault="00896DAA" w:rsidP="00A11517">
      <w:pPr>
        <w:pStyle w:val="Prrafodelista"/>
        <w:ind w:left="0"/>
        <w:contextualSpacing/>
        <w:rPr>
          <w:rFonts w:cs="Arial"/>
          <w:bCs/>
          <w:sz w:val="22"/>
          <w:szCs w:val="22"/>
        </w:rPr>
      </w:pPr>
    </w:p>
    <w:p w14:paraId="3668B6C6" w14:textId="1F3AF681" w:rsidR="00665772" w:rsidRDefault="00D94486" w:rsidP="003314A3">
      <w:pPr>
        <w:pStyle w:val="Default"/>
        <w:numPr>
          <w:ilvl w:val="0"/>
          <w:numId w:val="49"/>
        </w:numPr>
        <w:contextualSpacing/>
        <w:jc w:val="both"/>
        <w:rPr>
          <w:rFonts w:ascii="Arial" w:hAnsi="Arial" w:cs="Arial"/>
          <w:sz w:val="22"/>
          <w:szCs w:val="22"/>
          <w:lang w:val="es-CO"/>
        </w:rPr>
      </w:pPr>
      <w:bookmarkStart w:id="49" w:name="_Toc59095546"/>
      <w:bookmarkStart w:id="50" w:name="_Toc59182349"/>
      <w:r>
        <w:rPr>
          <w:rStyle w:val="SubttuloCar"/>
          <w:rFonts w:ascii="Arial" w:eastAsia="Calibri" w:hAnsi="Arial" w:cs="Arial"/>
          <w:sz w:val="22"/>
          <w:szCs w:val="22"/>
        </w:rPr>
        <w:t>Honestidad:</w:t>
      </w:r>
      <w:bookmarkEnd w:id="49"/>
      <w:bookmarkEnd w:id="50"/>
      <w:r w:rsidR="00665772">
        <w:rPr>
          <w:rStyle w:val="SubttuloCar"/>
          <w:rFonts w:ascii="Arial" w:eastAsia="Calibri" w:hAnsi="Arial" w:cs="Arial"/>
          <w:sz w:val="22"/>
          <w:szCs w:val="22"/>
        </w:rPr>
        <w:t xml:space="preserve"> </w:t>
      </w:r>
      <w:r w:rsidR="00665772" w:rsidRPr="00665772">
        <w:rPr>
          <w:rFonts w:ascii="Arial" w:hAnsi="Arial" w:cs="Arial"/>
          <w:sz w:val="22"/>
          <w:szCs w:val="22"/>
          <w:lang w:val="es-CO"/>
        </w:rPr>
        <w:t xml:space="preserve">Actúo siempre con fundamento en la verdad, cumpliendo mis deberes con transparencia y rectitud, y siempre favoreciendo el interés general. </w:t>
      </w:r>
    </w:p>
    <w:p w14:paraId="1A7C67E7" w14:textId="77777777" w:rsidR="00665772" w:rsidRDefault="00665772" w:rsidP="00A11517">
      <w:pPr>
        <w:pStyle w:val="Default"/>
        <w:contextualSpacing/>
        <w:jc w:val="both"/>
        <w:rPr>
          <w:rFonts w:ascii="Arial" w:hAnsi="Arial" w:cs="Arial"/>
          <w:sz w:val="22"/>
          <w:szCs w:val="22"/>
          <w:lang w:val="es-CO"/>
        </w:rPr>
      </w:pPr>
    </w:p>
    <w:p w14:paraId="7C890CCC" w14:textId="792BA7CC" w:rsidR="00665772" w:rsidRDefault="00D94486" w:rsidP="003314A3">
      <w:pPr>
        <w:pStyle w:val="Default"/>
        <w:numPr>
          <w:ilvl w:val="0"/>
          <w:numId w:val="49"/>
        </w:numPr>
        <w:contextualSpacing/>
        <w:jc w:val="both"/>
        <w:rPr>
          <w:rFonts w:ascii="Arial" w:hAnsi="Arial" w:cs="Arial"/>
          <w:sz w:val="22"/>
          <w:szCs w:val="22"/>
          <w:lang w:val="es-CO"/>
        </w:rPr>
      </w:pPr>
      <w:r w:rsidRPr="00665772">
        <w:rPr>
          <w:rFonts w:ascii="Arial" w:hAnsi="Arial" w:cs="Arial"/>
          <w:b/>
          <w:bCs/>
          <w:sz w:val="22"/>
          <w:szCs w:val="22"/>
          <w:lang w:val="es-CO"/>
        </w:rPr>
        <w:t>Respeto</w:t>
      </w:r>
      <w:r w:rsidRPr="00665772">
        <w:rPr>
          <w:rFonts w:ascii="Arial" w:hAnsi="Arial" w:cs="Arial"/>
          <w:sz w:val="22"/>
          <w:szCs w:val="22"/>
          <w:lang w:val="es-CO"/>
        </w:rPr>
        <w:t xml:space="preserve">: </w:t>
      </w:r>
      <w:r w:rsidR="00665772" w:rsidRPr="00665772">
        <w:rPr>
          <w:rFonts w:ascii="Arial" w:hAnsi="Arial" w:cs="Arial"/>
          <w:sz w:val="22"/>
          <w:szCs w:val="22"/>
          <w:lang w:val="es-CO"/>
        </w:rPr>
        <w:t>Reconozco, valoro y trato de manera digna a todas las personas, con sus virtudes y de</w:t>
      </w:r>
      <w:r w:rsidR="00665772">
        <w:rPr>
          <w:rFonts w:ascii="Arial" w:hAnsi="Arial" w:cs="Arial"/>
          <w:sz w:val="22"/>
          <w:szCs w:val="22"/>
          <w:lang w:val="es-CO"/>
        </w:rPr>
        <w:t>f</w:t>
      </w:r>
      <w:r w:rsidR="00665772" w:rsidRPr="00665772">
        <w:rPr>
          <w:rFonts w:ascii="Arial" w:hAnsi="Arial" w:cs="Arial"/>
          <w:sz w:val="22"/>
          <w:szCs w:val="22"/>
          <w:lang w:val="es-CO"/>
        </w:rPr>
        <w:t>ectos, sin importar su labor, su procedencia, títulos o cualquier otra condición.</w:t>
      </w:r>
    </w:p>
    <w:p w14:paraId="5C11F92B" w14:textId="77777777" w:rsidR="00665772" w:rsidRDefault="00665772" w:rsidP="00A11517">
      <w:pPr>
        <w:pStyle w:val="Default"/>
        <w:contextualSpacing/>
        <w:jc w:val="both"/>
        <w:rPr>
          <w:rFonts w:ascii="Arial" w:hAnsi="Arial" w:cs="Arial"/>
          <w:sz w:val="22"/>
          <w:szCs w:val="22"/>
          <w:lang w:val="es-CO"/>
        </w:rPr>
      </w:pPr>
    </w:p>
    <w:p w14:paraId="13B4B9D7" w14:textId="661646BC" w:rsidR="003B2238" w:rsidRDefault="00D94486" w:rsidP="003314A3">
      <w:pPr>
        <w:pStyle w:val="Default"/>
        <w:numPr>
          <w:ilvl w:val="0"/>
          <w:numId w:val="49"/>
        </w:numPr>
        <w:contextualSpacing/>
        <w:jc w:val="both"/>
        <w:rPr>
          <w:rFonts w:ascii="Arial" w:hAnsi="Arial" w:cs="Arial"/>
          <w:sz w:val="22"/>
          <w:szCs w:val="22"/>
          <w:lang w:val="es-CO"/>
        </w:rPr>
      </w:pPr>
      <w:r w:rsidRPr="00665772">
        <w:rPr>
          <w:rFonts w:ascii="Arial" w:hAnsi="Arial" w:cs="Arial"/>
          <w:b/>
          <w:bCs/>
          <w:sz w:val="22"/>
          <w:szCs w:val="22"/>
          <w:lang w:val="es-CO"/>
        </w:rPr>
        <w:t>Compromiso:</w:t>
      </w:r>
      <w:r w:rsidR="00665772" w:rsidRPr="00665772">
        <w:rPr>
          <w:rFonts w:ascii="Arial" w:hAnsi="Arial" w:cs="Arial"/>
          <w:sz w:val="22"/>
          <w:szCs w:val="22"/>
          <w:lang w:val="es-CO"/>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11AE475B" w14:textId="77777777" w:rsidR="003B2238" w:rsidRDefault="003B2238" w:rsidP="00A11517">
      <w:pPr>
        <w:pStyle w:val="Default"/>
        <w:contextualSpacing/>
        <w:jc w:val="both"/>
        <w:rPr>
          <w:rFonts w:ascii="Arial" w:hAnsi="Arial" w:cs="Arial"/>
          <w:sz w:val="22"/>
          <w:szCs w:val="22"/>
          <w:lang w:val="es-CO"/>
        </w:rPr>
      </w:pPr>
    </w:p>
    <w:p w14:paraId="5A612A05" w14:textId="67AB5EF9" w:rsidR="003B2238" w:rsidRDefault="00D94486" w:rsidP="003314A3">
      <w:pPr>
        <w:pStyle w:val="Default"/>
        <w:numPr>
          <w:ilvl w:val="0"/>
          <w:numId w:val="49"/>
        </w:numPr>
        <w:contextualSpacing/>
        <w:jc w:val="both"/>
        <w:rPr>
          <w:rFonts w:ascii="Arial" w:hAnsi="Arial" w:cs="Arial"/>
          <w:sz w:val="22"/>
          <w:szCs w:val="22"/>
          <w:lang w:val="es-CO"/>
        </w:rPr>
      </w:pPr>
      <w:r w:rsidRPr="003B2238">
        <w:rPr>
          <w:rFonts w:ascii="Arial" w:hAnsi="Arial" w:cs="Arial"/>
          <w:b/>
          <w:bCs/>
          <w:sz w:val="22"/>
          <w:szCs w:val="22"/>
          <w:lang w:val="es-CO"/>
        </w:rPr>
        <w:t>Diligencia:</w:t>
      </w:r>
      <w:r w:rsidR="00665772" w:rsidRPr="00665772">
        <w:rPr>
          <w:rFonts w:ascii="Arial" w:hAnsi="Arial" w:cs="Arial"/>
          <w:sz w:val="22"/>
          <w:szCs w:val="22"/>
          <w:lang w:val="es-CO"/>
        </w:rPr>
        <w:t xml:space="preserve"> Cumplo con los deberes</w:t>
      </w:r>
      <w:r w:rsidR="003B2238">
        <w:rPr>
          <w:rFonts w:ascii="Arial" w:hAnsi="Arial" w:cs="Arial"/>
          <w:sz w:val="22"/>
          <w:szCs w:val="22"/>
          <w:lang w:val="es-CO"/>
        </w:rPr>
        <w:t>,</w:t>
      </w:r>
      <w:r w:rsidR="00665772" w:rsidRPr="00665772">
        <w:rPr>
          <w:rFonts w:ascii="Arial" w:hAnsi="Arial" w:cs="Arial"/>
          <w:sz w:val="22"/>
          <w:szCs w:val="22"/>
          <w:lang w:val="es-CO"/>
        </w:rPr>
        <w:t xml:space="preserve"> f</w:t>
      </w:r>
      <w:r w:rsidR="003B2238">
        <w:rPr>
          <w:rFonts w:ascii="Arial" w:hAnsi="Arial" w:cs="Arial"/>
          <w:sz w:val="22"/>
          <w:szCs w:val="22"/>
          <w:lang w:val="es-CO"/>
        </w:rPr>
        <w:t>u</w:t>
      </w:r>
      <w:r w:rsidR="00665772" w:rsidRPr="00665772">
        <w:rPr>
          <w:rFonts w:ascii="Arial" w:hAnsi="Arial" w:cs="Arial"/>
          <w:sz w:val="22"/>
          <w:szCs w:val="22"/>
          <w:lang w:val="es-CO"/>
        </w:rPr>
        <w:t xml:space="preserve">nciones y responsabilidades asignadas a mi cargo de la mejor manera posible, con atención, prontitud y eficiencia, para así optimizar el uso de los recursos del Estado. </w:t>
      </w:r>
    </w:p>
    <w:p w14:paraId="7E37D542" w14:textId="77777777" w:rsidR="003B2238" w:rsidRDefault="003B2238" w:rsidP="00A11517">
      <w:pPr>
        <w:pStyle w:val="Default"/>
        <w:contextualSpacing/>
        <w:jc w:val="both"/>
        <w:rPr>
          <w:rFonts w:ascii="Arial" w:hAnsi="Arial" w:cs="Arial"/>
          <w:sz w:val="22"/>
          <w:szCs w:val="22"/>
          <w:lang w:val="es-CO"/>
        </w:rPr>
      </w:pPr>
    </w:p>
    <w:p w14:paraId="346750A8" w14:textId="77777777" w:rsidR="00596AD1" w:rsidRDefault="00D94486" w:rsidP="003314A3">
      <w:pPr>
        <w:pStyle w:val="Default"/>
        <w:numPr>
          <w:ilvl w:val="0"/>
          <w:numId w:val="49"/>
        </w:numPr>
        <w:contextualSpacing/>
        <w:jc w:val="both"/>
        <w:rPr>
          <w:rFonts w:ascii="Arial" w:hAnsi="Arial" w:cs="Arial"/>
          <w:sz w:val="22"/>
          <w:szCs w:val="22"/>
          <w:lang w:val="es-CO"/>
        </w:rPr>
      </w:pPr>
      <w:r w:rsidRPr="003B2238">
        <w:rPr>
          <w:rFonts w:ascii="Arial" w:hAnsi="Arial" w:cs="Arial"/>
          <w:b/>
          <w:bCs/>
          <w:sz w:val="22"/>
          <w:szCs w:val="22"/>
          <w:lang w:val="es-CO"/>
        </w:rPr>
        <w:t>Justicia:</w:t>
      </w:r>
      <w:r w:rsidRPr="00665772">
        <w:rPr>
          <w:rFonts w:ascii="Arial" w:hAnsi="Arial" w:cs="Arial"/>
          <w:sz w:val="22"/>
          <w:szCs w:val="22"/>
          <w:lang w:val="es-CO"/>
        </w:rPr>
        <w:t xml:space="preserve"> </w:t>
      </w:r>
      <w:r w:rsidR="00665772" w:rsidRPr="00665772">
        <w:rPr>
          <w:rFonts w:ascii="Arial" w:hAnsi="Arial" w:cs="Arial"/>
          <w:sz w:val="22"/>
          <w:szCs w:val="22"/>
          <w:lang w:val="es-CO"/>
        </w:rPr>
        <w:t>Actúo con imparcialidad garantizando los derechos de las personas, con equidad, igualdad y sin discriminación</w:t>
      </w:r>
    </w:p>
    <w:p w14:paraId="346724D8" w14:textId="77777777" w:rsidR="00596AD1" w:rsidRDefault="00596AD1" w:rsidP="00A11517">
      <w:pPr>
        <w:pStyle w:val="Default"/>
        <w:contextualSpacing/>
        <w:jc w:val="both"/>
        <w:rPr>
          <w:rFonts w:ascii="Arial" w:hAnsi="Arial" w:cs="Arial"/>
          <w:sz w:val="22"/>
          <w:szCs w:val="22"/>
          <w:lang w:val="es-CO"/>
        </w:rPr>
      </w:pPr>
    </w:p>
    <w:p w14:paraId="0CBBF389" w14:textId="340F6E6F" w:rsidR="00106220" w:rsidRDefault="00596AD1" w:rsidP="003314A3">
      <w:pPr>
        <w:pStyle w:val="Default"/>
        <w:numPr>
          <w:ilvl w:val="0"/>
          <w:numId w:val="49"/>
        </w:numPr>
        <w:contextualSpacing/>
        <w:jc w:val="both"/>
        <w:rPr>
          <w:rFonts w:ascii="Arial" w:hAnsi="Arial" w:cs="Arial"/>
          <w:sz w:val="22"/>
          <w:szCs w:val="22"/>
          <w:lang w:val="es-CO"/>
        </w:rPr>
      </w:pPr>
      <w:r>
        <w:rPr>
          <w:rFonts w:ascii="Arial" w:hAnsi="Arial" w:cs="Arial"/>
          <w:b/>
          <w:bCs/>
          <w:sz w:val="22"/>
          <w:szCs w:val="22"/>
          <w:lang w:val="es-CO"/>
        </w:rPr>
        <w:t xml:space="preserve">Confianza: </w:t>
      </w:r>
      <w:r w:rsidRPr="00596AD1">
        <w:rPr>
          <w:rFonts w:ascii="Arial" w:hAnsi="Arial" w:cs="Arial"/>
          <w:sz w:val="22"/>
          <w:szCs w:val="22"/>
          <w:lang w:val="es-CO"/>
        </w:rPr>
        <w:t>Estoy convencido de mis capacidades, cualidades y aptitud para realizar las tareas asignadas aplicando todos los conocimientos adquiridos, al tiempo que logro la habilidad para mantener relaciones de calidad con los demás.</w:t>
      </w:r>
    </w:p>
    <w:p w14:paraId="65A3E8A2" w14:textId="77777777" w:rsidR="003B2238" w:rsidRPr="00665772" w:rsidRDefault="003B2238" w:rsidP="00A11517">
      <w:pPr>
        <w:pStyle w:val="Default"/>
        <w:contextualSpacing/>
        <w:jc w:val="both"/>
        <w:rPr>
          <w:lang w:val="es-CO"/>
        </w:rPr>
      </w:pPr>
    </w:p>
    <w:p w14:paraId="59DB734F" w14:textId="0CD3DE79" w:rsidR="00D523C0" w:rsidRPr="00935BA7" w:rsidRDefault="006D46C5" w:rsidP="00A11517">
      <w:pPr>
        <w:contextualSpacing/>
        <w:jc w:val="both"/>
        <w:rPr>
          <w:rFonts w:ascii="Arial" w:hAnsi="Arial" w:cs="Arial"/>
          <w:sz w:val="22"/>
          <w:szCs w:val="22"/>
        </w:rPr>
      </w:pPr>
      <w:bookmarkStart w:id="51" w:name="_Toc525065514"/>
      <w:bookmarkStart w:id="52" w:name="_Toc525066338"/>
      <w:bookmarkStart w:id="53" w:name="_Toc525067052"/>
      <w:bookmarkStart w:id="54" w:name="_Toc525067099"/>
      <w:bookmarkStart w:id="55" w:name="_Toc525203151"/>
      <w:bookmarkStart w:id="56" w:name="_Toc59182350"/>
      <w:r w:rsidRPr="00935BA7">
        <w:rPr>
          <w:rStyle w:val="SubttuloCar"/>
          <w:rFonts w:ascii="Arial" w:hAnsi="Arial" w:cs="Arial"/>
          <w:sz w:val="22"/>
          <w:szCs w:val="22"/>
        </w:rPr>
        <w:t>1.1.</w:t>
      </w:r>
      <w:r w:rsidR="00EB269A">
        <w:rPr>
          <w:rStyle w:val="SubttuloCar"/>
          <w:rFonts w:ascii="Arial" w:hAnsi="Arial" w:cs="Arial"/>
          <w:sz w:val="22"/>
          <w:szCs w:val="22"/>
        </w:rPr>
        <w:t>7</w:t>
      </w:r>
      <w:r w:rsidRPr="00230784">
        <w:rPr>
          <w:rStyle w:val="SubttuloCar"/>
          <w:rFonts w:ascii="Arial" w:hAnsi="Arial" w:cs="Arial"/>
          <w:sz w:val="22"/>
          <w:szCs w:val="22"/>
        </w:rPr>
        <w:t>. Mapa de p</w:t>
      </w:r>
      <w:r w:rsidR="00D523C0" w:rsidRPr="00230784">
        <w:rPr>
          <w:rStyle w:val="SubttuloCar"/>
          <w:rFonts w:ascii="Arial" w:hAnsi="Arial" w:cs="Arial"/>
          <w:sz w:val="22"/>
          <w:szCs w:val="22"/>
        </w:rPr>
        <w:t>rocesos</w:t>
      </w:r>
      <w:r w:rsidR="00D523C0" w:rsidRPr="00935BA7">
        <w:rPr>
          <w:rStyle w:val="SubttuloCar"/>
          <w:rFonts w:ascii="Arial" w:hAnsi="Arial" w:cs="Arial"/>
          <w:sz w:val="22"/>
          <w:szCs w:val="22"/>
        </w:rPr>
        <w:t>.</w:t>
      </w:r>
      <w:bookmarkEnd w:id="51"/>
      <w:bookmarkEnd w:id="52"/>
      <w:bookmarkEnd w:id="53"/>
      <w:bookmarkEnd w:id="54"/>
      <w:bookmarkEnd w:id="55"/>
      <w:bookmarkEnd w:id="56"/>
      <w:r w:rsidR="00D523C0" w:rsidRPr="00935BA7">
        <w:rPr>
          <w:rFonts w:ascii="Arial" w:hAnsi="Arial" w:cs="Arial"/>
          <w:b/>
          <w:sz w:val="22"/>
          <w:szCs w:val="22"/>
        </w:rPr>
        <w:t xml:space="preserve"> </w:t>
      </w:r>
      <w:r w:rsidR="00D523C0" w:rsidRPr="00935BA7">
        <w:rPr>
          <w:rFonts w:ascii="Arial" w:hAnsi="Arial" w:cs="Arial"/>
          <w:sz w:val="22"/>
          <w:szCs w:val="22"/>
        </w:rPr>
        <w:t>La Secretaría Distrital de Planeación, dentro del</w:t>
      </w:r>
      <w:r w:rsidR="00D523C0" w:rsidRPr="00935BA7">
        <w:rPr>
          <w:rFonts w:ascii="Arial" w:hAnsi="Arial" w:cs="Arial"/>
          <w:b/>
          <w:sz w:val="22"/>
          <w:szCs w:val="22"/>
        </w:rPr>
        <w:t xml:space="preserve"> </w:t>
      </w:r>
      <w:r w:rsidR="00D523C0" w:rsidRPr="00935BA7">
        <w:rPr>
          <w:rFonts w:ascii="Arial" w:hAnsi="Arial" w:cs="Arial"/>
          <w:sz w:val="22"/>
          <w:szCs w:val="22"/>
        </w:rPr>
        <w:t xml:space="preserve">Sistema Integrado de Gestión </w:t>
      </w:r>
      <w:r w:rsidR="005B34FB" w:rsidRPr="00935BA7">
        <w:rPr>
          <w:rFonts w:ascii="Arial" w:hAnsi="Arial" w:cs="Arial"/>
          <w:sz w:val="22"/>
          <w:szCs w:val="22"/>
        </w:rPr>
        <w:t>ha concebido su Mapa de Procesos, como se ve en la Figura 1, en donde se eviden</w:t>
      </w:r>
      <w:r w:rsidR="003E1BF7" w:rsidRPr="00935BA7">
        <w:rPr>
          <w:rFonts w:ascii="Arial" w:hAnsi="Arial" w:cs="Arial"/>
          <w:sz w:val="22"/>
          <w:szCs w:val="22"/>
        </w:rPr>
        <w:t>cia que se ha estructurado en 15</w:t>
      </w:r>
      <w:r w:rsidR="005B34FB" w:rsidRPr="00935BA7">
        <w:rPr>
          <w:rFonts w:ascii="Arial" w:hAnsi="Arial" w:cs="Arial"/>
          <w:sz w:val="22"/>
          <w:szCs w:val="22"/>
        </w:rPr>
        <w:t xml:space="preserve"> procesos, así:</w:t>
      </w:r>
    </w:p>
    <w:p w14:paraId="52E38985" w14:textId="77777777" w:rsidR="00E67A86" w:rsidRPr="00935BA7" w:rsidRDefault="00E67A86" w:rsidP="00A11517">
      <w:pPr>
        <w:contextualSpacing/>
        <w:jc w:val="both"/>
        <w:rPr>
          <w:rFonts w:ascii="Arial" w:hAnsi="Arial" w:cs="Arial"/>
          <w:sz w:val="22"/>
          <w:szCs w:val="22"/>
        </w:rPr>
      </w:pPr>
    </w:p>
    <w:p w14:paraId="7E1F9BC3" w14:textId="77777777" w:rsidR="005B34FB" w:rsidRPr="00935BA7" w:rsidRDefault="004A2779" w:rsidP="006E7DFA">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 xml:space="preserve">2 </w:t>
      </w:r>
      <w:r w:rsidR="005B34FB" w:rsidRPr="00935BA7">
        <w:rPr>
          <w:rFonts w:ascii="Arial" w:hAnsi="Arial" w:cs="Arial"/>
          <w:sz w:val="22"/>
          <w:szCs w:val="22"/>
        </w:rPr>
        <w:t>estratégicos: Direccionamiento estratégico, y Participación y comunicación.</w:t>
      </w:r>
    </w:p>
    <w:p w14:paraId="1DA78FFD" w14:textId="77777777" w:rsidR="005B34FB" w:rsidRPr="00935BA7" w:rsidRDefault="005B34FB" w:rsidP="006E7DFA">
      <w:pPr>
        <w:tabs>
          <w:tab w:val="num" w:pos="709"/>
        </w:tabs>
        <w:autoSpaceDE w:val="0"/>
        <w:autoSpaceDN w:val="0"/>
        <w:adjustRightInd w:val="0"/>
        <w:ind w:left="709" w:hanging="283"/>
        <w:contextualSpacing/>
        <w:jc w:val="both"/>
        <w:rPr>
          <w:rFonts w:ascii="Arial" w:hAnsi="Arial" w:cs="Arial"/>
          <w:sz w:val="22"/>
          <w:szCs w:val="22"/>
        </w:rPr>
      </w:pPr>
    </w:p>
    <w:p w14:paraId="404B9209" w14:textId="77777777" w:rsidR="005B34FB" w:rsidRPr="00935BA7" w:rsidRDefault="004A2779" w:rsidP="006E7DFA">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 xml:space="preserve">3 </w:t>
      </w:r>
      <w:r w:rsidR="005B34FB" w:rsidRPr="00935BA7">
        <w:rPr>
          <w:rFonts w:ascii="Arial" w:hAnsi="Arial" w:cs="Arial"/>
          <w:sz w:val="22"/>
          <w:szCs w:val="22"/>
        </w:rPr>
        <w:t>misionales: Planeación territorial y gestión de sus instrumentos, Coordinación del ciclo de las políticas públicas y de los instrumentos de planeación, y Producción, análisis y divulgación de la información</w:t>
      </w:r>
      <w:r w:rsidRPr="00935BA7">
        <w:rPr>
          <w:rFonts w:ascii="Arial" w:hAnsi="Arial" w:cs="Arial"/>
          <w:sz w:val="22"/>
          <w:szCs w:val="22"/>
        </w:rPr>
        <w:t>.</w:t>
      </w:r>
    </w:p>
    <w:p w14:paraId="2E2E34CB" w14:textId="77777777" w:rsidR="005B34FB" w:rsidRPr="00935BA7" w:rsidRDefault="005B34FB" w:rsidP="006E7DFA">
      <w:pPr>
        <w:tabs>
          <w:tab w:val="num" w:pos="709"/>
        </w:tabs>
        <w:autoSpaceDE w:val="0"/>
        <w:autoSpaceDN w:val="0"/>
        <w:adjustRightInd w:val="0"/>
        <w:ind w:left="709" w:hanging="283"/>
        <w:contextualSpacing/>
        <w:jc w:val="both"/>
        <w:rPr>
          <w:rFonts w:ascii="Arial" w:hAnsi="Arial" w:cs="Arial"/>
          <w:sz w:val="22"/>
          <w:szCs w:val="22"/>
        </w:rPr>
      </w:pPr>
    </w:p>
    <w:p w14:paraId="3DAC1B33" w14:textId="77777777" w:rsidR="005B34FB" w:rsidRPr="00935BA7" w:rsidRDefault="004A2779" w:rsidP="006E7DFA">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7 de apoyo: Administración del talento humano, Administración de recursos financieros, Administración de recursos físicos y de servicios generales, Gestión documental, Soporte tecnológico, Contratación de</w:t>
      </w:r>
      <w:r w:rsidR="006E237A" w:rsidRPr="00935BA7">
        <w:rPr>
          <w:rFonts w:ascii="Arial" w:hAnsi="Arial" w:cs="Arial"/>
          <w:sz w:val="22"/>
          <w:szCs w:val="22"/>
        </w:rPr>
        <w:t xml:space="preserve"> bienes y servicios, y Soporte l</w:t>
      </w:r>
      <w:r w:rsidRPr="00935BA7">
        <w:rPr>
          <w:rFonts w:ascii="Arial" w:hAnsi="Arial" w:cs="Arial"/>
          <w:sz w:val="22"/>
          <w:szCs w:val="22"/>
        </w:rPr>
        <w:t>egal.</w:t>
      </w:r>
    </w:p>
    <w:p w14:paraId="0E9C49FF" w14:textId="77777777" w:rsidR="004A2779" w:rsidRPr="00935BA7" w:rsidRDefault="004A2779" w:rsidP="006E7DFA">
      <w:pPr>
        <w:tabs>
          <w:tab w:val="num" w:pos="709"/>
        </w:tabs>
        <w:autoSpaceDE w:val="0"/>
        <w:autoSpaceDN w:val="0"/>
        <w:adjustRightInd w:val="0"/>
        <w:ind w:left="709" w:hanging="283"/>
        <w:contextualSpacing/>
        <w:jc w:val="both"/>
        <w:rPr>
          <w:rFonts w:ascii="Arial" w:hAnsi="Arial" w:cs="Arial"/>
          <w:sz w:val="22"/>
          <w:szCs w:val="22"/>
        </w:rPr>
      </w:pPr>
    </w:p>
    <w:p w14:paraId="1CCF86A4" w14:textId="77777777" w:rsidR="004A2779" w:rsidRPr="00935BA7" w:rsidRDefault="00B43529" w:rsidP="006E7DFA">
      <w:pPr>
        <w:numPr>
          <w:ilvl w:val="0"/>
          <w:numId w:val="1"/>
        </w:numPr>
        <w:tabs>
          <w:tab w:val="clear" w:pos="78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3</w:t>
      </w:r>
      <w:r w:rsidR="004A2779" w:rsidRPr="00935BA7">
        <w:rPr>
          <w:rFonts w:ascii="Arial" w:hAnsi="Arial" w:cs="Arial"/>
          <w:sz w:val="22"/>
          <w:szCs w:val="22"/>
        </w:rPr>
        <w:t xml:space="preserve"> de evaluación: Evaluación y </w:t>
      </w:r>
      <w:r w:rsidR="00780EB6" w:rsidRPr="00935BA7">
        <w:rPr>
          <w:rFonts w:ascii="Arial" w:hAnsi="Arial" w:cs="Arial"/>
          <w:sz w:val="22"/>
          <w:szCs w:val="22"/>
        </w:rPr>
        <w:t xml:space="preserve">control, </w:t>
      </w:r>
      <w:r w:rsidR="004A2779" w:rsidRPr="00935BA7">
        <w:rPr>
          <w:rFonts w:ascii="Arial" w:hAnsi="Arial" w:cs="Arial"/>
          <w:sz w:val="22"/>
          <w:szCs w:val="22"/>
        </w:rPr>
        <w:t>Mejoramiento continuo</w:t>
      </w:r>
      <w:r w:rsidR="00780EB6" w:rsidRPr="00935BA7">
        <w:rPr>
          <w:rFonts w:ascii="Arial" w:hAnsi="Arial" w:cs="Arial"/>
          <w:sz w:val="22"/>
          <w:szCs w:val="22"/>
        </w:rPr>
        <w:t xml:space="preserve"> y Control interno disciplinario.</w:t>
      </w:r>
    </w:p>
    <w:p w14:paraId="0B312EAA" w14:textId="01A03EFD" w:rsidR="00BE24F6" w:rsidRPr="00935BA7" w:rsidRDefault="00BE24F6" w:rsidP="00BE24F6">
      <w:pPr>
        <w:pStyle w:val="Descripcin"/>
        <w:spacing w:after="0"/>
        <w:ind w:left="780"/>
        <w:rPr>
          <w:rFonts w:ascii="Arial" w:hAnsi="Arial" w:cs="Arial"/>
          <w:color w:val="auto"/>
          <w:sz w:val="22"/>
          <w:szCs w:val="22"/>
        </w:rPr>
      </w:pPr>
      <w:bookmarkStart w:id="57" w:name="_Toc57310888"/>
      <w:bookmarkStart w:id="58" w:name="_Toc57311476"/>
      <w:r w:rsidRPr="00935BA7">
        <w:rPr>
          <w:rFonts w:ascii="Arial" w:hAnsi="Arial" w:cs="Arial"/>
          <w:color w:val="auto"/>
          <w:sz w:val="22"/>
          <w:szCs w:val="22"/>
        </w:rPr>
        <w:t xml:space="preserve">FIGURA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FIGURA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1</w:t>
      </w:r>
      <w:bookmarkEnd w:id="57"/>
      <w:r w:rsidRPr="00935BA7">
        <w:rPr>
          <w:rFonts w:ascii="Arial" w:hAnsi="Arial" w:cs="Arial"/>
          <w:color w:val="auto"/>
          <w:sz w:val="22"/>
          <w:szCs w:val="22"/>
        </w:rPr>
        <w:fldChar w:fldCharType="end"/>
      </w:r>
      <w:r w:rsidRPr="00935BA7">
        <w:rPr>
          <w:rFonts w:ascii="Arial" w:hAnsi="Arial" w:cs="Arial"/>
          <w:color w:val="auto"/>
          <w:sz w:val="22"/>
          <w:szCs w:val="22"/>
        </w:rPr>
        <w:t xml:space="preserve"> MAPA DE PROCESOS</w:t>
      </w:r>
      <w:bookmarkEnd w:id="58"/>
    </w:p>
    <w:p w14:paraId="606D1499" w14:textId="6CB9F75C" w:rsidR="005B34FB" w:rsidRDefault="00BE24F6" w:rsidP="00BE24F6">
      <w:pPr>
        <w:contextualSpacing/>
        <w:jc w:val="center"/>
        <w:rPr>
          <w:rFonts w:ascii="Arial" w:hAnsi="Arial" w:cs="Arial"/>
          <w:sz w:val="22"/>
          <w:szCs w:val="22"/>
        </w:rPr>
      </w:pPr>
      <w:r w:rsidRPr="00935BA7">
        <w:rPr>
          <w:rFonts w:ascii="Arial" w:hAnsi="Arial" w:cs="Arial"/>
          <w:noProof/>
          <w:sz w:val="22"/>
          <w:szCs w:val="22"/>
          <w:lang w:val="es-CO" w:eastAsia="es-CO"/>
        </w:rPr>
        <w:drawing>
          <wp:inline distT="0" distB="0" distL="0" distR="0" wp14:anchorId="32822483" wp14:editId="0660C2AC">
            <wp:extent cx="4039738" cy="30568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753" cy="3125692"/>
                    </a:xfrm>
                    <a:prstGeom prst="rect">
                      <a:avLst/>
                    </a:prstGeom>
                    <a:noFill/>
                    <a:ln>
                      <a:noFill/>
                    </a:ln>
                  </pic:spPr>
                </pic:pic>
              </a:graphicData>
            </a:graphic>
          </wp:inline>
        </w:drawing>
      </w:r>
    </w:p>
    <w:p w14:paraId="35536ADA" w14:textId="77777777" w:rsidR="00BE24F6" w:rsidRPr="00935BA7" w:rsidRDefault="00BE24F6" w:rsidP="00BE24F6">
      <w:pPr>
        <w:contextualSpacing/>
        <w:jc w:val="center"/>
        <w:rPr>
          <w:rFonts w:ascii="Arial" w:hAnsi="Arial" w:cs="Arial"/>
          <w:sz w:val="22"/>
          <w:szCs w:val="22"/>
        </w:rPr>
      </w:pPr>
    </w:p>
    <w:p w14:paraId="53BC1550" w14:textId="47FFC6B8" w:rsidR="00494BC5" w:rsidRPr="00935BA7" w:rsidRDefault="00494BC5" w:rsidP="00A11517">
      <w:pPr>
        <w:contextualSpacing/>
        <w:jc w:val="both"/>
        <w:rPr>
          <w:rFonts w:ascii="Arial" w:hAnsi="Arial" w:cs="Arial"/>
          <w:sz w:val="22"/>
          <w:szCs w:val="22"/>
        </w:rPr>
      </w:pPr>
      <w:bookmarkStart w:id="59" w:name="_Toc525065515"/>
      <w:bookmarkStart w:id="60" w:name="_Toc525066339"/>
      <w:bookmarkStart w:id="61" w:name="_Toc525067053"/>
      <w:bookmarkStart w:id="62" w:name="_Toc525067100"/>
      <w:bookmarkStart w:id="63" w:name="_Toc525203152"/>
      <w:bookmarkStart w:id="64" w:name="_Toc59182351"/>
      <w:r w:rsidRPr="00935BA7">
        <w:rPr>
          <w:rStyle w:val="SubttuloCar"/>
          <w:rFonts w:ascii="Arial" w:hAnsi="Arial" w:cs="Arial"/>
          <w:sz w:val="22"/>
          <w:szCs w:val="22"/>
        </w:rPr>
        <w:t>1.1.</w:t>
      </w:r>
      <w:r w:rsidR="002A1233">
        <w:rPr>
          <w:rStyle w:val="SubttuloCar"/>
          <w:rFonts w:ascii="Arial" w:hAnsi="Arial" w:cs="Arial"/>
          <w:sz w:val="22"/>
          <w:szCs w:val="22"/>
        </w:rPr>
        <w:t>8</w:t>
      </w:r>
      <w:r w:rsidRPr="00935BA7">
        <w:rPr>
          <w:rStyle w:val="SubttuloCar"/>
          <w:rFonts w:ascii="Arial" w:hAnsi="Arial" w:cs="Arial"/>
          <w:sz w:val="22"/>
          <w:szCs w:val="22"/>
        </w:rPr>
        <w:t xml:space="preserve">. Estructura orgánica de la </w:t>
      </w:r>
      <w:r w:rsidR="00117CA8" w:rsidRPr="00117CA8">
        <w:rPr>
          <w:rFonts w:ascii="Arial" w:hAnsi="Arial" w:cs="Arial"/>
          <w:b/>
          <w:bCs/>
          <w:sz w:val="22"/>
          <w:szCs w:val="22"/>
        </w:rPr>
        <w:t>Secretaria Distrital de Planeación</w:t>
      </w:r>
      <w:r w:rsidRPr="00935BA7">
        <w:rPr>
          <w:rStyle w:val="SubttuloCar"/>
          <w:rFonts w:ascii="Arial" w:hAnsi="Arial" w:cs="Arial"/>
          <w:sz w:val="22"/>
          <w:szCs w:val="22"/>
        </w:rPr>
        <w:t>.</w:t>
      </w:r>
      <w:bookmarkEnd w:id="59"/>
      <w:bookmarkEnd w:id="60"/>
      <w:bookmarkEnd w:id="61"/>
      <w:bookmarkEnd w:id="62"/>
      <w:bookmarkEnd w:id="63"/>
      <w:bookmarkEnd w:id="64"/>
      <w:r w:rsidRPr="00935BA7">
        <w:rPr>
          <w:rFonts w:ascii="Arial" w:hAnsi="Arial" w:cs="Arial"/>
          <w:sz w:val="22"/>
          <w:szCs w:val="22"/>
        </w:rPr>
        <w:t xml:space="preserve"> La Secretaría Distrital de Planeación está conformada por 42 dependencias, distribuidas así: </w:t>
      </w:r>
      <w:r w:rsidR="00DC7635">
        <w:rPr>
          <w:rFonts w:ascii="Arial" w:hAnsi="Arial" w:cs="Arial"/>
          <w:sz w:val="22"/>
          <w:szCs w:val="22"/>
        </w:rPr>
        <w:t>e</w:t>
      </w:r>
      <w:r w:rsidRPr="00935BA7">
        <w:rPr>
          <w:rFonts w:ascii="Arial" w:hAnsi="Arial" w:cs="Arial"/>
          <w:sz w:val="22"/>
          <w:szCs w:val="22"/>
        </w:rPr>
        <w:t>l Despacho, tres (3) oficinas, seis (6) subsecretarías y 32 direcciones, tal como se ve en la codificación de dependencias, mostrada en la Tabla 1.</w:t>
      </w:r>
    </w:p>
    <w:p w14:paraId="66CADA3C" w14:textId="50603402" w:rsidR="0010033E" w:rsidRDefault="0010033E" w:rsidP="00A11517">
      <w:pPr>
        <w:contextualSpacing/>
        <w:jc w:val="both"/>
        <w:rPr>
          <w:rFonts w:ascii="Arial" w:hAnsi="Arial" w:cs="Arial"/>
          <w:sz w:val="22"/>
          <w:szCs w:val="22"/>
        </w:rPr>
      </w:pPr>
    </w:p>
    <w:p w14:paraId="15B81F40" w14:textId="08E6B8E1" w:rsidR="0032590E" w:rsidRPr="00935BA7" w:rsidRDefault="0032590E" w:rsidP="0032590E">
      <w:pPr>
        <w:contextualSpacing/>
        <w:jc w:val="center"/>
        <w:rPr>
          <w:rFonts w:ascii="Arial" w:hAnsi="Arial" w:cs="Arial"/>
          <w:sz w:val="22"/>
          <w:szCs w:val="22"/>
        </w:rPr>
      </w:pPr>
      <w:r w:rsidRPr="00CC1567">
        <w:rPr>
          <w:rFonts w:ascii="Tahoma" w:hAnsi="Tahoma" w:cs="Tahoma"/>
          <w:noProof/>
          <w:lang w:val="es-CO" w:eastAsia="es-CO"/>
        </w:rPr>
        <w:drawing>
          <wp:inline distT="0" distB="0" distL="0" distR="0" wp14:anchorId="1AD03066" wp14:editId="2884BDF9">
            <wp:extent cx="3257550" cy="322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1268" cy="3229482"/>
                    </a:xfrm>
                    <a:prstGeom prst="rect">
                      <a:avLst/>
                    </a:prstGeom>
                    <a:noFill/>
                    <a:ln>
                      <a:noFill/>
                    </a:ln>
                  </pic:spPr>
                </pic:pic>
              </a:graphicData>
            </a:graphic>
          </wp:inline>
        </w:drawing>
      </w:r>
    </w:p>
    <w:p w14:paraId="37E37004" w14:textId="5C31260C" w:rsidR="001C53F1" w:rsidRPr="00935BA7" w:rsidRDefault="0010033E" w:rsidP="00A11517">
      <w:pPr>
        <w:contextualSpacing/>
        <w:jc w:val="both"/>
        <w:rPr>
          <w:rFonts w:ascii="Arial" w:hAnsi="Arial" w:cs="Arial"/>
          <w:sz w:val="22"/>
          <w:szCs w:val="22"/>
        </w:rPr>
      </w:pPr>
      <w:bookmarkStart w:id="65" w:name="_Toc59182352"/>
      <w:r w:rsidRPr="00935BA7">
        <w:rPr>
          <w:rStyle w:val="SubttuloCar"/>
          <w:rFonts w:ascii="Arial" w:hAnsi="Arial" w:cs="Arial"/>
          <w:sz w:val="22"/>
          <w:szCs w:val="22"/>
        </w:rPr>
        <w:t>1.1.</w:t>
      </w:r>
      <w:r w:rsidR="002A1233">
        <w:rPr>
          <w:rStyle w:val="SubttuloCar"/>
          <w:rFonts w:ascii="Arial" w:hAnsi="Arial" w:cs="Arial"/>
          <w:sz w:val="22"/>
          <w:szCs w:val="22"/>
        </w:rPr>
        <w:t>9</w:t>
      </w:r>
      <w:r w:rsidRPr="00935BA7">
        <w:rPr>
          <w:rStyle w:val="SubttuloCar"/>
          <w:rFonts w:ascii="Arial" w:hAnsi="Arial" w:cs="Arial"/>
          <w:sz w:val="22"/>
          <w:szCs w:val="22"/>
        </w:rPr>
        <w:t>. Líder del proceso de gestión documental.</w:t>
      </w:r>
      <w:bookmarkEnd w:id="65"/>
      <w:r w:rsidRPr="00935BA7">
        <w:rPr>
          <w:rFonts w:ascii="Arial" w:hAnsi="Arial" w:cs="Arial"/>
          <w:b/>
          <w:sz w:val="22"/>
          <w:szCs w:val="22"/>
        </w:rPr>
        <w:t xml:space="preserve"> </w:t>
      </w:r>
      <w:r w:rsidRPr="00935BA7">
        <w:rPr>
          <w:rFonts w:ascii="Arial" w:hAnsi="Arial" w:cs="Arial"/>
          <w:sz w:val="22"/>
          <w:szCs w:val="22"/>
        </w:rPr>
        <w:t>La dependencia líder, que impulsa y administra el proceso de gestión documental es la Dirección de Recursos Físicos y Gestión Documental, de la Subsecretaría de Gestión Corporativa</w:t>
      </w:r>
      <w:r w:rsidR="00D31A4D" w:rsidRPr="00935BA7">
        <w:rPr>
          <w:rFonts w:ascii="Arial" w:hAnsi="Arial" w:cs="Arial"/>
          <w:sz w:val="22"/>
          <w:szCs w:val="22"/>
        </w:rPr>
        <w:t>.</w:t>
      </w:r>
    </w:p>
    <w:p w14:paraId="72DB3B1A" w14:textId="543C7713" w:rsidR="00F246B3" w:rsidRPr="00935BA7" w:rsidRDefault="00F246B3" w:rsidP="00C475FD">
      <w:pPr>
        <w:pStyle w:val="Ttulo1"/>
        <w:numPr>
          <w:ilvl w:val="1"/>
          <w:numId w:val="23"/>
        </w:numPr>
        <w:ind w:left="567" w:hanging="567"/>
        <w:contextualSpacing/>
        <w:jc w:val="left"/>
        <w:rPr>
          <w:rStyle w:val="Textoennegrita"/>
          <w:rFonts w:ascii="Arial" w:hAnsi="Arial" w:cs="Arial"/>
          <w:b/>
          <w:bCs/>
          <w:sz w:val="22"/>
          <w:szCs w:val="22"/>
        </w:rPr>
      </w:pPr>
      <w:bookmarkStart w:id="66" w:name="_Toc59182353"/>
      <w:r w:rsidRPr="00935BA7">
        <w:rPr>
          <w:rStyle w:val="Textoennegrita"/>
          <w:rFonts w:ascii="Arial" w:hAnsi="Arial" w:cs="Arial"/>
          <w:b/>
          <w:bCs/>
          <w:sz w:val="22"/>
          <w:szCs w:val="22"/>
        </w:rPr>
        <w:t>ALCANCE</w:t>
      </w:r>
      <w:bookmarkEnd w:id="66"/>
    </w:p>
    <w:p w14:paraId="5F775B64" w14:textId="77777777" w:rsidR="00F246B3" w:rsidRPr="00935BA7" w:rsidRDefault="00F246B3" w:rsidP="00A11517">
      <w:pPr>
        <w:contextualSpacing/>
        <w:jc w:val="both"/>
        <w:rPr>
          <w:rFonts w:ascii="Arial" w:hAnsi="Arial" w:cs="Arial"/>
          <w:sz w:val="22"/>
          <w:szCs w:val="22"/>
        </w:rPr>
      </w:pPr>
    </w:p>
    <w:p w14:paraId="00F9EA6B" w14:textId="5FD37BCE" w:rsidR="003D0ECF" w:rsidRPr="00935BA7" w:rsidRDefault="007E3F32" w:rsidP="00A11517">
      <w:pPr>
        <w:contextualSpacing/>
        <w:jc w:val="both"/>
        <w:rPr>
          <w:rFonts w:ascii="Arial" w:hAnsi="Arial" w:cs="Arial"/>
          <w:sz w:val="22"/>
          <w:szCs w:val="22"/>
        </w:rPr>
      </w:pPr>
      <w:r w:rsidRPr="00935BA7">
        <w:rPr>
          <w:rFonts w:ascii="Arial" w:hAnsi="Arial" w:cs="Arial"/>
          <w:sz w:val="22"/>
          <w:szCs w:val="22"/>
        </w:rPr>
        <w:t xml:space="preserve">La concepción </w:t>
      </w:r>
      <w:r w:rsidR="00F246B3" w:rsidRPr="00935BA7">
        <w:rPr>
          <w:rFonts w:ascii="Arial" w:hAnsi="Arial" w:cs="Arial"/>
          <w:sz w:val="22"/>
          <w:szCs w:val="22"/>
        </w:rPr>
        <w:t xml:space="preserve">y </w:t>
      </w:r>
      <w:r w:rsidRPr="00935BA7">
        <w:rPr>
          <w:rFonts w:ascii="Arial" w:hAnsi="Arial" w:cs="Arial"/>
          <w:sz w:val="22"/>
          <w:szCs w:val="22"/>
        </w:rPr>
        <w:t>el desarrollo</w:t>
      </w:r>
      <w:r w:rsidR="00F246B3" w:rsidRPr="00935BA7">
        <w:rPr>
          <w:rFonts w:ascii="Arial" w:hAnsi="Arial" w:cs="Arial"/>
          <w:sz w:val="22"/>
          <w:szCs w:val="22"/>
        </w:rPr>
        <w:t xml:space="preserve"> </w:t>
      </w:r>
      <w:r w:rsidRPr="00935BA7">
        <w:rPr>
          <w:rFonts w:ascii="Arial" w:hAnsi="Arial" w:cs="Arial"/>
          <w:sz w:val="22"/>
          <w:szCs w:val="22"/>
        </w:rPr>
        <w:t>d</w:t>
      </w:r>
      <w:r w:rsidR="00F246B3" w:rsidRPr="00935BA7">
        <w:rPr>
          <w:rFonts w:ascii="Arial" w:hAnsi="Arial" w:cs="Arial"/>
          <w:sz w:val="22"/>
          <w:szCs w:val="22"/>
        </w:rPr>
        <w:t xml:space="preserve">el </w:t>
      </w:r>
      <w:r w:rsidR="00552F5C" w:rsidRPr="00935BA7">
        <w:rPr>
          <w:rFonts w:ascii="Arial" w:hAnsi="Arial" w:cs="Arial"/>
          <w:sz w:val="22"/>
          <w:szCs w:val="22"/>
        </w:rPr>
        <w:t>Programa de Gestión Documental</w:t>
      </w:r>
      <w:r w:rsidRPr="00935BA7">
        <w:rPr>
          <w:rFonts w:ascii="Arial" w:hAnsi="Arial" w:cs="Arial"/>
          <w:sz w:val="22"/>
          <w:szCs w:val="22"/>
        </w:rPr>
        <w:t xml:space="preserve">, </w:t>
      </w:r>
      <w:r w:rsidR="00F246B3" w:rsidRPr="00935BA7">
        <w:rPr>
          <w:rFonts w:ascii="Arial" w:hAnsi="Arial" w:cs="Arial"/>
          <w:sz w:val="22"/>
          <w:szCs w:val="22"/>
        </w:rPr>
        <w:t xml:space="preserve">de la Secretaría Distrital de Planeación, </w:t>
      </w:r>
      <w:r w:rsidRPr="00935BA7">
        <w:rPr>
          <w:rFonts w:ascii="Arial" w:hAnsi="Arial" w:cs="Arial"/>
          <w:sz w:val="22"/>
          <w:szCs w:val="22"/>
        </w:rPr>
        <w:t>se</w:t>
      </w:r>
      <w:r w:rsidR="00F246B3" w:rsidRPr="00935BA7">
        <w:rPr>
          <w:rFonts w:ascii="Arial" w:hAnsi="Arial" w:cs="Arial"/>
          <w:sz w:val="22"/>
          <w:szCs w:val="22"/>
        </w:rPr>
        <w:t xml:space="preserve"> enmarca dentro del</w:t>
      </w:r>
      <w:r w:rsidR="0099559E" w:rsidRPr="00935BA7">
        <w:rPr>
          <w:rFonts w:ascii="Arial" w:hAnsi="Arial" w:cs="Arial"/>
          <w:sz w:val="22"/>
          <w:szCs w:val="22"/>
        </w:rPr>
        <w:t xml:space="preserve"> Plan de Desarrollo de Bogotá, 2020-2024: “Un nuevo contrato social y ambiental para la Bogotá del siglo XXI</w:t>
      </w:r>
      <w:r w:rsidR="00D31A4D" w:rsidRPr="00935BA7">
        <w:rPr>
          <w:rFonts w:ascii="Arial" w:hAnsi="Arial" w:cs="Arial"/>
          <w:sz w:val="22"/>
          <w:szCs w:val="22"/>
        </w:rPr>
        <w:t>”</w:t>
      </w:r>
      <w:r w:rsidR="003D0ECF" w:rsidRPr="00935BA7">
        <w:rPr>
          <w:rFonts w:ascii="Arial" w:hAnsi="Arial" w:cs="Arial"/>
          <w:sz w:val="22"/>
          <w:szCs w:val="22"/>
        </w:rPr>
        <w:t xml:space="preserve">. </w:t>
      </w:r>
    </w:p>
    <w:p w14:paraId="0EA2AB3E" w14:textId="77777777" w:rsidR="00D31A4D" w:rsidRPr="00935BA7" w:rsidRDefault="00D31A4D" w:rsidP="00A11517">
      <w:pPr>
        <w:contextualSpacing/>
        <w:jc w:val="both"/>
        <w:rPr>
          <w:rFonts w:ascii="Arial" w:hAnsi="Arial" w:cs="Arial"/>
          <w:sz w:val="22"/>
          <w:szCs w:val="22"/>
        </w:rPr>
      </w:pPr>
    </w:p>
    <w:p w14:paraId="03B46B52" w14:textId="76B771EE" w:rsidR="001C53F1" w:rsidRDefault="00EC1B39" w:rsidP="00A11517">
      <w:pPr>
        <w:contextualSpacing/>
        <w:jc w:val="both"/>
        <w:rPr>
          <w:rFonts w:ascii="Arial" w:hAnsi="Arial" w:cs="Arial"/>
          <w:sz w:val="22"/>
          <w:szCs w:val="22"/>
        </w:rPr>
      </w:pPr>
      <w:r>
        <w:rPr>
          <w:rFonts w:ascii="Arial" w:hAnsi="Arial" w:cs="Arial"/>
          <w:sz w:val="22"/>
          <w:szCs w:val="22"/>
        </w:rPr>
        <w:t>El</w:t>
      </w:r>
      <w:r w:rsidR="00F246B3" w:rsidRPr="00935BA7">
        <w:rPr>
          <w:rFonts w:ascii="Arial" w:hAnsi="Arial" w:cs="Arial"/>
          <w:sz w:val="22"/>
          <w:szCs w:val="22"/>
        </w:rPr>
        <w:t xml:space="preserve"> Programa de Gestión Documental</w:t>
      </w:r>
      <w:r w:rsidR="003D0ECF" w:rsidRPr="00935BA7">
        <w:rPr>
          <w:rFonts w:ascii="Arial" w:hAnsi="Arial" w:cs="Arial"/>
          <w:sz w:val="22"/>
          <w:szCs w:val="22"/>
        </w:rPr>
        <w:t>,</w:t>
      </w:r>
      <w:r w:rsidR="00002A0A" w:rsidRPr="00935BA7">
        <w:rPr>
          <w:rFonts w:ascii="Arial" w:hAnsi="Arial" w:cs="Arial"/>
          <w:sz w:val="22"/>
          <w:szCs w:val="22"/>
        </w:rPr>
        <w:t xml:space="preserve"> </w:t>
      </w:r>
      <w:r w:rsidR="00333F56" w:rsidRPr="00935BA7">
        <w:rPr>
          <w:rFonts w:ascii="Arial" w:hAnsi="Arial" w:cs="Arial"/>
          <w:sz w:val="22"/>
          <w:szCs w:val="22"/>
        </w:rPr>
        <w:t>que,</w:t>
      </w:r>
      <w:r w:rsidR="00002A0A" w:rsidRPr="00935BA7">
        <w:rPr>
          <w:rFonts w:ascii="Arial" w:hAnsi="Arial" w:cs="Arial"/>
          <w:sz w:val="22"/>
          <w:szCs w:val="22"/>
        </w:rPr>
        <w:t xml:space="preserve"> en su concepción, desarrollo, ejecución, seguimiento y evaluación, </w:t>
      </w:r>
      <w:r w:rsidR="0099559E" w:rsidRPr="00935BA7">
        <w:rPr>
          <w:rFonts w:ascii="Arial" w:hAnsi="Arial" w:cs="Arial"/>
          <w:sz w:val="22"/>
          <w:szCs w:val="22"/>
        </w:rPr>
        <w:t xml:space="preserve">es el instrumento operativizador de lo establecido en el </w:t>
      </w:r>
      <w:r w:rsidR="00002A0A" w:rsidRPr="00935BA7">
        <w:rPr>
          <w:rFonts w:ascii="Arial" w:hAnsi="Arial" w:cs="Arial"/>
          <w:sz w:val="22"/>
          <w:szCs w:val="22"/>
        </w:rPr>
        <w:t>Plan I</w:t>
      </w:r>
      <w:r w:rsidR="0099559E" w:rsidRPr="00935BA7">
        <w:rPr>
          <w:rFonts w:ascii="Arial" w:hAnsi="Arial" w:cs="Arial"/>
          <w:sz w:val="22"/>
          <w:szCs w:val="22"/>
        </w:rPr>
        <w:t>nstitucional de Archivo</w:t>
      </w:r>
      <w:r w:rsidR="00142F54">
        <w:rPr>
          <w:rFonts w:ascii="Arial" w:hAnsi="Arial" w:cs="Arial"/>
          <w:sz w:val="22"/>
          <w:szCs w:val="22"/>
        </w:rPr>
        <w:t xml:space="preserve"> –</w:t>
      </w:r>
      <w:r w:rsidR="0099559E" w:rsidRPr="00935BA7">
        <w:rPr>
          <w:rFonts w:ascii="Arial" w:hAnsi="Arial" w:cs="Arial"/>
          <w:sz w:val="22"/>
          <w:szCs w:val="22"/>
        </w:rPr>
        <w:t xml:space="preserve"> PINAR</w:t>
      </w:r>
      <w:r w:rsidR="00142F54">
        <w:rPr>
          <w:rFonts w:ascii="Arial" w:hAnsi="Arial" w:cs="Arial"/>
          <w:sz w:val="22"/>
          <w:szCs w:val="22"/>
        </w:rPr>
        <w:t>, y</w:t>
      </w:r>
      <w:r w:rsidR="0099559E" w:rsidRPr="00935BA7">
        <w:rPr>
          <w:rFonts w:ascii="Arial" w:hAnsi="Arial" w:cs="Arial"/>
          <w:sz w:val="22"/>
          <w:szCs w:val="22"/>
        </w:rPr>
        <w:t xml:space="preserve"> se </w:t>
      </w:r>
      <w:r w:rsidR="00F246B3" w:rsidRPr="00935BA7">
        <w:rPr>
          <w:rFonts w:ascii="Arial" w:hAnsi="Arial" w:cs="Arial"/>
          <w:sz w:val="22"/>
          <w:szCs w:val="22"/>
        </w:rPr>
        <w:t>concibe</w:t>
      </w:r>
      <w:r w:rsidR="00002A0A" w:rsidRPr="00935BA7">
        <w:rPr>
          <w:rFonts w:ascii="Arial" w:hAnsi="Arial" w:cs="Arial"/>
          <w:sz w:val="22"/>
          <w:szCs w:val="22"/>
        </w:rPr>
        <w:t xml:space="preserve"> </w:t>
      </w:r>
      <w:r>
        <w:rPr>
          <w:rFonts w:ascii="Arial" w:hAnsi="Arial" w:cs="Arial"/>
          <w:sz w:val="22"/>
          <w:szCs w:val="22"/>
        </w:rPr>
        <w:t>al interior</w:t>
      </w:r>
      <w:r w:rsidR="00F246B3" w:rsidRPr="00935BA7">
        <w:rPr>
          <w:rFonts w:ascii="Arial" w:hAnsi="Arial" w:cs="Arial"/>
          <w:sz w:val="22"/>
          <w:szCs w:val="22"/>
        </w:rPr>
        <w:t xml:space="preserve"> del </w:t>
      </w:r>
      <w:r w:rsidR="00002A0A" w:rsidRPr="00935BA7">
        <w:rPr>
          <w:rFonts w:ascii="Arial" w:hAnsi="Arial" w:cs="Arial"/>
          <w:sz w:val="22"/>
          <w:szCs w:val="22"/>
        </w:rPr>
        <w:t>P</w:t>
      </w:r>
      <w:r w:rsidR="00A81F78" w:rsidRPr="00935BA7">
        <w:rPr>
          <w:rFonts w:ascii="Arial" w:hAnsi="Arial" w:cs="Arial"/>
          <w:sz w:val="22"/>
          <w:szCs w:val="22"/>
        </w:rPr>
        <w:t xml:space="preserve">lan Estratégico </w:t>
      </w:r>
      <w:r w:rsidR="00AC7975" w:rsidRPr="00935BA7">
        <w:rPr>
          <w:rFonts w:ascii="Arial" w:hAnsi="Arial" w:cs="Arial"/>
          <w:sz w:val="22"/>
          <w:szCs w:val="22"/>
        </w:rPr>
        <w:t>de</w:t>
      </w:r>
      <w:r w:rsidR="00002A0A" w:rsidRPr="00935BA7">
        <w:rPr>
          <w:rFonts w:ascii="Arial" w:hAnsi="Arial" w:cs="Arial"/>
          <w:sz w:val="22"/>
          <w:szCs w:val="22"/>
        </w:rPr>
        <w:t xml:space="preserve"> la Secretaría Distrital de Planeación</w:t>
      </w:r>
      <w:r w:rsidR="003D0ECF" w:rsidRPr="00935BA7">
        <w:rPr>
          <w:rFonts w:ascii="Arial" w:hAnsi="Arial" w:cs="Arial"/>
          <w:sz w:val="22"/>
          <w:szCs w:val="22"/>
        </w:rPr>
        <w:t xml:space="preserve">, define como meta estratégica la relacionada </w:t>
      </w:r>
      <w:r w:rsidR="00261E5B" w:rsidRPr="00935BA7">
        <w:rPr>
          <w:rFonts w:ascii="Arial" w:hAnsi="Arial" w:cs="Arial"/>
          <w:sz w:val="22"/>
          <w:szCs w:val="22"/>
        </w:rPr>
        <w:t>en el Cuadro 1:</w:t>
      </w:r>
    </w:p>
    <w:p w14:paraId="769AB184" w14:textId="77777777" w:rsidR="00EC1B39" w:rsidRPr="00935BA7" w:rsidRDefault="00EC1B39" w:rsidP="00A11517">
      <w:pPr>
        <w:contextualSpacing/>
        <w:jc w:val="both"/>
        <w:rPr>
          <w:rFonts w:ascii="Arial" w:hAnsi="Arial" w:cs="Arial"/>
          <w:sz w:val="22"/>
          <w:szCs w:val="22"/>
        </w:rPr>
      </w:pPr>
    </w:p>
    <w:p w14:paraId="71AA04F5" w14:textId="48D6DC92" w:rsidR="00333F56" w:rsidRPr="00935BA7" w:rsidRDefault="00333F56" w:rsidP="00333F56">
      <w:pPr>
        <w:pStyle w:val="Descripcin"/>
        <w:spacing w:after="0"/>
        <w:rPr>
          <w:rFonts w:ascii="Arial" w:hAnsi="Arial" w:cs="Arial"/>
          <w:color w:val="auto"/>
          <w:sz w:val="22"/>
          <w:szCs w:val="22"/>
        </w:rPr>
      </w:pPr>
      <w:bookmarkStart w:id="67" w:name="_Toc57310971"/>
      <w:bookmarkStart w:id="68" w:name="_Toc57311435"/>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1</w:t>
      </w:r>
      <w:r w:rsidRPr="00935BA7">
        <w:rPr>
          <w:rFonts w:ascii="Arial" w:hAnsi="Arial" w:cs="Arial"/>
          <w:color w:val="auto"/>
          <w:sz w:val="22"/>
          <w:szCs w:val="22"/>
        </w:rPr>
        <w:fldChar w:fldCharType="end"/>
      </w:r>
      <w:r w:rsidRPr="00935BA7">
        <w:rPr>
          <w:rFonts w:ascii="Arial" w:hAnsi="Arial" w:cs="Arial"/>
          <w:color w:val="auto"/>
          <w:sz w:val="22"/>
          <w:szCs w:val="22"/>
        </w:rPr>
        <w:t xml:space="preserve"> META ESTRATEGICA DEL PROCESO DE GESTIÓN DOCUMENTAL</w:t>
      </w:r>
      <w:bookmarkEnd w:id="67"/>
      <w:bookmarkEnd w:id="68"/>
    </w:p>
    <w:p w14:paraId="72A94F57" w14:textId="127A8F34" w:rsidR="00B93CD4" w:rsidRPr="00935BA7" w:rsidRDefault="00B93CD4" w:rsidP="00BA714B">
      <w:pPr>
        <w:jc w:val="center"/>
        <w:rPr>
          <w:rFonts w:ascii="Arial" w:hAnsi="Arial" w:cs="Arial"/>
          <w:b/>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2"/>
        <w:gridCol w:w="2976"/>
      </w:tblGrid>
      <w:tr w:rsidR="0099559E" w:rsidRPr="00935BA7" w14:paraId="45F1F0CD" w14:textId="77777777" w:rsidTr="0099559E">
        <w:tc>
          <w:tcPr>
            <w:tcW w:w="3544" w:type="dxa"/>
            <w:shd w:val="clear" w:color="auto" w:fill="auto"/>
          </w:tcPr>
          <w:p w14:paraId="6455C20D" w14:textId="77777777" w:rsidR="0099559E" w:rsidRPr="00935BA7" w:rsidRDefault="0099559E" w:rsidP="00BA714B">
            <w:pPr>
              <w:jc w:val="center"/>
              <w:rPr>
                <w:rFonts w:ascii="Arial" w:hAnsi="Arial" w:cs="Arial"/>
                <w:b/>
                <w:sz w:val="22"/>
                <w:szCs w:val="22"/>
              </w:rPr>
            </w:pPr>
            <w:r w:rsidRPr="00935BA7">
              <w:rPr>
                <w:rFonts w:ascii="Arial" w:hAnsi="Arial" w:cs="Arial"/>
                <w:b/>
                <w:sz w:val="22"/>
                <w:szCs w:val="22"/>
              </w:rPr>
              <w:t>META</w:t>
            </w:r>
          </w:p>
        </w:tc>
        <w:tc>
          <w:tcPr>
            <w:tcW w:w="2552" w:type="dxa"/>
            <w:shd w:val="clear" w:color="auto" w:fill="auto"/>
          </w:tcPr>
          <w:p w14:paraId="490259E5" w14:textId="4576A998" w:rsidR="0099559E" w:rsidRPr="00935BA7" w:rsidRDefault="0099559E" w:rsidP="00BA714B">
            <w:pPr>
              <w:jc w:val="center"/>
              <w:rPr>
                <w:rFonts w:ascii="Arial" w:hAnsi="Arial" w:cs="Arial"/>
                <w:b/>
                <w:sz w:val="22"/>
                <w:szCs w:val="22"/>
              </w:rPr>
            </w:pPr>
            <w:r w:rsidRPr="00935BA7">
              <w:rPr>
                <w:rFonts w:ascii="Arial" w:hAnsi="Arial" w:cs="Arial"/>
                <w:b/>
                <w:sz w:val="22"/>
                <w:szCs w:val="22"/>
              </w:rPr>
              <w:t>IMPACTO</w:t>
            </w:r>
          </w:p>
        </w:tc>
        <w:tc>
          <w:tcPr>
            <w:tcW w:w="2976" w:type="dxa"/>
            <w:shd w:val="clear" w:color="auto" w:fill="auto"/>
          </w:tcPr>
          <w:p w14:paraId="6F1CFBBA" w14:textId="77777777" w:rsidR="0099559E" w:rsidRPr="00935BA7" w:rsidRDefault="0099559E" w:rsidP="00BA714B">
            <w:pPr>
              <w:jc w:val="center"/>
              <w:rPr>
                <w:rFonts w:ascii="Arial" w:hAnsi="Arial" w:cs="Arial"/>
                <w:b/>
                <w:sz w:val="22"/>
                <w:szCs w:val="22"/>
              </w:rPr>
            </w:pPr>
            <w:r w:rsidRPr="00935BA7">
              <w:rPr>
                <w:rFonts w:ascii="Arial" w:hAnsi="Arial" w:cs="Arial"/>
                <w:b/>
                <w:sz w:val="22"/>
                <w:szCs w:val="22"/>
              </w:rPr>
              <w:t>PRODUCTO</w:t>
            </w:r>
          </w:p>
        </w:tc>
      </w:tr>
      <w:tr w:rsidR="0099559E" w:rsidRPr="00935BA7" w14:paraId="2232BB4D" w14:textId="77777777" w:rsidTr="0099559E">
        <w:tc>
          <w:tcPr>
            <w:tcW w:w="3544" w:type="dxa"/>
            <w:shd w:val="clear" w:color="auto" w:fill="auto"/>
          </w:tcPr>
          <w:p w14:paraId="3BE48774" w14:textId="77777777" w:rsidR="003C2AB1" w:rsidRDefault="003C2AB1" w:rsidP="00333F56">
            <w:pPr>
              <w:autoSpaceDE w:val="0"/>
              <w:autoSpaceDN w:val="0"/>
              <w:adjustRightInd w:val="0"/>
              <w:jc w:val="both"/>
              <w:rPr>
                <w:rFonts w:ascii="Arial" w:hAnsi="Arial" w:cs="Arial"/>
                <w:sz w:val="22"/>
                <w:szCs w:val="22"/>
                <w:lang w:val="es-CO"/>
              </w:rPr>
            </w:pPr>
          </w:p>
          <w:p w14:paraId="20440134" w14:textId="743BF9A1" w:rsidR="0099559E" w:rsidRPr="00935BA7" w:rsidRDefault="00142F54" w:rsidP="00333F56">
            <w:pPr>
              <w:autoSpaceDE w:val="0"/>
              <w:autoSpaceDN w:val="0"/>
              <w:adjustRightInd w:val="0"/>
              <w:jc w:val="both"/>
              <w:rPr>
                <w:rFonts w:ascii="Arial" w:hAnsi="Arial" w:cs="Arial"/>
                <w:sz w:val="22"/>
                <w:szCs w:val="22"/>
                <w:lang w:val="es-CO"/>
              </w:rPr>
            </w:pPr>
            <w:r>
              <w:rPr>
                <w:rFonts w:ascii="Arial" w:hAnsi="Arial" w:cs="Arial"/>
                <w:sz w:val="22"/>
                <w:szCs w:val="22"/>
                <w:lang w:val="es-CO"/>
              </w:rPr>
              <w:t>I</w:t>
            </w:r>
            <w:r w:rsidR="0099559E" w:rsidRPr="00935BA7">
              <w:rPr>
                <w:rFonts w:ascii="Arial" w:hAnsi="Arial" w:cs="Arial"/>
                <w:sz w:val="22"/>
                <w:szCs w:val="22"/>
                <w:lang w:val="es-CO"/>
              </w:rPr>
              <w:t>mplementar el</w:t>
            </w:r>
            <w:r w:rsidR="00BA714B" w:rsidRPr="00935BA7">
              <w:rPr>
                <w:rFonts w:ascii="Arial" w:hAnsi="Arial" w:cs="Arial"/>
                <w:sz w:val="22"/>
                <w:szCs w:val="22"/>
                <w:lang w:val="es-CO"/>
              </w:rPr>
              <w:t xml:space="preserve"> </w:t>
            </w:r>
            <w:r w:rsidR="0099559E" w:rsidRPr="00935BA7">
              <w:rPr>
                <w:rFonts w:ascii="Arial" w:hAnsi="Arial" w:cs="Arial"/>
                <w:sz w:val="22"/>
                <w:szCs w:val="22"/>
                <w:lang w:val="es-CO"/>
              </w:rPr>
              <w:t>100% de los proyectos establecidos en el Plan</w:t>
            </w:r>
          </w:p>
          <w:p w14:paraId="6DAFC768" w14:textId="4D6E50B4" w:rsidR="0099559E" w:rsidRPr="00935BA7" w:rsidRDefault="0099559E" w:rsidP="00333F56">
            <w:pPr>
              <w:autoSpaceDE w:val="0"/>
              <w:autoSpaceDN w:val="0"/>
              <w:adjustRightInd w:val="0"/>
              <w:jc w:val="both"/>
              <w:rPr>
                <w:rFonts w:ascii="Arial" w:hAnsi="Arial" w:cs="Arial"/>
                <w:sz w:val="22"/>
                <w:szCs w:val="22"/>
              </w:rPr>
            </w:pPr>
            <w:r w:rsidRPr="00935BA7">
              <w:rPr>
                <w:rFonts w:ascii="Arial" w:hAnsi="Arial" w:cs="Arial"/>
                <w:sz w:val="22"/>
                <w:szCs w:val="22"/>
                <w:lang w:val="es-CO"/>
              </w:rPr>
              <w:t xml:space="preserve">Institucional de Archivos, de acuerdo a lo </w:t>
            </w:r>
            <w:r w:rsidR="00BA714B" w:rsidRPr="00935BA7">
              <w:rPr>
                <w:rFonts w:ascii="Arial" w:hAnsi="Arial" w:cs="Arial"/>
                <w:sz w:val="22"/>
                <w:szCs w:val="22"/>
                <w:lang w:val="es-CO"/>
              </w:rPr>
              <w:t xml:space="preserve">planificado </w:t>
            </w:r>
            <w:r w:rsidRPr="00935BA7">
              <w:rPr>
                <w:rFonts w:ascii="Arial" w:hAnsi="Arial" w:cs="Arial"/>
                <w:sz w:val="22"/>
                <w:szCs w:val="22"/>
                <w:lang w:val="es-CO"/>
              </w:rPr>
              <w:t>para cada un</w:t>
            </w:r>
            <w:r w:rsidR="00142F54">
              <w:rPr>
                <w:rFonts w:ascii="Arial" w:hAnsi="Arial" w:cs="Arial"/>
                <w:sz w:val="22"/>
                <w:szCs w:val="22"/>
                <w:lang w:val="es-CO"/>
              </w:rPr>
              <w:t>a</w:t>
            </w:r>
            <w:r w:rsidRPr="00935BA7">
              <w:rPr>
                <w:rFonts w:ascii="Arial" w:hAnsi="Arial" w:cs="Arial"/>
                <w:sz w:val="22"/>
                <w:szCs w:val="22"/>
                <w:lang w:val="es-CO"/>
              </w:rPr>
              <w:t xml:space="preserve"> de las vigencias y a los criterios </w:t>
            </w:r>
            <w:r w:rsidR="00333F56" w:rsidRPr="00935BA7">
              <w:rPr>
                <w:rFonts w:ascii="Arial" w:hAnsi="Arial" w:cs="Arial"/>
                <w:sz w:val="22"/>
                <w:szCs w:val="22"/>
                <w:lang w:val="es-CO"/>
              </w:rPr>
              <w:t>y lineamientos</w:t>
            </w:r>
            <w:r w:rsidRPr="00935BA7">
              <w:rPr>
                <w:rFonts w:ascii="Arial" w:hAnsi="Arial" w:cs="Arial"/>
                <w:sz w:val="22"/>
                <w:szCs w:val="22"/>
                <w:lang w:val="es-CO"/>
              </w:rPr>
              <w:t xml:space="preserve"> establecidos en el Sistema Interno de</w:t>
            </w:r>
            <w:r w:rsidR="00960EB4" w:rsidRPr="00935BA7">
              <w:rPr>
                <w:rFonts w:ascii="Arial" w:hAnsi="Arial" w:cs="Arial"/>
                <w:sz w:val="22"/>
                <w:szCs w:val="22"/>
                <w:lang w:val="es-CO"/>
              </w:rPr>
              <w:t xml:space="preserve"> </w:t>
            </w:r>
            <w:r w:rsidRPr="00935BA7">
              <w:rPr>
                <w:rFonts w:ascii="Arial" w:hAnsi="Arial" w:cs="Arial"/>
                <w:sz w:val="22"/>
                <w:szCs w:val="22"/>
                <w:lang w:val="es-CO"/>
              </w:rPr>
              <w:t>Gestión Documental y Archivos</w:t>
            </w:r>
          </w:p>
        </w:tc>
        <w:tc>
          <w:tcPr>
            <w:tcW w:w="2552" w:type="dxa"/>
            <w:shd w:val="clear" w:color="auto" w:fill="auto"/>
          </w:tcPr>
          <w:p w14:paraId="0B81BFF2" w14:textId="78CC87FE" w:rsidR="0099559E" w:rsidRPr="00935BA7" w:rsidRDefault="0099559E" w:rsidP="00333F56">
            <w:pPr>
              <w:autoSpaceDE w:val="0"/>
              <w:autoSpaceDN w:val="0"/>
              <w:adjustRightInd w:val="0"/>
              <w:jc w:val="both"/>
              <w:rPr>
                <w:rFonts w:ascii="Arial" w:hAnsi="Arial" w:cs="Arial"/>
                <w:sz w:val="22"/>
                <w:szCs w:val="22"/>
              </w:rPr>
            </w:pPr>
            <w:r w:rsidRPr="00935BA7">
              <w:rPr>
                <w:rFonts w:ascii="Arial" w:hAnsi="Arial" w:cs="Arial"/>
                <w:sz w:val="22"/>
                <w:szCs w:val="22"/>
                <w:lang w:val="es-CO"/>
              </w:rPr>
              <w:t>Mejorar el acceso y la consulta a la</w:t>
            </w:r>
            <w:r w:rsidR="00BA714B" w:rsidRPr="00935BA7">
              <w:rPr>
                <w:rFonts w:ascii="Arial" w:hAnsi="Arial" w:cs="Arial"/>
                <w:sz w:val="22"/>
                <w:szCs w:val="22"/>
                <w:lang w:val="es-CO"/>
              </w:rPr>
              <w:t xml:space="preserve"> </w:t>
            </w:r>
            <w:r w:rsidRPr="00935BA7">
              <w:rPr>
                <w:rFonts w:ascii="Arial" w:hAnsi="Arial" w:cs="Arial"/>
                <w:sz w:val="22"/>
                <w:szCs w:val="22"/>
                <w:lang w:val="es-CO"/>
              </w:rPr>
              <w:t xml:space="preserve">información de la </w:t>
            </w:r>
            <w:r w:rsidR="00EC1B39">
              <w:rPr>
                <w:rFonts w:ascii="Arial" w:hAnsi="Arial" w:cs="Arial"/>
                <w:sz w:val="22"/>
                <w:szCs w:val="22"/>
                <w:lang w:val="es-CO"/>
              </w:rPr>
              <w:t xml:space="preserve">Secretaria Distrital de Planeación </w:t>
            </w:r>
            <w:r w:rsidRPr="00935BA7">
              <w:rPr>
                <w:rFonts w:ascii="Arial" w:hAnsi="Arial" w:cs="Arial"/>
                <w:sz w:val="22"/>
                <w:szCs w:val="22"/>
                <w:lang w:val="es-CO"/>
              </w:rPr>
              <w:t>como memoria,</w:t>
            </w:r>
            <w:r w:rsidR="00BA714B" w:rsidRPr="00935BA7">
              <w:rPr>
                <w:rFonts w:ascii="Arial" w:hAnsi="Arial" w:cs="Arial"/>
                <w:sz w:val="22"/>
                <w:szCs w:val="22"/>
                <w:lang w:val="es-CO"/>
              </w:rPr>
              <w:t xml:space="preserve"> </w:t>
            </w:r>
            <w:r w:rsidRPr="00935BA7">
              <w:rPr>
                <w:rFonts w:ascii="Arial" w:hAnsi="Arial" w:cs="Arial"/>
                <w:sz w:val="22"/>
                <w:szCs w:val="22"/>
                <w:lang w:val="es-CO"/>
              </w:rPr>
              <w:t>patrimonio institucional y derecho de la</w:t>
            </w:r>
            <w:r w:rsidR="00BA714B" w:rsidRPr="00935BA7">
              <w:rPr>
                <w:rFonts w:ascii="Arial" w:hAnsi="Arial" w:cs="Arial"/>
                <w:sz w:val="22"/>
                <w:szCs w:val="22"/>
                <w:lang w:val="es-CO"/>
              </w:rPr>
              <w:t xml:space="preserve"> </w:t>
            </w:r>
            <w:r w:rsidRPr="00935BA7">
              <w:rPr>
                <w:rFonts w:ascii="Arial" w:hAnsi="Arial" w:cs="Arial"/>
                <w:sz w:val="22"/>
                <w:szCs w:val="22"/>
                <w:lang w:val="es-CO"/>
              </w:rPr>
              <w:t>ciudadanía que apoye la toma de</w:t>
            </w:r>
            <w:r w:rsidR="00BA714B" w:rsidRPr="00935BA7">
              <w:rPr>
                <w:rFonts w:ascii="Arial" w:hAnsi="Arial" w:cs="Arial"/>
                <w:sz w:val="22"/>
                <w:szCs w:val="22"/>
                <w:lang w:val="es-CO"/>
              </w:rPr>
              <w:t xml:space="preserve"> </w:t>
            </w:r>
            <w:r w:rsidRPr="00935BA7">
              <w:rPr>
                <w:rFonts w:ascii="Arial" w:hAnsi="Arial" w:cs="Arial"/>
                <w:sz w:val="22"/>
                <w:szCs w:val="22"/>
                <w:lang w:val="es-CO"/>
              </w:rPr>
              <w:t>decisiones.</w:t>
            </w:r>
          </w:p>
        </w:tc>
        <w:tc>
          <w:tcPr>
            <w:tcW w:w="2976" w:type="dxa"/>
            <w:shd w:val="clear" w:color="auto" w:fill="auto"/>
          </w:tcPr>
          <w:p w14:paraId="6AA10A7D" w14:textId="77777777" w:rsidR="003C2AB1" w:rsidRDefault="003C2AB1" w:rsidP="00333F56">
            <w:pPr>
              <w:autoSpaceDE w:val="0"/>
              <w:autoSpaceDN w:val="0"/>
              <w:adjustRightInd w:val="0"/>
              <w:jc w:val="both"/>
              <w:rPr>
                <w:rFonts w:ascii="Arial" w:hAnsi="Arial" w:cs="Arial"/>
                <w:sz w:val="22"/>
                <w:szCs w:val="22"/>
                <w:lang w:val="es-CO"/>
              </w:rPr>
            </w:pPr>
          </w:p>
          <w:p w14:paraId="3CB9334C" w14:textId="77777777" w:rsidR="003C2AB1" w:rsidRDefault="003C2AB1" w:rsidP="00333F56">
            <w:pPr>
              <w:autoSpaceDE w:val="0"/>
              <w:autoSpaceDN w:val="0"/>
              <w:adjustRightInd w:val="0"/>
              <w:jc w:val="both"/>
              <w:rPr>
                <w:rFonts w:ascii="Arial" w:hAnsi="Arial" w:cs="Arial"/>
                <w:sz w:val="22"/>
                <w:szCs w:val="22"/>
                <w:lang w:val="es-CO"/>
              </w:rPr>
            </w:pPr>
          </w:p>
          <w:p w14:paraId="69C25B4C" w14:textId="3F1C536C" w:rsidR="0099559E" w:rsidRPr="00935BA7" w:rsidRDefault="0099559E" w:rsidP="00333F56">
            <w:pPr>
              <w:autoSpaceDE w:val="0"/>
              <w:autoSpaceDN w:val="0"/>
              <w:adjustRightInd w:val="0"/>
              <w:jc w:val="both"/>
              <w:rPr>
                <w:rFonts w:ascii="Arial" w:hAnsi="Arial" w:cs="Arial"/>
                <w:sz w:val="22"/>
                <w:szCs w:val="22"/>
                <w:lang w:val="es-CO"/>
              </w:rPr>
            </w:pPr>
            <w:r w:rsidRPr="00935BA7">
              <w:rPr>
                <w:rFonts w:ascii="Arial" w:hAnsi="Arial" w:cs="Arial"/>
                <w:sz w:val="22"/>
                <w:szCs w:val="22"/>
                <w:lang w:val="es-CO"/>
              </w:rPr>
              <w:t>Instrumentos documentales, archivos organizados, 20</w:t>
            </w:r>
          </w:p>
          <w:p w14:paraId="1FE7FF1D" w14:textId="28418E35" w:rsidR="0099559E" w:rsidRPr="00935BA7" w:rsidRDefault="00BA714B" w:rsidP="00333F56">
            <w:pPr>
              <w:autoSpaceDE w:val="0"/>
              <w:autoSpaceDN w:val="0"/>
              <w:adjustRightInd w:val="0"/>
              <w:jc w:val="both"/>
              <w:rPr>
                <w:rFonts w:ascii="Arial" w:hAnsi="Arial" w:cs="Arial"/>
                <w:sz w:val="22"/>
                <w:szCs w:val="22"/>
              </w:rPr>
            </w:pPr>
            <w:r w:rsidRPr="00935BA7">
              <w:rPr>
                <w:rFonts w:ascii="Arial" w:hAnsi="Arial" w:cs="Arial"/>
                <w:sz w:val="22"/>
                <w:szCs w:val="22"/>
                <w:lang w:val="es-CO"/>
              </w:rPr>
              <w:t>E</w:t>
            </w:r>
            <w:r w:rsidR="0099559E" w:rsidRPr="00935BA7">
              <w:rPr>
                <w:rFonts w:ascii="Arial" w:hAnsi="Arial" w:cs="Arial"/>
                <w:sz w:val="22"/>
                <w:szCs w:val="22"/>
                <w:lang w:val="es-CO"/>
              </w:rPr>
              <w:t>xpedientes</w:t>
            </w:r>
            <w:r w:rsidRPr="00935BA7">
              <w:rPr>
                <w:rFonts w:ascii="Arial" w:hAnsi="Arial" w:cs="Arial"/>
                <w:sz w:val="22"/>
                <w:szCs w:val="22"/>
                <w:lang w:val="es-CO"/>
              </w:rPr>
              <w:t xml:space="preserve"> </w:t>
            </w:r>
            <w:r w:rsidR="0099559E" w:rsidRPr="00935BA7">
              <w:rPr>
                <w:rFonts w:ascii="Arial" w:hAnsi="Arial" w:cs="Arial"/>
                <w:sz w:val="22"/>
                <w:szCs w:val="22"/>
                <w:lang w:val="es-CO"/>
              </w:rPr>
              <w:t>digitalizados, mejores condiciones en la prestación</w:t>
            </w:r>
            <w:r w:rsidRPr="00935BA7">
              <w:rPr>
                <w:rFonts w:ascii="Arial" w:hAnsi="Arial" w:cs="Arial"/>
                <w:sz w:val="22"/>
                <w:szCs w:val="22"/>
                <w:lang w:val="es-CO"/>
              </w:rPr>
              <w:t xml:space="preserve"> </w:t>
            </w:r>
            <w:r w:rsidR="0099559E" w:rsidRPr="00935BA7">
              <w:rPr>
                <w:rFonts w:ascii="Arial" w:hAnsi="Arial" w:cs="Arial"/>
                <w:sz w:val="22"/>
                <w:szCs w:val="22"/>
                <w:lang w:val="es-CO"/>
              </w:rPr>
              <w:t>del servicio.</w:t>
            </w:r>
          </w:p>
        </w:tc>
      </w:tr>
    </w:tbl>
    <w:p w14:paraId="0F48428E" w14:textId="77777777" w:rsidR="00B93CD4" w:rsidRPr="00935BA7" w:rsidRDefault="00B93CD4" w:rsidP="00A11517">
      <w:pPr>
        <w:jc w:val="both"/>
        <w:rPr>
          <w:rFonts w:ascii="Arial" w:hAnsi="Arial" w:cs="Arial"/>
          <w:sz w:val="22"/>
          <w:szCs w:val="22"/>
        </w:rPr>
      </w:pPr>
    </w:p>
    <w:p w14:paraId="622E034C" w14:textId="0E4C8ACF" w:rsidR="004053E4" w:rsidRPr="00935BA7" w:rsidRDefault="002A63F1" w:rsidP="00A11517">
      <w:pPr>
        <w:jc w:val="both"/>
        <w:rPr>
          <w:rFonts w:ascii="Arial" w:hAnsi="Arial" w:cs="Arial"/>
          <w:sz w:val="22"/>
          <w:szCs w:val="22"/>
        </w:rPr>
      </w:pPr>
      <w:r w:rsidRPr="00935BA7">
        <w:rPr>
          <w:rFonts w:ascii="Arial" w:hAnsi="Arial" w:cs="Arial"/>
          <w:sz w:val="22"/>
          <w:szCs w:val="22"/>
        </w:rPr>
        <w:t>En el Plan Operativo Anual del proceso de gestión documental, por cada vigencia, se identifican las actividades c</w:t>
      </w:r>
      <w:r w:rsidR="00BA714B" w:rsidRPr="00935BA7">
        <w:rPr>
          <w:rFonts w:ascii="Arial" w:hAnsi="Arial" w:cs="Arial"/>
          <w:sz w:val="22"/>
          <w:szCs w:val="22"/>
        </w:rPr>
        <w:t>on las cuales se operativiza</w:t>
      </w:r>
      <w:r w:rsidRPr="00935BA7">
        <w:rPr>
          <w:rFonts w:ascii="Arial" w:hAnsi="Arial" w:cs="Arial"/>
          <w:sz w:val="22"/>
          <w:szCs w:val="22"/>
        </w:rPr>
        <w:t xml:space="preserve"> el desarrollo de la meta estratégica respectiva</w:t>
      </w:r>
      <w:r w:rsidR="00F57CAC">
        <w:rPr>
          <w:rFonts w:ascii="Arial" w:hAnsi="Arial" w:cs="Arial"/>
          <w:sz w:val="22"/>
          <w:szCs w:val="22"/>
        </w:rPr>
        <w:t>,</w:t>
      </w:r>
      <w:r w:rsidRPr="00935BA7">
        <w:rPr>
          <w:rFonts w:ascii="Arial" w:hAnsi="Arial" w:cs="Arial"/>
          <w:sz w:val="22"/>
          <w:szCs w:val="22"/>
        </w:rPr>
        <w:t xml:space="preserve"> se determina la meta específica y alcanzable</w:t>
      </w:r>
      <w:r w:rsidR="00F57CAC">
        <w:rPr>
          <w:rFonts w:ascii="Arial" w:hAnsi="Arial" w:cs="Arial"/>
          <w:sz w:val="22"/>
          <w:szCs w:val="22"/>
        </w:rPr>
        <w:t>,</w:t>
      </w:r>
      <w:r w:rsidRPr="00935BA7">
        <w:rPr>
          <w:rFonts w:ascii="Arial" w:hAnsi="Arial" w:cs="Arial"/>
          <w:sz w:val="22"/>
          <w:szCs w:val="22"/>
        </w:rPr>
        <w:t xml:space="preserve"> el impacto, el producto y la ponderación correspondiente, distribuida por los tiempos definidos, para medir, hacer seguimiento, evaluación y medición, por lo que en global</w:t>
      </w:r>
      <w:r w:rsidR="00BB62D3" w:rsidRPr="00935BA7">
        <w:rPr>
          <w:rFonts w:ascii="Arial" w:hAnsi="Arial" w:cs="Arial"/>
          <w:sz w:val="22"/>
          <w:szCs w:val="22"/>
        </w:rPr>
        <w:t xml:space="preserve"> para el período gubernamental.</w:t>
      </w:r>
    </w:p>
    <w:p w14:paraId="6995613F" w14:textId="77777777" w:rsidR="00BA714B" w:rsidRPr="00935BA7" w:rsidRDefault="00BA714B" w:rsidP="00A11517">
      <w:pPr>
        <w:jc w:val="both"/>
        <w:rPr>
          <w:rFonts w:ascii="Arial" w:hAnsi="Arial" w:cs="Arial"/>
          <w:sz w:val="22"/>
          <w:szCs w:val="22"/>
        </w:rPr>
      </w:pPr>
    </w:p>
    <w:p w14:paraId="22C0A9BF" w14:textId="657F9B2E" w:rsidR="00BA714B" w:rsidRPr="00935BA7" w:rsidRDefault="00BA714B" w:rsidP="00A11517">
      <w:pPr>
        <w:jc w:val="both"/>
        <w:rPr>
          <w:rFonts w:ascii="Arial" w:hAnsi="Arial" w:cs="Arial"/>
          <w:sz w:val="22"/>
          <w:szCs w:val="22"/>
        </w:rPr>
      </w:pPr>
      <w:r w:rsidRPr="00935BA7">
        <w:rPr>
          <w:rFonts w:ascii="Arial" w:hAnsi="Arial" w:cs="Arial"/>
          <w:sz w:val="22"/>
          <w:szCs w:val="22"/>
        </w:rPr>
        <w:t>De igual manera en el plan de trabajo archivístico</w:t>
      </w:r>
      <w:r w:rsidR="00946B73">
        <w:rPr>
          <w:rFonts w:ascii="Arial" w:hAnsi="Arial" w:cs="Arial"/>
          <w:sz w:val="22"/>
          <w:szCs w:val="22"/>
        </w:rPr>
        <w:t>,</w:t>
      </w:r>
      <w:r w:rsidRPr="00935BA7">
        <w:rPr>
          <w:rFonts w:ascii="Arial" w:hAnsi="Arial" w:cs="Arial"/>
          <w:sz w:val="22"/>
          <w:szCs w:val="22"/>
        </w:rPr>
        <w:t xml:space="preserve"> se plasman todos los elementos de planeación e implementación para la ejecución de lo establecido para el desarrollo de la Política de Gestión Documental</w:t>
      </w:r>
      <w:r w:rsidR="00F57CAC">
        <w:rPr>
          <w:rFonts w:ascii="Arial" w:hAnsi="Arial" w:cs="Arial"/>
          <w:sz w:val="22"/>
          <w:szCs w:val="22"/>
        </w:rPr>
        <w:t xml:space="preserve"> y</w:t>
      </w:r>
      <w:r w:rsidRPr="00935BA7">
        <w:rPr>
          <w:rFonts w:ascii="Arial" w:hAnsi="Arial" w:cs="Arial"/>
          <w:sz w:val="22"/>
          <w:szCs w:val="22"/>
        </w:rPr>
        <w:t xml:space="preserve"> los Proyectos P</w:t>
      </w:r>
      <w:r w:rsidR="00F57CAC">
        <w:rPr>
          <w:rFonts w:ascii="Arial" w:hAnsi="Arial" w:cs="Arial"/>
          <w:sz w:val="22"/>
          <w:szCs w:val="22"/>
        </w:rPr>
        <w:t>INAR</w:t>
      </w:r>
      <w:r w:rsidRPr="00935BA7">
        <w:rPr>
          <w:rFonts w:ascii="Arial" w:hAnsi="Arial" w:cs="Arial"/>
          <w:sz w:val="22"/>
          <w:szCs w:val="22"/>
        </w:rPr>
        <w:t>, aterrizándolo a cada una de las vigencias.</w:t>
      </w:r>
    </w:p>
    <w:p w14:paraId="31B66262" w14:textId="77777777" w:rsidR="00BA714B" w:rsidRPr="007F0B6C" w:rsidRDefault="00BA714B" w:rsidP="00A11517">
      <w:pPr>
        <w:jc w:val="both"/>
        <w:rPr>
          <w:rFonts w:ascii="Arial" w:hAnsi="Arial" w:cs="Arial"/>
          <w:sz w:val="16"/>
          <w:szCs w:val="16"/>
        </w:rPr>
      </w:pPr>
    </w:p>
    <w:p w14:paraId="546F3556" w14:textId="22417C3C" w:rsidR="00BA714B" w:rsidRPr="00935BA7" w:rsidRDefault="00BA714B" w:rsidP="00BA714B">
      <w:pPr>
        <w:jc w:val="center"/>
        <w:rPr>
          <w:rFonts w:ascii="Arial" w:hAnsi="Arial" w:cs="Arial"/>
          <w:sz w:val="22"/>
          <w:szCs w:val="22"/>
        </w:rPr>
      </w:pPr>
      <w:r w:rsidRPr="00935BA7">
        <w:rPr>
          <w:rFonts w:ascii="Arial" w:hAnsi="Arial" w:cs="Arial"/>
          <w:noProof/>
          <w:sz w:val="22"/>
          <w:szCs w:val="22"/>
          <w:lang w:val="es-CO" w:eastAsia="es-CO"/>
        </w:rPr>
        <w:drawing>
          <wp:inline distT="0" distB="0" distL="0" distR="0" wp14:anchorId="777D253A" wp14:editId="5D1F3FB7">
            <wp:extent cx="3695700" cy="9586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267" cy="971806"/>
                    </a:xfrm>
                    <a:prstGeom prst="rect">
                      <a:avLst/>
                    </a:prstGeom>
                    <a:noFill/>
                  </pic:spPr>
                </pic:pic>
              </a:graphicData>
            </a:graphic>
          </wp:inline>
        </w:drawing>
      </w:r>
    </w:p>
    <w:p w14:paraId="59095DA9" w14:textId="39CF0D5D" w:rsidR="00A9034D" w:rsidRPr="00935BA7" w:rsidRDefault="00A9034D" w:rsidP="00C475FD">
      <w:pPr>
        <w:pStyle w:val="Ttulo1"/>
        <w:numPr>
          <w:ilvl w:val="1"/>
          <w:numId w:val="23"/>
        </w:numPr>
        <w:ind w:left="567" w:hanging="567"/>
        <w:contextualSpacing/>
        <w:jc w:val="left"/>
        <w:rPr>
          <w:rStyle w:val="Textoennegrita"/>
          <w:rFonts w:ascii="Arial" w:hAnsi="Arial" w:cs="Arial"/>
          <w:b/>
          <w:bCs/>
          <w:sz w:val="22"/>
          <w:szCs w:val="22"/>
        </w:rPr>
      </w:pPr>
      <w:bookmarkStart w:id="69" w:name="_Toc59182354"/>
      <w:r w:rsidRPr="00935BA7">
        <w:rPr>
          <w:rStyle w:val="Textoennegrita"/>
          <w:rFonts w:ascii="Arial" w:hAnsi="Arial" w:cs="Arial"/>
          <w:b/>
          <w:bCs/>
          <w:sz w:val="22"/>
          <w:szCs w:val="22"/>
        </w:rPr>
        <w:t>OBJETIVOS</w:t>
      </w:r>
      <w:r w:rsidR="003D0ECF" w:rsidRPr="00935BA7">
        <w:rPr>
          <w:rStyle w:val="Textoennegrita"/>
          <w:rFonts w:ascii="Arial" w:hAnsi="Arial" w:cs="Arial"/>
          <w:b/>
          <w:bCs/>
          <w:sz w:val="22"/>
          <w:szCs w:val="22"/>
        </w:rPr>
        <w:t xml:space="preserve"> DEL P</w:t>
      </w:r>
      <w:r w:rsidR="009D7D7D">
        <w:rPr>
          <w:rStyle w:val="Textoennegrita"/>
          <w:rFonts w:ascii="Arial" w:hAnsi="Arial" w:cs="Arial"/>
          <w:b/>
          <w:bCs/>
          <w:sz w:val="22"/>
          <w:szCs w:val="22"/>
        </w:rPr>
        <w:t>ROGRAMA DE GESTIÓN DOCUMENTAL</w:t>
      </w:r>
      <w:r w:rsidR="006D1F1B">
        <w:rPr>
          <w:rStyle w:val="Textoennegrita"/>
          <w:rFonts w:ascii="Arial" w:hAnsi="Arial" w:cs="Arial"/>
          <w:b/>
          <w:bCs/>
          <w:sz w:val="22"/>
          <w:szCs w:val="22"/>
        </w:rPr>
        <w:t xml:space="preserve"> - PGD</w:t>
      </w:r>
      <w:bookmarkEnd w:id="69"/>
    </w:p>
    <w:p w14:paraId="575B0B70" w14:textId="77777777" w:rsidR="00A9034D" w:rsidRPr="00935BA7" w:rsidRDefault="00A9034D" w:rsidP="00A11517">
      <w:pPr>
        <w:jc w:val="both"/>
        <w:rPr>
          <w:rFonts w:ascii="Arial" w:hAnsi="Arial" w:cs="Arial"/>
          <w:b/>
          <w:sz w:val="22"/>
          <w:szCs w:val="22"/>
        </w:rPr>
      </w:pPr>
    </w:p>
    <w:p w14:paraId="5AD2A8DE" w14:textId="574070DD" w:rsidR="00A9034D" w:rsidRPr="00935BA7" w:rsidRDefault="00A9034D" w:rsidP="00A11517">
      <w:pPr>
        <w:jc w:val="both"/>
        <w:rPr>
          <w:rFonts w:ascii="Arial" w:hAnsi="Arial" w:cs="Arial"/>
          <w:color w:val="000000" w:themeColor="text1"/>
          <w:sz w:val="22"/>
          <w:szCs w:val="22"/>
        </w:rPr>
      </w:pPr>
      <w:bookmarkStart w:id="70" w:name="_Toc59182355"/>
      <w:r w:rsidRPr="00935BA7">
        <w:rPr>
          <w:rStyle w:val="SubttuloCar"/>
          <w:rFonts w:ascii="Arial" w:hAnsi="Arial" w:cs="Arial"/>
          <w:bCs/>
          <w:sz w:val="22"/>
          <w:szCs w:val="22"/>
        </w:rPr>
        <w:t>1.3.1. Objetivo general.</w:t>
      </w:r>
      <w:bookmarkEnd w:id="70"/>
      <w:r w:rsidRPr="00935BA7">
        <w:rPr>
          <w:rFonts w:ascii="Arial" w:hAnsi="Arial" w:cs="Arial"/>
          <w:b/>
          <w:sz w:val="22"/>
          <w:szCs w:val="22"/>
        </w:rPr>
        <w:t xml:space="preserve"> </w:t>
      </w:r>
      <w:r w:rsidRPr="00935BA7">
        <w:rPr>
          <w:rFonts w:ascii="Arial" w:hAnsi="Arial" w:cs="Arial"/>
          <w:sz w:val="22"/>
          <w:szCs w:val="22"/>
        </w:rPr>
        <w:t>Con la concepción y planteamiento del</w:t>
      </w:r>
      <w:r w:rsidRPr="00935BA7">
        <w:rPr>
          <w:rFonts w:ascii="Arial" w:hAnsi="Arial" w:cs="Arial"/>
          <w:b/>
          <w:sz w:val="22"/>
          <w:szCs w:val="22"/>
        </w:rPr>
        <w:t xml:space="preserve"> </w:t>
      </w:r>
      <w:r w:rsidRPr="00935BA7">
        <w:rPr>
          <w:rFonts w:ascii="Arial" w:hAnsi="Arial" w:cs="Arial"/>
          <w:sz w:val="22"/>
          <w:szCs w:val="22"/>
        </w:rPr>
        <w:t>Programa</w:t>
      </w:r>
      <w:r w:rsidR="00D31A4D" w:rsidRPr="00935BA7">
        <w:rPr>
          <w:rFonts w:ascii="Arial" w:hAnsi="Arial" w:cs="Arial"/>
          <w:sz w:val="22"/>
          <w:szCs w:val="22"/>
        </w:rPr>
        <w:t xml:space="preserve"> de Gestión Documental</w:t>
      </w:r>
      <w:r w:rsidRPr="00935BA7">
        <w:rPr>
          <w:rFonts w:ascii="Arial" w:hAnsi="Arial" w:cs="Arial"/>
          <w:sz w:val="22"/>
          <w:szCs w:val="22"/>
        </w:rPr>
        <w:t>, se busca delinear el desarrollo sistemático y sostenido del proceso de gestión documental de la Secretarí</w:t>
      </w:r>
      <w:r w:rsidR="00D31A4D" w:rsidRPr="00935BA7">
        <w:rPr>
          <w:rFonts w:ascii="Arial" w:hAnsi="Arial" w:cs="Arial"/>
          <w:sz w:val="22"/>
          <w:szCs w:val="22"/>
        </w:rPr>
        <w:t xml:space="preserve">a Distrital de Planeación, </w:t>
      </w:r>
      <w:r w:rsidRPr="00935BA7">
        <w:rPr>
          <w:rFonts w:ascii="Arial" w:hAnsi="Arial" w:cs="Arial"/>
          <w:sz w:val="22"/>
          <w:szCs w:val="22"/>
        </w:rPr>
        <w:t xml:space="preserve">para custodiar y conservar el </w:t>
      </w:r>
      <w:r w:rsidRPr="00935BA7">
        <w:rPr>
          <w:rFonts w:ascii="Arial" w:hAnsi="Arial" w:cs="Arial"/>
          <w:color w:val="000000" w:themeColor="text1"/>
          <w:sz w:val="22"/>
          <w:szCs w:val="22"/>
        </w:rPr>
        <w:t>patrimonio documental, con el fin de asegurar la información como un activo institucional y un derecho de la comunidad.</w:t>
      </w:r>
    </w:p>
    <w:p w14:paraId="5EA53D0A" w14:textId="77777777" w:rsidR="00A9034D" w:rsidRPr="00935BA7" w:rsidRDefault="00A9034D" w:rsidP="00A11517">
      <w:pPr>
        <w:jc w:val="both"/>
        <w:rPr>
          <w:rFonts w:ascii="Arial" w:hAnsi="Arial" w:cs="Arial"/>
          <w:color w:val="000000" w:themeColor="text1"/>
          <w:sz w:val="22"/>
          <w:szCs w:val="22"/>
        </w:rPr>
      </w:pPr>
    </w:p>
    <w:p w14:paraId="04239429" w14:textId="6CAFE9E9" w:rsidR="00A9034D" w:rsidRPr="00935BA7" w:rsidRDefault="00A9034D" w:rsidP="00A11517">
      <w:pPr>
        <w:jc w:val="both"/>
        <w:rPr>
          <w:rFonts w:ascii="Arial" w:hAnsi="Arial" w:cs="Arial"/>
          <w:color w:val="000000" w:themeColor="text1"/>
          <w:sz w:val="22"/>
          <w:szCs w:val="22"/>
        </w:rPr>
      </w:pPr>
      <w:bookmarkStart w:id="71" w:name="_Toc59182356"/>
      <w:r w:rsidRPr="00935BA7">
        <w:rPr>
          <w:rStyle w:val="SubttuloCar"/>
          <w:rFonts w:ascii="Arial" w:hAnsi="Arial" w:cs="Arial"/>
          <w:sz w:val="22"/>
          <w:szCs w:val="22"/>
        </w:rPr>
        <w:t>1.3.2. Objetivos específicos.</w:t>
      </w:r>
      <w:bookmarkEnd w:id="71"/>
      <w:r w:rsidRPr="00935BA7">
        <w:rPr>
          <w:rFonts w:ascii="Arial" w:hAnsi="Arial" w:cs="Arial"/>
          <w:color w:val="000000" w:themeColor="text1"/>
          <w:sz w:val="22"/>
          <w:szCs w:val="22"/>
        </w:rPr>
        <w:t xml:space="preserve"> Para lograr el objetivo general formulado se deben cumplir los siguientes </w:t>
      </w:r>
      <w:r w:rsidR="005A7C3E">
        <w:rPr>
          <w:rFonts w:ascii="Arial" w:hAnsi="Arial" w:cs="Arial"/>
          <w:color w:val="000000" w:themeColor="text1"/>
          <w:sz w:val="22"/>
          <w:szCs w:val="22"/>
        </w:rPr>
        <w:t xml:space="preserve">objetivos </w:t>
      </w:r>
      <w:r w:rsidRPr="00935BA7">
        <w:rPr>
          <w:rFonts w:ascii="Arial" w:hAnsi="Arial" w:cs="Arial"/>
          <w:color w:val="000000" w:themeColor="text1"/>
          <w:sz w:val="22"/>
          <w:szCs w:val="22"/>
        </w:rPr>
        <w:t>específicos</w:t>
      </w:r>
      <w:r w:rsidR="000F6AC2">
        <w:rPr>
          <w:rFonts w:ascii="Arial" w:hAnsi="Arial" w:cs="Arial"/>
          <w:color w:val="000000" w:themeColor="text1"/>
          <w:sz w:val="22"/>
          <w:szCs w:val="22"/>
        </w:rPr>
        <w:t xml:space="preserve"> en la entidad</w:t>
      </w:r>
      <w:r w:rsidR="005A7C3E">
        <w:rPr>
          <w:rFonts w:ascii="Arial" w:hAnsi="Arial" w:cs="Arial"/>
          <w:color w:val="000000" w:themeColor="text1"/>
          <w:sz w:val="22"/>
          <w:szCs w:val="22"/>
        </w:rPr>
        <w:t>, así</w:t>
      </w:r>
      <w:r w:rsidR="00E93733" w:rsidRPr="00935BA7">
        <w:rPr>
          <w:rFonts w:ascii="Arial" w:hAnsi="Arial" w:cs="Arial"/>
          <w:color w:val="000000" w:themeColor="text1"/>
          <w:sz w:val="22"/>
          <w:szCs w:val="22"/>
        </w:rPr>
        <w:t>:</w:t>
      </w:r>
    </w:p>
    <w:p w14:paraId="63F78F1B" w14:textId="77777777" w:rsidR="00E93733" w:rsidRPr="00935BA7" w:rsidRDefault="00E93733" w:rsidP="00A11517">
      <w:pPr>
        <w:jc w:val="both"/>
        <w:rPr>
          <w:rFonts w:ascii="Arial" w:hAnsi="Arial" w:cs="Arial"/>
          <w:color w:val="000000" w:themeColor="text1"/>
          <w:sz w:val="22"/>
          <w:szCs w:val="22"/>
        </w:rPr>
      </w:pPr>
    </w:p>
    <w:p w14:paraId="2B39F113" w14:textId="639DC27A" w:rsidR="00A9034D" w:rsidRPr="00935BA7" w:rsidRDefault="00A9034D" w:rsidP="00C475FD">
      <w:pPr>
        <w:numPr>
          <w:ilvl w:val="0"/>
          <w:numId w:val="3"/>
        </w:numPr>
        <w:jc w:val="both"/>
        <w:rPr>
          <w:rFonts w:ascii="Arial" w:hAnsi="Arial" w:cs="Arial"/>
          <w:color w:val="000000" w:themeColor="text1"/>
          <w:sz w:val="22"/>
          <w:szCs w:val="22"/>
        </w:rPr>
      </w:pPr>
      <w:r w:rsidRPr="00935BA7">
        <w:rPr>
          <w:rFonts w:ascii="Arial" w:hAnsi="Arial" w:cs="Arial"/>
          <w:color w:val="000000" w:themeColor="text1"/>
          <w:sz w:val="22"/>
          <w:szCs w:val="22"/>
        </w:rPr>
        <w:t>Fundamentar y planear los programas y las estrategias específicas del proceso de gestión documental para ser desarrolladas institucionalmente.</w:t>
      </w:r>
    </w:p>
    <w:p w14:paraId="68E23FD0" w14:textId="77777777" w:rsidR="00A9034D" w:rsidRPr="00935BA7" w:rsidRDefault="00A9034D" w:rsidP="00A11517">
      <w:pPr>
        <w:ind w:left="720"/>
        <w:jc w:val="both"/>
        <w:rPr>
          <w:rFonts w:ascii="Arial" w:hAnsi="Arial" w:cs="Arial"/>
          <w:color w:val="000000" w:themeColor="text1"/>
          <w:sz w:val="22"/>
          <w:szCs w:val="22"/>
        </w:rPr>
      </w:pPr>
    </w:p>
    <w:p w14:paraId="4AB70D91" w14:textId="024639E8" w:rsidR="00A9034D" w:rsidRPr="00935BA7" w:rsidRDefault="00A9034D" w:rsidP="00C475FD">
      <w:pPr>
        <w:numPr>
          <w:ilvl w:val="0"/>
          <w:numId w:val="3"/>
        </w:numPr>
        <w:jc w:val="both"/>
        <w:rPr>
          <w:rFonts w:ascii="Arial" w:hAnsi="Arial" w:cs="Arial"/>
          <w:color w:val="000000" w:themeColor="text1"/>
          <w:sz w:val="22"/>
          <w:szCs w:val="22"/>
        </w:rPr>
      </w:pPr>
      <w:r w:rsidRPr="00935BA7">
        <w:rPr>
          <w:rFonts w:ascii="Arial" w:hAnsi="Arial" w:cs="Arial"/>
          <w:color w:val="000000" w:themeColor="text1"/>
          <w:sz w:val="22"/>
          <w:szCs w:val="22"/>
        </w:rPr>
        <w:t>Armonizar y mantener sistemática y sostenidamente la evolución del proceso de gestión documental</w:t>
      </w:r>
      <w:r w:rsidR="007C089B">
        <w:rPr>
          <w:rFonts w:ascii="Arial" w:hAnsi="Arial" w:cs="Arial"/>
          <w:color w:val="000000" w:themeColor="text1"/>
          <w:sz w:val="22"/>
          <w:szCs w:val="22"/>
        </w:rPr>
        <w:t xml:space="preserve"> </w:t>
      </w:r>
      <w:r w:rsidRPr="00935BA7">
        <w:rPr>
          <w:rFonts w:ascii="Arial" w:hAnsi="Arial" w:cs="Arial"/>
          <w:color w:val="000000" w:themeColor="text1"/>
          <w:sz w:val="22"/>
          <w:szCs w:val="22"/>
        </w:rPr>
        <w:t>con la normatividad archivística vigente y en concordancia con la planeación estratégica institucional.</w:t>
      </w:r>
    </w:p>
    <w:p w14:paraId="6B9048F1" w14:textId="77777777" w:rsidR="00773690" w:rsidRPr="00935BA7" w:rsidRDefault="00773690" w:rsidP="00A11517">
      <w:pPr>
        <w:pStyle w:val="Prrafodelista"/>
        <w:rPr>
          <w:rFonts w:cs="Arial"/>
          <w:color w:val="000000" w:themeColor="text1"/>
          <w:sz w:val="22"/>
          <w:szCs w:val="22"/>
        </w:rPr>
      </w:pPr>
    </w:p>
    <w:p w14:paraId="194B3A84" w14:textId="08024401" w:rsidR="00773690" w:rsidRPr="00935BA7" w:rsidRDefault="00773690" w:rsidP="00C475FD">
      <w:pPr>
        <w:numPr>
          <w:ilvl w:val="0"/>
          <w:numId w:val="3"/>
        </w:numPr>
        <w:autoSpaceDE w:val="0"/>
        <w:autoSpaceDN w:val="0"/>
        <w:adjustRightInd w:val="0"/>
        <w:contextualSpacing/>
        <w:jc w:val="both"/>
        <w:rPr>
          <w:rFonts w:ascii="Arial" w:hAnsi="Arial" w:cs="Arial"/>
          <w:color w:val="000000" w:themeColor="text1"/>
          <w:sz w:val="22"/>
          <w:szCs w:val="22"/>
        </w:rPr>
      </w:pPr>
      <w:r w:rsidRPr="00935BA7">
        <w:rPr>
          <w:rFonts w:ascii="Arial" w:hAnsi="Arial" w:cs="Arial"/>
          <w:color w:val="000000" w:themeColor="text1"/>
          <w:sz w:val="22"/>
          <w:szCs w:val="22"/>
        </w:rPr>
        <w:t>Institucionalizar y mantener al día todos los documentos, herramientas o instrumentos indispensables para la administración</w:t>
      </w:r>
      <w:r w:rsidR="007C089B">
        <w:rPr>
          <w:rFonts w:ascii="Arial" w:hAnsi="Arial" w:cs="Arial"/>
          <w:color w:val="000000" w:themeColor="text1"/>
          <w:sz w:val="22"/>
          <w:szCs w:val="22"/>
        </w:rPr>
        <w:t>,</w:t>
      </w:r>
      <w:r w:rsidRPr="00935BA7">
        <w:rPr>
          <w:rFonts w:ascii="Arial" w:hAnsi="Arial" w:cs="Arial"/>
          <w:color w:val="000000" w:themeColor="text1"/>
          <w:sz w:val="22"/>
          <w:szCs w:val="22"/>
        </w:rPr>
        <w:t xml:space="preserve"> sostenibilidad y expansión de todos los componentes del </w:t>
      </w:r>
      <w:r w:rsidRPr="00935BA7">
        <w:rPr>
          <w:rFonts w:ascii="Arial" w:hAnsi="Arial" w:cs="Arial"/>
          <w:bCs/>
          <w:iCs/>
          <w:color w:val="000000" w:themeColor="text1"/>
          <w:sz w:val="22"/>
          <w:szCs w:val="22"/>
        </w:rPr>
        <w:t>Sistema Integrado de Gestión,</w:t>
      </w:r>
      <w:r w:rsidRPr="00935BA7">
        <w:rPr>
          <w:rFonts w:ascii="Arial" w:hAnsi="Arial" w:cs="Arial"/>
          <w:color w:val="000000" w:themeColor="text1"/>
          <w:sz w:val="22"/>
          <w:szCs w:val="22"/>
        </w:rPr>
        <w:t xml:space="preserve"> </w:t>
      </w:r>
      <w:r w:rsidR="001A13FC">
        <w:rPr>
          <w:rFonts w:ascii="Arial" w:hAnsi="Arial" w:cs="Arial"/>
          <w:color w:val="000000" w:themeColor="text1"/>
          <w:sz w:val="22"/>
          <w:szCs w:val="22"/>
        </w:rPr>
        <w:t xml:space="preserve">junto con las </w:t>
      </w:r>
      <w:r w:rsidRPr="00935BA7">
        <w:rPr>
          <w:rFonts w:ascii="Arial" w:hAnsi="Arial" w:cs="Arial"/>
          <w:color w:val="000000" w:themeColor="text1"/>
          <w:sz w:val="22"/>
          <w:szCs w:val="22"/>
        </w:rPr>
        <w:t xml:space="preserve">acciones </w:t>
      </w:r>
      <w:r w:rsidR="001A13FC">
        <w:rPr>
          <w:rFonts w:ascii="Arial" w:hAnsi="Arial" w:cs="Arial"/>
          <w:color w:val="000000" w:themeColor="text1"/>
          <w:sz w:val="22"/>
          <w:szCs w:val="22"/>
        </w:rPr>
        <w:t>que permitan</w:t>
      </w:r>
      <w:r w:rsidRPr="00935BA7">
        <w:rPr>
          <w:rFonts w:ascii="Arial" w:hAnsi="Arial" w:cs="Arial"/>
          <w:color w:val="000000" w:themeColor="text1"/>
          <w:sz w:val="22"/>
          <w:szCs w:val="22"/>
        </w:rPr>
        <w:t xml:space="preserve"> analizar, validar, controlar, unificar y codificar la creación, modificación, ajuste, actualización o retiro de los respectivos documentos.</w:t>
      </w:r>
    </w:p>
    <w:p w14:paraId="7610A242" w14:textId="77777777" w:rsidR="00773690" w:rsidRPr="00935BA7" w:rsidRDefault="00773690" w:rsidP="00A11517">
      <w:pPr>
        <w:pStyle w:val="Prrafodelista"/>
        <w:rPr>
          <w:rFonts w:cs="Arial"/>
          <w:color w:val="000000" w:themeColor="text1"/>
          <w:sz w:val="22"/>
          <w:szCs w:val="22"/>
        </w:rPr>
      </w:pPr>
    </w:p>
    <w:p w14:paraId="772DA2AD" w14:textId="33AD6FB4" w:rsidR="00773690" w:rsidRPr="00935BA7" w:rsidRDefault="00CF1392" w:rsidP="00C475FD">
      <w:pPr>
        <w:numPr>
          <w:ilvl w:val="0"/>
          <w:numId w:val="3"/>
        </w:numPr>
        <w:autoSpaceDE w:val="0"/>
        <w:autoSpaceDN w:val="0"/>
        <w:adjustRightInd w:val="0"/>
        <w:contextualSpacing/>
        <w:jc w:val="both"/>
        <w:rPr>
          <w:rFonts w:ascii="Arial" w:hAnsi="Arial" w:cs="Arial"/>
          <w:color w:val="000000" w:themeColor="text1"/>
          <w:sz w:val="22"/>
          <w:szCs w:val="22"/>
        </w:rPr>
      </w:pPr>
      <w:r w:rsidRPr="00935BA7">
        <w:rPr>
          <w:rFonts w:ascii="Arial" w:hAnsi="Arial" w:cs="Arial"/>
          <w:bCs/>
          <w:iCs/>
          <w:color w:val="000000" w:themeColor="text1"/>
          <w:sz w:val="22"/>
          <w:szCs w:val="22"/>
        </w:rPr>
        <w:t>Identificar, describir, inventariar y asegurar la protección y preservación de toda la documentación vital.</w:t>
      </w:r>
    </w:p>
    <w:p w14:paraId="2CC6CBD9" w14:textId="77777777" w:rsidR="00CF1392" w:rsidRPr="00935BA7" w:rsidRDefault="00CF1392" w:rsidP="00A11517">
      <w:pPr>
        <w:pStyle w:val="Prrafodelista"/>
        <w:rPr>
          <w:rFonts w:cs="Arial"/>
          <w:color w:val="000000" w:themeColor="text1"/>
          <w:sz w:val="22"/>
          <w:szCs w:val="22"/>
        </w:rPr>
      </w:pPr>
    </w:p>
    <w:p w14:paraId="61870731" w14:textId="02003662" w:rsidR="00E630C9" w:rsidRPr="00935BA7" w:rsidRDefault="00960EB4" w:rsidP="00C475FD">
      <w:pPr>
        <w:numPr>
          <w:ilvl w:val="0"/>
          <w:numId w:val="3"/>
        </w:numPr>
        <w:autoSpaceDE w:val="0"/>
        <w:autoSpaceDN w:val="0"/>
        <w:adjustRightInd w:val="0"/>
        <w:contextualSpacing/>
        <w:jc w:val="both"/>
        <w:rPr>
          <w:rFonts w:ascii="Arial" w:hAnsi="Arial" w:cs="Arial"/>
          <w:bCs/>
          <w:iCs/>
          <w:color w:val="000000" w:themeColor="text1"/>
          <w:sz w:val="22"/>
          <w:szCs w:val="22"/>
        </w:rPr>
      </w:pPr>
      <w:r w:rsidRPr="00935BA7">
        <w:rPr>
          <w:rFonts w:ascii="Arial" w:hAnsi="Arial" w:cs="Arial"/>
          <w:bCs/>
          <w:iCs/>
          <w:color w:val="000000" w:themeColor="text1"/>
          <w:sz w:val="22"/>
          <w:szCs w:val="22"/>
        </w:rPr>
        <w:t>Adoptar e implementar la gestión</w:t>
      </w:r>
      <w:r w:rsidR="00E630C9" w:rsidRPr="00935BA7">
        <w:rPr>
          <w:rFonts w:ascii="Arial" w:hAnsi="Arial" w:cs="Arial"/>
          <w:bCs/>
          <w:iCs/>
          <w:color w:val="000000" w:themeColor="text1"/>
          <w:sz w:val="22"/>
          <w:szCs w:val="22"/>
        </w:rPr>
        <w:t xml:space="preserve"> del documento electrónico </w:t>
      </w:r>
      <w:r w:rsidRPr="00935BA7">
        <w:rPr>
          <w:rFonts w:ascii="Arial" w:hAnsi="Arial" w:cs="Arial"/>
          <w:bCs/>
          <w:iCs/>
          <w:color w:val="000000" w:themeColor="text1"/>
          <w:sz w:val="22"/>
          <w:szCs w:val="22"/>
        </w:rPr>
        <w:t xml:space="preserve">de archivo </w:t>
      </w:r>
      <w:r w:rsidR="00E630C9" w:rsidRPr="00935BA7">
        <w:rPr>
          <w:rFonts w:ascii="Arial" w:hAnsi="Arial" w:cs="Arial"/>
          <w:bCs/>
          <w:iCs/>
          <w:color w:val="000000" w:themeColor="text1"/>
          <w:sz w:val="22"/>
          <w:szCs w:val="22"/>
        </w:rPr>
        <w:t>y la conforma</w:t>
      </w:r>
      <w:r w:rsidRPr="00935BA7">
        <w:rPr>
          <w:rFonts w:ascii="Arial" w:hAnsi="Arial" w:cs="Arial"/>
          <w:bCs/>
          <w:iCs/>
          <w:color w:val="000000" w:themeColor="text1"/>
          <w:sz w:val="22"/>
          <w:szCs w:val="22"/>
        </w:rPr>
        <w:t>ción del expediente electrónico e híbrido, según sea el caso, de acuerdo a las tablas de retención documental</w:t>
      </w:r>
      <w:r w:rsidR="000F6AC2">
        <w:rPr>
          <w:rFonts w:ascii="Arial" w:hAnsi="Arial" w:cs="Arial"/>
          <w:bCs/>
          <w:iCs/>
          <w:color w:val="000000" w:themeColor="text1"/>
          <w:sz w:val="22"/>
          <w:szCs w:val="22"/>
        </w:rPr>
        <w:t>.</w:t>
      </w:r>
    </w:p>
    <w:p w14:paraId="142BC7F5" w14:textId="77777777" w:rsidR="00E630C9" w:rsidRPr="00935BA7" w:rsidRDefault="00E630C9" w:rsidP="00A11517">
      <w:pPr>
        <w:pStyle w:val="Prrafodelista"/>
        <w:rPr>
          <w:rFonts w:cs="Arial"/>
          <w:bCs/>
          <w:iCs/>
          <w:color w:val="000000" w:themeColor="text1"/>
          <w:sz w:val="22"/>
          <w:szCs w:val="22"/>
        </w:rPr>
      </w:pPr>
    </w:p>
    <w:p w14:paraId="6EA2BDB8" w14:textId="47025C21" w:rsidR="00E630C9" w:rsidRPr="00935BA7" w:rsidRDefault="00E630C9" w:rsidP="00C475FD">
      <w:pPr>
        <w:numPr>
          <w:ilvl w:val="0"/>
          <w:numId w:val="3"/>
        </w:numPr>
        <w:autoSpaceDE w:val="0"/>
        <w:autoSpaceDN w:val="0"/>
        <w:adjustRightInd w:val="0"/>
        <w:contextualSpacing/>
        <w:jc w:val="both"/>
        <w:rPr>
          <w:rFonts w:ascii="Arial" w:hAnsi="Arial" w:cs="Arial"/>
          <w:bCs/>
          <w:iCs/>
          <w:color w:val="000000" w:themeColor="text1"/>
          <w:sz w:val="22"/>
          <w:szCs w:val="22"/>
        </w:rPr>
      </w:pPr>
      <w:r w:rsidRPr="00935BA7">
        <w:rPr>
          <w:rFonts w:ascii="Arial" w:hAnsi="Arial" w:cs="Arial"/>
          <w:color w:val="000000" w:themeColor="text1"/>
          <w:sz w:val="22"/>
          <w:szCs w:val="22"/>
        </w:rPr>
        <w:t xml:space="preserve">Orientar la </w:t>
      </w:r>
      <w:r w:rsidR="000F6AC2" w:rsidRPr="00935BA7">
        <w:rPr>
          <w:rFonts w:ascii="Arial" w:hAnsi="Arial" w:cs="Arial"/>
          <w:color w:val="000000" w:themeColor="text1"/>
          <w:sz w:val="22"/>
          <w:szCs w:val="22"/>
        </w:rPr>
        <w:t>capacitación</w:t>
      </w:r>
      <w:r w:rsidR="00E31F38" w:rsidRPr="00935BA7">
        <w:rPr>
          <w:rFonts w:ascii="Arial" w:hAnsi="Arial" w:cs="Arial"/>
          <w:color w:val="000000" w:themeColor="text1"/>
          <w:sz w:val="22"/>
          <w:szCs w:val="22"/>
        </w:rPr>
        <w:t xml:space="preserve"> </w:t>
      </w:r>
      <w:r w:rsidRPr="00935BA7">
        <w:rPr>
          <w:rFonts w:ascii="Arial" w:hAnsi="Arial" w:cs="Arial"/>
          <w:color w:val="000000" w:themeColor="text1"/>
          <w:sz w:val="22"/>
          <w:szCs w:val="22"/>
        </w:rPr>
        <w:t>en gestión documental para que cada participante actualice o perfeccione su conocimiento, potencialice las habilidades y destrezas y asuma un cambio de actitud, con el fin de que reconozca y desempeñe cabalmente su respectiva responsabilidad documental.</w:t>
      </w:r>
    </w:p>
    <w:p w14:paraId="74553320" w14:textId="77777777" w:rsidR="00782980" w:rsidRPr="00935BA7" w:rsidRDefault="00782980" w:rsidP="00A11517">
      <w:pPr>
        <w:pStyle w:val="Prrafodelista"/>
        <w:rPr>
          <w:rFonts w:cs="Arial"/>
          <w:bCs/>
          <w:iCs/>
          <w:color w:val="000000" w:themeColor="text1"/>
          <w:sz w:val="22"/>
          <w:szCs w:val="22"/>
        </w:rPr>
      </w:pPr>
    </w:p>
    <w:p w14:paraId="0397596D" w14:textId="40954491" w:rsidR="00782980" w:rsidRPr="00935BA7" w:rsidRDefault="00782980" w:rsidP="00C475FD">
      <w:pPr>
        <w:numPr>
          <w:ilvl w:val="0"/>
          <w:numId w:val="3"/>
        </w:numPr>
        <w:autoSpaceDE w:val="0"/>
        <w:autoSpaceDN w:val="0"/>
        <w:adjustRightInd w:val="0"/>
        <w:contextualSpacing/>
        <w:jc w:val="both"/>
        <w:rPr>
          <w:rFonts w:ascii="Arial" w:hAnsi="Arial" w:cs="Arial"/>
          <w:bCs/>
          <w:iCs/>
          <w:color w:val="000000" w:themeColor="text1"/>
          <w:sz w:val="22"/>
          <w:szCs w:val="22"/>
        </w:rPr>
      </w:pPr>
      <w:r w:rsidRPr="00935BA7">
        <w:rPr>
          <w:rFonts w:ascii="Arial" w:hAnsi="Arial" w:cs="Arial"/>
          <w:color w:val="000000" w:themeColor="text1"/>
          <w:sz w:val="22"/>
          <w:szCs w:val="22"/>
        </w:rPr>
        <w:t xml:space="preserve">Promover y desarrollar las actividades adecuadas para la correcta conservación y </w:t>
      </w:r>
      <w:r w:rsidR="005431B5" w:rsidRPr="00935BA7">
        <w:rPr>
          <w:rFonts w:ascii="Arial" w:hAnsi="Arial" w:cs="Arial"/>
          <w:color w:val="000000" w:themeColor="text1"/>
          <w:sz w:val="22"/>
          <w:szCs w:val="22"/>
        </w:rPr>
        <w:t>preservación</w:t>
      </w:r>
      <w:r w:rsidRPr="00935BA7">
        <w:rPr>
          <w:rFonts w:ascii="Arial" w:hAnsi="Arial" w:cs="Arial"/>
          <w:color w:val="000000" w:themeColor="text1"/>
          <w:sz w:val="22"/>
          <w:szCs w:val="22"/>
        </w:rPr>
        <w:t xml:space="preserve"> del acervo documental desde el ámbito de la acción preventiva.</w:t>
      </w:r>
    </w:p>
    <w:p w14:paraId="604E5561" w14:textId="77777777" w:rsidR="00782980" w:rsidRPr="00935BA7" w:rsidRDefault="00782980" w:rsidP="00A11517">
      <w:pPr>
        <w:autoSpaceDE w:val="0"/>
        <w:autoSpaceDN w:val="0"/>
        <w:adjustRightInd w:val="0"/>
        <w:contextualSpacing/>
        <w:jc w:val="both"/>
        <w:rPr>
          <w:rFonts w:ascii="Arial" w:hAnsi="Arial" w:cs="Arial"/>
          <w:bCs/>
          <w:iCs/>
          <w:color w:val="000000" w:themeColor="text1"/>
          <w:sz w:val="22"/>
          <w:szCs w:val="22"/>
        </w:rPr>
      </w:pPr>
    </w:p>
    <w:p w14:paraId="382E5F94" w14:textId="12DC3C0E" w:rsidR="00782980" w:rsidRPr="00935BA7" w:rsidRDefault="00782980" w:rsidP="00C475FD">
      <w:pPr>
        <w:numPr>
          <w:ilvl w:val="0"/>
          <w:numId w:val="3"/>
        </w:numPr>
        <w:autoSpaceDE w:val="0"/>
        <w:autoSpaceDN w:val="0"/>
        <w:adjustRightInd w:val="0"/>
        <w:contextualSpacing/>
        <w:jc w:val="both"/>
        <w:rPr>
          <w:rFonts w:ascii="Arial" w:hAnsi="Arial" w:cs="Arial"/>
          <w:bCs/>
          <w:iCs/>
          <w:color w:val="000000" w:themeColor="text1"/>
          <w:sz w:val="22"/>
          <w:szCs w:val="22"/>
        </w:rPr>
      </w:pPr>
      <w:r w:rsidRPr="00935BA7">
        <w:rPr>
          <w:rFonts w:ascii="Arial" w:hAnsi="Arial" w:cs="Arial"/>
          <w:bCs/>
          <w:iCs/>
          <w:color w:val="000000" w:themeColor="text1"/>
          <w:sz w:val="22"/>
          <w:szCs w:val="22"/>
        </w:rPr>
        <w:t>Recibir y custodiar en el Archivo Central</w:t>
      </w:r>
      <w:r w:rsidRPr="00935BA7">
        <w:rPr>
          <w:rFonts w:ascii="Arial" w:hAnsi="Arial" w:cs="Arial"/>
          <w:b/>
          <w:bCs/>
          <w:iCs/>
          <w:color w:val="000000" w:themeColor="text1"/>
          <w:sz w:val="22"/>
          <w:szCs w:val="22"/>
        </w:rPr>
        <w:t xml:space="preserve"> </w:t>
      </w:r>
      <w:r w:rsidRPr="00935BA7">
        <w:rPr>
          <w:rFonts w:ascii="Arial" w:hAnsi="Arial" w:cs="Arial"/>
          <w:bCs/>
          <w:iCs/>
          <w:color w:val="000000" w:themeColor="text1"/>
          <w:sz w:val="22"/>
          <w:szCs w:val="22"/>
        </w:rPr>
        <w:t>la documentación</w:t>
      </w:r>
      <w:r w:rsidRPr="00935BA7">
        <w:rPr>
          <w:rFonts w:ascii="Arial" w:hAnsi="Arial" w:cs="Arial"/>
          <w:b/>
          <w:bCs/>
          <w:iCs/>
          <w:color w:val="000000" w:themeColor="text1"/>
          <w:sz w:val="22"/>
          <w:szCs w:val="22"/>
        </w:rPr>
        <w:t xml:space="preserve"> </w:t>
      </w:r>
      <w:r w:rsidRPr="00935BA7">
        <w:rPr>
          <w:rFonts w:ascii="Arial" w:hAnsi="Arial" w:cs="Arial"/>
          <w:bCs/>
          <w:iCs/>
          <w:color w:val="000000" w:themeColor="text1"/>
          <w:sz w:val="22"/>
          <w:szCs w:val="22"/>
        </w:rPr>
        <w:t xml:space="preserve">transferida por cada una de las dependencias de la </w:t>
      </w:r>
      <w:r w:rsidR="00346EDC">
        <w:rPr>
          <w:rFonts w:ascii="Arial" w:hAnsi="Arial" w:cs="Arial"/>
          <w:bCs/>
          <w:iCs/>
          <w:color w:val="000000" w:themeColor="text1"/>
          <w:sz w:val="22"/>
          <w:szCs w:val="22"/>
        </w:rPr>
        <w:t>Secretaria Distrital de Planeación</w:t>
      </w:r>
      <w:r w:rsidR="003C2AB1">
        <w:rPr>
          <w:rFonts w:ascii="Arial" w:hAnsi="Arial" w:cs="Arial"/>
          <w:bCs/>
          <w:iCs/>
          <w:color w:val="000000" w:themeColor="text1"/>
          <w:sz w:val="22"/>
          <w:szCs w:val="22"/>
        </w:rPr>
        <w:t xml:space="preserve"> </w:t>
      </w:r>
      <w:r w:rsidRPr="00935BA7">
        <w:rPr>
          <w:rFonts w:ascii="Arial" w:hAnsi="Arial" w:cs="Arial"/>
          <w:bCs/>
          <w:iCs/>
          <w:color w:val="000000" w:themeColor="text1"/>
          <w:sz w:val="22"/>
          <w:szCs w:val="22"/>
        </w:rPr>
        <w:t xml:space="preserve">y por cada </w:t>
      </w:r>
      <w:r w:rsidR="00333F56" w:rsidRPr="00935BA7">
        <w:rPr>
          <w:rFonts w:ascii="Arial" w:hAnsi="Arial" w:cs="Arial"/>
          <w:bCs/>
          <w:iCs/>
          <w:color w:val="000000" w:themeColor="text1"/>
          <w:sz w:val="22"/>
          <w:szCs w:val="22"/>
        </w:rPr>
        <w:t>una</w:t>
      </w:r>
      <w:r w:rsidRPr="00935BA7">
        <w:rPr>
          <w:rFonts w:ascii="Arial" w:hAnsi="Arial" w:cs="Arial"/>
          <w:bCs/>
          <w:iCs/>
          <w:color w:val="000000" w:themeColor="text1"/>
          <w:sz w:val="22"/>
          <w:szCs w:val="22"/>
        </w:rPr>
        <w:t xml:space="preserve"> de las oficinas de los curadores urbanos de la ciudad, además de transferir al Archivo de Bogotá la documentación que posea valor permanente.</w:t>
      </w:r>
    </w:p>
    <w:p w14:paraId="66157579" w14:textId="77777777" w:rsidR="00782980" w:rsidRPr="00935BA7" w:rsidRDefault="00782980" w:rsidP="00A11517">
      <w:pPr>
        <w:pStyle w:val="Prrafodelista"/>
        <w:rPr>
          <w:rFonts w:cs="Arial"/>
          <w:bCs/>
          <w:iCs/>
          <w:color w:val="000000" w:themeColor="text1"/>
          <w:sz w:val="22"/>
          <w:szCs w:val="22"/>
        </w:rPr>
      </w:pPr>
    </w:p>
    <w:p w14:paraId="60489273" w14:textId="7DC9E622" w:rsidR="00773690" w:rsidRPr="00935BA7" w:rsidRDefault="00782980" w:rsidP="00C475FD">
      <w:pPr>
        <w:numPr>
          <w:ilvl w:val="0"/>
          <w:numId w:val="3"/>
        </w:numPr>
        <w:autoSpaceDE w:val="0"/>
        <w:autoSpaceDN w:val="0"/>
        <w:adjustRightInd w:val="0"/>
        <w:contextualSpacing/>
        <w:jc w:val="both"/>
        <w:rPr>
          <w:rFonts w:ascii="Arial" w:hAnsi="Arial" w:cs="Arial"/>
          <w:color w:val="000000" w:themeColor="text1"/>
          <w:sz w:val="22"/>
          <w:szCs w:val="22"/>
        </w:rPr>
      </w:pPr>
      <w:r w:rsidRPr="00935BA7">
        <w:rPr>
          <w:rFonts w:ascii="Arial" w:hAnsi="Arial" w:cs="Arial"/>
          <w:color w:val="000000" w:themeColor="text1"/>
          <w:sz w:val="22"/>
          <w:szCs w:val="22"/>
        </w:rPr>
        <w:t>Intervenir archivísticamente y organizar documentalmente todos los expedientes o unidades documentales que se custodian aún sin int</w:t>
      </w:r>
      <w:r w:rsidR="005431B5" w:rsidRPr="00935BA7">
        <w:rPr>
          <w:rFonts w:ascii="Arial" w:hAnsi="Arial" w:cs="Arial"/>
          <w:color w:val="000000" w:themeColor="text1"/>
          <w:sz w:val="22"/>
          <w:szCs w:val="22"/>
        </w:rPr>
        <w:t xml:space="preserve">ervenir en el Archivo Central, Planoteca y </w:t>
      </w:r>
      <w:r w:rsidRPr="00935BA7">
        <w:rPr>
          <w:rFonts w:ascii="Arial" w:hAnsi="Arial" w:cs="Arial"/>
          <w:color w:val="000000" w:themeColor="text1"/>
          <w:sz w:val="22"/>
          <w:szCs w:val="22"/>
        </w:rPr>
        <w:t>en el Archivo de Manzanas y Urbanismos.</w:t>
      </w:r>
    </w:p>
    <w:p w14:paraId="5B272A68" w14:textId="77777777" w:rsidR="00232081" w:rsidRPr="00935BA7" w:rsidRDefault="00232081" w:rsidP="00A11517">
      <w:pPr>
        <w:pStyle w:val="Prrafodelista"/>
        <w:rPr>
          <w:rFonts w:cs="Arial"/>
          <w:color w:val="000000" w:themeColor="text1"/>
          <w:sz w:val="22"/>
          <w:szCs w:val="22"/>
        </w:rPr>
      </w:pPr>
    </w:p>
    <w:p w14:paraId="0892AF73" w14:textId="77777777" w:rsidR="00232081" w:rsidRPr="00935BA7" w:rsidRDefault="00232081" w:rsidP="00C475FD">
      <w:pPr>
        <w:numPr>
          <w:ilvl w:val="0"/>
          <w:numId w:val="3"/>
        </w:numPr>
        <w:autoSpaceDE w:val="0"/>
        <w:autoSpaceDN w:val="0"/>
        <w:adjustRightInd w:val="0"/>
        <w:contextualSpacing/>
        <w:jc w:val="both"/>
        <w:rPr>
          <w:rFonts w:ascii="Arial" w:hAnsi="Arial" w:cs="Arial"/>
          <w:color w:val="000000" w:themeColor="text1"/>
          <w:sz w:val="22"/>
          <w:szCs w:val="22"/>
        </w:rPr>
      </w:pPr>
      <w:r w:rsidRPr="00935BA7">
        <w:rPr>
          <w:rFonts w:ascii="Arial" w:hAnsi="Arial" w:cs="Arial"/>
          <w:color w:val="000000" w:themeColor="text1"/>
          <w:sz w:val="22"/>
          <w:szCs w:val="22"/>
        </w:rPr>
        <w:t>Preservar a largo plazo los documentos electrónicos de archivo generados y gestionados por la entidad, de acuerdo a las normatividad y lineamientos establecidos para tal fin.</w:t>
      </w:r>
    </w:p>
    <w:p w14:paraId="7E61962E" w14:textId="77777777" w:rsidR="00DF060F" w:rsidRPr="00935BA7" w:rsidRDefault="00DF060F" w:rsidP="00DF060F">
      <w:pPr>
        <w:pStyle w:val="Prrafodelista"/>
        <w:rPr>
          <w:rFonts w:cs="Arial"/>
          <w:sz w:val="22"/>
          <w:szCs w:val="22"/>
        </w:rPr>
      </w:pPr>
    </w:p>
    <w:p w14:paraId="1636D5D4" w14:textId="3A6CE35A" w:rsidR="00A9034D" w:rsidRPr="00935BA7" w:rsidRDefault="00A9034D" w:rsidP="00C475FD">
      <w:pPr>
        <w:pStyle w:val="Ttulo1"/>
        <w:numPr>
          <w:ilvl w:val="1"/>
          <w:numId w:val="23"/>
        </w:numPr>
        <w:ind w:left="567" w:hanging="567"/>
        <w:contextualSpacing/>
        <w:jc w:val="left"/>
        <w:rPr>
          <w:rStyle w:val="Textoennegrita"/>
          <w:rFonts w:ascii="Arial" w:hAnsi="Arial" w:cs="Arial"/>
          <w:b/>
          <w:bCs/>
          <w:sz w:val="22"/>
          <w:szCs w:val="22"/>
        </w:rPr>
      </w:pPr>
      <w:bookmarkStart w:id="72" w:name="_Toc59182357"/>
      <w:r w:rsidRPr="00935BA7">
        <w:rPr>
          <w:rStyle w:val="Textoennegrita"/>
          <w:rFonts w:ascii="Arial" w:hAnsi="Arial" w:cs="Arial"/>
          <w:b/>
          <w:bCs/>
          <w:sz w:val="22"/>
          <w:szCs w:val="22"/>
        </w:rPr>
        <w:t>PÚBLICO AL CUAL VA DIRIGIDO</w:t>
      </w:r>
      <w:bookmarkEnd w:id="72"/>
    </w:p>
    <w:p w14:paraId="50B5E4CE" w14:textId="77777777" w:rsidR="00A9034D" w:rsidRPr="00935BA7" w:rsidRDefault="00A9034D" w:rsidP="00A11517">
      <w:pPr>
        <w:contextualSpacing/>
        <w:jc w:val="both"/>
        <w:rPr>
          <w:rFonts w:ascii="Arial" w:hAnsi="Arial" w:cs="Arial"/>
          <w:b/>
          <w:sz w:val="22"/>
          <w:szCs w:val="22"/>
        </w:rPr>
      </w:pPr>
    </w:p>
    <w:p w14:paraId="6D17A06B" w14:textId="79F54EBF" w:rsidR="00A9034D" w:rsidRPr="00935BA7" w:rsidRDefault="00232081" w:rsidP="00A11517">
      <w:pPr>
        <w:contextualSpacing/>
        <w:jc w:val="both"/>
        <w:rPr>
          <w:rFonts w:ascii="Arial" w:hAnsi="Arial" w:cs="Arial"/>
          <w:sz w:val="22"/>
          <w:szCs w:val="22"/>
        </w:rPr>
      </w:pPr>
      <w:r w:rsidRPr="00935BA7">
        <w:rPr>
          <w:rFonts w:ascii="Arial" w:hAnsi="Arial" w:cs="Arial"/>
          <w:sz w:val="22"/>
          <w:szCs w:val="22"/>
        </w:rPr>
        <w:t xml:space="preserve">Este documento va dirigido a la totalidad de los </w:t>
      </w:r>
      <w:r w:rsidR="00F4406D" w:rsidRPr="00935BA7">
        <w:rPr>
          <w:rFonts w:ascii="Arial" w:hAnsi="Arial" w:cs="Arial"/>
          <w:sz w:val="22"/>
          <w:szCs w:val="22"/>
        </w:rPr>
        <w:t>grupos de valor de la entidad</w:t>
      </w:r>
      <w:r w:rsidRPr="00935BA7">
        <w:rPr>
          <w:rFonts w:ascii="Arial" w:hAnsi="Arial" w:cs="Arial"/>
          <w:sz w:val="22"/>
          <w:szCs w:val="22"/>
        </w:rPr>
        <w:t xml:space="preserve">, </w:t>
      </w:r>
      <w:r w:rsidR="0060264C">
        <w:rPr>
          <w:rFonts w:ascii="Arial" w:hAnsi="Arial" w:cs="Arial"/>
          <w:sz w:val="22"/>
          <w:szCs w:val="22"/>
        </w:rPr>
        <w:t>por cuanto</w:t>
      </w:r>
      <w:r w:rsidR="00A9034D" w:rsidRPr="00935BA7">
        <w:rPr>
          <w:rFonts w:ascii="Arial" w:hAnsi="Arial" w:cs="Arial"/>
          <w:sz w:val="22"/>
          <w:szCs w:val="22"/>
        </w:rPr>
        <w:t xml:space="preserve"> la gestión documental está inmersa en todas las actuaciones </w:t>
      </w:r>
      <w:r w:rsidRPr="00935BA7">
        <w:rPr>
          <w:rFonts w:ascii="Arial" w:hAnsi="Arial" w:cs="Arial"/>
          <w:sz w:val="22"/>
          <w:szCs w:val="22"/>
        </w:rPr>
        <w:t>en las cuales se generen o gestionen documentos de archivo en cualquier tipo de soporte</w:t>
      </w:r>
      <w:r w:rsidR="0060264C">
        <w:rPr>
          <w:rFonts w:ascii="Arial" w:hAnsi="Arial" w:cs="Arial"/>
          <w:sz w:val="22"/>
          <w:szCs w:val="22"/>
        </w:rPr>
        <w:t>, sea análogo, digital o hibrido</w:t>
      </w:r>
      <w:r w:rsidRPr="00935BA7">
        <w:rPr>
          <w:rFonts w:ascii="Arial" w:hAnsi="Arial" w:cs="Arial"/>
          <w:sz w:val="22"/>
          <w:szCs w:val="22"/>
        </w:rPr>
        <w:t xml:space="preserve">.  </w:t>
      </w:r>
      <w:r w:rsidR="0060264C">
        <w:rPr>
          <w:rFonts w:ascii="Arial" w:hAnsi="Arial" w:cs="Arial"/>
          <w:sz w:val="22"/>
          <w:szCs w:val="22"/>
        </w:rPr>
        <w:t xml:space="preserve">Así mismo, </w:t>
      </w:r>
      <w:r w:rsidR="000C6FEA">
        <w:rPr>
          <w:rFonts w:ascii="Arial" w:hAnsi="Arial" w:cs="Arial"/>
          <w:sz w:val="22"/>
          <w:szCs w:val="22"/>
        </w:rPr>
        <w:t xml:space="preserve">está dirigido a </w:t>
      </w:r>
      <w:r w:rsidR="0060264C">
        <w:rPr>
          <w:rFonts w:ascii="Arial" w:hAnsi="Arial" w:cs="Arial"/>
          <w:sz w:val="22"/>
          <w:szCs w:val="22"/>
        </w:rPr>
        <w:t>l</w:t>
      </w:r>
      <w:r w:rsidRPr="00935BA7">
        <w:rPr>
          <w:rFonts w:ascii="Arial" w:hAnsi="Arial" w:cs="Arial"/>
          <w:sz w:val="22"/>
          <w:szCs w:val="22"/>
        </w:rPr>
        <w:t>os actores del Subsistema</w:t>
      </w:r>
      <w:r w:rsidR="00A9034D" w:rsidRPr="00935BA7">
        <w:rPr>
          <w:rFonts w:ascii="Arial" w:hAnsi="Arial" w:cs="Arial"/>
          <w:sz w:val="22"/>
          <w:szCs w:val="22"/>
        </w:rPr>
        <w:t xml:space="preserve"> </w:t>
      </w:r>
      <w:r w:rsidR="000C6FEA">
        <w:rPr>
          <w:rFonts w:ascii="Arial" w:hAnsi="Arial" w:cs="Arial"/>
          <w:sz w:val="22"/>
          <w:szCs w:val="22"/>
        </w:rPr>
        <w:t xml:space="preserve">que </w:t>
      </w:r>
      <w:r w:rsidR="00A9034D" w:rsidRPr="00935BA7">
        <w:rPr>
          <w:rFonts w:ascii="Arial" w:hAnsi="Arial" w:cs="Arial"/>
          <w:sz w:val="22"/>
          <w:szCs w:val="22"/>
        </w:rPr>
        <w:t>se distribuyen en dos grandes categorías: externos e internos.</w:t>
      </w:r>
    </w:p>
    <w:p w14:paraId="3E72087B" w14:textId="77777777" w:rsidR="00A9034D" w:rsidRPr="00935BA7" w:rsidRDefault="00A9034D" w:rsidP="00A11517">
      <w:pPr>
        <w:pStyle w:val="Default"/>
        <w:ind w:right="816"/>
        <w:contextualSpacing/>
        <w:jc w:val="both"/>
        <w:rPr>
          <w:rFonts w:ascii="Arial" w:hAnsi="Arial" w:cs="Arial"/>
          <w:sz w:val="22"/>
          <w:szCs w:val="22"/>
        </w:rPr>
      </w:pPr>
    </w:p>
    <w:p w14:paraId="37BC27D5" w14:textId="44C30CFE" w:rsidR="00A9034D" w:rsidRPr="00935BA7" w:rsidRDefault="00A9034D" w:rsidP="00A11517">
      <w:pPr>
        <w:contextualSpacing/>
        <w:jc w:val="both"/>
        <w:rPr>
          <w:rFonts w:ascii="Arial" w:hAnsi="Arial" w:cs="Arial"/>
          <w:sz w:val="22"/>
          <w:szCs w:val="22"/>
        </w:rPr>
      </w:pPr>
      <w:bookmarkStart w:id="73" w:name="_Toc525065516"/>
      <w:bookmarkStart w:id="74" w:name="_Toc525066340"/>
      <w:bookmarkStart w:id="75" w:name="_Toc525067054"/>
      <w:bookmarkStart w:id="76" w:name="_Toc525067101"/>
      <w:bookmarkStart w:id="77" w:name="_Toc525203153"/>
      <w:bookmarkStart w:id="78" w:name="_Toc59182358"/>
      <w:r w:rsidRPr="00935BA7">
        <w:rPr>
          <w:rStyle w:val="SubttuloCar"/>
          <w:rFonts w:ascii="Arial" w:hAnsi="Arial" w:cs="Arial"/>
          <w:sz w:val="22"/>
          <w:szCs w:val="22"/>
        </w:rPr>
        <w:t xml:space="preserve">1.4.1. </w:t>
      </w:r>
      <w:r w:rsidR="00232081" w:rsidRPr="00935BA7">
        <w:rPr>
          <w:rStyle w:val="SubttuloCar"/>
          <w:rFonts w:ascii="Arial" w:hAnsi="Arial" w:cs="Arial"/>
          <w:sz w:val="22"/>
          <w:szCs w:val="22"/>
        </w:rPr>
        <w:t>Actores</w:t>
      </w:r>
      <w:r w:rsidRPr="00935BA7">
        <w:rPr>
          <w:rStyle w:val="SubttuloCar"/>
          <w:rFonts w:ascii="Arial" w:hAnsi="Arial" w:cs="Arial"/>
          <w:sz w:val="22"/>
          <w:szCs w:val="22"/>
        </w:rPr>
        <w:t xml:space="preserve"> externos.</w:t>
      </w:r>
      <w:bookmarkEnd w:id="73"/>
      <w:bookmarkEnd w:id="74"/>
      <w:bookmarkEnd w:id="75"/>
      <w:bookmarkEnd w:id="76"/>
      <w:bookmarkEnd w:id="77"/>
      <w:bookmarkEnd w:id="78"/>
      <w:r w:rsidRPr="00935BA7">
        <w:rPr>
          <w:rFonts w:ascii="Arial" w:hAnsi="Arial" w:cs="Arial"/>
          <w:sz w:val="22"/>
          <w:szCs w:val="22"/>
        </w:rPr>
        <w:t xml:space="preserve"> </w:t>
      </w:r>
      <w:r w:rsidR="004A7B0C">
        <w:rPr>
          <w:rFonts w:ascii="Arial" w:hAnsi="Arial" w:cs="Arial"/>
          <w:sz w:val="22"/>
          <w:szCs w:val="22"/>
        </w:rPr>
        <w:t>C</w:t>
      </w:r>
      <w:r w:rsidRPr="00935BA7">
        <w:rPr>
          <w:rFonts w:ascii="Arial" w:hAnsi="Arial" w:cs="Arial"/>
          <w:sz w:val="22"/>
          <w:szCs w:val="22"/>
        </w:rPr>
        <w:t xml:space="preserve">orresponde a la principal y mayor cantidad de usuarios de la Secretaría Distrital de Planeación, quienes </w:t>
      </w:r>
      <w:r w:rsidR="004A7B0C">
        <w:rPr>
          <w:rFonts w:ascii="Arial" w:hAnsi="Arial" w:cs="Arial"/>
          <w:sz w:val="22"/>
          <w:szCs w:val="22"/>
        </w:rPr>
        <w:t xml:space="preserve">podrán acceder </w:t>
      </w:r>
      <w:r w:rsidR="004A7B0C" w:rsidRPr="00935BA7">
        <w:rPr>
          <w:rFonts w:ascii="Arial" w:hAnsi="Arial" w:cs="Arial"/>
          <w:sz w:val="22"/>
          <w:szCs w:val="22"/>
        </w:rPr>
        <w:t xml:space="preserve">a la documentación institucional cumpliendo lo establecido en el procedimiento A-PD-052 </w:t>
      </w:r>
      <w:r w:rsidR="004A7B0C">
        <w:rPr>
          <w:rFonts w:ascii="Arial" w:hAnsi="Arial" w:cs="Arial"/>
          <w:sz w:val="22"/>
          <w:szCs w:val="22"/>
        </w:rPr>
        <w:t>“</w:t>
      </w:r>
      <w:r w:rsidR="004A7B0C" w:rsidRPr="00935BA7">
        <w:rPr>
          <w:rFonts w:ascii="Arial" w:hAnsi="Arial" w:cs="Arial"/>
          <w:sz w:val="22"/>
          <w:szCs w:val="22"/>
        </w:rPr>
        <w:t>Acceso a los servicios de gestión documental</w:t>
      </w:r>
      <w:r w:rsidR="004A7B0C">
        <w:rPr>
          <w:rFonts w:ascii="Arial" w:hAnsi="Arial" w:cs="Arial"/>
          <w:sz w:val="22"/>
          <w:szCs w:val="22"/>
        </w:rPr>
        <w:t xml:space="preserve">” y </w:t>
      </w:r>
      <w:r w:rsidRPr="00935BA7">
        <w:rPr>
          <w:rFonts w:ascii="Arial" w:hAnsi="Arial" w:cs="Arial"/>
          <w:sz w:val="22"/>
          <w:szCs w:val="22"/>
        </w:rPr>
        <w:t>están representados por los siguientes tipos</w:t>
      </w:r>
      <w:r w:rsidR="004A7B0C">
        <w:rPr>
          <w:rFonts w:ascii="Arial" w:hAnsi="Arial" w:cs="Arial"/>
          <w:sz w:val="22"/>
          <w:szCs w:val="22"/>
        </w:rPr>
        <w:t>, así:</w:t>
      </w:r>
    </w:p>
    <w:p w14:paraId="4850E55A" w14:textId="77777777" w:rsidR="00FF29BD" w:rsidRPr="00935BA7" w:rsidRDefault="00FF29BD" w:rsidP="00A11517">
      <w:pPr>
        <w:jc w:val="both"/>
        <w:rPr>
          <w:rFonts w:ascii="Arial" w:hAnsi="Arial" w:cs="Arial"/>
          <w:bCs/>
          <w:color w:val="0000FF"/>
          <w:sz w:val="22"/>
          <w:szCs w:val="22"/>
        </w:rPr>
      </w:pPr>
    </w:p>
    <w:p w14:paraId="627B98C4" w14:textId="77777777" w:rsidR="00A9034D" w:rsidRPr="00935BA7" w:rsidRDefault="00A9034D" w:rsidP="004A7B0C">
      <w:pPr>
        <w:numPr>
          <w:ilvl w:val="0"/>
          <w:numId w:val="2"/>
        </w:numPr>
        <w:tabs>
          <w:tab w:val="clear" w:pos="114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Ciudadanía,</w:t>
      </w:r>
    </w:p>
    <w:p w14:paraId="3AA086B2" w14:textId="77777777" w:rsidR="00A9034D" w:rsidRPr="00935BA7" w:rsidRDefault="00A9034D" w:rsidP="004A7B0C">
      <w:pPr>
        <w:numPr>
          <w:ilvl w:val="0"/>
          <w:numId w:val="2"/>
        </w:numPr>
        <w:tabs>
          <w:tab w:val="clear" w:pos="114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Entidades u organizaciones particulares,</w:t>
      </w:r>
    </w:p>
    <w:p w14:paraId="3B5C3F4B" w14:textId="77777777" w:rsidR="00A9034D" w:rsidRPr="00935BA7" w:rsidRDefault="00A9034D" w:rsidP="004A7B0C">
      <w:pPr>
        <w:numPr>
          <w:ilvl w:val="0"/>
          <w:numId w:val="2"/>
        </w:numPr>
        <w:tabs>
          <w:tab w:val="clear" w:pos="114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Autoridades judiciales,</w:t>
      </w:r>
    </w:p>
    <w:p w14:paraId="5CF4F7E9" w14:textId="77777777" w:rsidR="00A9034D" w:rsidRPr="00935BA7" w:rsidRDefault="00A9034D" w:rsidP="004A7B0C">
      <w:pPr>
        <w:numPr>
          <w:ilvl w:val="0"/>
          <w:numId w:val="2"/>
        </w:numPr>
        <w:tabs>
          <w:tab w:val="clear" w:pos="114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Órganos de control, y</w:t>
      </w:r>
    </w:p>
    <w:p w14:paraId="3CD7936A" w14:textId="77777777" w:rsidR="00A9034D" w:rsidRPr="00935BA7" w:rsidRDefault="00A9034D" w:rsidP="004A7B0C">
      <w:pPr>
        <w:numPr>
          <w:ilvl w:val="0"/>
          <w:numId w:val="2"/>
        </w:numPr>
        <w:tabs>
          <w:tab w:val="clear" w:pos="1140"/>
          <w:tab w:val="num" w:pos="709"/>
        </w:tabs>
        <w:autoSpaceDE w:val="0"/>
        <w:autoSpaceDN w:val="0"/>
        <w:adjustRightInd w:val="0"/>
        <w:ind w:left="709" w:hanging="283"/>
        <w:contextualSpacing/>
        <w:jc w:val="both"/>
        <w:rPr>
          <w:rFonts w:ascii="Arial" w:hAnsi="Arial" w:cs="Arial"/>
          <w:sz w:val="22"/>
          <w:szCs w:val="22"/>
        </w:rPr>
      </w:pPr>
      <w:r w:rsidRPr="00935BA7">
        <w:rPr>
          <w:rFonts w:ascii="Arial" w:hAnsi="Arial" w:cs="Arial"/>
          <w:sz w:val="22"/>
          <w:szCs w:val="22"/>
        </w:rPr>
        <w:t>Otras entidades oficiales.</w:t>
      </w:r>
    </w:p>
    <w:p w14:paraId="353F2752" w14:textId="77777777" w:rsidR="00A9034D" w:rsidRPr="00935BA7" w:rsidRDefault="00A9034D" w:rsidP="00A11517">
      <w:pPr>
        <w:autoSpaceDE w:val="0"/>
        <w:autoSpaceDN w:val="0"/>
        <w:adjustRightInd w:val="0"/>
        <w:contextualSpacing/>
        <w:jc w:val="both"/>
        <w:rPr>
          <w:rFonts w:ascii="Arial" w:hAnsi="Arial" w:cs="Arial"/>
          <w:sz w:val="22"/>
          <w:szCs w:val="22"/>
        </w:rPr>
      </w:pPr>
    </w:p>
    <w:p w14:paraId="52D43826" w14:textId="06B3BBC5" w:rsidR="00F71A06" w:rsidRDefault="00A9034D" w:rsidP="00A11517">
      <w:pPr>
        <w:jc w:val="both"/>
        <w:rPr>
          <w:rFonts w:ascii="Arial" w:hAnsi="Arial" w:cs="Arial"/>
          <w:sz w:val="22"/>
          <w:szCs w:val="22"/>
        </w:rPr>
      </w:pPr>
      <w:bookmarkStart w:id="79" w:name="_Toc525065517"/>
      <w:bookmarkStart w:id="80" w:name="_Toc525066341"/>
      <w:bookmarkStart w:id="81" w:name="_Toc525067055"/>
      <w:bookmarkStart w:id="82" w:name="_Toc525067102"/>
      <w:bookmarkStart w:id="83" w:name="_Toc525203154"/>
      <w:bookmarkStart w:id="84" w:name="_Toc59182359"/>
      <w:r w:rsidRPr="00935BA7">
        <w:rPr>
          <w:rStyle w:val="SubttuloCar"/>
          <w:rFonts w:ascii="Arial" w:hAnsi="Arial" w:cs="Arial"/>
          <w:sz w:val="22"/>
          <w:szCs w:val="22"/>
        </w:rPr>
        <w:t xml:space="preserve">1.4.2. </w:t>
      </w:r>
      <w:r w:rsidR="00232081" w:rsidRPr="00935BA7">
        <w:rPr>
          <w:rStyle w:val="SubttuloCar"/>
          <w:rFonts w:ascii="Arial" w:hAnsi="Arial" w:cs="Arial"/>
          <w:sz w:val="22"/>
          <w:szCs w:val="22"/>
        </w:rPr>
        <w:t>Actores</w:t>
      </w:r>
      <w:r w:rsidRPr="00935BA7">
        <w:rPr>
          <w:rStyle w:val="SubttuloCar"/>
          <w:rFonts w:ascii="Arial" w:hAnsi="Arial" w:cs="Arial"/>
          <w:sz w:val="22"/>
          <w:szCs w:val="22"/>
        </w:rPr>
        <w:t xml:space="preserve"> internos.</w:t>
      </w:r>
      <w:bookmarkEnd w:id="79"/>
      <w:bookmarkEnd w:id="80"/>
      <w:bookmarkEnd w:id="81"/>
      <w:bookmarkEnd w:id="82"/>
      <w:bookmarkEnd w:id="83"/>
      <w:bookmarkEnd w:id="84"/>
      <w:r w:rsidRPr="00935BA7">
        <w:rPr>
          <w:rFonts w:ascii="Arial" w:hAnsi="Arial" w:cs="Arial"/>
          <w:sz w:val="22"/>
          <w:szCs w:val="22"/>
        </w:rPr>
        <w:t xml:space="preserve"> </w:t>
      </w:r>
      <w:r w:rsidR="00232081" w:rsidRPr="00935BA7">
        <w:rPr>
          <w:rFonts w:ascii="Arial" w:hAnsi="Arial" w:cs="Arial"/>
          <w:sz w:val="22"/>
          <w:szCs w:val="22"/>
        </w:rPr>
        <w:t>Corresponde a todas las personas</w:t>
      </w:r>
      <w:r w:rsidRPr="00935BA7">
        <w:rPr>
          <w:rFonts w:ascii="Arial" w:hAnsi="Arial" w:cs="Arial"/>
          <w:sz w:val="22"/>
          <w:szCs w:val="22"/>
        </w:rPr>
        <w:t xml:space="preserve">, </w:t>
      </w:r>
      <w:r w:rsidR="00333F56" w:rsidRPr="00935BA7">
        <w:rPr>
          <w:rFonts w:ascii="Arial" w:hAnsi="Arial" w:cs="Arial"/>
          <w:sz w:val="22"/>
          <w:szCs w:val="22"/>
        </w:rPr>
        <w:t>que,</w:t>
      </w:r>
      <w:r w:rsidRPr="00935BA7">
        <w:rPr>
          <w:rFonts w:ascii="Arial" w:hAnsi="Arial" w:cs="Arial"/>
          <w:sz w:val="22"/>
          <w:szCs w:val="22"/>
        </w:rPr>
        <w:t xml:space="preserve"> durante la vigencia del </w:t>
      </w:r>
      <w:r w:rsidR="00D31A4D" w:rsidRPr="00935BA7">
        <w:rPr>
          <w:rFonts w:ascii="Arial" w:hAnsi="Arial" w:cs="Arial"/>
          <w:sz w:val="22"/>
          <w:szCs w:val="22"/>
        </w:rPr>
        <w:t xml:space="preserve">Programa de Gestión Documental, </w:t>
      </w:r>
      <w:r w:rsidRPr="00935BA7">
        <w:rPr>
          <w:rFonts w:ascii="Arial" w:hAnsi="Arial" w:cs="Arial"/>
          <w:sz w:val="22"/>
          <w:szCs w:val="22"/>
        </w:rPr>
        <w:t>se encuentren vinculadas como servidor</w:t>
      </w:r>
      <w:r w:rsidR="00DB6901">
        <w:rPr>
          <w:rFonts w:ascii="Arial" w:hAnsi="Arial" w:cs="Arial"/>
          <w:sz w:val="22"/>
          <w:szCs w:val="22"/>
        </w:rPr>
        <w:t>e</w:t>
      </w:r>
      <w:r w:rsidRPr="00935BA7">
        <w:rPr>
          <w:rFonts w:ascii="Arial" w:hAnsi="Arial" w:cs="Arial"/>
          <w:sz w:val="22"/>
          <w:szCs w:val="22"/>
        </w:rPr>
        <w:t xml:space="preserve">s públicos o contratistas en la </w:t>
      </w:r>
      <w:r w:rsidR="00346EDC">
        <w:rPr>
          <w:rFonts w:ascii="Arial" w:hAnsi="Arial" w:cs="Arial"/>
          <w:sz w:val="22"/>
          <w:szCs w:val="22"/>
        </w:rPr>
        <w:t>Secretaria Distrital de Planeación</w:t>
      </w:r>
      <w:r w:rsidRPr="00935BA7">
        <w:rPr>
          <w:rFonts w:ascii="Arial" w:hAnsi="Arial" w:cs="Arial"/>
          <w:sz w:val="22"/>
          <w:szCs w:val="22"/>
        </w:rPr>
        <w:t xml:space="preserve">, quienes </w:t>
      </w:r>
      <w:r w:rsidR="00232081" w:rsidRPr="00935BA7">
        <w:rPr>
          <w:rFonts w:ascii="Arial" w:hAnsi="Arial" w:cs="Arial"/>
          <w:sz w:val="22"/>
          <w:szCs w:val="22"/>
        </w:rPr>
        <w:t>gestione</w:t>
      </w:r>
      <w:r w:rsidR="00DB6901">
        <w:rPr>
          <w:rFonts w:ascii="Arial" w:hAnsi="Arial" w:cs="Arial"/>
          <w:sz w:val="22"/>
          <w:szCs w:val="22"/>
        </w:rPr>
        <w:t>n</w:t>
      </w:r>
      <w:r w:rsidR="00232081" w:rsidRPr="00935BA7">
        <w:rPr>
          <w:rFonts w:ascii="Arial" w:hAnsi="Arial" w:cs="Arial"/>
          <w:sz w:val="22"/>
          <w:szCs w:val="22"/>
        </w:rPr>
        <w:t xml:space="preserve"> o produzcan </w:t>
      </w:r>
      <w:r w:rsidRPr="00935BA7">
        <w:rPr>
          <w:rFonts w:ascii="Arial" w:hAnsi="Arial" w:cs="Arial"/>
          <w:sz w:val="22"/>
          <w:szCs w:val="22"/>
        </w:rPr>
        <w:t xml:space="preserve">documentación </w:t>
      </w:r>
      <w:r w:rsidR="00F71A06" w:rsidRPr="00935BA7">
        <w:rPr>
          <w:rFonts w:ascii="Arial" w:hAnsi="Arial" w:cs="Arial"/>
          <w:sz w:val="22"/>
          <w:szCs w:val="22"/>
        </w:rPr>
        <w:t>institucional o cumpl</w:t>
      </w:r>
      <w:r w:rsidR="00DB6901">
        <w:rPr>
          <w:rFonts w:ascii="Arial" w:hAnsi="Arial" w:cs="Arial"/>
          <w:sz w:val="22"/>
          <w:szCs w:val="22"/>
        </w:rPr>
        <w:t>an</w:t>
      </w:r>
      <w:r w:rsidR="00F71A06" w:rsidRPr="00935BA7">
        <w:rPr>
          <w:rFonts w:ascii="Arial" w:hAnsi="Arial" w:cs="Arial"/>
          <w:sz w:val="22"/>
          <w:szCs w:val="22"/>
        </w:rPr>
        <w:t xml:space="preserve"> con las obligaciones y funciones </w:t>
      </w:r>
      <w:r w:rsidR="00DB6901">
        <w:rPr>
          <w:rFonts w:ascii="Arial" w:hAnsi="Arial" w:cs="Arial"/>
          <w:sz w:val="22"/>
          <w:szCs w:val="22"/>
        </w:rPr>
        <w:t>en</w:t>
      </w:r>
      <w:r w:rsidR="00232081" w:rsidRPr="00935BA7">
        <w:rPr>
          <w:rFonts w:ascii="Arial" w:hAnsi="Arial" w:cs="Arial"/>
          <w:sz w:val="22"/>
          <w:szCs w:val="22"/>
        </w:rPr>
        <w:t xml:space="preserve"> cumplimiento de su rol.</w:t>
      </w:r>
    </w:p>
    <w:p w14:paraId="0D646596" w14:textId="77777777" w:rsidR="00942FD8" w:rsidRPr="00935BA7" w:rsidRDefault="00942FD8" w:rsidP="00A11517">
      <w:pPr>
        <w:jc w:val="both"/>
        <w:rPr>
          <w:rFonts w:ascii="Arial" w:hAnsi="Arial" w:cs="Arial"/>
          <w:sz w:val="22"/>
          <w:szCs w:val="22"/>
        </w:rPr>
      </w:pPr>
    </w:p>
    <w:p w14:paraId="312E0F16" w14:textId="6F872CA8" w:rsidR="00BB2934" w:rsidRPr="00935BA7" w:rsidRDefault="00BB2934" w:rsidP="00C475FD">
      <w:pPr>
        <w:pStyle w:val="Ttulo1"/>
        <w:numPr>
          <w:ilvl w:val="1"/>
          <w:numId w:val="23"/>
        </w:numPr>
        <w:ind w:left="567" w:hanging="567"/>
        <w:contextualSpacing/>
        <w:jc w:val="left"/>
        <w:rPr>
          <w:rStyle w:val="Textoennegrita"/>
          <w:rFonts w:ascii="Arial" w:hAnsi="Arial" w:cs="Arial"/>
          <w:b/>
          <w:bCs/>
          <w:sz w:val="22"/>
          <w:szCs w:val="22"/>
        </w:rPr>
      </w:pPr>
      <w:bookmarkStart w:id="85" w:name="_Toc59182360"/>
      <w:r w:rsidRPr="00935BA7">
        <w:rPr>
          <w:rStyle w:val="Textoennegrita"/>
          <w:rFonts w:ascii="Arial" w:hAnsi="Arial" w:cs="Arial"/>
          <w:b/>
          <w:bCs/>
          <w:sz w:val="22"/>
          <w:szCs w:val="22"/>
        </w:rPr>
        <w:t xml:space="preserve">FUNDAMENTOS </w:t>
      </w:r>
      <w:r w:rsidR="00414219" w:rsidRPr="00935BA7">
        <w:rPr>
          <w:rStyle w:val="Textoennegrita"/>
          <w:rFonts w:ascii="Arial" w:hAnsi="Arial" w:cs="Arial"/>
          <w:b/>
          <w:bCs/>
          <w:sz w:val="22"/>
          <w:szCs w:val="22"/>
        </w:rPr>
        <w:t xml:space="preserve">O REQUERIMIENTOS </w:t>
      </w:r>
      <w:r w:rsidRPr="00935BA7">
        <w:rPr>
          <w:rStyle w:val="Textoennegrita"/>
          <w:rFonts w:ascii="Arial" w:hAnsi="Arial" w:cs="Arial"/>
          <w:b/>
          <w:bCs/>
          <w:sz w:val="22"/>
          <w:szCs w:val="22"/>
        </w:rPr>
        <w:t>DEL PGD</w:t>
      </w:r>
      <w:bookmarkEnd w:id="85"/>
    </w:p>
    <w:p w14:paraId="4F058FEA" w14:textId="5F99D620" w:rsidR="00F30106" w:rsidRDefault="00F30106" w:rsidP="00A11517">
      <w:pPr>
        <w:jc w:val="both"/>
        <w:rPr>
          <w:rFonts w:ascii="Arial" w:hAnsi="Arial" w:cs="Arial"/>
          <w:sz w:val="22"/>
          <w:szCs w:val="22"/>
        </w:rPr>
      </w:pPr>
    </w:p>
    <w:p w14:paraId="2BB87107" w14:textId="77777777" w:rsidR="00942FD8" w:rsidRPr="00935BA7" w:rsidRDefault="00942FD8" w:rsidP="00A11517">
      <w:pPr>
        <w:jc w:val="both"/>
        <w:rPr>
          <w:rFonts w:ascii="Arial" w:hAnsi="Arial" w:cs="Arial"/>
          <w:sz w:val="22"/>
          <w:szCs w:val="22"/>
        </w:rPr>
      </w:pPr>
    </w:p>
    <w:p w14:paraId="236EE471" w14:textId="028202BB" w:rsidR="00F30106" w:rsidRPr="00935BA7" w:rsidRDefault="00D31A4D" w:rsidP="00A11517">
      <w:pPr>
        <w:jc w:val="both"/>
        <w:rPr>
          <w:rFonts w:ascii="Arial" w:hAnsi="Arial" w:cs="Arial"/>
          <w:sz w:val="22"/>
          <w:szCs w:val="22"/>
        </w:rPr>
      </w:pPr>
      <w:r w:rsidRPr="00935BA7">
        <w:rPr>
          <w:rFonts w:ascii="Arial" w:hAnsi="Arial" w:cs="Arial"/>
          <w:sz w:val="22"/>
          <w:szCs w:val="22"/>
        </w:rPr>
        <w:t>En el Cuadro 2</w:t>
      </w:r>
      <w:r w:rsidR="00F30106" w:rsidRPr="00935BA7">
        <w:rPr>
          <w:rFonts w:ascii="Arial" w:hAnsi="Arial" w:cs="Arial"/>
          <w:sz w:val="22"/>
          <w:szCs w:val="22"/>
        </w:rPr>
        <w:t xml:space="preserve"> se </w:t>
      </w:r>
      <w:r w:rsidR="000800A7" w:rsidRPr="00935BA7">
        <w:rPr>
          <w:rFonts w:ascii="Arial" w:hAnsi="Arial" w:cs="Arial"/>
          <w:sz w:val="22"/>
          <w:szCs w:val="22"/>
        </w:rPr>
        <w:t xml:space="preserve">identifican y relacionan </w:t>
      </w:r>
      <w:r w:rsidR="00F30106" w:rsidRPr="00935BA7">
        <w:rPr>
          <w:rFonts w:ascii="Arial" w:hAnsi="Arial" w:cs="Arial"/>
          <w:sz w:val="22"/>
          <w:szCs w:val="22"/>
        </w:rPr>
        <w:t xml:space="preserve">las dependencias </w:t>
      </w:r>
      <w:r w:rsidR="00942FD8" w:rsidRPr="00935BA7">
        <w:rPr>
          <w:rFonts w:ascii="Arial" w:hAnsi="Arial" w:cs="Arial"/>
          <w:sz w:val="22"/>
          <w:szCs w:val="22"/>
        </w:rPr>
        <w:t>que,</w:t>
      </w:r>
      <w:r w:rsidR="00F30106" w:rsidRPr="00935BA7">
        <w:rPr>
          <w:rFonts w:ascii="Arial" w:hAnsi="Arial" w:cs="Arial"/>
          <w:sz w:val="22"/>
          <w:szCs w:val="22"/>
        </w:rPr>
        <w:t xml:space="preserve"> </w:t>
      </w:r>
      <w:r w:rsidR="000800A7" w:rsidRPr="00935BA7">
        <w:rPr>
          <w:rFonts w:ascii="Arial" w:hAnsi="Arial" w:cs="Arial"/>
          <w:sz w:val="22"/>
          <w:szCs w:val="22"/>
        </w:rPr>
        <w:t>bajo sus respectivas funciones i</w:t>
      </w:r>
      <w:r w:rsidR="00CE0F0E" w:rsidRPr="00935BA7">
        <w:rPr>
          <w:rFonts w:ascii="Arial" w:hAnsi="Arial" w:cs="Arial"/>
          <w:sz w:val="22"/>
          <w:szCs w:val="22"/>
        </w:rPr>
        <w:t>nstitucionales</w:t>
      </w:r>
      <w:r w:rsidR="007F0BFE">
        <w:rPr>
          <w:rFonts w:ascii="Arial" w:hAnsi="Arial" w:cs="Arial"/>
          <w:sz w:val="22"/>
          <w:szCs w:val="22"/>
        </w:rPr>
        <w:t>,</w:t>
      </w:r>
      <w:r w:rsidR="00942FD8">
        <w:rPr>
          <w:rFonts w:ascii="Arial" w:hAnsi="Arial" w:cs="Arial"/>
          <w:sz w:val="22"/>
          <w:szCs w:val="22"/>
        </w:rPr>
        <w:t xml:space="preserve"> son</w:t>
      </w:r>
      <w:r w:rsidR="00CE0F0E" w:rsidRPr="00935BA7">
        <w:rPr>
          <w:rFonts w:ascii="Arial" w:hAnsi="Arial" w:cs="Arial"/>
          <w:sz w:val="22"/>
          <w:szCs w:val="22"/>
        </w:rPr>
        <w:t xml:space="preserve"> responsables de </w:t>
      </w:r>
      <w:r w:rsidR="000800A7" w:rsidRPr="00935BA7">
        <w:rPr>
          <w:rFonts w:ascii="Arial" w:hAnsi="Arial" w:cs="Arial"/>
          <w:sz w:val="22"/>
          <w:szCs w:val="22"/>
        </w:rPr>
        <w:t xml:space="preserve">la institucionalización de cada uno de los fundamentos o requerimientos </w:t>
      </w:r>
      <w:r w:rsidR="009F7EE2" w:rsidRPr="00935BA7">
        <w:rPr>
          <w:rFonts w:ascii="Arial" w:hAnsi="Arial" w:cs="Arial"/>
          <w:sz w:val="22"/>
          <w:szCs w:val="22"/>
        </w:rPr>
        <w:t>para el adecuado y oportuno desarrollo d</w:t>
      </w:r>
      <w:r w:rsidR="00F30106" w:rsidRPr="00935BA7">
        <w:rPr>
          <w:rFonts w:ascii="Arial" w:hAnsi="Arial" w:cs="Arial"/>
          <w:sz w:val="22"/>
          <w:szCs w:val="22"/>
        </w:rPr>
        <w:t>el Programa de Gestión Documental.</w:t>
      </w:r>
    </w:p>
    <w:p w14:paraId="461C6C72" w14:textId="77777777" w:rsidR="00F4406D" w:rsidRPr="00935BA7" w:rsidRDefault="00F4406D" w:rsidP="00A11517">
      <w:pPr>
        <w:jc w:val="both"/>
        <w:rPr>
          <w:rFonts w:ascii="Arial" w:hAnsi="Arial" w:cs="Arial"/>
          <w:sz w:val="22"/>
          <w:szCs w:val="22"/>
        </w:rPr>
      </w:pPr>
    </w:p>
    <w:p w14:paraId="03FAA9A4" w14:textId="77777777" w:rsidR="00942FD8" w:rsidRDefault="00942FD8" w:rsidP="00333F56">
      <w:pPr>
        <w:pStyle w:val="Descripcin"/>
        <w:spacing w:after="0"/>
        <w:rPr>
          <w:rFonts w:ascii="Arial" w:hAnsi="Arial" w:cs="Arial"/>
          <w:color w:val="auto"/>
          <w:sz w:val="22"/>
          <w:szCs w:val="22"/>
        </w:rPr>
      </w:pPr>
      <w:bookmarkStart w:id="86" w:name="_Toc57310972"/>
      <w:bookmarkStart w:id="87" w:name="_Toc57311436"/>
    </w:p>
    <w:p w14:paraId="48244AD3" w14:textId="77777777" w:rsidR="00942FD8" w:rsidRDefault="00942FD8" w:rsidP="00333F56">
      <w:pPr>
        <w:pStyle w:val="Descripcin"/>
        <w:spacing w:after="0"/>
        <w:rPr>
          <w:rFonts w:ascii="Arial" w:hAnsi="Arial" w:cs="Arial"/>
          <w:color w:val="auto"/>
          <w:sz w:val="22"/>
          <w:szCs w:val="22"/>
        </w:rPr>
      </w:pPr>
    </w:p>
    <w:p w14:paraId="4B791D8A" w14:textId="424ABC3D" w:rsidR="00F4406D" w:rsidRPr="00935BA7" w:rsidRDefault="00333F56" w:rsidP="00333F56">
      <w:pPr>
        <w:pStyle w:val="Descripcin"/>
        <w:spacing w:after="0"/>
        <w:rPr>
          <w:rFonts w:ascii="Arial" w:hAnsi="Arial" w:cs="Arial"/>
          <w:color w:val="auto"/>
          <w:sz w:val="22"/>
          <w:szCs w:val="22"/>
        </w:rPr>
      </w:pPr>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2</w:t>
      </w:r>
      <w:bookmarkEnd w:id="86"/>
      <w:r w:rsidRPr="00935BA7">
        <w:rPr>
          <w:rFonts w:ascii="Arial" w:hAnsi="Arial" w:cs="Arial"/>
          <w:color w:val="auto"/>
          <w:sz w:val="22"/>
          <w:szCs w:val="22"/>
        </w:rPr>
        <w:fldChar w:fldCharType="end"/>
      </w:r>
      <w:r w:rsidR="00C81572" w:rsidRPr="00935BA7">
        <w:rPr>
          <w:rFonts w:ascii="Arial" w:hAnsi="Arial" w:cs="Arial"/>
          <w:color w:val="auto"/>
          <w:sz w:val="22"/>
          <w:szCs w:val="22"/>
        </w:rPr>
        <w:t xml:space="preserve"> </w:t>
      </w:r>
      <w:r w:rsidRPr="00935BA7">
        <w:rPr>
          <w:rFonts w:ascii="Arial" w:hAnsi="Arial" w:cs="Arial"/>
          <w:color w:val="auto"/>
          <w:sz w:val="22"/>
          <w:szCs w:val="22"/>
        </w:rPr>
        <w:t xml:space="preserve"> DEPENDENCIAS RESPONSABLES POR CADA REQUERIMIENTO</w:t>
      </w:r>
      <w:bookmarkEnd w:id="87"/>
    </w:p>
    <w:p w14:paraId="1A89BBA4" w14:textId="77777777" w:rsidR="00942FD8" w:rsidRPr="00935BA7" w:rsidRDefault="00942FD8" w:rsidP="00A11517">
      <w:pPr>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976"/>
        <w:gridCol w:w="4125"/>
      </w:tblGrid>
      <w:tr w:rsidR="00F30106" w:rsidRPr="00935BA7" w14:paraId="40000CE7" w14:textId="77777777" w:rsidTr="00C81572">
        <w:trPr>
          <w:trHeight w:val="266"/>
        </w:trPr>
        <w:tc>
          <w:tcPr>
            <w:tcW w:w="2221" w:type="dxa"/>
            <w:shd w:val="clear" w:color="auto" w:fill="auto"/>
            <w:hideMark/>
          </w:tcPr>
          <w:p w14:paraId="49D61C8E" w14:textId="77777777" w:rsidR="00F30106" w:rsidRPr="00935BA7" w:rsidRDefault="00F30106" w:rsidP="00A11517">
            <w:pPr>
              <w:jc w:val="both"/>
              <w:rPr>
                <w:rFonts w:ascii="Arial" w:hAnsi="Arial" w:cs="Arial"/>
                <w:b/>
                <w:bCs/>
                <w:sz w:val="22"/>
                <w:szCs w:val="22"/>
                <w:lang w:eastAsia="es-CO"/>
              </w:rPr>
            </w:pPr>
            <w:r w:rsidRPr="00935BA7">
              <w:rPr>
                <w:rFonts w:ascii="Arial" w:hAnsi="Arial" w:cs="Arial"/>
                <w:b/>
                <w:bCs/>
                <w:sz w:val="22"/>
                <w:szCs w:val="22"/>
                <w:lang w:eastAsia="es-CO"/>
              </w:rPr>
              <w:t>REQUERIMIENTOS</w:t>
            </w:r>
          </w:p>
        </w:tc>
        <w:tc>
          <w:tcPr>
            <w:tcW w:w="2976" w:type="dxa"/>
            <w:shd w:val="clear" w:color="auto" w:fill="auto"/>
            <w:hideMark/>
          </w:tcPr>
          <w:p w14:paraId="3612604F" w14:textId="77777777" w:rsidR="00F30106" w:rsidRPr="00935BA7" w:rsidRDefault="00414219" w:rsidP="00A11517">
            <w:pPr>
              <w:jc w:val="both"/>
              <w:rPr>
                <w:rFonts w:ascii="Arial" w:hAnsi="Arial" w:cs="Arial"/>
                <w:b/>
                <w:bCs/>
                <w:sz w:val="22"/>
                <w:szCs w:val="22"/>
                <w:lang w:eastAsia="es-CO"/>
              </w:rPr>
            </w:pPr>
            <w:r w:rsidRPr="00935BA7">
              <w:rPr>
                <w:rFonts w:ascii="Arial" w:hAnsi="Arial" w:cs="Arial"/>
                <w:b/>
                <w:bCs/>
                <w:sz w:val="22"/>
                <w:szCs w:val="22"/>
                <w:lang w:eastAsia="es-CO"/>
              </w:rPr>
              <w:t>ÁREA RESPONSABLE</w:t>
            </w:r>
          </w:p>
        </w:tc>
        <w:tc>
          <w:tcPr>
            <w:tcW w:w="4125" w:type="dxa"/>
            <w:shd w:val="clear" w:color="auto" w:fill="auto"/>
            <w:hideMark/>
          </w:tcPr>
          <w:p w14:paraId="7A057FAD" w14:textId="7C30CD42" w:rsidR="00F30106" w:rsidRPr="00935BA7" w:rsidRDefault="00F30106" w:rsidP="00A11517">
            <w:pPr>
              <w:jc w:val="both"/>
              <w:rPr>
                <w:rFonts w:ascii="Arial" w:hAnsi="Arial" w:cs="Arial"/>
                <w:b/>
                <w:bCs/>
                <w:sz w:val="22"/>
                <w:szCs w:val="22"/>
                <w:lang w:eastAsia="es-CO"/>
              </w:rPr>
            </w:pPr>
            <w:r w:rsidRPr="00935BA7">
              <w:rPr>
                <w:rFonts w:ascii="Arial" w:hAnsi="Arial" w:cs="Arial"/>
                <w:b/>
                <w:bCs/>
                <w:sz w:val="22"/>
                <w:szCs w:val="22"/>
                <w:lang w:eastAsia="es-CO"/>
              </w:rPr>
              <w:t xml:space="preserve">FUNCIÓN (Decreto </w:t>
            </w:r>
            <w:r w:rsidR="00942FD8">
              <w:rPr>
                <w:rFonts w:ascii="Arial" w:hAnsi="Arial" w:cs="Arial"/>
                <w:b/>
                <w:bCs/>
                <w:sz w:val="22"/>
                <w:szCs w:val="22"/>
                <w:lang w:eastAsia="es-CO"/>
              </w:rPr>
              <w:t>0</w:t>
            </w:r>
            <w:r w:rsidR="003833AC" w:rsidRPr="00935BA7">
              <w:rPr>
                <w:rFonts w:ascii="Arial" w:hAnsi="Arial" w:cs="Arial"/>
                <w:b/>
                <w:bCs/>
                <w:sz w:val="22"/>
                <w:szCs w:val="22"/>
                <w:lang w:eastAsia="es-CO"/>
              </w:rPr>
              <w:t>16</w:t>
            </w:r>
            <w:r w:rsidRPr="00935BA7">
              <w:rPr>
                <w:rFonts w:ascii="Arial" w:hAnsi="Arial" w:cs="Arial"/>
                <w:b/>
                <w:bCs/>
                <w:sz w:val="22"/>
                <w:szCs w:val="22"/>
                <w:lang w:eastAsia="es-CO"/>
              </w:rPr>
              <w:t xml:space="preserve"> de 2013)</w:t>
            </w:r>
          </w:p>
        </w:tc>
      </w:tr>
      <w:tr w:rsidR="00F30106" w:rsidRPr="00935BA7" w14:paraId="13DF9F05" w14:textId="77777777" w:rsidTr="00C81572">
        <w:trPr>
          <w:trHeight w:val="815"/>
        </w:trPr>
        <w:tc>
          <w:tcPr>
            <w:tcW w:w="2221" w:type="dxa"/>
            <w:shd w:val="clear" w:color="auto" w:fill="auto"/>
          </w:tcPr>
          <w:p w14:paraId="09636B92" w14:textId="77777777" w:rsidR="00835D20" w:rsidRDefault="00835D20" w:rsidP="00A11517">
            <w:pPr>
              <w:jc w:val="both"/>
              <w:rPr>
                <w:rFonts w:ascii="Arial" w:hAnsi="Arial" w:cs="Arial"/>
                <w:b/>
                <w:bCs/>
                <w:sz w:val="22"/>
                <w:szCs w:val="22"/>
                <w:lang w:eastAsia="es-CO"/>
              </w:rPr>
            </w:pPr>
          </w:p>
          <w:p w14:paraId="33DE734E" w14:textId="77777777" w:rsidR="00835D20" w:rsidRDefault="00835D20" w:rsidP="00A11517">
            <w:pPr>
              <w:jc w:val="both"/>
              <w:rPr>
                <w:rFonts w:ascii="Arial" w:hAnsi="Arial" w:cs="Arial"/>
                <w:b/>
                <w:bCs/>
                <w:sz w:val="22"/>
                <w:szCs w:val="22"/>
                <w:lang w:eastAsia="es-CO"/>
              </w:rPr>
            </w:pPr>
          </w:p>
          <w:p w14:paraId="5CFBD9E6" w14:textId="46227B3B" w:rsidR="00F30106" w:rsidRPr="00935BA7" w:rsidRDefault="00414219" w:rsidP="00A11517">
            <w:pPr>
              <w:jc w:val="both"/>
              <w:rPr>
                <w:rFonts w:ascii="Arial" w:hAnsi="Arial" w:cs="Arial"/>
                <w:b/>
                <w:bCs/>
                <w:sz w:val="22"/>
                <w:szCs w:val="22"/>
                <w:lang w:eastAsia="es-CO"/>
              </w:rPr>
            </w:pPr>
            <w:r w:rsidRPr="00935BA7">
              <w:rPr>
                <w:rFonts w:ascii="Arial" w:hAnsi="Arial" w:cs="Arial"/>
                <w:b/>
                <w:bCs/>
                <w:sz w:val="22"/>
                <w:szCs w:val="22"/>
                <w:lang w:eastAsia="es-CO"/>
              </w:rPr>
              <w:t>NORMATIVO</w:t>
            </w:r>
          </w:p>
        </w:tc>
        <w:tc>
          <w:tcPr>
            <w:tcW w:w="2976" w:type="dxa"/>
            <w:shd w:val="clear" w:color="auto" w:fill="auto"/>
          </w:tcPr>
          <w:p w14:paraId="5898E210" w14:textId="77777777" w:rsidR="00835D20" w:rsidRDefault="00835D20" w:rsidP="00A11517">
            <w:pPr>
              <w:jc w:val="both"/>
              <w:rPr>
                <w:rFonts w:ascii="Arial" w:hAnsi="Arial" w:cs="Arial"/>
                <w:bCs/>
                <w:color w:val="000000"/>
                <w:sz w:val="22"/>
                <w:szCs w:val="22"/>
                <w:shd w:val="clear" w:color="auto" w:fill="FFFFFF"/>
                <w:lang w:val="es-ES_tradnl"/>
              </w:rPr>
            </w:pPr>
          </w:p>
          <w:p w14:paraId="44E3408B" w14:textId="77FA4E40" w:rsidR="00F30106" w:rsidRPr="00935BA7" w:rsidRDefault="00F30106" w:rsidP="00A11517">
            <w:pPr>
              <w:jc w:val="both"/>
              <w:rPr>
                <w:rFonts w:ascii="Arial" w:hAnsi="Arial" w:cs="Arial"/>
                <w:bCs/>
                <w:sz w:val="22"/>
                <w:szCs w:val="22"/>
                <w:lang w:eastAsia="es-CO"/>
              </w:rPr>
            </w:pPr>
            <w:r w:rsidRPr="00935BA7">
              <w:rPr>
                <w:rFonts w:ascii="Arial" w:hAnsi="Arial" w:cs="Arial"/>
                <w:bCs/>
                <w:color w:val="000000"/>
                <w:sz w:val="22"/>
                <w:szCs w:val="22"/>
                <w:shd w:val="clear" w:color="auto" w:fill="FFFFFF"/>
                <w:lang w:val="es-ES_tradnl"/>
              </w:rPr>
              <w:t>Dirección de Análisis y Conceptos Jurídicos</w:t>
            </w:r>
          </w:p>
        </w:tc>
        <w:tc>
          <w:tcPr>
            <w:tcW w:w="4125" w:type="dxa"/>
            <w:shd w:val="clear" w:color="auto" w:fill="auto"/>
          </w:tcPr>
          <w:p w14:paraId="5D2FF53A" w14:textId="77777777" w:rsidR="00F30106" w:rsidRPr="00935BA7" w:rsidRDefault="00063CB6" w:rsidP="00A11517">
            <w:pPr>
              <w:jc w:val="both"/>
              <w:rPr>
                <w:rFonts w:ascii="Arial" w:hAnsi="Arial" w:cs="Arial"/>
                <w:b/>
                <w:bCs/>
                <w:sz w:val="22"/>
                <w:szCs w:val="22"/>
                <w:lang w:eastAsia="es-CO"/>
              </w:rPr>
            </w:pPr>
            <w:r w:rsidRPr="00935BA7">
              <w:rPr>
                <w:rFonts w:ascii="Arial" w:hAnsi="Arial" w:cs="Arial"/>
                <w:color w:val="000000"/>
                <w:sz w:val="22"/>
                <w:szCs w:val="22"/>
                <w:shd w:val="clear" w:color="auto" w:fill="FFFFFF"/>
              </w:rPr>
              <w:t>“</w:t>
            </w:r>
            <w:r w:rsidR="00F30106" w:rsidRPr="00935BA7">
              <w:rPr>
                <w:rFonts w:ascii="Arial" w:hAnsi="Arial" w:cs="Arial"/>
                <w:color w:val="000000"/>
                <w:sz w:val="22"/>
                <w:szCs w:val="22"/>
                <w:shd w:val="clear" w:color="auto" w:fill="FFFFFF"/>
              </w:rPr>
              <w:t>Prestar asesoría jurídica a todas las dependencias de la Secretaría y orientar la estructuración de las normas que deban ser expedidas</w:t>
            </w:r>
            <w:r w:rsidRPr="00935BA7">
              <w:rPr>
                <w:rFonts w:ascii="Arial" w:hAnsi="Arial" w:cs="Arial"/>
                <w:color w:val="000000"/>
                <w:sz w:val="22"/>
                <w:szCs w:val="22"/>
                <w:shd w:val="clear" w:color="auto" w:fill="FFFFFF"/>
              </w:rPr>
              <w:t>” (Artículo 37, literal c)</w:t>
            </w:r>
          </w:p>
        </w:tc>
      </w:tr>
      <w:tr w:rsidR="00F30106" w:rsidRPr="00935BA7" w14:paraId="2EF6CE04" w14:textId="77777777" w:rsidTr="00C81572">
        <w:trPr>
          <w:trHeight w:val="815"/>
        </w:trPr>
        <w:tc>
          <w:tcPr>
            <w:tcW w:w="2221" w:type="dxa"/>
            <w:shd w:val="clear" w:color="auto" w:fill="auto"/>
          </w:tcPr>
          <w:p w14:paraId="40F5A171" w14:textId="77777777" w:rsidR="00835D20" w:rsidRDefault="00835D20" w:rsidP="00A11517">
            <w:pPr>
              <w:jc w:val="both"/>
              <w:rPr>
                <w:rFonts w:ascii="Arial" w:hAnsi="Arial" w:cs="Arial"/>
                <w:b/>
                <w:bCs/>
                <w:sz w:val="22"/>
                <w:szCs w:val="22"/>
                <w:lang w:eastAsia="es-CO"/>
              </w:rPr>
            </w:pPr>
          </w:p>
          <w:p w14:paraId="590A0642" w14:textId="77777777" w:rsidR="00835D20" w:rsidRDefault="00835D20" w:rsidP="00A11517">
            <w:pPr>
              <w:jc w:val="both"/>
              <w:rPr>
                <w:rFonts w:ascii="Arial" w:hAnsi="Arial" w:cs="Arial"/>
                <w:b/>
                <w:bCs/>
                <w:sz w:val="22"/>
                <w:szCs w:val="22"/>
                <w:lang w:eastAsia="es-CO"/>
              </w:rPr>
            </w:pPr>
          </w:p>
          <w:p w14:paraId="1BA14469" w14:textId="77777777" w:rsidR="00835D20" w:rsidRDefault="00835D20" w:rsidP="00A11517">
            <w:pPr>
              <w:jc w:val="both"/>
              <w:rPr>
                <w:rFonts w:ascii="Arial" w:hAnsi="Arial" w:cs="Arial"/>
                <w:b/>
                <w:bCs/>
                <w:sz w:val="22"/>
                <w:szCs w:val="22"/>
                <w:lang w:eastAsia="es-CO"/>
              </w:rPr>
            </w:pPr>
          </w:p>
          <w:p w14:paraId="04E43A58" w14:textId="709EEAC4" w:rsidR="00F30106" w:rsidRPr="00935BA7" w:rsidRDefault="00414219" w:rsidP="00A11517">
            <w:pPr>
              <w:jc w:val="both"/>
              <w:rPr>
                <w:rFonts w:ascii="Arial" w:hAnsi="Arial" w:cs="Arial"/>
                <w:b/>
                <w:bCs/>
                <w:sz w:val="22"/>
                <w:szCs w:val="22"/>
                <w:lang w:eastAsia="es-CO"/>
              </w:rPr>
            </w:pPr>
            <w:r w:rsidRPr="00935BA7">
              <w:rPr>
                <w:rFonts w:ascii="Arial" w:hAnsi="Arial" w:cs="Arial"/>
                <w:b/>
                <w:bCs/>
                <w:sz w:val="22"/>
                <w:szCs w:val="22"/>
                <w:lang w:eastAsia="es-CO"/>
              </w:rPr>
              <w:t>TECNOLÓGICO</w:t>
            </w:r>
          </w:p>
        </w:tc>
        <w:tc>
          <w:tcPr>
            <w:tcW w:w="2976" w:type="dxa"/>
            <w:shd w:val="clear" w:color="auto" w:fill="auto"/>
          </w:tcPr>
          <w:p w14:paraId="2C99BBD8" w14:textId="77777777" w:rsidR="00835D20" w:rsidRDefault="00835D20" w:rsidP="00A11517">
            <w:pPr>
              <w:jc w:val="both"/>
              <w:rPr>
                <w:rFonts w:ascii="Arial" w:hAnsi="Arial" w:cs="Arial"/>
                <w:bCs/>
                <w:color w:val="000000"/>
                <w:sz w:val="22"/>
                <w:szCs w:val="22"/>
                <w:shd w:val="clear" w:color="auto" w:fill="FFFFFF"/>
                <w:lang w:val="es-ES_tradnl"/>
              </w:rPr>
            </w:pPr>
          </w:p>
          <w:p w14:paraId="392018CE" w14:textId="77777777" w:rsidR="00835D20" w:rsidRDefault="00835D20" w:rsidP="00A11517">
            <w:pPr>
              <w:jc w:val="both"/>
              <w:rPr>
                <w:rFonts w:ascii="Arial" w:hAnsi="Arial" w:cs="Arial"/>
                <w:bCs/>
                <w:color w:val="000000"/>
                <w:sz w:val="22"/>
                <w:szCs w:val="22"/>
                <w:shd w:val="clear" w:color="auto" w:fill="FFFFFF"/>
                <w:lang w:val="es-ES_tradnl"/>
              </w:rPr>
            </w:pPr>
          </w:p>
          <w:p w14:paraId="68638FA0" w14:textId="77777777" w:rsidR="00835D20" w:rsidRDefault="00835D20" w:rsidP="00A11517">
            <w:pPr>
              <w:jc w:val="both"/>
              <w:rPr>
                <w:rFonts w:ascii="Arial" w:hAnsi="Arial" w:cs="Arial"/>
                <w:bCs/>
                <w:color w:val="000000"/>
                <w:sz w:val="22"/>
                <w:szCs w:val="22"/>
                <w:shd w:val="clear" w:color="auto" w:fill="FFFFFF"/>
                <w:lang w:val="es-ES_tradnl"/>
              </w:rPr>
            </w:pPr>
          </w:p>
          <w:p w14:paraId="429EE5EF" w14:textId="1F645D7F" w:rsidR="00F30106" w:rsidRPr="00935BA7" w:rsidRDefault="00F30106" w:rsidP="00A11517">
            <w:pPr>
              <w:jc w:val="both"/>
              <w:rPr>
                <w:rFonts w:ascii="Arial" w:hAnsi="Arial" w:cs="Arial"/>
                <w:bCs/>
                <w:sz w:val="22"/>
                <w:szCs w:val="22"/>
                <w:lang w:eastAsia="es-CO"/>
              </w:rPr>
            </w:pPr>
            <w:r w:rsidRPr="00935BA7">
              <w:rPr>
                <w:rFonts w:ascii="Arial" w:hAnsi="Arial" w:cs="Arial"/>
                <w:bCs/>
                <w:color w:val="000000"/>
                <w:sz w:val="22"/>
                <w:szCs w:val="22"/>
                <w:shd w:val="clear" w:color="auto" w:fill="FFFFFF"/>
                <w:lang w:val="es-ES_tradnl"/>
              </w:rPr>
              <w:t>Dirección de Sistemas</w:t>
            </w:r>
          </w:p>
        </w:tc>
        <w:tc>
          <w:tcPr>
            <w:tcW w:w="4125" w:type="dxa"/>
            <w:shd w:val="clear" w:color="auto" w:fill="auto"/>
          </w:tcPr>
          <w:p w14:paraId="64E7E2DB" w14:textId="77777777" w:rsidR="00F30106" w:rsidRPr="00935BA7" w:rsidRDefault="0021006C" w:rsidP="00A11517">
            <w:pPr>
              <w:jc w:val="both"/>
              <w:rPr>
                <w:rFonts w:ascii="Arial" w:hAnsi="Arial" w:cs="Arial"/>
                <w:b/>
                <w:bCs/>
                <w:sz w:val="22"/>
                <w:szCs w:val="22"/>
                <w:lang w:eastAsia="es-CO"/>
              </w:rPr>
            </w:pPr>
            <w:r w:rsidRPr="00935BA7">
              <w:rPr>
                <w:rFonts w:ascii="Arial" w:hAnsi="Arial" w:cs="Arial"/>
                <w:color w:val="000000"/>
                <w:sz w:val="22"/>
                <w:szCs w:val="22"/>
                <w:shd w:val="clear" w:color="auto" w:fill="FFFFFF"/>
              </w:rPr>
              <w:t>“</w:t>
            </w:r>
            <w:r w:rsidR="00F30106" w:rsidRPr="00935BA7">
              <w:rPr>
                <w:rFonts w:ascii="Arial" w:hAnsi="Arial" w:cs="Arial"/>
                <w:color w:val="000000"/>
                <w:sz w:val="22"/>
                <w:szCs w:val="22"/>
                <w:shd w:val="clear" w:color="auto" w:fill="FFFFFF"/>
              </w:rPr>
              <w:t>Orientar a la Secretaría en la definición de los planes y programas relacionados con la implantación de soluciones de tecnología e información requeridos por las dependencias de la entidad, en concordancia con las normas distritales que se establezcan en esta materia</w:t>
            </w:r>
            <w:r w:rsidRPr="00935BA7">
              <w:rPr>
                <w:rFonts w:ascii="Arial" w:hAnsi="Arial" w:cs="Arial"/>
                <w:color w:val="000000"/>
                <w:sz w:val="22"/>
                <w:szCs w:val="22"/>
                <w:shd w:val="clear" w:color="auto" w:fill="FFFFFF"/>
              </w:rPr>
              <w:t>” (Artículo 29, literal c)</w:t>
            </w:r>
          </w:p>
        </w:tc>
      </w:tr>
      <w:tr w:rsidR="00F30106" w:rsidRPr="00935BA7" w14:paraId="2B384068" w14:textId="77777777" w:rsidTr="00C81572">
        <w:trPr>
          <w:trHeight w:val="815"/>
        </w:trPr>
        <w:tc>
          <w:tcPr>
            <w:tcW w:w="2221" w:type="dxa"/>
            <w:shd w:val="clear" w:color="auto" w:fill="auto"/>
          </w:tcPr>
          <w:p w14:paraId="19716313" w14:textId="77777777" w:rsidR="00835D20" w:rsidRDefault="00835D20" w:rsidP="00A11517">
            <w:pPr>
              <w:jc w:val="both"/>
              <w:rPr>
                <w:rFonts w:ascii="Arial" w:hAnsi="Arial" w:cs="Arial"/>
                <w:b/>
                <w:bCs/>
                <w:sz w:val="22"/>
                <w:szCs w:val="22"/>
                <w:lang w:eastAsia="es-CO"/>
              </w:rPr>
            </w:pPr>
          </w:p>
          <w:p w14:paraId="4C6A691E" w14:textId="77777777" w:rsidR="00835D20" w:rsidRDefault="00835D20" w:rsidP="00A11517">
            <w:pPr>
              <w:jc w:val="both"/>
              <w:rPr>
                <w:rFonts w:ascii="Arial" w:hAnsi="Arial" w:cs="Arial"/>
                <w:b/>
                <w:bCs/>
                <w:sz w:val="22"/>
                <w:szCs w:val="22"/>
                <w:lang w:eastAsia="es-CO"/>
              </w:rPr>
            </w:pPr>
          </w:p>
          <w:p w14:paraId="67C5E248" w14:textId="77777777" w:rsidR="00835D20" w:rsidRDefault="00835D20" w:rsidP="00A11517">
            <w:pPr>
              <w:jc w:val="both"/>
              <w:rPr>
                <w:rFonts w:ascii="Arial" w:hAnsi="Arial" w:cs="Arial"/>
                <w:b/>
                <w:bCs/>
                <w:sz w:val="22"/>
                <w:szCs w:val="22"/>
                <w:lang w:eastAsia="es-CO"/>
              </w:rPr>
            </w:pPr>
          </w:p>
          <w:p w14:paraId="4D4A3CDB" w14:textId="2D86CCFB" w:rsidR="00F30106" w:rsidRPr="00935BA7" w:rsidRDefault="00F30106" w:rsidP="00A11517">
            <w:pPr>
              <w:jc w:val="both"/>
              <w:rPr>
                <w:rFonts w:ascii="Arial" w:hAnsi="Arial" w:cs="Arial"/>
                <w:b/>
                <w:bCs/>
                <w:sz w:val="22"/>
                <w:szCs w:val="22"/>
                <w:lang w:eastAsia="es-CO"/>
              </w:rPr>
            </w:pPr>
            <w:r w:rsidRPr="00935BA7">
              <w:rPr>
                <w:rFonts w:ascii="Arial" w:hAnsi="Arial" w:cs="Arial"/>
                <w:b/>
                <w:bCs/>
                <w:sz w:val="22"/>
                <w:szCs w:val="22"/>
                <w:lang w:eastAsia="es-CO"/>
              </w:rPr>
              <w:t>ADMINISTRATIVO</w:t>
            </w:r>
          </w:p>
        </w:tc>
        <w:tc>
          <w:tcPr>
            <w:tcW w:w="2976" w:type="dxa"/>
            <w:shd w:val="clear" w:color="auto" w:fill="auto"/>
          </w:tcPr>
          <w:p w14:paraId="1F09D223" w14:textId="77777777" w:rsidR="00835D20" w:rsidRDefault="00835D20" w:rsidP="00A11517">
            <w:pPr>
              <w:jc w:val="both"/>
              <w:rPr>
                <w:rFonts w:ascii="Arial" w:hAnsi="Arial" w:cs="Arial"/>
                <w:bCs/>
                <w:color w:val="000000"/>
                <w:sz w:val="22"/>
                <w:szCs w:val="22"/>
                <w:shd w:val="clear" w:color="auto" w:fill="FFFFFF"/>
                <w:lang w:val="es-ES_tradnl"/>
              </w:rPr>
            </w:pPr>
          </w:p>
          <w:p w14:paraId="68D7635D" w14:textId="77777777" w:rsidR="00835D20" w:rsidRDefault="00835D20" w:rsidP="00A11517">
            <w:pPr>
              <w:jc w:val="both"/>
              <w:rPr>
                <w:rFonts w:ascii="Arial" w:hAnsi="Arial" w:cs="Arial"/>
                <w:bCs/>
                <w:color w:val="000000"/>
                <w:sz w:val="22"/>
                <w:szCs w:val="22"/>
                <w:shd w:val="clear" w:color="auto" w:fill="FFFFFF"/>
                <w:lang w:val="es-ES_tradnl"/>
              </w:rPr>
            </w:pPr>
          </w:p>
          <w:p w14:paraId="255E8CF2" w14:textId="77777777" w:rsidR="00835D20" w:rsidRDefault="00835D20" w:rsidP="00A11517">
            <w:pPr>
              <w:jc w:val="both"/>
              <w:rPr>
                <w:rFonts w:ascii="Arial" w:hAnsi="Arial" w:cs="Arial"/>
                <w:bCs/>
                <w:color w:val="000000"/>
                <w:sz w:val="22"/>
                <w:szCs w:val="22"/>
                <w:shd w:val="clear" w:color="auto" w:fill="FFFFFF"/>
                <w:lang w:val="es-ES_tradnl"/>
              </w:rPr>
            </w:pPr>
          </w:p>
          <w:p w14:paraId="340D6963" w14:textId="2A0BE50A" w:rsidR="00F30106" w:rsidRPr="00935BA7" w:rsidRDefault="00F30106" w:rsidP="00A11517">
            <w:pPr>
              <w:jc w:val="both"/>
              <w:rPr>
                <w:rFonts w:ascii="Arial" w:hAnsi="Arial" w:cs="Arial"/>
                <w:bCs/>
                <w:sz w:val="22"/>
                <w:szCs w:val="22"/>
                <w:lang w:eastAsia="es-CO"/>
              </w:rPr>
            </w:pPr>
            <w:r w:rsidRPr="00935BA7">
              <w:rPr>
                <w:rFonts w:ascii="Arial" w:hAnsi="Arial" w:cs="Arial"/>
                <w:bCs/>
                <w:color w:val="000000"/>
                <w:sz w:val="22"/>
                <w:szCs w:val="22"/>
                <w:shd w:val="clear" w:color="auto" w:fill="FFFFFF"/>
                <w:lang w:val="es-ES_tradnl"/>
              </w:rPr>
              <w:t>Subsecretaría de Gestión Corporativa</w:t>
            </w:r>
          </w:p>
        </w:tc>
        <w:tc>
          <w:tcPr>
            <w:tcW w:w="4125" w:type="dxa"/>
            <w:shd w:val="clear" w:color="auto" w:fill="auto"/>
          </w:tcPr>
          <w:p w14:paraId="0190CDEA" w14:textId="77777777" w:rsidR="00F30106" w:rsidRPr="00935BA7" w:rsidRDefault="004F5073" w:rsidP="00A11517">
            <w:pPr>
              <w:jc w:val="both"/>
              <w:rPr>
                <w:rFonts w:ascii="Arial" w:hAnsi="Arial" w:cs="Arial"/>
                <w:b/>
                <w:bCs/>
                <w:sz w:val="22"/>
                <w:szCs w:val="22"/>
                <w:lang w:eastAsia="es-CO"/>
              </w:rPr>
            </w:pPr>
            <w:r w:rsidRPr="00935BA7">
              <w:rPr>
                <w:rFonts w:ascii="Arial" w:hAnsi="Arial" w:cs="Arial"/>
                <w:color w:val="000000"/>
                <w:sz w:val="22"/>
                <w:szCs w:val="22"/>
                <w:shd w:val="clear" w:color="auto" w:fill="FFFFFF"/>
              </w:rPr>
              <w:t>“</w:t>
            </w:r>
            <w:r w:rsidR="00F30106" w:rsidRPr="00935BA7">
              <w:rPr>
                <w:rFonts w:ascii="Arial" w:hAnsi="Arial" w:cs="Arial"/>
                <w:color w:val="000000"/>
                <w:sz w:val="22"/>
                <w:szCs w:val="22"/>
                <w:shd w:val="clear" w:color="auto" w:fill="FFFFFF"/>
              </w:rPr>
              <w:t>Coordinar y vigilar las actividades dirigidas a la custodia de la memoria institucional, la clasificación, organización</w:t>
            </w:r>
            <w:r w:rsidR="009F7EE2" w:rsidRPr="00935BA7">
              <w:rPr>
                <w:rFonts w:ascii="Arial" w:hAnsi="Arial" w:cs="Arial"/>
                <w:color w:val="000000"/>
                <w:sz w:val="22"/>
                <w:szCs w:val="22"/>
                <w:shd w:val="clear" w:color="auto" w:fill="FFFFFF"/>
              </w:rPr>
              <w:t xml:space="preserve"> y configuración del Archivo C</w:t>
            </w:r>
            <w:r w:rsidR="00F30106" w:rsidRPr="00935BA7">
              <w:rPr>
                <w:rFonts w:ascii="Arial" w:hAnsi="Arial" w:cs="Arial"/>
                <w:color w:val="000000"/>
                <w:sz w:val="22"/>
                <w:szCs w:val="22"/>
                <w:shd w:val="clear" w:color="auto" w:fill="FFFFFF"/>
              </w:rPr>
              <w:t>entral de la Secretaría, conforme a las normas que determinen la materia y el manejo de la biblioteca de la entidad</w:t>
            </w:r>
            <w:r w:rsidRPr="00935BA7">
              <w:rPr>
                <w:rFonts w:ascii="Arial" w:hAnsi="Arial" w:cs="Arial"/>
                <w:color w:val="000000"/>
                <w:sz w:val="22"/>
                <w:szCs w:val="22"/>
                <w:shd w:val="clear" w:color="auto" w:fill="FFFFFF"/>
              </w:rPr>
              <w:t>” (Artículo 40, literal g)</w:t>
            </w:r>
          </w:p>
        </w:tc>
      </w:tr>
      <w:tr w:rsidR="00F30106" w:rsidRPr="00935BA7" w14:paraId="35B3A937" w14:textId="77777777" w:rsidTr="00C81572">
        <w:trPr>
          <w:trHeight w:val="815"/>
        </w:trPr>
        <w:tc>
          <w:tcPr>
            <w:tcW w:w="2221" w:type="dxa"/>
            <w:shd w:val="clear" w:color="auto" w:fill="auto"/>
          </w:tcPr>
          <w:p w14:paraId="5DA54145" w14:textId="77777777" w:rsidR="00835D20" w:rsidRDefault="00835D20" w:rsidP="00A11517">
            <w:pPr>
              <w:jc w:val="both"/>
              <w:rPr>
                <w:rFonts w:ascii="Arial" w:hAnsi="Arial" w:cs="Arial"/>
                <w:b/>
                <w:bCs/>
                <w:sz w:val="22"/>
                <w:szCs w:val="22"/>
                <w:lang w:eastAsia="es-CO"/>
              </w:rPr>
            </w:pPr>
          </w:p>
          <w:p w14:paraId="6A95CDA8" w14:textId="77777777" w:rsidR="00835D20" w:rsidRDefault="00835D20" w:rsidP="00A11517">
            <w:pPr>
              <w:jc w:val="both"/>
              <w:rPr>
                <w:rFonts w:ascii="Arial" w:hAnsi="Arial" w:cs="Arial"/>
                <w:b/>
                <w:bCs/>
                <w:sz w:val="22"/>
                <w:szCs w:val="22"/>
                <w:lang w:eastAsia="es-CO"/>
              </w:rPr>
            </w:pPr>
          </w:p>
          <w:p w14:paraId="280BAAAE" w14:textId="27C5CEA8" w:rsidR="00F30106" w:rsidRPr="00935BA7" w:rsidRDefault="00414219" w:rsidP="00A11517">
            <w:pPr>
              <w:jc w:val="both"/>
              <w:rPr>
                <w:rFonts w:ascii="Arial" w:hAnsi="Arial" w:cs="Arial"/>
                <w:b/>
                <w:bCs/>
                <w:sz w:val="22"/>
                <w:szCs w:val="22"/>
                <w:lang w:eastAsia="es-CO"/>
              </w:rPr>
            </w:pPr>
            <w:r w:rsidRPr="00935BA7">
              <w:rPr>
                <w:rFonts w:ascii="Arial" w:hAnsi="Arial" w:cs="Arial"/>
                <w:b/>
                <w:bCs/>
                <w:sz w:val="22"/>
                <w:szCs w:val="22"/>
                <w:lang w:eastAsia="es-CO"/>
              </w:rPr>
              <w:t>ECONÓMICO</w:t>
            </w:r>
          </w:p>
        </w:tc>
        <w:tc>
          <w:tcPr>
            <w:tcW w:w="2976" w:type="dxa"/>
            <w:shd w:val="clear" w:color="auto" w:fill="auto"/>
          </w:tcPr>
          <w:p w14:paraId="5D1AA328" w14:textId="77777777" w:rsidR="00835D20" w:rsidRDefault="00835D20" w:rsidP="00A11517">
            <w:pPr>
              <w:jc w:val="both"/>
              <w:rPr>
                <w:rFonts w:ascii="Arial" w:hAnsi="Arial" w:cs="Arial"/>
                <w:bCs/>
                <w:color w:val="000000"/>
                <w:sz w:val="22"/>
                <w:szCs w:val="22"/>
                <w:shd w:val="clear" w:color="auto" w:fill="FFFFFF"/>
                <w:lang w:val="es-ES_tradnl"/>
              </w:rPr>
            </w:pPr>
          </w:p>
          <w:p w14:paraId="629F8C78" w14:textId="0FFFA2F1" w:rsidR="00F30106" w:rsidRPr="00935BA7" w:rsidRDefault="00F30106" w:rsidP="00A11517">
            <w:pPr>
              <w:jc w:val="both"/>
              <w:rPr>
                <w:rFonts w:ascii="Arial" w:hAnsi="Arial" w:cs="Arial"/>
                <w:bCs/>
                <w:sz w:val="22"/>
                <w:szCs w:val="22"/>
                <w:lang w:eastAsia="es-CO"/>
              </w:rPr>
            </w:pPr>
            <w:r w:rsidRPr="00935BA7">
              <w:rPr>
                <w:rFonts w:ascii="Arial" w:hAnsi="Arial" w:cs="Arial"/>
                <w:bCs/>
                <w:color w:val="000000"/>
                <w:sz w:val="22"/>
                <w:szCs w:val="22"/>
                <w:shd w:val="clear" w:color="auto" w:fill="FFFFFF"/>
                <w:lang w:val="es-ES_tradnl"/>
              </w:rPr>
              <w:t>Dirección de Gestión Financiera</w:t>
            </w:r>
          </w:p>
        </w:tc>
        <w:tc>
          <w:tcPr>
            <w:tcW w:w="4125" w:type="dxa"/>
            <w:shd w:val="clear" w:color="auto" w:fill="auto"/>
          </w:tcPr>
          <w:p w14:paraId="3934B294" w14:textId="529E10CB" w:rsidR="00F30106" w:rsidRPr="00935BA7" w:rsidRDefault="004F5073" w:rsidP="007F0BFE">
            <w:pPr>
              <w:pStyle w:val="NUMEROS0"/>
              <w:spacing w:before="0" w:line="240" w:lineRule="auto"/>
              <w:ind w:left="0" w:firstLine="0"/>
              <w:rPr>
                <w:rFonts w:ascii="Arial" w:hAnsi="Arial" w:cs="Arial"/>
                <w:b/>
                <w:bCs/>
                <w:sz w:val="22"/>
                <w:szCs w:val="22"/>
                <w:lang w:eastAsia="es-CO"/>
              </w:rPr>
            </w:pPr>
            <w:r w:rsidRPr="00935BA7">
              <w:rPr>
                <w:rFonts w:ascii="Arial" w:hAnsi="Arial" w:cs="Arial"/>
                <w:sz w:val="22"/>
                <w:szCs w:val="22"/>
              </w:rPr>
              <w:t>“Consolidar el anteproyecto de presupuesto de gastos e inversión de la entidad para su presentación ante la Secretaría de Hacienda Distrital” (Artículo 43, literal d)</w:t>
            </w:r>
          </w:p>
        </w:tc>
      </w:tr>
      <w:tr w:rsidR="004969CA" w:rsidRPr="00935BA7" w14:paraId="66FF71E9" w14:textId="77777777" w:rsidTr="00C81572">
        <w:trPr>
          <w:trHeight w:val="815"/>
        </w:trPr>
        <w:tc>
          <w:tcPr>
            <w:tcW w:w="2221" w:type="dxa"/>
            <w:shd w:val="clear" w:color="auto" w:fill="auto"/>
          </w:tcPr>
          <w:p w14:paraId="226091DA" w14:textId="77777777" w:rsidR="00835D20" w:rsidRDefault="00835D20" w:rsidP="00A11517">
            <w:pPr>
              <w:jc w:val="both"/>
              <w:rPr>
                <w:rFonts w:ascii="Arial" w:hAnsi="Arial" w:cs="Arial"/>
                <w:b/>
                <w:bCs/>
                <w:sz w:val="22"/>
                <w:szCs w:val="22"/>
                <w:lang w:eastAsia="es-CO"/>
              </w:rPr>
            </w:pPr>
          </w:p>
          <w:p w14:paraId="32516AAB" w14:textId="77777777" w:rsidR="00835D20" w:rsidRDefault="00835D20" w:rsidP="00A11517">
            <w:pPr>
              <w:jc w:val="both"/>
              <w:rPr>
                <w:rFonts w:ascii="Arial" w:hAnsi="Arial" w:cs="Arial"/>
                <w:b/>
                <w:bCs/>
                <w:sz w:val="22"/>
                <w:szCs w:val="22"/>
                <w:lang w:eastAsia="es-CO"/>
              </w:rPr>
            </w:pPr>
          </w:p>
          <w:p w14:paraId="486F6777" w14:textId="6DC82572" w:rsidR="004969CA" w:rsidRPr="00935BA7" w:rsidRDefault="000B419F" w:rsidP="00A11517">
            <w:pPr>
              <w:jc w:val="both"/>
              <w:rPr>
                <w:rFonts w:ascii="Arial" w:hAnsi="Arial" w:cs="Arial"/>
                <w:b/>
                <w:bCs/>
                <w:sz w:val="22"/>
                <w:szCs w:val="22"/>
                <w:lang w:eastAsia="es-CO"/>
              </w:rPr>
            </w:pPr>
            <w:r w:rsidRPr="00935BA7">
              <w:rPr>
                <w:rFonts w:ascii="Arial" w:hAnsi="Arial" w:cs="Arial"/>
                <w:b/>
                <w:bCs/>
                <w:sz w:val="22"/>
                <w:szCs w:val="22"/>
                <w:lang w:eastAsia="es-CO"/>
              </w:rPr>
              <w:t>GESTIÓN DEL CAMBIO</w:t>
            </w:r>
          </w:p>
        </w:tc>
        <w:tc>
          <w:tcPr>
            <w:tcW w:w="2976" w:type="dxa"/>
            <w:shd w:val="clear" w:color="auto" w:fill="auto"/>
          </w:tcPr>
          <w:p w14:paraId="61895B73" w14:textId="77777777" w:rsidR="00835D20" w:rsidRDefault="00835D20" w:rsidP="00A11517">
            <w:pPr>
              <w:jc w:val="both"/>
              <w:rPr>
                <w:rFonts w:ascii="Arial" w:hAnsi="Arial" w:cs="Arial"/>
                <w:bCs/>
                <w:color w:val="000000"/>
                <w:sz w:val="22"/>
                <w:szCs w:val="22"/>
                <w:shd w:val="clear" w:color="auto" w:fill="FFFFFF"/>
                <w:lang w:val="es-ES_tradnl"/>
              </w:rPr>
            </w:pPr>
          </w:p>
          <w:p w14:paraId="53115B33" w14:textId="77777777" w:rsidR="00835D20" w:rsidRDefault="00835D20" w:rsidP="00A11517">
            <w:pPr>
              <w:jc w:val="both"/>
              <w:rPr>
                <w:rFonts w:ascii="Arial" w:hAnsi="Arial" w:cs="Arial"/>
                <w:bCs/>
                <w:color w:val="000000"/>
                <w:sz w:val="22"/>
                <w:szCs w:val="22"/>
                <w:shd w:val="clear" w:color="auto" w:fill="FFFFFF"/>
                <w:lang w:val="es-ES_tradnl"/>
              </w:rPr>
            </w:pPr>
          </w:p>
          <w:p w14:paraId="74E11AD1" w14:textId="6D8644FC" w:rsidR="004969CA" w:rsidRPr="00935BA7" w:rsidRDefault="000B419F" w:rsidP="00A11517">
            <w:pPr>
              <w:jc w:val="both"/>
              <w:rPr>
                <w:rFonts w:ascii="Arial" w:hAnsi="Arial" w:cs="Arial"/>
                <w:bCs/>
                <w:color w:val="000000"/>
                <w:sz w:val="22"/>
                <w:szCs w:val="22"/>
                <w:shd w:val="clear" w:color="auto" w:fill="FFFFFF"/>
                <w:lang w:val="es-ES_tradnl"/>
              </w:rPr>
            </w:pPr>
            <w:r w:rsidRPr="00935BA7">
              <w:rPr>
                <w:rFonts w:ascii="Arial" w:hAnsi="Arial" w:cs="Arial"/>
                <w:bCs/>
                <w:color w:val="000000"/>
                <w:sz w:val="22"/>
                <w:szCs w:val="22"/>
                <w:shd w:val="clear" w:color="auto" w:fill="FFFFFF"/>
                <w:lang w:val="es-ES_tradnl"/>
              </w:rPr>
              <w:t>Dirección de Gestión Humana</w:t>
            </w:r>
          </w:p>
        </w:tc>
        <w:tc>
          <w:tcPr>
            <w:tcW w:w="4125" w:type="dxa"/>
            <w:shd w:val="clear" w:color="auto" w:fill="auto"/>
          </w:tcPr>
          <w:p w14:paraId="7ACEB4EA" w14:textId="77777777" w:rsidR="004969CA" w:rsidRPr="00935BA7" w:rsidRDefault="000B419F" w:rsidP="00A11517">
            <w:pPr>
              <w:pStyle w:val="NUMEROS0"/>
              <w:spacing w:before="0" w:line="240" w:lineRule="auto"/>
              <w:ind w:left="0" w:firstLine="0"/>
              <w:rPr>
                <w:rFonts w:ascii="Arial" w:hAnsi="Arial" w:cs="Arial"/>
                <w:sz w:val="22"/>
                <w:szCs w:val="22"/>
              </w:rPr>
            </w:pPr>
            <w:r w:rsidRPr="00935BA7">
              <w:rPr>
                <w:rFonts w:ascii="Arial" w:hAnsi="Arial" w:cs="Arial"/>
                <w:sz w:val="22"/>
                <w:szCs w:val="22"/>
              </w:rPr>
              <w:t>“</w:t>
            </w:r>
            <w:r w:rsidR="00F55CE0" w:rsidRPr="00935BA7">
              <w:rPr>
                <w:rFonts w:ascii="Arial" w:hAnsi="Arial" w:cs="Arial"/>
                <w:sz w:val="22"/>
                <w:szCs w:val="22"/>
              </w:rPr>
              <w:t>Desarrollar y ejecutar todos los programas y actividades de administración de personal, salud ocupacional, capacitación, bienestar e incentivos, seguridad industrial, carrera administrativa y evaluación del desempeño de los servidores de la entidad” (Artículo 45, literal b)</w:t>
            </w:r>
          </w:p>
        </w:tc>
      </w:tr>
    </w:tbl>
    <w:p w14:paraId="70C1F00D" w14:textId="77777777" w:rsidR="00F30106" w:rsidRPr="00935BA7" w:rsidRDefault="00F30106" w:rsidP="00A11517">
      <w:pPr>
        <w:contextualSpacing/>
        <w:jc w:val="both"/>
        <w:rPr>
          <w:rFonts w:ascii="Arial" w:hAnsi="Arial" w:cs="Arial"/>
          <w:sz w:val="22"/>
          <w:szCs w:val="22"/>
        </w:rPr>
      </w:pPr>
    </w:p>
    <w:p w14:paraId="5B231EF4" w14:textId="514416B8" w:rsidR="00BB2934" w:rsidRPr="00935BA7" w:rsidRDefault="007F0BFE" w:rsidP="00A11517">
      <w:pPr>
        <w:pStyle w:val="Textoindependiente0"/>
        <w:tabs>
          <w:tab w:val="clear" w:pos="709"/>
        </w:tabs>
        <w:spacing w:after="0"/>
        <w:contextualSpacing/>
        <w:jc w:val="both"/>
        <w:rPr>
          <w:rFonts w:ascii="Arial" w:hAnsi="Arial" w:cs="Arial"/>
          <w:sz w:val="22"/>
          <w:szCs w:val="22"/>
        </w:rPr>
      </w:pPr>
      <w:r>
        <w:rPr>
          <w:rFonts w:ascii="Arial" w:hAnsi="Arial" w:cs="Arial"/>
          <w:sz w:val="22"/>
          <w:szCs w:val="22"/>
        </w:rPr>
        <w:t>A partir de los</w:t>
      </w:r>
      <w:r w:rsidR="00121E6C" w:rsidRPr="00935BA7">
        <w:rPr>
          <w:rFonts w:ascii="Arial" w:hAnsi="Arial" w:cs="Arial"/>
          <w:sz w:val="22"/>
          <w:szCs w:val="22"/>
        </w:rPr>
        <w:t xml:space="preserve"> fundamentos,</w:t>
      </w:r>
      <w:r w:rsidR="00BB2934" w:rsidRPr="00935BA7">
        <w:rPr>
          <w:rFonts w:ascii="Arial" w:hAnsi="Arial" w:cs="Arial"/>
          <w:sz w:val="22"/>
          <w:szCs w:val="22"/>
        </w:rPr>
        <w:t xml:space="preserve"> aspectos</w:t>
      </w:r>
      <w:r w:rsidR="00121E6C" w:rsidRPr="00935BA7">
        <w:rPr>
          <w:rFonts w:ascii="Arial" w:hAnsi="Arial" w:cs="Arial"/>
          <w:sz w:val="22"/>
          <w:szCs w:val="22"/>
        </w:rPr>
        <w:t xml:space="preserve"> o requer</w:t>
      </w:r>
      <w:r w:rsidR="006B6789" w:rsidRPr="00935BA7">
        <w:rPr>
          <w:rFonts w:ascii="Arial" w:hAnsi="Arial" w:cs="Arial"/>
          <w:sz w:val="22"/>
          <w:szCs w:val="22"/>
        </w:rPr>
        <w:t>i</w:t>
      </w:r>
      <w:r w:rsidR="00121E6C" w:rsidRPr="00935BA7">
        <w:rPr>
          <w:rFonts w:ascii="Arial" w:hAnsi="Arial" w:cs="Arial"/>
          <w:sz w:val="22"/>
          <w:szCs w:val="22"/>
        </w:rPr>
        <w:t>mientos</w:t>
      </w:r>
      <w:r>
        <w:rPr>
          <w:rFonts w:ascii="Arial" w:hAnsi="Arial" w:cs="Arial"/>
          <w:sz w:val="22"/>
          <w:szCs w:val="22"/>
        </w:rPr>
        <w:t xml:space="preserve"> de carácter </w:t>
      </w:r>
      <w:r w:rsidR="00BB2934" w:rsidRPr="00935BA7">
        <w:rPr>
          <w:rFonts w:ascii="Arial" w:hAnsi="Arial" w:cs="Arial"/>
          <w:sz w:val="22"/>
          <w:szCs w:val="22"/>
        </w:rPr>
        <w:t>normativo, económico, administrativo, tecnológico y de gestión del cambio</w:t>
      </w:r>
      <w:r w:rsidR="000131BD">
        <w:rPr>
          <w:rFonts w:ascii="Arial" w:hAnsi="Arial" w:cs="Arial"/>
          <w:sz w:val="22"/>
          <w:szCs w:val="22"/>
        </w:rPr>
        <w:t>, este último contenido en el SIG con el código E-PD 025 procedimiento, identificación, implementación y seguimiento de la gestión del cambio</w:t>
      </w:r>
      <w:r w:rsidR="00BB2934" w:rsidRPr="00935BA7">
        <w:rPr>
          <w:rFonts w:ascii="Arial" w:hAnsi="Arial" w:cs="Arial"/>
          <w:sz w:val="22"/>
          <w:szCs w:val="22"/>
        </w:rPr>
        <w:t>, la Secretaría Distrital de Planeación soporta la formulación y asegura el desarrollo del Programa de Gestión Documental</w:t>
      </w:r>
      <w:r w:rsidR="002E2271">
        <w:rPr>
          <w:rFonts w:ascii="Arial" w:hAnsi="Arial" w:cs="Arial"/>
          <w:sz w:val="22"/>
          <w:szCs w:val="22"/>
        </w:rPr>
        <w:t>, así:</w:t>
      </w:r>
      <w:r w:rsidR="00BB2934" w:rsidRPr="00935BA7">
        <w:rPr>
          <w:rFonts w:ascii="Arial" w:hAnsi="Arial" w:cs="Arial"/>
          <w:sz w:val="22"/>
          <w:szCs w:val="22"/>
        </w:rPr>
        <w:t xml:space="preserve"> </w:t>
      </w:r>
    </w:p>
    <w:p w14:paraId="160F42C3" w14:textId="3012C06B" w:rsidR="00F4406D" w:rsidRPr="00935BA7" w:rsidRDefault="00F4406D" w:rsidP="00A11517">
      <w:pPr>
        <w:pStyle w:val="Textoindependiente0"/>
        <w:tabs>
          <w:tab w:val="clear" w:pos="709"/>
        </w:tabs>
        <w:spacing w:after="0"/>
        <w:contextualSpacing/>
        <w:jc w:val="both"/>
        <w:rPr>
          <w:rFonts w:ascii="Arial" w:hAnsi="Arial" w:cs="Arial"/>
          <w:sz w:val="22"/>
          <w:szCs w:val="22"/>
        </w:rPr>
      </w:pPr>
    </w:p>
    <w:p w14:paraId="3078C57E" w14:textId="3536549F" w:rsidR="00974881" w:rsidRPr="00935BA7" w:rsidRDefault="006B6789" w:rsidP="00A11517">
      <w:pPr>
        <w:pStyle w:val="Textoindependiente0"/>
        <w:tabs>
          <w:tab w:val="clear" w:pos="709"/>
        </w:tabs>
        <w:spacing w:after="0"/>
        <w:contextualSpacing/>
        <w:jc w:val="both"/>
        <w:rPr>
          <w:rFonts w:ascii="Arial" w:hAnsi="Arial" w:cs="Arial"/>
          <w:color w:val="auto"/>
          <w:sz w:val="22"/>
          <w:szCs w:val="22"/>
        </w:rPr>
      </w:pPr>
      <w:bookmarkStart w:id="88" w:name="_Toc525065518"/>
      <w:bookmarkStart w:id="89" w:name="_Toc525066342"/>
      <w:bookmarkStart w:id="90" w:name="_Toc525067056"/>
      <w:bookmarkStart w:id="91" w:name="_Toc525067103"/>
      <w:bookmarkStart w:id="92" w:name="_Toc525203155"/>
      <w:bookmarkStart w:id="93" w:name="_Toc59182361"/>
      <w:r w:rsidRPr="00935BA7">
        <w:rPr>
          <w:rStyle w:val="SubttuloCar"/>
          <w:rFonts w:ascii="Arial" w:eastAsia="WenQuanYi Micro Hei" w:hAnsi="Arial" w:cs="Arial"/>
          <w:sz w:val="22"/>
          <w:szCs w:val="22"/>
        </w:rPr>
        <w:t>1.5</w:t>
      </w:r>
      <w:r w:rsidR="00974881" w:rsidRPr="00935BA7">
        <w:rPr>
          <w:rStyle w:val="SubttuloCar"/>
          <w:rFonts w:ascii="Arial" w:eastAsia="WenQuanYi Micro Hei" w:hAnsi="Arial" w:cs="Arial"/>
          <w:sz w:val="22"/>
          <w:szCs w:val="22"/>
        </w:rPr>
        <w:t xml:space="preserve">.1. </w:t>
      </w:r>
      <w:r w:rsidR="003B4833" w:rsidRPr="00935BA7">
        <w:rPr>
          <w:rStyle w:val="SubttuloCar"/>
          <w:rFonts w:ascii="Arial" w:eastAsia="WenQuanYi Micro Hei" w:hAnsi="Arial" w:cs="Arial"/>
          <w:sz w:val="22"/>
          <w:szCs w:val="22"/>
        </w:rPr>
        <w:t>Fundamentos</w:t>
      </w:r>
      <w:r w:rsidR="00DD33BA" w:rsidRPr="00935BA7">
        <w:rPr>
          <w:rStyle w:val="SubttuloCar"/>
          <w:rFonts w:ascii="Arial" w:eastAsia="WenQuanYi Micro Hei" w:hAnsi="Arial" w:cs="Arial"/>
          <w:sz w:val="22"/>
          <w:szCs w:val="22"/>
        </w:rPr>
        <w:t xml:space="preserve"> </w:t>
      </w:r>
      <w:r w:rsidR="006D46C5" w:rsidRPr="00935BA7">
        <w:rPr>
          <w:rStyle w:val="SubttuloCar"/>
          <w:rFonts w:ascii="Arial" w:eastAsia="WenQuanYi Micro Hei" w:hAnsi="Arial" w:cs="Arial"/>
          <w:sz w:val="22"/>
          <w:szCs w:val="22"/>
        </w:rPr>
        <w:t>n</w:t>
      </w:r>
      <w:r w:rsidR="00974881" w:rsidRPr="00935BA7">
        <w:rPr>
          <w:rStyle w:val="SubttuloCar"/>
          <w:rFonts w:ascii="Arial" w:eastAsia="WenQuanYi Micro Hei" w:hAnsi="Arial" w:cs="Arial"/>
          <w:sz w:val="22"/>
          <w:szCs w:val="22"/>
        </w:rPr>
        <w:t>ormativos</w:t>
      </w:r>
      <w:r w:rsidR="00121E6C" w:rsidRPr="00935BA7">
        <w:rPr>
          <w:rStyle w:val="SubttuloCar"/>
          <w:rFonts w:ascii="Arial" w:eastAsia="WenQuanYi Micro Hei" w:hAnsi="Arial" w:cs="Arial"/>
          <w:sz w:val="22"/>
          <w:szCs w:val="22"/>
        </w:rPr>
        <w:t>.</w:t>
      </w:r>
      <w:bookmarkEnd w:id="88"/>
      <w:bookmarkEnd w:id="89"/>
      <w:bookmarkEnd w:id="90"/>
      <w:bookmarkEnd w:id="91"/>
      <w:bookmarkEnd w:id="92"/>
      <w:bookmarkEnd w:id="93"/>
      <w:r w:rsidR="00347D55" w:rsidRPr="00935BA7">
        <w:rPr>
          <w:rStyle w:val="SubttuloCar"/>
          <w:rFonts w:ascii="Arial" w:eastAsia="WenQuanYi Micro Hei" w:hAnsi="Arial" w:cs="Arial"/>
          <w:sz w:val="22"/>
          <w:szCs w:val="22"/>
        </w:rPr>
        <w:t xml:space="preserve"> </w:t>
      </w:r>
      <w:r w:rsidR="003D0ECF" w:rsidRPr="00935BA7">
        <w:rPr>
          <w:rStyle w:val="SubttuloCar"/>
          <w:rFonts w:ascii="Arial" w:eastAsia="WenQuanYi Micro Hei" w:hAnsi="Arial" w:cs="Arial"/>
          <w:sz w:val="22"/>
          <w:szCs w:val="22"/>
        </w:rPr>
        <w:t xml:space="preserve"> </w:t>
      </w:r>
      <w:r w:rsidR="00974881" w:rsidRPr="00935BA7">
        <w:rPr>
          <w:rFonts w:ascii="Arial" w:hAnsi="Arial" w:cs="Arial"/>
          <w:color w:val="auto"/>
          <w:sz w:val="22"/>
          <w:szCs w:val="22"/>
        </w:rPr>
        <w:t>El</w:t>
      </w:r>
      <w:r w:rsidR="00B96291" w:rsidRPr="00935BA7">
        <w:rPr>
          <w:rFonts w:ascii="Arial" w:hAnsi="Arial" w:cs="Arial"/>
          <w:color w:val="auto"/>
          <w:sz w:val="22"/>
          <w:szCs w:val="22"/>
        </w:rPr>
        <w:t xml:space="preserve"> </w:t>
      </w:r>
      <w:r w:rsidR="00307639" w:rsidRPr="00935BA7">
        <w:rPr>
          <w:rFonts w:ascii="Arial" w:hAnsi="Arial" w:cs="Arial"/>
          <w:color w:val="auto"/>
          <w:sz w:val="22"/>
          <w:szCs w:val="22"/>
        </w:rPr>
        <w:t xml:space="preserve">Programa de Gestión Documental </w:t>
      </w:r>
      <w:r w:rsidR="00974881" w:rsidRPr="00935BA7">
        <w:rPr>
          <w:rFonts w:ascii="Arial" w:hAnsi="Arial" w:cs="Arial"/>
          <w:color w:val="auto"/>
          <w:sz w:val="22"/>
          <w:szCs w:val="22"/>
        </w:rPr>
        <w:t xml:space="preserve">de la Secretaría Distrital de Planeación, se sustenta </w:t>
      </w:r>
      <w:r w:rsidR="00EB7B6D" w:rsidRPr="00935BA7">
        <w:rPr>
          <w:rFonts w:ascii="Arial" w:hAnsi="Arial" w:cs="Arial"/>
          <w:color w:val="auto"/>
          <w:sz w:val="22"/>
          <w:szCs w:val="22"/>
        </w:rPr>
        <w:t xml:space="preserve">fundamentalmente </w:t>
      </w:r>
      <w:r w:rsidR="00065404" w:rsidRPr="00935BA7">
        <w:rPr>
          <w:rFonts w:ascii="Arial" w:hAnsi="Arial" w:cs="Arial"/>
          <w:color w:val="auto"/>
          <w:sz w:val="22"/>
          <w:szCs w:val="22"/>
        </w:rPr>
        <w:t>bajo</w:t>
      </w:r>
      <w:r w:rsidR="00974881" w:rsidRPr="00935BA7">
        <w:rPr>
          <w:rFonts w:ascii="Arial" w:hAnsi="Arial" w:cs="Arial"/>
          <w:color w:val="auto"/>
          <w:sz w:val="22"/>
          <w:szCs w:val="22"/>
        </w:rPr>
        <w:t xml:space="preserve"> las normas</w:t>
      </w:r>
      <w:r w:rsidR="00CC193E" w:rsidRPr="00935BA7">
        <w:rPr>
          <w:rFonts w:ascii="Arial" w:hAnsi="Arial" w:cs="Arial"/>
          <w:color w:val="auto"/>
          <w:sz w:val="22"/>
          <w:szCs w:val="22"/>
        </w:rPr>
        <w:t xml:space="preserve"> </w:t>
      </w:r>
      <w:r w:rsidR="001552AC" w:rsidRPr="00935BA7">
        <w:rPr>
          <w:rFonts w:ascii="Arial" w:hAnsi="Arial" w:cs="Arial"/>
          <w:color w:val="auto"/>
          <w:sz w:val="22"/>
          <w:szCs w:val="22"/>
        </w:rPr>
        <w:t xml:space="preserve">constitucionales, jurídicas y procedimentales </w:t>
      </w:r>
      <w:r w:rsidR="00CC193E" w:rsidRPr="00935BA7">
        <w:rPr>
          <w:rFonts w:ascii="Arial" w:hAnsi="Arial" w:cs="Arial"/>
          <w:color w:val="auto"/>
          <w:sz w:val="22"/>
          <w:szCs w:val="22"/>
        </w:rPr>
        <w:t>que se identifican</w:t>
      </w:r>
      <w:r w:rsidR="00307639" w:rsidRPr="00935BA7">
        <w:rPr>
          <w:rFonts w:ascii="Arial" w:hAnsi="Arial" w:cs="Arial"/>
          <w:color w:val="auto"/>
          <w:sz w:val="22"/>
          <w:szCs w:val="22"/>
        </w:rPr>
        <w:t xml:space="preserve"> y describen en el </w:t>
      </w:r>
      <w:r w:rsidR="002E2271">
        <w:rPr>
          <w:rFonts w:ascii="Arial" w:hAnsi="Arial" w:cs="Arial"/>
          <w:color w:val="auto"/>
          <w:sz w:val="22"/>
          <w:szCs w:val="22"/>
        </w:rPr>
        <w:t>n</w:t>
      </w:r>
      <w:r w:rsidR="00307639" w:rsidRPr="00935BA7">
        <w:rPr>
          <w:rFonts w:ascii="Arial" w:hAnsi="Arial" w:cs="Arial"/>
          <w:color w:val="auto"/>
          <w:sz w:val="22"/>
          <w:szCs w:val="22"/>
        </w:rPr>
        <w:t xml:space="preserve">ormograma de la entidad, el cual está </w:t>
      </w:r>
      <w:r w:rsidR="00513E11" w:rsidRPr="00935BA7">
        <w:rPr>
          <w:rFonts w:ascii="Arial" w:hAnsi="Arial" w:cs="Arial"/>
          <w:color w:val="auto"/>
          <w:sz w:val="22"/>
          <w:szCs w:val="22"/>
        </w:rPr>
        <w:t>publicado en la p</w:t>
      </w:r>
      <w:r w:rsidR="00307639" w:rsidRPr="00935BA7">
        <w:rPr>
          <w:rFonts w:ascii="Arial" w:hAnsi="Arial" w:cs="Arial"/>
          <w:color w:val="auto"/>
          <w:sz w:val="22"/>
          <w:szCs w:val="22"/>
        </w:rPr>
        <w:t>ágina Web</w:t>
      </w:r>
      <w:r w:rsidR="00513E11" w:rsidRPr="00935BA7">
        <w:rPr>
          <w:rFonts w:ascii="Arial" w:hAnsi="Arial" w:cs="Arial"/>
          <w:color w:val="auto"/>
          <w:sz w:val="22"/>
          <w:szCs w:val="22"/>
        </w:rPr>
        <w:t xml:space="preserve"> de la entidad</w:t>
      </w:r>
      <w:r w:rsidR="00307639" w:rsidRPr="00935BA7">
        <w:rPr>
          <w:rFonts w:ascii="Arial" w:hAnsi="Arial" w:cs="Arial"/>
          <w:color w:val="auto"/>
          <w:sz w:val="22"/>
          <w:szCs w:val="22"/>
        </w:rPr>
        <w:t>, en el siguiente link</w:t>
      </w:r>
      <w:r w:rsidR="00CC193E" w:rsidRPr="00935BA7">
        <w:rPr>
          <w:rFonts w:ascii="Arial" w:hAnsi="Arial" w:cs="Arial"/>
          <w:color w:val="auto"/>
          <w:sz w:val="22"/>
          <w:szCs w:val="22"/>
        </w:rPr>
        <w:t>:</w:t>
      </w:r>
      <w:r w:rsidR="00307639" w:rsidRPr="00935BA7">
        <w:rPr>
          <w:rFonts w:ascii="Arial" w:hAnsi="Arial" w:cs="Arial"/>
          <w:color w:val="auto"/>
          <w:sz w:val="22"/>
          <w:szCs w:val="22"/>
        </w:rPr>
        <w:t xml:space="preserve"> </w:t>
      </w:r>
      <w:hyperlink r:id="rId11" w:history="1">
        <w:r w:rsidR="00A444DE" w:rsidRPr="00935BA7">
          <w:rPr>
            <w:rStyle w:val="Hipervnculo"/>
            <w:rFonts w:ascii="Arial" w:hAnsi="Arial" w:cs="Arial"/>
            <w:sz w:val="22"/>
            <w:szCs w:val="22"/>
          </w:rPr>
          <w:t>http://www.</w:t>
        </w:r>
        <w:r w:rsidR="00346EDC">
          <w:rPr>
            <w:rStyle w:val="Hipervnculo"/>
            <w:rFonts w:ascii="Arial" w:hAnsi="Arial" w:cs="Arial"/>
            <w:sz w:val="22"/>
            <w:szCs w:val="22"/>
          </w:rPr>
          <w:t>Secretaria Distrital de Planeación</w:t>
        </w:r>
        <w:r w:rsidR="00A444DE" w:rsidRPr="00935BA7">
          <w:rPr>
            <w:rStyle w:val="Hipervnculo"/>
            <w:rFonts w:ascii="Arial" w:hAnsi="Arial" w:cs="Arial"/>
            <w:sz w:val="22"/>
            <w:szCs w:val="22"/>
          </w:rPr>
          <w:t>.gov.co/transparencia/normatividad/normograma</w:t>
        </w:r>
      </w:hyperlink>
      <w:r w:rsidR="00A444DE" w:rsidRPr="00935BA7">
        <w:rPr>
          <w:rFonts w:ascii="Arial" w:hAnsi="Arial" w:cs="Arial"/>
          <w:color w:val="auto"/>
          <w:sz w:val="22"/>
          <w:szCs w:val="22"/>
        </w:rPr>
        <w:t xml:space="preserve"> </w:t>
      </w:r>
    </w:p>
    <w:p w14:paraId="243D4B6A" w14:textId="77777777" w:rsidR="00974881" w:rsidRPr="00935BA7" w:rsidRDefault="00974881" w:rsidP="00A11517">
      <w:pPr>
        <w:pStyle w:val="Textoindependiente0"/>
        <w:tabs>
          <w:tab w:val="clear" w:pos="709"/>
        </w:tabs>
        <w:spacing w:after="0"/>
        <w:contextualSpacing/>
        <w:jc w:val="both"/>
        <w:rPr>
          <w:rFonts w:ascii="Arial" w:hAnsi="Arial" w:cs="Arial"/>
          <w:color w:val="auto"/>
          <w:sz w:val="22"/>
          <w:szCs w:val="22"/>
        </w:rPr>
      </w:pPr>
    </w:p>
    <w:p w14:paraId="5E82F6C6" w14:textId="77777777" w:rsidR="00307639" w:rsidRPr="00935BA7" w:rsidRDefault="00307639" w:rsidP="00A11517">
      <w:pPr>
        <w:pStyle w:val="Textoindependiente0"/>
        <w:tabs>
          <w:tab w:val="clear" w:pos="709"/>
        </w:tabs>
        <w:spacing w:after="0"/>
        <w:contextualSpacing/>
        <w:jc w:val="both"/>
        <w:rPr>
          <w:rFonts w:ascii="Arial" w:hAnsi="Arial" w:cs="Arial"/>
          <w:color w:val="auto"/>
          <w:sz w:val="22"/>
          <w:szCs w:val="22"/>
        </w:rPr>
      </w:pPr>
      <w:r w:rsidRPr="00935BA7">
        <w:rPr>
          <w:rFonts w:ascii="Arial" w:hAnsi="Arial" w:cs="Arial"/>
          <w:color w:val="auto"/>
          <w:sz w:val="22"/>
          <w:szCs w:val="22"/>
        </w:rPr>
        <w:t>Por otro lado, según el desarrollo del proceso de gestión documental, se han establecido referentes normativ</w:t>
      </w:r>
      <w:r w:rsidR="00886707" w:rsidRPr="00935BA7">
        <w:rPr>
          <w:rFonts w:ascii="Arial" w:hAnsi="Arial" w:cs="Arial"/>
          <w:color w:val="auto"/>
          <w:sz w:val="22"/>
          <w:szCs w:val="22"/>
        </w:rPr>
        <w:t>os, así</w:t>
      </w:r>
      <w:r w:rsidR="00AE344A" w:rsidRPr="00935BA7">
        <w:rPr>
          <w:rFonts w:ascii="Arial" w:hAnsi="Arial" w:cs="Arial"/>
          <w:color w:val="auto"/>
          <w:sz w:val="22"/>
          <w:szCs w:val="22"/>
        </w:rPr>
        <w:t>:</w:t>
      </w:r>
    </w:p>
    <w:p w14:paraId="6141FEE4" w14:textId="77777777" w:rsidR="00886707" w:rsidRPr="00935BA7" w:rsidRDefault="00886707" w:rsidP="00A11517">
      <w:pPr>
        <w:pStyle w:val="Textoindependiente0"/>
        <w:tabs>
          <w:tab w:val="clear" w:pos="709"/>
        </w:tabs>
        <w:spacing w:after="0"/>
        <w:contextualSpacing/>
        <w:jc w:val="both"/>
        <w:rPr>
          <w:rFonts w:ascii="Arial" w:hAnsi="Arial" w:cs="Arial"/>
          <w:color w:val="auto"/>
          <w:sz w:val="22"/>
          <w:szCs w:val="22"/>
        </w:rPr>
      </w:pPr>
    </w:p>
    <w:p w14:paraId="3BDC5F6C"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2000: Ley 594: Ley General de Archivos.</w:t>
      </w:r>
    </w:p>
    <w:p w14:paraId="10458FF9"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2000: Acuerdo 056 del Consejo Directivo del Archivo General de la Nación. Regula el acceso a los documentos de archivo.</w:t>
      </w:r>
    </w:p>
    <w:p w14:paraId="57B0FFD9" w14:textId="3F847CC6"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2001: Acuerdo 060 del Consejo Directivo del Archivo General de la Nación</w:t>
      </w:r>
      <w:r w:rsidR="004E272E">
        <w:rPr>
          <w:rFonts w:ascii="Arial" w:hAnsi="Arial" w:cs="Arial"/>
          <w:color w:val="auto"/>
          <w:sz w:val="22"/>
          <w:szCs w:val="22"/>
        </w:rPr>
        <w:t>. P</w:t>
      </w:r>
      <w:r w:rsidRPr="00935BA7">
        <w:rPr>
          <w:rFonts w:ascii="Arial" w:hAnsi="Arial" w:cs="Arial"/>
          <w:color w:val="auto"/>
          <w:sz w:val="22"/>
          <w:szCs w:val="22"/>
        </w:rPr>
        <w:t>autas para la administración de las comunicaciones oficiales en las entidades públicas y las privadas que cumplen funciones públicas.</w:t>
      </w:r>
    </w:p>
    <w:p w14:paraId="3C54111B" w14:textId="2F73E42E"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2002. Acuerdo 038 del Consejo Directivo del Archivo General de la Nación. Responsabilidad documental de los servidores públicos.</w:t>
      </w:r>
    </w:p>
    <w:p w14:paraId="00211A85"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2002. Acuerdo 042 del Consejo Directivo del Archivo General de la Nación. Criterios para la organización de los archivos de gestión.</w:t>
      </w:r>
    </w:p>
    <w:p w14:paraId="11030E67"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2003: Circular 01 del Archivo General de la Nación. Organización y conservación de los documentos de archivo.</w:t>
      </w:r>
    </w:p>
    <w:p w14:paraId="3D4C2DBB"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2003: Circular 04 del Departamento Administrativo de la Función Pública y del Archivo General de la Nación. Criterios técnicos para la organización de las historias laborales.</w:t>
      </w:r>
    </w:p>
    <w:p w14:paraId="2E833C80" w14:textId="58B38002"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2004: Circular 12 del Departamento Administrativo de la Función Pública y del Archivo General de la Nación. Orientaciones para el cumplimiento de la Circular 004 de 2003</w:t>
      </w:r>
      <w:r w:rsidR="004E272E">
        <w:rPr>
          <w:rFonts w:ascii="Arial" w:hAnsi="Arial" w:cs="Arial"/>
          <w:color w:val="auto"/>
          <w:sz w:val="22"/>
          <w:szCs w:val="22"/>
        </w:rPr>
        <w:t>.</w:t>
      </w:r>
    </w:p>
    <w:p w14:paraId="7BB4D72F"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2011: Ley 1437. Código de Procedimiento Administrativo y de lo Contencioso Administrativo.</w:t>
      </w:r>
    </w:p>
    <w:p w14:paraId="63B01A5C"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2011: Acuerdo 006 del Consejo Directivo del Archivo General de la Nación. Reglamenta la organización y manejo de los expedientes pensionales.</w:t>
      </w:r>
    </w:p>
    <w:p w14:paraId="75F03806"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2012: Directiva Presidencial 04. Lineamientos de la política cero papel en la administración pública.</w:t>
      </w:r>
    </w:p>
    <w:p w14:paraId="1BA24102" w14:textId="754FDAF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 xml:space="preserve">2013: Decreto Distrital </w:t>
      </w:r>
      <w:r w:rsidR="004E272E">
        <w:rPr>
          <w:rFonts w:ascii="Arial" w:hAnsi="Arial" w:cs="Arial"/>
          <w:color w:val="auto"/>
          <w:sz w:val="22"/>
          <w:szCs w:val="22"/>
        </w:rPr>
        <w:t>0</w:t>
      </w:r>
      <w:r w:rsidRPr="00935BA7">
        <w:rPr>
          <w:rFonts w:ascii="Arial" w:hAnsi="Arial" w:cs="Arial"/>
          <w:color w:val="auto"/>
          <w:sz w:val="22"/>
          <w:szCs w:val="22"/>
        </w:rPr>
        <w:t xml:space="preserve">16. Adopta la estructura de la </w:t>
      </w:r>
      <w:r w:rsidR="00346EDC">
        <w:rPr>
          <w:rFonts w:ascii="Arial" w:hAnsi="Arial" w:cs="Arial"/>
          <w:color w:val="auto"/>
          <w:sz w:val="22"/>
          <w:szCs w:val="22"/>
        </w:rPr>
        <w:t>Secretaria Distrital de Planeación</w:t>
      </w:r>
      <w:r w:rsidR="004E272E">
        <w:rPr>
          <w:rFonts w:ascii="Arial" w:hAnsi="Arial" w:cs="Arial"/>
          <w:color w:val="auto"/>
          <w:sz w:val="22"/>
          <w:szCs w:val="22"/>
        </w:rPr>
        <w:t>, n</w:t>
      </w:r>
      <w:r w:rsidRPr="00935BA7">
        <w:rPr>
          <w:rFonts w:ascii="Arial" w:hAnsi="Arial" w:cs="Arial"/>
          <w:color w:val="auto"/>
          <w:sz w:val="22"/>
          <w:szCs w:val="22"/>
        </w:rPr>
        <w:t xml:space="preserve">umeral e), artículo 4: </w:t>
      </w:r>
      <w:r w:rsidR="004E272E">
        <w:rPr>
          <w:rFonts w:ascii="Arial" w:hAnsi="Arial" w:cs="Arial"/>
          <w:color w:val="auto"/>
          <w:sz w:val="22"/>
          <w:szCs w:val="22"/>
        </w:rPr>
        <w:t>f</w:t>
      </w:r>
      <w:r w:rsidRPr="00935BA7">
        <w:rPr>
          <w:rFonts w:ascii="Arial" w:hAnsi="Arial" w:cs="Arial"/>
          <w:color w:val="auto"/>
          <w:sz w:val="22"/>
          <w:szCs w:val="22"/>
        </w:rPr>
        <w:t>unciones generales de todas las dependencias: “</w:t>
      </w:r>
      <w:r w:rsidRPr="004E272E">
        <w:rPr>
          <w:rFonts w:ascii="Arial" w:hAnsi="Arial" w:cs="Arial"/>
          <w:i/>
          <w:iCs/>
          <w:color w:val="auto"/>
          <w:sz w:val="22"/>
          <w:szCs w:val="22"/>
        </w:rPr>
        <w:t>Responder por la memoria institucional, la clasificación, organización y configuración de los archivos de gestión y su transferencia al Archivo Central de la Secretaría Distrital de Planeación</w:t>
      </w:r>
      <w:r w:rsidRPr="00935BA7">
        <w:rPr>
          <w:rFonts w:ascii="Arial" w:hAnsi="Arial" w:cs="Arial"/>
          <w:color w:val="auto"/>
          <w:sz w:val="22"/>
          <w:szCs w:val="22"/>
        </w:rPr>
        <w:t>…”</w:t>
      </w:r>
    </w:p>
    <w:p w14:paraId="3AA4A2E6"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2013: Acuerdo 004 del Consejo Directivo del Archivo General de la Nación. Procedimiento para la elaboración, presentación, evaluación, aprobación e implementación de las Tablas de Retención Documental y de las Tablas de Valoración Documental.</w:t>
      </w:r>
    </w:p>
    <w:p w14:paraId="590A1BBC"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2013: Acuerdo 005 del Consejo Directivo del Archivo General de la Nación. Criterios para la clasificación, ordenación y descripción de los archivos de las entidades públicas.</w:t>
      </w:r>
    </w:p>
    <w:p w14:paraId="73D6CE64" w14:textId="77777777"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2014: Acuerdo 002 del Consejo Directivo del Archivo General de la Nación. Criterios básicos para la creación, conformación, organización, control y consulta de los expedientes de archivo.</w:t>
      </w:r>
    </w:p>
    <w:p w14:paraId="12B8BD07" w14:textId="1694CCFE"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2015: Decreto 1080</w:t>
      </w:r>
      <w:r w:rsidR="0003303E">
        <w:rPr>
          <w:rFonts w:ascii="Arial" w:hAnsi="Arial" w:cs="Arial"/>
          <w:color w:val="auto"/>
          <w:sz w:val="22"/>
          <w:szCs w:val="22"/>
        </w:rPr>
        <w:t>.</w:t>
      </w:r>
      <w:r w:rsidRPr="00935BA7">
        <w:rPr>
          <w:rFonts w:ascii="Arial" w:hAnsi="Arial" w:cs="Arial"/>
          <w:color w:val="auto"/>
          <w:sz w:val="22"/>
          <w:szCs w:val="22"/>
        </w:rPr>
        <w:t xml:space="preserve"> Por medio del cual se expide el Decreto Único Reglamentario del Sector Cultura.</w:t>
      </w:r>
    </w:p>
    <w:p w14:paraId="54388232" w14:textId="0370EDEE" w:rsidR="00886707" w:rsidRPr="00935BA7" w:rsidRDefault="00886707" w:rsidP="00C475FD">
      <w:pPr>
        <w:pStyle w:val="Textoindependiente0"/>
        <w:numPr>
          <w:ilvl w:val="0"/>
          <w:numId w:val="30"/>
        </w:numPr>
        <w:tabs>
          <w:tab w:val="clear" w:pos="709"/>
          <w:tab w:val="left" w:pos="284"/>
        </w:tabs>
        <w:ind w:left="284" w:hanging="284"/>
        <w:contextualSpacing/>
        <w:jc w:val="both"/>
        <w:rPr>
          <w:rFonts w:ascii="Arial" w:hAnsi="Arial" w:cs="Arial"/>
          <w:color w:val="auto"/>
          <w:sz w:val="22"/>
          <w:szCs w:val="22"/>
        </w:rPr>
      </w:pPr>
      <w:r w:rsidRPr="00935BA7">
        <w:rPr>
          <w:rFonts w:ascii="Arial" w:hAnsi="Arial" w:cs="Arial"/>
          <w:color w:val="auto"/>
          <w:sz w:val="22"/>
          <w:szCs w:val="22"/>
        </w:rPr>
        <w:t>2018: Decreto Distrital 828</w:t>
      </w:r>
      <w:r w:rsidR="0003303E">
        <w:rPr>
          <w:rFonts w:ascii="Arial" w:hAnsi="Arial" w:cs="Arial"/>
          <w:color w:val="auto"/>
          <w:sz w:val="22"/>
          <w:szCs w:val="22"/>
        </w:rPr>
        <w:t>. P</w:t>
      </w:r>
      <w:r w:rsidRPr="00935BA7">
        <w:rPr>
          <w:rFonts w:ascii="Arial" w:hAnsi="Arial" w:cs="Arial"/>
          <w:color w:val="auto"/>
          <w:sz w:val="22"/>
          <w:szCs w:val="22"/>
        </w:rPr>
        <w:t>or el cual se regula el Sistema Distrital de Archivos y se dictan otras disposiciones.</w:t>
      </w:r>
    </w:p>
    <w:p w14:paraId="16E78B0A" w14:textId="77777777" w:rsidR="00886707" w:rsidRPr="00935BA7" w:rsidRDefault="00886707" w:rsidP="00A11517">
      <w:pPr>
        <w:pStyle w:val="Default"/>
        <w:ind w:right="45"/>
        <w:contextualSpacing/>
        <w:jc w:val="both"/>
        <w:rPr>
          <w:rStyle w:val="SubttuloCar"/>
          <w:rFonts w:ascii="Arial" w:eastAsia="Calibri" w:hAnsi="Arial" w:cs="Arial"/>
          <w:sz w:val="22"/>
          <w:szCs w:val="22"/>
        </w:rPr>
      </w:pPr>
      <w:bookmarkStart w:id="94" w:name="_Toc469907949"/>
      <w:bookmarkStart w:id="95" w:name="_Toc525065519"/>
      <w:bookmarkStart w:id="96" w:name="_Toc525066343"/>
      <w:bookmarkStart w:id="97" w:name="_Toc525067057"/>
      <w:bookmarkStart w:id="98" w:name="_Toc525067104"/>
      <w:bookmarkStart w:id="99" w:name="_Toc525203156"/>
    </w:p>
    <w:p w14:paraId="07E33688" w14:textId="43935AB1" w:rsidR="00307639" w:rsidRPr="00935BA7" w:rsidRDefault="00F12A4D" w:rsidP="00B97C38">
      <w:pPr>
        <w:pStyle w:val="Default"/>
        <w:ind w:right="45"/>
        <w:contextualSpacing/>
        <w:jc w:val="both"/>
        <w:rPr>
          <w:rFonts w:ascii="Arial" w:hAnsi="Arial" w:cs="Arial"/>
          <w:kern w:val="1"/>
          <w:sz w:val="22"/>
          <w:szCs w:val="22"/>
        </w:rPr>
      </w:pPr>
      <w:bookmarkStart w:id="100" w:name="_Toc59182362"/>
      <w:r w:rsidRPr="00935BA7">
        <w:rPr>
          <w:rStyle w:val="SubttuloCar"/>
          <w:rFonts w:ascii="Arial" w:eastAsia="Calibri" w:hAnsi="Arial" w:cs="Arial"/>
          <w:sz w:val="22"/>
          <w:szCs w:val="22"/>
        </w:rPr>
        <w:t>1.5</w:t>
      </w:r>
      <w:r w:rsidR="00241B88" w:rsidRPr="00935BA7">
        <w:rPr>
          <w:rStyle w:val="SubttuloCar"/>
          <w:rFonts w:ascii="Arial" w:eastAsia="Calibri" w:hAnsi="Arial" w:cs="Arial"/>
          <w:sz w:val="22"/>
          <w:szCs w:val="22"/>
        </w:rPr>
        <w:t xml:space="preserve">.2. </w:t>
      </w:r>
      <w:r w:rsidR="003B4833" w:rsidRPr="00935BA7">
        <w:rPr>
          <w:rStyle w:val="SubttuloCar"/>
          <w:rFonts w:ascii="Arial" w:eastAsia="Calibri" w:hAnsi="Arial" w:cs="Arial"/>
          <w:sz w:val="22"/>
          <w:szCs w:val="22"/>
        </w:rPr>
        <w:t>Fundamentos</w:t>
      </w:r>
      <w:r w:rsidR="00DD33BA" w:rsidRPr="00935BA7">
        <w:rPr>
          <w:rStyle w:val="SubttuloCar"/>
          <w:rFonts w:ascii="Arial" w:eastAsia="Calibri" w:hAnsi="Arial" w:cs="Arial"/>
          <w:sz w:val="22"/>
          <w:szCs w:val="22"/>
        </w:rPr>
        <w:t xml:space="preserve"> </w:t>
      </w:r>
      <w:r w:rsidR="00441DBB" w:rsidRPr="00935BA7">
        <w:rPr>
          <w:rStyle w:val="SubttuloCar"/>
          <w:rFonts w:ascii="Arial" w:eastAsia="Calibri" w:hAnsi="Arial" w:cs="Arial"/>
          <w:sz w:val="22"/>
          <w:szCs w:val="22"/>
        </w:rPr>
        <w:t>e</w:t>
      </w:r>
      <w:r w:rsidR="00241B88" w:rsidRPr="00935BA7">
        <w:rPr>
          <w:rStyle w:val="SubttuloCar"/>
          <w:rFonts w:ascii="Arial" w:eastAsia="Calibri" w:hAnsi="Arial" w:cs="Arial"/>
          <w:sz w:val="22"/>
          <w:szCs w:val="22"/>
        </w:rPr>
        <w:t>conómicos</w:t>
      </w:r>
      <w:bookmarkEnd w:id="94"/>
      <w:bookmarkEnd w:id="95"/>
      <w:bookmarkEnd w:id="96"/>
      <w:bookmarkEnd w:id="97"/>
      <w:bookmarkEnd w:id="98"/>
      <w:bookmarkEnd w:id="99"/>
      <w:bookmarkEnd w:id="100"/>
      <w:r w:rsidR="00241B88" w:rsidRPr="00935BA7">
        <w:rPr>
          <w:rFonts w:ascii="Arial" w:hAnsi="Arial" w:cs="Arial"/>
          <w:b/>
          <w:kern w:val="1"/>
          <w:sz w:val="22"/>
          <w:szCs w:val="22"/>
        </w:rPr>
        <w:t>.</w:t>
      </w:r>
      <w:r w:rsidR="00307639" w:rsidRPr="00935BA7">
        <w:rPr>
          <w:rFonts w:ascii="Arial" w:hAnsi="Arial" w:cs="Arial"/>
          <w:kern w:val="1"/>
          <w:sz w:val="22"/>
          <w:szCs w:val="22"/>
        </w:rPr>
        <w:t xml:space="preserve"> </w:t>
      </w:r>
      <w:r w:rsidR="00400844" w:rsidRPr="00935BA7">
        <w:rPr>
          <w:rFonts w:ascii="Arial" w:hAnsi="Arial" w:cs="Arial"/>
          <w:kern w:val="1"/>
          <w:sz w:val="22"/>
          <w:szCs w:val="22"/>
        </w:rPr>
        <w:t>La</w:t>
      </w:r>
      <w:r w:rsidR="00C81557" w:rsidRPr="00935BA7">
        <w:rPr>
          <w:rFonts w:ascii="Arial" w:hAnsi="Arial" w:cs="Arial"/>
          <w:kern w:val="1"/>
          <w:sz w:val="22"/>
          <w:szCs w:val="22"/>
        </w:rPr>
        <w:t xml:space="preserve"> Alta Dirección de la Secretaría Distrital de Planeación </w:t>
      </w:r>
      <w:r w:rsidR="00400844" w:rsidRPr="00935BA7">
        <w:rPr>
          <w:rFonts w:ascii="Arial" w:hAnsi="Arial" w:cs="Arial"/>
          <w:kern w:val="1"/>
          <w:sz w:val="22"/>
          <w:szCs w:val="22"/>
        </w:rPr>
        <w:t>tiene la responsabilidad de</w:t>
      </w:r>
      <w:r w:rsidR="00C81557" w:rsidRPr="00935BA7">
        <w:rPr>
          <w:rFonts w:ascii="Arial" w:hAnsi="Arial" w:cs="Arial"/>
          <w:kern w:val="1"/>
          <w:sz w:val="22"/>
          <w:szCs w:val="22"/>
        </w:rPr>
        <w:t xml:space="preserve"> susten</w:t>
      </w:r>
      <w:r w:rsidR="00400844" w:rsidRPr="00935BA7">
        <w:rPr>
          <w:rFonts w:ascii="Arial" w:hAnsi="Arial" w:cs="Arial"/>
          <w:kern w:val="1"/>
          <w:sz w:val="22"/>
          <w:szCs w:val="22"/>
        </w:rPr>
        <w:t>tar</w:t>
      </w:r>
      <w:r w:rsidR="00C81557" w:rsidRPr="00935BA7">
        <w:rPr>
          <w:rFonts w:ascii="Arial" w:hAnsi="Arial" w:cs="Arial"/>
          <w:kern w:val="1"/>
          <w:sz w:val="22"/>
          <w:szCs w:val="22"/>
        </w:rPr>
        <w:t xml:space="preserve"> ante las autoridades </w:t>
      </w:r>
      <w:r w:rsidR="00400844" w:rsidRPr="00935BA7">
        <w:rPr>
          <w:rFonts w:ascii="Arial" w:hAnsi="Arial" w:cs="Arial"/>
          <w:kern w:val="1"/>
          <w:sz w:val="22"/>
          <w:szCs w:val="22"/>
        </w:rPr>
        <w:t xml:space="preserve">financieras </w:t>
      </w:r>
      <w:r w:rsidR="00C81557" w:rsidRPr="00935BA7">
        <w:rPr>
          <w:rFonts w:ascii="Arial" w:hAnsi="Arial" w:cs="Arial"/>
          <w:kern w:val="1"/>
          <w:sz w:val="22"/>
          <w:szCs w:val="22"/>
        </w:rPr>
        <w:t xml:space="preserve">del Distrito Capital, la solicitud y asignación presupuestal indispensable para cubrir año a año el </w:t>
      </w:r>
      <w:r w:rsidR="00400844" w:rsidRPr="00935BA7">
        <w:rPr>
          <w:rFonts w:ascii="Arial" w:hAnsi="Arial" w:cs="Arial"/>
          <w:kern w:val="1"/>
          <w:sz w:val="22"/>
          <w:szCs w:val="22"/>
        </w:rPr>
        <w:t>fortalecimie</w:t>
      </w:r>
      <w:r w:rsidR="00C81557" w:rsidRPr="00935BA7">
        <w:rPr>
          <w:rFonts w:ascii="Arial" w:hAnsi="Arial" w:cs="Arial"/>
          <w:kern w:val="1"/>
          <w:sz w:val="22"/>
          <w:szCs w:val="22"/>
        </w:rPr>
        <w:t>nto y la expansión de todos los componentes del Subsistema Interno de Gestión Documental y Archivos</w:t>
      </w:r>
      <w:r w:rsidR="00D7408D">
        <w:rPr>
          <w:rFonts w:ascii="Arial" w:hAnsi="Arial" w:cs="Arial"/>
          <w:kern w:val="1"/>
          <w:sz w:val="22"/>
          <w:szCs w:val="22"/>
        </w:rPr>
        <w:t xml:space="preserve"> - </w:t>
      </w:r>
      <w:r w:rsidR="00C81557" w:rsidRPr="00935BA7">
        <w:rPr>
          <w:rFonts w:ascii="Arial" w:hAnsi="Arial" w:cs="Arial"/>
          <w:kern w:val="1"/>
          <w:sz w:val="22"/>
          <w:szCs w:val="22"/>
        </w:rPr>
        <w:t xml:space="preserve">SIGA, durante la vigencia del Programa de Gestión Documental, considerando e incluyendo en los ajustes anuales la variación del índice de precios al consumidor, para que el proyecto presupuestal sea elaborado y fundamentado por la Dirección de Recursos Físicos y Gestión Documental, durante el segundo semestre de cada año, mediante </w:t>
      </w:r>
      <w:r w:rsidR="00400844" w:rsidRPr="00935BA7">
        <w:rPr>
          <w:rFonts w:ascii="Arial" w:hAnsi="Arial" w:cs="Arial"/>
          <w:kern w:val="1"/>
          <w:sz w:val="22"/>
          <w:szCs w:val="22"/>
        </w:rPr>
        <w:t>el completo diagnóstic</w:t>
      </w:r>
      <w:r w:rsidR="00A41045" w:rsidRPr="00935BA7">
        <w:rPr>
          <w:rFonts w:ascii="Arial" w:hAnsi="Arial" w:cs="Arial"/>
          <w:kern w:val="1"/>
          <w:sz w:val="22"/>
          <w:szCs w:val="22"/>
        </w:rPr>
        <w:t>o</w:t>
      </w:r>
      <w:r w:rsidR="00610C62" w:rsidRPr="00935BA7">
        <w:rPr>
          <w:rFonts w:ascii="Arial" w:hAnsi="Arial" w:cs="Arial"/>
          <w:kern w:val="1"/>
          <w:sz w:val="22"/>
          <w:szCs w:val="22"/>
        </w:rPr>
        <w:t xml:space="preserve"> de las necesidades por cubrir. </w:t>
      </w:r>
      <w:r w:rsidR="00B97C38" w:rsidRPr="00935BA7">
        <w:rPr>
          <w:rFonts w:ascii="Arial" w:hAnsi="Arial" w:cs="Arial"/>
          <w:kern w:val="1"/>
          <w:sz w:val="22"/>
          <w:szCs w:val="22"/>
        </w:rPr>
        <w:t xml:space="preserve">Esto se describe de manera integral en el A-LE-388 </w:t>
      </w:r>
      <w:r w:rsidR="0022116D" w:rsidRPr="00935BA7">
        <w:rPr>
          <w:rFonts w:ascii="Arial" w:hAnsi="Arial" w:cs="Arial"/>
          <w:kern w:val="1"/>
          <w:sz w:val="22"/>
          <w:szCs w:val="22"/>
        </w:rPr>
        <w:t xml:space="preserve">Plan Institucional </w:t>
      </w:r>
      <w:r w:rsidR="0022116D">
        <w:rPr>
          <w:rFonts w:ascii="Arial" w:hAnsi="Arial" w:cs="Arial"/>
          <w:kern w:val="1"/>
          <w:sz w:val="22"/>
          <w:szCs w:val="22"/>
        </w:rPr>
        <w:t>d</w:t>
      </w:r>
      <w:r w:rsidR="0022116D" w:rsidRPr="00935BA7">
        <w:rPr>
          <w:rFonts w:ascii="Arial" w:hAnsi="Arial" w:cs="Arial"/>
          <w:kern w:val="1"/>
          <w:sz w:val="22"/>
          <w:szCs w:val="22"/>
        </w:rPr>
        <w:t xml:space="preserve">e Archivos </w:t>
      </w:r>
      <w:r w:rsidR="00B97C38" w:rsidRPr="00935BA7">
        <w:rPr>
          <w:rFonts w:ascii="Arial" w:hAnsi="Arial" w:cs="Arial"/>
          <w:kern w:val="1"/>
          <w:sz w:val="22"/>
          <w:szCs w:val="22"/>
        </w:rPr>
        <w:t xml:space="preserve">– PINAR, el cual es actualizado en el mes de enero de manera anual. </w:t>
      </w:r>
    </w:p>
    <w:p w14:paraId="63E32B18" w14:textId="77777777" w:rsidR="00B97C38" w:rsidRPr="00935BA7" w:rsidRDefault="00B97C38" w:rsidP="00B97C38">
      <w:pPr>
        <w:pStyle w:val="Default"/>
        <w:ind w:right="45"/>
        <w:contextualSpacing/>
        <w:jc w:val="both"/>
        <w:rPr>
          <w:rFonts w:ascii="Arial" w:hAnsi="Arial" w:cs="Arial"/>
          <w:color w:val="666666"/>
          <w:sz w:val="22"/>
          <w:szCs w:val="22"/>
        </w:rPr>
      </w:pPr>
    </w:p>
    <w:p w14:paraId="32AFACE4" w14:textId="65C58B3B" w:rsidR="008855B2" w:rsidRPr="00935BA7" w:rsidRDefault="008855B2" w:rsidP="00A11517">
      <w:pPr>
        <w:shd w:val="clear" w:color="auto" w:fill="FFFFFF"/>
        <w:jc w:val="both"/>
        <w:rPr>
          <w:rFonts w:ascii="Arial" w:hAnsi="Arial" w:cs="Arial"/>
          <w:sz w:val="22"/>
          <w:szCs w:val="22"/>
        </w:rPr>
      </w:pPr>
      <w:r w:rsidRPr="00935BA7">
        <w:rPr>
          <w:rFonts w:ascii="Arial" w:hAnsi="Arial" w:cs="Arial"/>
          <w:sz w:val="22"/>
          <w:szCs w:val="22"/>
        </w:rPr>
        <w:t>D</w:t>
      </w:r>
      <w:r w:rsidR="00B97C38" w:rsidRPr="00935BA7">
        <w:rPr>
          <w:rFonts w:ascii="Arial" w:hAnsi="Arial" w:cs="Arial"/>
          <w:sz w:val="22"/>
          <w:szCs w:val="22"/>
        </w:rPr>
        <w:t>e igual manera, d</w:t>
      </w:r>
      <w:r w:rsidRPr="00935BA7">
        <w:rPr>
          <w:rFonts w:ascii="Arial" w:hAnsi="Arial" w:cs="Arial"/>
          <w:sz w:val="22"/>
          <w:szCs w:val="22"/>
        </w:rPr>
        <w:t>ichos aspectos son publicados en la página web de la entidad para mayor transparencia</w:t>
      </w:r>
      <w:r w:rsidR="00B97C38" w:rsidRPr="00935BA7">
        <w:rPr>
          <w:rFonts w:ascii="Arial" w:hAnsi="Arial" w:cs="Arial"/>
          <w:sz w:val="22"/>
          <w:szCs w:val="22"/>
        </w:rPr>
        <w:t xml:space="preserve"> y conocimiento de los ciudadanos y demás grupos de valor.</w:t>
      </w:r>
    </w:p>
    <w:p w14:paraId="15B1B18B" w14:textId="77777777" w:rsidR="00886707" w:rsidRPr="00935BA7" w:rsidRDefault="00886707" w:rsidP="00A11517">
      <w:pPr>
        <w:shd w:val="clear" w:color="auto" w:fill="FFFFFF"/>
        <w:ind w:left="720"/>
        <w:jc w:val="both"/>
        <w:rPr>
          <w:rFonts w:ascii="Arial" w:eastAsia="Calibri" w:hAnsi="Arial" w:cs="Arial"/>
          <w:b/>
          <w:color w:val="FF0000"/>
          <w:kern w:val="1"/>
          <w:sz w:val="22"/>
          <w:szCs w:val="22"/>
          <w:lang w:eastAsia="en-US"/>
        </w:rPr>
      </w:pPr>
    </w:p>
    <w:p w14:paraId="5CF4D68B" w14:textId="7E3696EB" w:rsidR="00E8336A" w:rsidRPr="00935BA7" w:rsidRDefault="00886707" w:rsidP="00A11517">
      <w:pPr>
        <w:pStyle w:val="Default"/>
        <w:ind w:right="45"/>
        <w:contextualSpacing/>
        <w:jc w:val="both"/>
        <w:rPr>
          <w:rFonts w:ascii="Arial" w:hAnsi="Arial" w:cs="Arial"/>
          <w:sz w:val="22"/>
          <w:szCs w:val="22"/>
        </w:rPr>
      </w:pPr>
      <w:bookmarkStart w:id="101" w:name="_Toc525065520"/>
      <w:bookmarkStart w:id="102" w:name="_Toc525066344"/>
      <w:bookmarkStart w:id="103" w:name="_Toc525067058"/>
      <w:bookmarkStart w:id="104" w:name="_Toc525067105"/>
      <w:bookmarkStart w:id="105" w:name="_Toc525203157"/>
      <w:bookmarkStart w:id="106" w:name="_Toc59182363"/>
      <w:r w:rsidRPr="00935BA7">
        <w:rPr>
          <w:rStyle w:val="SubttuloCar"/>
          <w:rFonts w:ascii="Arial" w:eastAsia="Calibri" w:hAnsi="Arial" w:cs="Arial"/>
          <w:sz w:val="22"/>
          <w:szCs w:val="22"/>
        </w:rPr>
        <w:t>1.5.3. Fundamentos administrativos.</w:t>
      </w:r>
      <w:bookmarkEnd w:id="101"/>
      <w:bookmarkEnd w:id="102"/>
      <w:bookmarkEnd w:id="103"/>
      <w:bookmarkEnd w:id="104"/>
      <w:bookmarkEnd w:id="105"/>
      <w:bookmarkEnd w:id="106"/>
      <w:r w:rsidRPr="00935BA7">
        <w:rPr>
          <w:rFonts w:ascii="Arial" w:hAnsi="Arial" w:cs="Arial"/>
          <w:b/>
          <w:kern w:val="1"/>
          <w:sz w:val="22"/>
          <w:szCs w:val="22"/>
        </w:rPr>
        <w:t xml:space="preserve"> </w:t>
      </w:r>
      <w:r w:rsidRPr="00935BA7">
        <w:rPr>
          <w:rFonts w:ascii="Arial" w:hAnsi="Arial" w:cs="Arial"/>
          <w:kern w:val="1"/>
          <w:sz w:val="22"/>
          <w:szCs w:val="22"/>
        </w:rPr>
        <w:t>Con respecto a los requerimientos administrativos, para el Programa de Gestión Documental</w:t>
      </w:r>
      <w:r w:rsidR="00F4406D" w:rsidRPr="00935BA7">
        <w:rPr>
          <w:rFonts w:ascii="Arial" w:hAnsi="Arial" w:cs="Arial"/>
          <w:kern w:val="1"/>
          <w:sz w:val="22"/>
          <w:szCs w:val="22"/>
        </w:rPr>
        <w:t xml:space="preserve"> </w:t>
      </w:r>
      <w:r w:rsidR="00F4406D" w:rsidRPr="00935BA7">
        <w:rPr>
          <w:rFonts w:ascii="Arial" w:hAnsi="Arial" w:cs="Arial"/>
          <w:sz w:val="22"/>
          <w:szCs w:val="22"/>
        </w:rPr>
        <w:t>para</w:t>
      </w:r>
      <w:r w:rsidR="00812300" w:rsidRPr="00935BA7">
        <w:rPr>
          <w:rFonts w:ascii="Arial" w:hAnsi="Arial" w:cs="Arial"/>
          <w:sz w:val="22"/>
          <w:szCs w:val="22"/>
        </w:rPr>
        <w:t xml:space="preserve"> que se </w:t>
      </w:r>
      <w:r w:rsidR="00400844" w:rsidRPr="00935BA7">
        <w:rPr>
          <w:rFonts w:ascii="Arial" w:hAnsi="Arial" w:cs="Arial"/>
          <w:sz w:val="22"/>
          <w:szCs w:val="22"/>
        </w:rPr>
        <w:t>fortalezc</w:t>
      </w:r>
      <w:r w:rsidR="00812300" w:rsidRPr="00935BA7">
        <w:rPr>
          <w:rFonts w:ascii="Arial" w:hAnsi="Arial" w:cs="Arial"/>
          <w:sz w:val="22"/>
          <w:szCs w:val="22"/>
        </w:rPr>
        <w:t xml:space="preserve">a </w:t>
      </w:r>
      <w:r w:rsidR="009564A8" w:rsidRPr="00935BA7">
        <w:rPr>
          <w:rFonts w:ascii="Arial" w:hAnsi="Arial" w:cs="Arial"/>
          <w:sz w:val="22"/>
          <w:szCs w:val="22"/>
        </w:rPr>
        <w:t>y se expanda</w:t>
      </w:r>
      <w:r w:rsidR="00812300" w:rsidRPr="00935BA7">
        <w:rPr>
          <w:rFonts w:ascii="Arial" w:hAnsi="Arial" w:cs="Arial"/>
          <w:sz w:val="22"/>
          <w:szCs w:val="22"/>
        </w:rPr>
        <w:t>, el Subsistema Interno de Gestión Docu</w:t>
      </w:r>
      <w:r w:rsidR="00FB258A" w:rsidRPr="00935BA7">
        <w:rPr>
          <w:rFonts w:ascii="Arial" w:hAnsi="Arial" w:cs="Arial"/>
          <w:sz w:val="22"/>
          <w:szCs w:val="22"/>
        </w:rPr>
        <w:t>mental y Archivos</w:t>
      </w:r>
      <w:r w:rsidR="002C4724">
        <w:rPr>
          <w:rFonts w:ascii="Arial" w:hAnsi="Arial" w:cs="Arial"/>
          <w:sz w:val="22"/>
          <w:szCs w:val="22"/>
        </w:rPr>
        <w:t xml:space="preserve"> - </w:t>
      </w:r>
      <w:r w:rsidR="00FB258A" w:rsidRPr="00935BA7">
        <w:rPr>
          <w:rFonts w:ascii="Arial" w:hAnsi="Arial" w:cs="Arial"/>
          <w:sz w:val="22"/>
          <w:szCs w:val="22"/>
        </w:rPr>
        <w:t xml:space="preserve">SIGA, </w:t>
      </w:r>
      <w:r w:rsidR="00744CBB" w:rsidRPr="00935BA7">
        <w:rPr>
          <w:rFonts w:ascii="Arial" w:hAnsi="Arial" w:cs="Arial"/>
          <w:sz w:val="22"/>
          <w:szCs w:val="22"/>
        </w:rPr>
        <w:t>deberá disponer</w:t>
      </w:r>
      <w:r w:rsidR="00812300" w:rsidRPr="00935BA7">
        <w:rPr>
          <w:rFonts w:ascii="Arial" w:hAnsi="Arial" w:cs="Arial"/>
          <w:sz w:val="22"/>
          <w:szCs w:val="22"/>
        </w:rPr>
        <w:t xml:space="preserve"> </w:t>
      </w:r>
      <w:r w:rsidR="00FB258A" w:rsidRPr="00935BA7">
        <w:rPr>
          <w:rFonts w:ascii="Arial" w:hAnsi="Arial" w:cs="Arial"/>
          <w:sz w:val="22"/>
          <w:szCs w:val="22"/>
        </w:rPr>
        <w:t xml:space="preserve">en forma directa </w:t>
      </w:r>
      <w:r w:rsidR="00812300" w:rsidRPr="00935BA7">
        <w:rPr>
          <w:rFonts w:ascii="Arial" w:hAnsi="Arial" w:cs="Arial"/>
          <w:sz w:val="22"/>
          <w:szCs w:val="22"/>
        </w:rPr>
        <w:t xml:space="preserve">de </w:t>
      </w:r>
      <w:r w:rsidR="00AA65BC" w:rsidRPr="00935BA7">
        <w:rPr>
          <w:rFonts w:ascii="Arial" w:hAnsi="Arial" w:cs="Arial"/>
          <w:sz w:val="22"/>
          <w:szCs w:val="22"/>
        </w:rPr>
        <w:t>un equipo interdisciplinario</w:t>
      </w:r>
      <w:r w:rsidR="00151FF8" w:rsidRPr="00935BA7">
        <w:rPr>
          <w:rFonts w:ascii="Arial" w:hAnsi="Arial" w:cs="Arial"/>
          <w:sz w:val="22"/>
          <w:szCs w:val="22"/>
        </w:rPr>
        <w:t xml:space="preserve">, </w:t>
      </w:r>
      <w:r w:rsidR="00F97E21" w:rsidRPr="00935BA7">
        <w:rPr>
          <w:rFonts w:ascii="Arial" w:hAnsi="Arial" w:cs="Arial"/>
          <w:sz w:val="22"/>
          <w:szCs w:val="22"/>
        </w:rPr>
        <w:t xml:space="preserve">directivos, </w:t>
      </w:r>
      <w:r w:rsidR="00151FF8" w:rsidRPr="00935BA7">
        <w:rPr>
          <w:rFonts w:ascii="Arial" w:hAnsi="Arial" w:cs="Arial"/>
          <w:sz w:val="22"/>
          <w:szCs w:val="22"/>
        </w:rPr>
        <w:t xml:space="preserve">profesionales, </w:t>
      </w:r>
      <w:r w:rsidR="00AA65BC" w:rsidRPr="00935BA7">
        <w:rPr>
          <w:rFonts w:ascii="Arial" w:hAnsi="Arial" w:cs="Arial"/>
          <w:sz w:val="22"/>
          <w:szCs w:val="22"/>
        </w:rPr>
        <w:t>técnicos y auxiliares</w:t>
      </w:r>
      <w:r w:rsidR="008C6794" w:rsidRPr="00935BA7">
        <w:rPr>
          <w:rFonts w:ascii="Arial" w:hAnsi="Arial" w:cs="Arial"/>
          <w:sz w:val="22"/>
          <w:szCs w:val="22"/>
        </w:rPr>
        <w:t xml:space="preserve">, </w:t>
      </w:r>
      <w:r w:rsidR="00AA65BC" w:rsidRPr="00935BA7">
        <w:rPr>
          <w:rFonts w:ascii="Arial" w:hAnsi="Arial" w:cs="Arial"/>
          <w:sz w:val="22"/>
          <w:szCs w:val="22"/>
        </w:rPr>
        <w:t>de tal forma que soporten el funcionamiento del mismo.</w:t>
      </w:r>
    </w:p>
    <w:p w14:paraId="37D7836A" w14:textId="77777777" w:rsidR="004851D3" w:rsidRPr="00935BA7" w:rsidRDefault="004851D3" w:rsidP="00A11517">
      <w:pPr>
        <w:pStyle w:val="Textoindependiente0"/>
        <w:tabs>
          <w:tab w:val="clear" w:pos="709"/>
        </w:tabs>
        <w:spacing w:after="0"/>
        <w:contextualSpacing/>
        <w:jc w:val="both"/>
        <w:rPr>
          <w:rFonts w:ascii="Arial" w:hAnsi="Arial" w:cs="Arial"/>
          <w:sz w:val="22"/>
          <w:szCs w:val="22"/>
          <w:lang w:val="es-ES"/>
        </w:rPr>
      </w:pPr>
    </w:p>
    <w:p w14:paraId="17DE64B1" w14:textId="741507DF" w:rsidR="00B97C38" w:rsidRPr="00935BA7" w:rsidRDefault="00E15A45" w:rsidP="00E15A45">
      <w:pPr>
        <w:pStyle w:val="Descripcin"/>
        <w:spacing w:after="0"/>
        <w:rPr>
          <w:rFonts w:ascii="Arial" w:hAnsi="Arial" w:cs="Arial"/>
          <w:color w:val="auto"/>
          <w:sz w:val="22"/>
          <w:szCs w:val="22"/>
        </w:rPr>
      </w:pPr>
      <w:bookmarkStart w:id="107" w:name="_Toc57310973"/>
      <w:bookmarkStart w:id="108" w:name="_Toc57311437"/>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3</w:t>
      </w:r>
      <w:bookmarkEnd w:id="107"/>
      <w:r w:rsidRPr="00935BA7">
        <w:rPr>
          <w:rFonts w:ascii="Arial" w:hAnsi="Arial" w:cs="Arial"/>
          <w:color w:val="auto"/>
          <w:sz w:val="22"/>
          <w:szCs w:val="22"/>
        </w:rPr>
        <w:fldChar w:fldCharType="end"/>
      </w:r>
      <w:r w:rsidRPr="00935BA7">
        <w:rPr>
          <w:rFonts w:ascii="Arial" w:hAnsi="Arial" w:cs="Arial"/>
          <w:color w:val="auto"/>
          <w:sz w:val="22"/>
          <w:szCs w:val="22"/>
        </w:rPr>
        <w:t xml:space="preserve"> RESPONSABILIDAD Y ROL DE LOS DIVERSOS ACTORES DEL EQUIPO HUMANO</w:t>
      </w:r>
      <w:bookmarkEnd w:id="108"/>
    </w:p>
    <w:p w14:paraId="0055D937" w14:textId="564A0D1E" w:rsidR="00B97C38" w:rsidRPr="00935BA7" w:rsidRDefault="00B97C38" w:rsidP="00B97C38">
      <w:pPr>
        <w:rPr>
          <w:rFonts w:ascii="Arial" w:hAnsi="Arial" w:cs="Arial"/>
          <w:sz w:val="22"/>
          <w:szCs w:val="2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044"/>
        <w:gridCol w:w="2916"/>
      </w:tblGrid>
      <w:tr w:rsidR="004851D3" w:rsidRPr="00935BA7" w14:paraId="0D87AC38" w14:textId="77777777" w:rsidTr="00836412">
        <w:trPr>
          <w:trHeight w:val="334"/>
          <w:tblHeader/>
          <w:jc w:val="center"/>
        </w:trPr>
        <w:tc>
          <w:tcPr>
            <w:tcW w:w="1980" w:type="dxa"/>
            <w:shd w:val="clear" w:color="auto" w:fill="auto"/>
            <w:vAlign w:val="center"/>
            <w:hideMark/>
          </w:tcPr>
          <w:p w14:paraId="04B807BC" w14:textId="46181A9E" w:rsidR="004851D3" w:rsidRPr="00935BA7" w:rsidRDefault="00B97C38" w:rsidP="00836412">
            <w:pPr>
              <w:rPr>
                <w:rFonts w:ascii="Arial" w:hAnsi="Arial" w:cs="Arial"/>
                <w:b/>
                <w:bCs/>
                <w:sz w:val="22"/>
                <w:szCs w:val="22"/>
                <w:lang w:eastAsia="es-CO"/>
              </w:rPr>
            </w:pPr>
            <w:r w:rsidRPr="00935BA7">
              <w:rPr>
                <w:rFonts w:ascii="Arial" w:hAnsi="Arial" w:cs="Arial"/>
                <w:sz w:val="22"/>
                <w:szCs w:val="22"/>
              </w:rPr>
              <w:tab/>
            </w:r>
            <w:r w:rsidR="004851D3" w:rsidRPr="00935BA7">
              <w:rPr>
                <w:rFonts w:ascii="Arial" w:hAnsi="Arial" w:cs="Arial"/>
                <w:b/>
                <w:bCs/>
                <w:sz w:val="22"/>
                <w:szCs w:val="22"/>
                <w:lang w:eastAsia="es-CO"/>
              </w:rPr>
              <w:t>GRUPO</w:t>
            </w:r>
          </w:p>
        </w:tc>
        <w:tc>
          <w:tcPr>
            <w:tcW w:w="4044" w:type="dxa"/>
            <w:shd w:val="clear" w:color="auto" w:fill="auto"/>
            <w:vAlign w:val="center"/>
            <w:hideMark/>
          </w:tcPr>
          <w:p w14:paraId="230D7890" w14:textId="77777777" w:rsidR="004851D3" w:rsidRPr="00935BA7" w:rsidRDefault="004851D3" w:rsidP="00E15A45">
            <w:pPr>
              <w:jc w:val="center"/>
              <w:rPr>
                <w:rFonts w:ascii="Arial" w:hAnsi="Arial" w:cs="Arial"/>
                <w:b/>
                <w:bCs/>
                <w:sz w:val="22"/>
                <w:szCs w:val="22"/>
                <w:lang w:eastAsia="es-CO"/>
              </w:rPr>
            </w:pPr>
            <w:r w:rsidRPr="00935BA7">
              <w:rPr>
                <w:rFonts w:ascii="Arial" w:hAnsi="Arial" w:cs="Arial"/>
                <w:b/>
                <w:bCs/>
                <w:sz w:val="22"/>
                <w:szCs w:val="22"/>
                <w:lang w:eastAsia="es-CO"/>
              </w:rPr>
              <w:t>ROL</w:t>
            </w:r>
          </w:p>
        </w:tc>
        <w:tc>
          <w:tcPr>
            <w:tcW w:w="2916" w:type="dxa"/>
            <w:shd w:val="clear" w:color="auto" w:fill="auto"/>
            <w:vAlign w:val="center"/>
            <w:hideMark/>
          </w:tcPr>
          <w:p w14:paraId="56D6E7CE" w14:textId="77777777" w:rsidR="004851D3" w:rsidRPr="00935BA7" w:rsidRDefault="004851D3" w:rsidP="00E15A45">
            <w:pPr>
              <w:jc w:val="center"/>
              <w:rPr>
                <w:rFonts w:ascii="Arial" w:hAnsi="Arial" w:cs="Arial"/>
                <w:b/>
                <w:bCs/>
                <w:sz w:val="22"/>
                <w:szCs w:val="22"/>
                <w:lang w:eastAsia="es-CO"/>
              </w:rPr>
            </w:pPr>
            <w:r w:rsidRPr="00935BA7">
              <w:rPr>
                <w:rFonts w:ascii="Arial" w:hAnsi="Arial" w:cs="Arial"/>
                <w:b/>
                <w:bCs/>
                <w:sz w:val="22"/>
                <w:szCs w:val="22"/>
                <w:lang w:eastAsia="es-CO"/>
              </w:rPr>
              <w:t>RESPONSABILIDAD</w:t>
            </w:r>
          </w:p>
        </w:tc>
      </w:tr>
      <w:tr w:rsidR="004851D3" w:rsidRPr="00935BA7" w14:paraId="1DBFDFCD" w14:textId="77777777" w:rsidTr="00B97C38">
        <w:trPr>
          <w:trHeight w:val="2554"/>
          <w:jc w:val="center"/>
        </w:trPr>
        <w:tc>
          <w:tcPr>
            <w:tcW w:w="1980" w:type="dxa"/>
            <w:shd w:val="clear" w:color="auto" w:fill="auto"/>
            <w:vAlign w:val="center"/>
          </w:tcPr>
          <w:p w14:paraId="28E6A6C7" w14:textId="77777777" w:rsidR="004851D3" w:rsidRPr="00935BA7" w:rsidRDefault="00F97E21" w:rsidP="00A11517">
            <w:pPr>
              <w:jc w:val="both"/>
              <w:rPr>
                <w:rFonts w:ascii="Arial" w:hAnsi="Arial" w:cs="Arial"/>
                <w:b/>
                <w:bCs/>
                <w:sz w:val="22"/>
                <w:szCs w:val="22"/>
                <w:lang w:eastAsia="es-CO"/>
              </w:rPr>
            </w:pPr>
            <w:r w:rsidRPr="00935BA7">
              <w:rPr>
                <w:rFonts w:ascii="Arial" w:hAnsi="Arial" w:cs="Arial"/>
                <w:b/>
                <w:bCs/>
                <w:sz w:val="22"/>
                <w:szCs w:val="22"/>
                <w:lang w:eastAsia="es-CO"/>
              </w:rPr>
              <w:t>COMITÉ INSTITUCIONAL DE GESTIÓN Y DESEMPEÑO</w:t>
            </w:r>
          </w:p>
        </w:tc>
        <w:tc>
          <w:tcPr>
            <w:tcW w:w="4044" w:type="dxa"/>
            <w:shd w:val="clear" w:color="auto" w:fill="auto"/>
            <w:vAlign w:val="center"/>
          </w:tcPr>
          <w:p w14:paraId="3398F03E"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Subsecretario(a) de Gestión Corporativa,</w:t>
            </w:r>
          </w:p>
          <w:p w14:paraId="0D454D19"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Subsecretario(a) Jurídico,</w:t>
            </w:r>
          </w:p>
          <w:p w14:paraId="36AB7201"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Subsecretario(a) de Planeación Territorial,</w:t>
            </w:r>
          </w:p>
          <w:p w14:paraId="6A41537F"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Subsecretario(a) de Planeación Socioeconómica,</w:t>
            </w:r>
          </w:p>
          <w:p w14:paraId="672D25BF"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Subsecretario(a) de Información y Estudios Estratégicos,</w:t>
            </w:r>
          </w:p>
          <w:p w14:paraId="4A0DFED5"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Subsecretario(a) de Planeación de la Inversión,</w:t>
            </w:r>
          </w:p>
          <w:p w14:paraId="15F6012E"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Director(a) de Recursos Físicos y Gestión Documental,</w:t>
            </w:r>
          </w:p>
          <w:p w14:paraId="19980659"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Director(a) de Servicio al Ciudadano,</w:t>
            </w:r>
          </w:p>
          <w:p w14:paraId="7838467E"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Director(a) de Planeación,</w:t>
            </w:r>
          </w:p>
          <w:p w14:paraId="21F53886"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Director(a) de Sistemas, y</w:t>
            </w:r>
          </w:p>
          <w:p w14:paraId="5786441F" w14:textId="77777777" w:rsidR="004851D3" w:rsidRPr="00935BA7" w:rsidRDefault="004851D3" w:rsidP="00A11517">
            <w:pPr>
              <w:jc w:val="both"/>
              <w:rPr>
                <w:rFonts w:ascii="Arial" w:hAnsi="Arial" w:cs="Arial"/>
                <w:bCs/>
                <w:sz w:val="22"/>
                <w:szCs w:val="22"/>
                <w:lang w:eastAsia="es-CO"/>
              </w:rPr>
            </w:pPr>
            <w:r w:rsidRPr="00935BA7">
              <w:rPr>
                <w:rFonts w:ascii="Arial" w:hAnsi="Arial" w:cs="Arial"/>
                <w:bCs/>
                <w:sz w:val="22"/>
                <w:szCs w:val="22"/>
                <w:lang w:eastAsia="es-CO"/>
              </w:rPr>
              <w:t>Jefe de la Oficina de Control Interno</w:t>
            </w:r>
          </w:p>
        </w:tc>
        <w:tc>
          <w:tcPr>
            <w:tcW w:w="2916" w:type="dxa"/>
            <w:shd w:val="clear" w:color="auto" w:fill="auto"/>
            <w:vAlign w:val="center"/>
          </w:tcPr>
          <w:p w14:paraId="54F03220" w14:textId="77777777" w:rsidR="004851D3" w:rsidRPr="00935BA7" w:rsidRDefault="00DF060F" w:rsidP="00A11517">
            <w:pPr>
              <w:jc w:val="both"/>
              <w:rPr>
                <w:rFonts w:ascii="Arial" w:hAnsi="Arial" w:cs="Arial"/>
                <w:bCs/>
                <w:sz w:val="22"/>
                <w:szCs w:val="22"/>
                <w:highlight w:val="yellow"/>
                <w:lang w:eastAsia="es-CO"/>
              </w:rPr>
            </w:pPr>
            <w:r w:rsidRPr="00935BA7">
              <w:rPr>
                <w:rFonts w:ascii="Arial" w:hAnsi="Arial" w:cs="Arial"/>
                <w:bCs/>
                <w:sz w:val="22"/>
                <w:szCs w:val="22"/>
                <w:lang w:eastAsia="es-CO"/>
              </w:rPr>
              <w:t>Aprobar las acciones y estrategias adoptadas para la implementación del SIG en el marco de MIPG y hacer seguimiento por lo menos una vez cada 3 meses.</w:t>
            </w:r>
          </w:p>
        </w:tc>
      </w:tr>
      <w:tr w:rsidR="004851D3" w:rsidRPr="00935BA7" w14:paraId="254163C7" w14:textId="77777777" w:rsidTr="00E15A45">
        <w:trPr>
          <w:trHeight w:val="383"/>
          <w:jc w:val="center"/>
        </w:trPr>
        <w:tc>
          <w:tcPr>
            <w:tcW w:w="1980" w:type="dxa"/>
            <w:vMerge w:val="restart"/>
            <w:shd w:val="clear" w:color="auto" w:fill="auto"/>
            <w:vAlign w:val="center"/>
          </w:tcPr>
          <w:p w14:paraId="64F97DB5" w14:textId="77777777" w:rsidR="004851D3" w:rsidRPr="00935BA7" w:rsidRDefault="004851D3" w:rsidP="00A11517">
            <w:pPr>
              <w:autoSpaceDE w:val="0"/>
              <w:autoSpaceDN w:val="0"/>
              <w:adjustRightInd w:val="0"/>
              <w:contextualSpacing/>
              <w:jc w:val="both"/>
              <w:rPr>
                <w:rFonts w:ascii="Arial" w:hAnsi="Arial" w:cs="Arial"/>
                <w:b/>
                <w:kern w:val="1"/>
                <w:sz w:val="22"/>
                <w:szCs w:val="22"/>
              </w:rPr>
            </w:pPr>
            <w:r w:rsidRPr="00935BA7">
              <w:rPr>
                <w:rFonts w:ascii="Arial" w:hAnsi="Arial" w:cs="Arial"/>
                <w:b/>
                <w:kern w:val="1"/>
                <w:sz w:val="22"/>
                <w:szCs w:val="22"/>
              </w:rPr>
              <w:t>GESTIÓN DOCUMENTAL</w:t>
            </w:r>
          </w:p>
          <w:p w14:paraId="52587879" w14:textId="77777777" w:rsidR="004851D3" w:rsidRPr="00935BA7" w:rsidRDefault="004851D3" w:rsidP="00A11517">
            <w:pPr>
              <w:jc w:val="both"/>
              <w:rPr>
                <w:rFonts w:ascii="Arial" w:hAnsi="Arial" w:cs="Arial"/>
                <w:kern w:val="1"/>
                <w:sz w:val="22"/>
                <w:szCs w:val="22"/>
              </w:rPr>
            </w:pPr>
          </w:p>
        </w:tc>
        <w:tc>
          <w:tcPr>
            <w:tcW w:w="4044" w:type="dxa"/>
            <w:shd w:val="clear" w:color="auto" w:fill="auto"/>
            <w:vAlign w:val="center"/>
          </w:tcPr>
          <w:p w14:paraId="27128D21" w14:textId="77777777" w:rsidR="004851D3" w:rsidRPr="00935BA7" w:rsidRDefault="004851D3"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Profesional especializado</w:t>
            </w:r>
          </w:p>
        </w:tc>
        <w:tc>
          <w:tcPr>
            <w:tcW w:w="2916" w:type="dxa"/>
            <w:shd w:val="clear" w:color="auto" w:fill="auto"/>
            <w:vAlign w:val="center"/>
          </w:tcPr>
          <w:p w14:paraId="0DBCF64B" w14:textId="77777777" w:rsidR="004851D3" w:rsidRPr="00935BA7" w:rsidRDefault="004851D3" w:rsidP="00A11517">
            <w:pPr>
              <w:jc w:val="both"/>
              <w:rPr>
                <w:rFonts w:ascii="Arial" w:hAnsi="Arial" w:cs="Arial"/>
                <w:bCs/>
                <w:sz w:val="22"/>
                <w:szCs w:val="22"/>
                <w:lang w:eastAsia="es-CO"/>
              </w:rPr>
            </w:pPr>
            <w:r w:rsidRPr="00935BA7">
              <w:rPr>
                <w:rFonts w:ascii="Arial" w:hAnsi="Arial" w:cs="Arial"/>
                <w:kern w:val="1"/>
                <w:sz w:val="22"/>
                <w:szCs w:val="22"/>
              </w:rPr>
              <w:t>A</w:t>
            </w:r>
            <w:r w:rsidRPr="00935BA7">
              <w:rPr>
                <w:rFonts w:ascii="Arial" w:hAnsi="Arial" w:cs="Arial"/>
                <w:bCs/>
                <w:sz w:val="22"/>
                <w:szCs w:val="22"/>
                <w:lang w:eastAsia="es-CO"/>
              </w:rPr>
              <w:t>dministrar el SIGA</w:t>
            </w:r>
          </w:p>
        </w:tc>
      </w:tr>
      <w:tr w:rsidR="004851D3" w:rsidRPr="00935BA7" w14:paraId="237E696C" w14:textId="77777777" w:rsidTr="00E15A45">
        <w:trPr>
          <w:trHeight w:val="383"/>
          <w:jc w:val="center"/>
        </w:trPr>
        <w:tc>
          <w:tcPr>
            <w:tcW w:w="1980" w:type="dxa"/>
            <w:vMerge/>
            <w:shd w:val="clear" w:color="auto" w:fill="auto"/>
            <w:vAlign w:val="center"/>
          </w:tcPr>
          <w:p w14:paraId="589D9C8A" w14:textId="77777777" w:rsidR="004851D3" w:rsidRPr="00935BA7" w:rsidRDefault="004851D3"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318B2C68" w14:textId="77777777" w:rsidR="004851D3" w:rsidRPr="00935BA7" w:rsidRDefault="004851D3"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Profesional universitario en archivística</w:t>
            </w:r>
          </w:p>
        </w:tc>
        <w:tc>
          <w:tcPr>
            <w:tcW w:w="2916" w:type="dxa"/>
            <w:shd w:val="clear" w:color="auto" w:fill="auto"/>
            <w:vAlign w:val="center"/>
          </w:tcPr>
          <w:p w14:paraId="43335631" w14:textId="77777777" w:rsidR="004851D3" w:rsidRPr="00935BA7" w:rsidRDefault="004851D3" w:rsidP="00A11517">
            <w:pPr>
              <w:jc w:val="both"/>
              <w:rPr>
                <w:rFonts w:ascii="Arial" w:hAnsi="Arial" w:cs="Arial"/>
                <w:b/>
                <w:bCs/>
                <w:sz w:val="22"/>
                <w:szCs w:val="22"/>
                <w:lang w:eastAsia="es-CO"/>
              </w:rPr>
            </w:pPr>
            <w:r w:rsidRPr="00935BA7">
              <w:rPr>
                <w:rFonts w:ascii="Arial" w:hAnsi="Arial" w:cs="Arial"/>
                <w:kern w:val="1"/>
                <w:sz w:val="22"/>
                <w:szCs w:val="22"/>
              </w:rPr>
              <w:t xml:space="preserve">Coordinar </w:t>
            </w:r>
            <w:r w:rsidR="00F97E21" w:rsidRPr="00935BA7">
              <w:rPr>
                <w:rFonts w:ascii="Arial" w:hAnsi="Arial" w:cs="Arial"/>
                <w:kern w:val="1"/>
                <w:sz w:val="22"/>
                <w:szCs w:val="22"/>
              </w:rPr>
              <w:t>proceso de intervención documental</w:t>
            </w:r>
          </w:p>
        </w:tc>
      </w:tr>
      <w:tr w:rsidR="004851D3" w:rsidRPr="00935BA7" w14:paraId="79D29BF5" w14:textId="77777777" w:rsidTr="00E15A45">
        <w:trPr>
          <w:trHeight w:val="383"/>
          <w:jc w:val="center"/>
        </w:trPr>
        <w:tc>
          <w:tcPr>
            <w:tcW w:w="1980" w:type="dxa"/>
            <w:vMerge/>
            <w:shd w:val="clear" w:color="auto" w:fill="auto"/>
            <w:vAlign w:val="center"/>
          </w:tcPr>
          <w:p w14:paraId="439F22FC" w14:textId="77777777" w:rsidR="004851D3" w:rsidRPr="00935BA7" w:rsidRDefault="004851D3"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4B0DF3B7" w14:textId="77777777" w:rsidR="004851D3" w:rsidRPr="00935BA7" w:rsidRDefault="004851D3"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Profesional especializado en restauración</w:t>
            </w:r>
          </w:p>
        </w:tc>
        <w:tc>
          <w:tcPr>
            <w:tcW w:w="2916" w:type="dxa"/>
            <w:shd w:val="clear" w:color="auto" w:fill="auto"/>
            <w:vAlign w:val="center"/>
          </w:tcPr>
          <w:p w14:paraId="714B88F9" w14:textId="77777777" w:rsidR="004851D3" w:rsidRPr="00935BA7" w:rsidRDefault="00F97E21" w:rsidP="00A11517">
            <w:pPr>
              <w:jc w:val="both"/>
              <w:rPr>
                <w:rFonts w:ascii="Arial" w:hAnsi="Arial" w:cs="Arial"/>
                <w:b/>
                <w:bCs/>
                <w:sz w:val="22"/>
                <w:szCs w:val="22"/>
                <w:lang w:eastAsia="es-CO"/>
              </w:rPr>
            </w:pPr>
            <w:r w:rsidRPr="00935BA7">
              <w:rPr>
                <w:rFonts w:ascii="Arial" w:hAnsi="Arial" w:cs="Arial"/>
                <w:kern w:val="1"/>
                <w:sz w:val="22"/>
                <w:szCs w:val="22"/>
              </w:rPr>
              <w:t xml:space="preserve">Coordinar el sistema integrado de </w:t>
            </w:r>
            <w:r w:rsidR="004851D3" w:rsidRPr="00935BA7">
              <w:rPr>
                <w:rFonts w:ascii="Arial" w:hAnsi="Arial" w:cs="Arial"/>
                <w:kern w:val="1"/>
                <w:sz w:val="22"/>
                <w:szCs w:val="22"/>
              </w:rPr>
              <w:t xml:space="preserve">conservación </w:t>
            </w:r>
          </w:p>
        </w:tc>
      </w:tr>
      <w:tr w:rsidR="006E1115" w:rsidRPr="00935BA7" w14:paraId="22ED433D" w14:textId="77777777" w:rsidTr="00E15A45">
        <w:trPr>
          <w:trHeight w:val="383"/>
          <w:jc w:val="center"/>
        </w:trPr>
        <w:tc>
          <w:tcPr>
            <w:tcW w:w="1980" w:type="dxa"/>
            <w:vMerge/>
            <w:shd w:val="clear" w:color="auto" w:fill="auto"/>
            <w:vAlign w:val="center"/>
          </w:tcPr>
          <w:p w14:paraId="1FB60E9A"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265AE285" w14:textId="77777777" w:rsidR="006E1115" w:rsidRPr="00935BA7" w:rsidRDefault="006E1115" w:rsidP="00A11517">
            <w:pPr>
              <w:autoSpaceDE w:val="0"/>
              <w:autoSpaceDN w:val="0"/>
              <w:adjustRightInd w:val="0"/>
              <w:contextualSpacing/>
              <w:jc w:val="both"/>
              <w:rPr>
                <w:rFonts w:ascii="Arial" w:hAnsi="Arial" w:cs="Arial"/>
                <w:b/>
                <w:bCs/>
                <w:sz w:val="22"/>
                <w:szCs w:val="22"/>
                <w:lang w:eastAsia="es-CO"/>
              </w:rPr>
            </w:pPr>
            <w:r w:rsidRPr="00935BA7">
              <w:rPr>
                <w:rFonts w:ascii="Arial" w:hAnsi="Arial" w:cs="Arial"/>
                <w:kern w:val="1"/>
                <w:sz w:val="22"/>
                <w:szCs w:val="22"/>
              </w:rPr>
              <w:t xml:space="preserve">Profesional </w:t>
            </w:r>
            <w:r w:rsidR="00F97E21" w:rsidRPr="00935BA7">
              <w:rPr>
                <w:rFonts w:ascii="Arial" w:hAnsi="Arial" w:cs="Arial"/>
                <w:kern w:val="1"/>
                <w:sz w:val="22"/>
                <w:szCs w:val="22"/>
              </w:rPr>
              <w:t>especializado</w:t>
            </w:r>
          </w:p>
        </w:tc>
        <w:tc>
          <w:tcPr>
            <w:tcW w:w="2916" w:type="dxa"/>
            <w:shd w:val="clear" w:color="auto" w:fill="auto"/>
            <w:vAlign w:val="center"/>
          </w:tcPr>
          <w:p w14:paraId="07B0C11E" w14:textId="77777777" w:rsidR="006E1115" w:rsidRPr="00935BA7" w:rsidRDefault="006E1115"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Actualizar instrumentos documentales</w:t>
            </w:r>
          </w:p>
        </w:tc>
      </w:tr>
      <w:tr w:rsidR="006E1115" w:rsidRPr="00935BA7" w14:paraId="0939894D" w14:textId="77777777" w:rsidTr="00E15A45">
        <w:trPr>
          <w:trHeight w:val="383"/>
          <w:jc w:val="center"/>
        </w:trPr>
        <w:tc>
          <w:tcPr>
            <w:tcW w:w="1980" w:type="dxa"/>
            <w:vMerge/>
            <w:shd w:val="clear" w:color="auto" w:fill="auto"/>
            <w:vAlign w:val="center"/>
          </w:tcPr>
          <w:p w14:paraId="03393C80"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45D2BCF6" w14:textId="77777777" w:rsidR="006E1115" w:rsidRPr="00935BA7" w:rsidRDefault="006E1115" w:rsidP="00A11517">
            <w:pPr>
              <w:autoSpaceDE w:val="0"/>
              <w:autoSpaceDN w:val="0"/>
              <w:adjustRightInd w:val="0"/>
              <w:contextualSpacing/>
              <w:jc w:val="both"/>
              <w:rPr>
                <w:rFonts w:ascii="Arial" w:hAnsi="Arial" w:cs="Arial"/>
                <w:b/>
                <w:bCs/>
                <w:sz w:val="22"/>
                <w:szCs w:val="22"/>
                <w:lang w:eastAsia="es-CO"/>
              </w:rPr>
            </w:pPr>
            <w:r w:rsidRPr="00935BA7">
              <w:rPr>
                <w:rFonts w:ascii="Arial" w:hAnsi="Arial" w:cs="Arial"/>
                <w:kern w:val="1"/>
                <w:sz w:val="22"/>
                <w:szCs w:val="22"/>
              </w:rPr>
              <w:t xml:space="preserve">Profesional universitario en sistemas </w:t>
            </w:r>
          </w:p>
        </w:tc>
        <w:tc>
          <w:tcPr>
            <w:tcW w:w="2916" w:type="dxa"/>
            <w:shd w:val="clear" w:color="auto" w:fill="auto"/>
            <w:vAlign w:val="center"/>
          </w:tcPr>
          <w:p w14:paraId="40A807A1" w14:textId="77777777" w:rsidR="006E1115" w:rsidRPr="00935BA7" w:rsidRDefault="008C3A09"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Coordinar la gestión del documento electrónico de archivo</w:t>
            </w:r>
          </w:p>
        </w:tc>
      </w:tr>
      <w:tr w:rsidR="006E1115" w:rsidRPr="00935BA7" w14:paraId="60C14AA6" w14:textId="77777777" w:rsidTr="00E15A45">
        <w:trPr>
          <w:trHeight w:val="383"/>
          <w:jc w:val="center"/>
        </w:trPr>
        <w:tc>
          <w:tcPr>
            <w:tcW w:w="1980" w:type="dxa"/>
            <w:vMerge/>
            <w:shd w:val="clear" w:color="auto" w:fill="auto"/>
            <w:vAlign w:val="center"/>
          </w:tcPr>
          <w:p w14:paraId="7F551254"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7DAD2C07" w14:textId="77777777" w:rsidR="006E1115" w:rsidRPr="00935BA7" w:rsidRDefault="006E1115" w:rsidP="00A11517">
            <w:pPr>
              <w:autoSpaceDE w:val="0"/>
              <w:autoSpaceDN w:val="0"/>
              <w:adjustRightInd w:val="0"/>
              <w:contextualSpacing/>
              <w:jc w:val="both"/>
              <w:rPr>
                <w:rFonts w:ascii="Arial" w:hAnsi="Arial" w:cs="Arial"/>
                <w:b/>
                <w:bCs/>
                <w:sz w:val="22"/>
                <w:szCs w:val="22"/>
                <w:lang w:eastAsia="es-CO"/>
              </w:rPr>
            </w:pPr>
            <w:r w:rsidRPr="00935BA7">
              <w:rPr>
                <w:rFonts w:ascii="Arial" w:hAnsi="Arial" w:cs="Arial"/>
                <w:kern w:val="1"/>
                <w:sz w:val="22"/>
                <w:szCs w:val="22"/>
              </w:rPr>
              <w:t xml:space="preserve">Profesional en ingeniería industrial </w:t>
            </w:r>
          </w:p>
        </w:tc>
        <w:tc>
          <w:tcPr>
            <w:tcW w:w="2916" w:type="dxa"/>
            <w:shd w:val="clear" w:color="auto" w:fill="auto"/>
            <w:vAlign w:val="center"/>
          </w:tcPr>
          <w:p w14:paraId="777F1122" w14:textId="77777777" w:rsidR="006E1115" w:rsidRPr="00935BA7" w:rsidRDefault="006E1115"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Coordinar servicios documentales en la sede del SuperCADE-CAD</w:t>
            </w:r>
          </w:p>
        </w:tc>
      </w:tr>
      <w:tr w:rsidR="006E1115" w:rsidRPr="00935BA7" w14:paraId="6FE57EBC" w14:textId="77777777" w:rsidTr="00E15A45">
        <w:trPr>
          <w:trHeight w:val="383"/>
          <w:jc w:val="center"/>
        </w:trPr>
        <w:tc>
          <w:tcPr>
            <w:tcW w:w="1980" w:type="dxa"/>
            <w:vMerge/>
            <w:shd w:val="clear" w:color="auto" w:fill="auto"/>
            <w:vAlign w:val="center"/>
          </w:tcPr>
          <w:p w14:paraId="7259A189"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7396FFCD" w14:textId="77777777" w:rsidR="006E1115" w:rsidRPr="00935BA7" w:rsidRDefault="006E1115"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Profesional especia</w:t>
            </w:r>
            <w:r w:rsidR="00F97E21" w:rsidRPr="00935BA7">
              <w:rPr>
                <w:rFonts w:ascii="Arial" w:hAnsi="Arial" w:cs="Arial"/>
                <w:kern w:val="1"/>
                <w:sz w:val="22"/>
                <w:szCs w:val="22"/>
              </w:rPr>
              <w:t xml:space="preserve">lizado en derecho </w:t>
            </w:r>
          </w:p>
        </w:tc>
        <w:tc>
          <w:tcPr>
            <w:tcW w:w="2916" w:type="dxa"/>
            <w:shd w:val="clear" w:color="auto" w:fill="auto"/>
            <w:vAlign w:val="center"/>
          </w:tcPr>
          <w:p w14:paraId="02E03F35" w14:textId="77777777" w:rsidR="006E1115" w:rsidRPr="00935BA7" w:rsidRDefault="006E1115" w:rsidP="00A11517">
            <w:pPr>
              <w:jc w:val="both"/>
              <w:rPr>
                <w:rFonts w:ascii="Arial" w:hAnsi="Arial" w:cs="Arial"/>
                <w:b/>
                <w:bCs/>
                <w:sz w:val="22"/>
                <w:szCs w:val="22"/>
                <w:lang w:eastAsia="es-CO"/>
              </w:rPr>
            </w:pPr>
            <w:r w:rsidRPr="00935BA7">
              <w:rPr>
                <w:rFonts w:ascii="Arial" w:hAnsi="Arial" w:cs="Arial"/>
                <w:kern w:val="1"/>
                <w:sz w:val="22"/>
                <w:szCs w:val="22"/>
              </w:rPr>
              <w:t xml:space="preserve">Orientar normatividad en procedimientos e instrumentos documentales </w:t>
            </w:r>
          </w:p>
        </w:tc>
      </w:tr>
      <w:tr w:rsidR="006E1115" w:rsidRPr="00935BA7" w14:paraId="4286CD69" w14:textId="77777777" w:rsidTr="00E15A45">
        <w:trPr>
          <w:trHeight w:val="383"/>
          <w:jc w:val="center"/>
        </w:trPr>
        <w:tc>
          <w:tcPr>
            <w:tcW w:w="1980" w:type="dxa"/>
            <w:vMerge/>
            <w:shd w:val="clear" w:color="auto" w:fill="auto"/>
            <w:vAlign w:val="center"/>
          </w:tcPr>
          <w:p w14:paraId="523BF220"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60C4A1E5" w14:textId="77777777" w:rsidR="006E1115" w:rsidRPr="00935BA7" w:rsidRDefault="006E1115"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Técnicos en gestión doc</w:t>
            </w:r>
            <w:r w:rsidR="00F97E21" w:rsidRPr="00935BA7">
              <w:rPr>
                <w:rFonts w:ascii="Arial" w:hAnsi="Arial" w:cs="Arial"/>
                <w:kern w:val="1"/>
                <w:sz w:val="22"/>
                <w:szCs w:val="22"/>
              </w:rPr>
              <w:t xml:space="preserve">umental </w:t>
            </w:r>
          </w:p>
        </w:tc>
        <w:tc>
          <w:tcPr>
            <w:tcW w:w="2916" w:type="dxa"/>
            <w:shd w:val="clear" w:color="auto" w:fill="auto"/>
            <w:vAlign w:val="center"/>
          </w:tcPr>
          <w:p w14:paraId="7283BA16" w14:textId="77777777" w:rsidR="006E1115" w:rsidRPr="00935BA7" w:rsidRDefault="006E1115" w:rsidP="00A11517">
            <w:pPr>
              <w:jc w:val="both"/>
              <w:rPr>
                <w:rFonts w:ascii="Arial" w:hAnsi="Arial" w:cs="Arial"/>
                <w:b/>
                <w:bCs/>
                <w:sz w:val="22"/>
                <w:szCs w:val="22"/>
                <w:lang w:eastAsia="es-CO"/>
              </w:rPr>
            </w:pPr>
            <w:r w:rsidRPr="00935BA7">
              <w:rPr>
                <w:rFonts w:ascii="Arial" w:hAnsi="Arial" w:cs="Arial"/>
                <w:kern w:val="1"/>
                <w:sz w:val="22"/>
                <w:szCs w:val="22"/>
              </w:rPr>
              <w:t>Colaborar en la intervención documental</w:t>
            </w:r>
          </w:p>
        </w:tc>
      </w:tr>
      <w:tr w:rsidR="006E1115" w:rsidRPr="00935BA7" w14:paraId="79A5B110" w14:textId="77777777" w:rsidTr="00E15A45">
        <w:trPr>
          <w:trHeight w:val="383"/>
          <w:jc w:val="center"/>
        </w:trPr>
        <w:tc>
          <w:tcPr>
            <w:tcW w:w="1980" w:type="dxa"/>
            <w:vMerge/>
            <w:shd w:val="clear" w:color="auto" w:fill="auto"/>
            <w:vAlign w:val="center"/>
          </w:tcPr>
          <w:p w14:paraId="488312E1"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6778247E" w14:textId="77777777" w:rsidR="006E1115" w:rsidRPr="00935BA7" w:rsidRDefault="006E1115" w:rsidP="00A11517">
            <w:pPr>
              <w:autoSpaceDE w:val="0"/>
              <w:autoSpaceDN w:val="0"/>
              <w:adjustRightInd w:val="0"/>
              <w:contextualSpacing/>
              <w:jc w:val="both"/>
              <w:rPr>
                <w:rFonts w:ascii="Arial" w:hAnsi="Arial" w:cs="Arial"/>
                <w:kern w:val="1"/>
                <w:sz w:val="22"/>
                <w:szCs w:val="22"/>
              </w:rPr>
            </w:pPr>
            <w:r w:rsidRPr="00935BA7">
              <w:rPr>
                <w:rFonts w:ascii="Arial" w:hAnsi="Arial" w:cs="Arial"/>
                <w:kern w:val="1"/>
                <w:sz w:val="22"/>
                <w:szCs w:val="22"/>
              </w:rPr>
              <w:t xml:space="preserve">Técnico en archivística </w:t>
            </w:r>
          </w:p>
        </w:tc>
        <w:tc>
          <w:tcPr>
            <w:tcW w:w="2916" w:type="dxa"/>
            <w:shd w:val="clear" w:color="auto" w:fill="auto"/>
            <w:vAlign w:val="center"/>
          </w:tcPr>
          <w:p w14:paraId="071CDF0D" w14:textId="07636619" w:rsidR="006E1115" w:rsidRPr="00935BA7" w:rsidRDefault="008C3A09" w:rsidP="00A11517">
            <w:pPr>
              <w:jc w:val="both"/>
              <w:rPr>
                <w:rFonts w:ascii="Arial" w:hAnsi="Arial" w:cs="Arial"/>
                <w:b/>
                <w:bCs/>
                <w:sz w:val="22"/>
                <w:szCs w:val="22"/>
                <w:lang w:eastAsia="es-CO"/>
              </w:rPr>
            </w:pPr>
            <w:r w:rsidRPr="00935BA7">
              <w:rPr>
                <w:rFonts w:ascii="Arial" w:hAnsi="Arial" w:cs="Arial"/>
                <w:kern w:val="1"/>
                <w:sz w:val="22"/>
                <w:szCs w:val="22"/>
              </w:rPr>
              <w:t xml:space="preserve">Capacitar y realizar seguimientos en la implementación </w:t>
            </w:r>
            <w:r w:rsidR="00E15A45" w:rsidRPr="00935BA7">
              <w:rPr>
                <w:rFonts w:ascii="Arial" w:hAnsi="Arial" w:cs="Arial"/>
                <w:kern w:val="1"/>
                <w:sz w:val="22"/>
                <w:szCs w:val="22"/>
              </w:rPr>
              <w:t>de las</w:t>
            </w:r>
            <w:r w:rsidR="006E1115" w:rsidRPr="00935BA7">
              <w:rPr>
                <w:rFonts w:ascii="Arial" w:hAnsi="Arial" w:cs="Arial"/>
                <w:kern w:val="1"/>
                <w:sz w:val="22"/>
                <w:szCs w:val="22"/>
              </w:rPr>
              <w:t xml:space="preserve"> Tablas de Retención Documental</w:t>
            </w:r>
            <w:r w:rsidRPr="00935BA7">
              <w:rPr>
                <w:rFonts w:ascii="Arial" w:hAnsi="Arial" w:cs="Arial"/>
                <w:kern w:val="1"/>
                <w:sz w:val="22"/>
                <w:szCs w:val="22"/>
              </w:rPr>
              <w:t xml:space="preserve"> </w:t>
            </w:r>
            <w:r w:rsidR="00D17ABA" w:rsidRPr="00935BA7">
              <w:rPr>
                <w:rFonts w:ascii="Arial" w:hAnsi="Arial" w:cs="Arial"/>
                <w:kern w:val="1"/>
                <w:sz w:val="22"/>
                <w:szCs w:val="22"/>
              </w:rPr>
              <w:t>por las</w:t>
            </w:r>
            <w:r w:rsidRPr="00935BA7">
              <w:rPr>
                <w:rFonts w:ascii="Arial" w:hAnsi="Arial" w:cs="Arial"/>
                <w:kern w:val="1"/>
                <w:sz w:val="22"/>
                <w:szCs w:val="22"/>
              </w:rPr>
              <w:t xml:space="preserve"> dependencias</w:t>
            </w:r>
          </w:p>
        </w:tc>
      </w:tr>
      <w:tr w:rsidR="006E1115" w:rsidRPr="00935BA7" w14:paraId="45C5B5F8" w14:textId="77777777" w:rsidTr="00E15A45">
        <w:trPr>
          <w:trHeight w:val="383"/>
          <w:jc w:val="center"/>
        </w:trPr>
        <w:tc>
          <w:tcPr>
            <w:tcW w:w="1980" w:type="dxa"/>
            <w:vMerge/>
            <w:shd w:val="clear" w:color="auto" w:fill="auto"/>
            <w:vAlign w:val="center"/>
          </w:tcPr>
          <w:p w14:paraId="6486AD9E"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1DBF7B84" w14:textId="77777777" w:rsidR="006E1115" w:rsidRPr="00935BA7" w:rsidRDefault="006E1115" w:rsidP="00A11517">
            <w:pPr>
              <w:jc w:val="both"/>
              <w:rPr>
                <w:rFonts w:ascii="Arial" w:hAnsi="Arial" w:cs="Arial"/>
                <w:b/>
                <w:bCs/>
                <w:sz w:val="22"/>
                <w:szCs w:val="22"/>
                <w:lang w:eastAsia="es-CO"/>
              </w:rPr>
            </w:pPr>
            <w:r w:rsidRPr="00935BA7">
              <w:rPr>
                <w:rFonts w:ascii="Arial" w:hAnsi="Arial" w:cs="Arial"/>
                <w:kern w:val="1"/>
                <w:sz w:val="22"/>
                <w:szCs w:val="22"/>
              </w:rPr>
              <w:t xml:space="preserve">Auxiliares administrativos </w:t>
            </w:r>
          </w:p>
        </w:tc>
        <w:tc>
          <w:tcPr>
            <w:tcW w:w="2916" w:type="dxa"/>
            <w:shd w:val="clear" w:color="auto" w:fill="auto"/>
            <w:vAlign w:val="center"/>
          </w:tcPr>
          <w:p w14:paraId="55F226C2" w14:textId="77777777" w:rsidR="006E1115" w:rsidRPr="00935BA7" w:rsidRDefault="006E1115" w:rsidP="00A11517">
            <w:pPr>
              <w:jc w:val="both"/>
              <w:rPr>
                <w:rFonts w:ascii="Arial" w:hAnsi="Arial" w:cs="Arial"/>
                <w:b/>
                <w:bCs/>
                <w:sz w:val="22"/>
                <w:szCs w:val="22"/>
                <w:lang w:eastAsia="es-CO"/>
              </w:rPr>
            </w:pPr>
            <w:r w:rsidRPr="00935BA7">
              <w:rPr>
                <w:rFonts w:ascii="Arial" w:hAnsi="Arial" w:cs="Arial"/>
                <w:kern w:val="1"/>
                <w:sz w:val="22"/>
                <w:szCs w:val="22"/>
              </w:rPr>
              <w:t>Prestar servicios documentales</w:t>
            </w:r>
          </w:p>
        </w:tc>
      </w:tr>
      <w:tr w:rsidR="006E1115" w:rsidRPr="00935BA7" w14:paraId="2EE7366D" w14:textId="77777777" w:rsidTr="00E15A45">
        <w:trPr>
          <w:trHeight w:val="383"/>
          <w:jc w:val="center"/>
        </w:trPr>
        <w:tc>
          <w:tcPr>
            <w:tcW w:w="1980" w:type="dxa"/>
            <w:vMerge/>
            <w:shd w:val="clear" w:color="auto" w:fill="auto"/>
            <w:vAlign w:val="center"/>
          </w:tcPr>
          <w:p w14:paraId="4CE2CE99"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341CA5D0" w14:textId="77777777" w:rsidR="006E1115" w:rsidRPr="00935BA7" w:rsidRDefault="006E1115" w:rsidP="00A11517">
            <w:pPr>
              <w:jc w:val="both"/>
              <w:rPr>
                <w:rFonts w:ascii="Arial" w:hAnsi="Arial" w:cs="Arial"/>
                <w:kern w:val="1"/>
                <w:sz w:val="22"/>
                <w:szCs w:val="22"/>
              </w:rPr>
            </w:pPr>
            <w:r w:rsidRPr="00935BA7">
              <w:rPr>
                <w:rFonts w:ascii="Arial" w:hAnsi="Arial" w:cs="Arial"/>
                <w:kern w:val="1"/>
                <w:sz w:val="22"/>
                <w:szCs w:val="22"/>
              </w:rPr>
              <w:t xml:space="preserve">Auxiliares administrativos </w:t>
            </w:r>
          </w:p>
        </w:tc>
        <w:tc>
          <w:tcPr>
            <w:tcW w:w="2916" w:type="dxa"/>
            <w:shd w:val="clear" w:color="auto" w:fill="auto"/>
            <w:vAlign w:val="center"/>
          </w:tcPr>
          <w:p w14:paraId="4A11FB6C" w14:textId="77777777" w:rsidR="006E1115" w:rsidRPr="00935BA7" w:rsidRDefault="006E1115" w:rsidP="00A11517">
            <w:pPr>
              <w:jc w:val="both"/>
              <w:rPr>
                <w:rFonts w:ascii="Arial" w:hAnsi="Arial" w:cs="Arial"/>
                <w:kern w:val="1"/>
                <w:sz w:val="22"/>
                <w:szCs w:val="22"/>
              </w:rPr>
            </w:pPr>
            <w:r w:rsidRPr="00935BA7">
              <w:rPr>
                <w:rFonts w:ascii="Arial" w:hAnsi="Arial" w:cs="Arial"/>
                <w:kern w:val="1"/>
                <w:sz w:val="22"/>
                <w:szCs w:val="22"/>
              </w:rPr>
              <w:t>Realizar intervención documental</w:t>
            </w:r>
          </w:p>
        </w:tc>
      </w:tr>
      <w:tr w:rsidR="006E1115" w:rsidRPr="00935BA7" w14:paraId="34B918F7" w14:textId="77777777" w:rsidTr="00E15A45">
        <w:trPr>
          <w:trHeight w:val="383"/>
          <w:jc w:val="center"/>
        </w:trPr>
        <w:tc>
          <w:tcPr>
            <w:tcW w:w="1980" w:type="dxa"/>
            <w:vMerge/>
            <w:shd w:val="clear" w:color="auto" w:fill="auto"/>
            <w:vAlign w:val="center"/>
          </w:tcPr>
          <w:p w14:paraId="771FC56B" w14:textId="77777777" w:rsidR="006E1115" w:rsidRPr="00935BA7" w:rsidRDefault="006E1115" w:rsidP="00A11517">
            <w:pPr>
              <w:autoSpaceDE w:val="0"/>
              <w:autoSpaceDN w:val="0"/>
              <w:adjustRightInd w:val="0"/>
              <w:contextualSpacing/>
              <w:jc w:val="both"/>
              <w:rPr>
                <w:rFonts w:ascii="Arial" w:hAnsi="Arial" w:cs="Arial"/>
                <w:b/>
                <w:kern w:val="1"/>
                <w:sz w:val="22"/>
                <w:szCs w:val="22"/>
              </w:rPr>
            </w:pPr>
          </w:p>
        </w:tc>
        <w:tc>
          <w:tcPr>
            <w:tcW w:w="4044" w:type="dxa"/>
            <w:shd w:val="clear" w:color="auto" w:fill="auto"/>
            <w:vAlign w:val="center"/>
          </w:tcPr>
          <w:p w14:paraId="18E58133" w14:textId="77777777" w:rsidR="006E1115" w:rsidRPr="00935BA7" w:rsidRDefault="006E1115" w:rsidP="00A11517">
            <w:pPr>
              <w:jc w:val="both"/>
              <w:rPr>
                <w:rFonts w:ascii="Arial" w:hAnsi="Arial" w:cs="Arial"/>
                <w:kern w:val="1"/>
                <w:sz w:val="22"/>
                <w:szCs w:val="22"/>
              </w:rPr>
            </w:pPr>
            <w:r w:rsidRPr="00935BA7">
              <w:rPr>
                <w:rFonts w:ascii="Arial" w:hAnsi="Arial" w:cs="Arial"/>
                <w:kern w:val="1"/>
                <w:sz w:val="22"/>
                <w:szCs w:val="22"/>
              </w:rPr>
              <w:t>Auxiliares administrativos</w:t>
            </w:r>
          </w:p>
        </w:tc>
        <w:tc>
          <w:tcPr>
            <w:tcW w:w="2916" w:type="dxa"/>
            <w:shd w:val="clear" w:color="auto" w:fill="auto"/>
            <w:vAlign w:val="center"/>
          </w:tcPr>
          <w:p w14:paraId="379A4796" w14:textId="77777777" w:rsidR="006E1115" w:rsidRPr="00935BA7" w:rsidRDefault="006E1115" w:rsidP="00A11517">
            <w:pPr>
              <w:jc w:val="both"/>
              <w:rPr>
                <w:rFonts w:ascii="Arial" w:hAnsi="Arial" w:cs="Arial"/>
                <w:kern w:val="1"/>
                <w:sz w:val="22"/>
                <w:szCs w:val="22"/>
              </w:rPr>
            </w:pPr>
            <w:r w:rsidRPr="00935BA7">
              <w:rPr>
                <w:rFonts w:ascii="Arial" w:hAnsi="Arial" w:cs="Arial"/>
                <w:kern w:val="1"/>
                <w:sz w:val="22"/>
                <w:szCs w:val="22"/>
              </w:rPr>
              <w:t>Digitalizar e indexar</w:t>
            </w:r>
          </w:p>
        </w:tc>
      </w:tr>
    </w:tbl>
    <w:p w14:paraId="3BFF7C8B" w14:textId="77777777" w:rsidR="004851D3" w:rsidRPr="00935BA7" w:rsidRDefault="004851D3" w:rsidP="00A11517">
      <w:pPr>
        <w:pStyle w:val="Textoindependiente0"/>
        <w:tabs>
          <w:tab w:val="clear" w:pos="709"/>
        </w:tabs>
        <w:spacing w:after="0"/>
        <w:contextualSpacing/>
        <w:jc w:val="both"/>
        <w:rPr>
          <w:rFonts w:ascii="Arial" w:hAnsi="Arial" w:cs="Arial"/>
          <w:sz w:val="22"/>
          <w:szCs w:val="22"/>
        </w:rPr>
      </w:pPr>
    </w:p>
    <w:p w14:paraId="5359BEE8" w14:textId="52B0D281" w:rsidR="003D0ECF" w:rsidRPr="00935BA7" w:rsidRDefault="004914BD" w:rsidP="00A11517">
      <w:pPr>
        <w:pStyle w:val="Textoindependiente0"/>
        <w:tabs>
          <w:tab w:val="clear" w:pos="709"/>
        </w:tabs>
        <w:spacing w:after="0"/>
        <w:contextualSpacing/>
        <w:jc w:val="both"/>
        <w:rPr>
          <w:rFonts w:ascii="Arial" w:hAnsi="Arial" w:cs="Arial"/>
          <w:sz w:val="22"/>
          <w:szCs w:val="22"/>
        </w:rPr>
      </w:pPr>
      <w:r w:rsidRPr="00935BA7">
        <w:rPr>
          <w:rFonts w:ascii="Arial" w:hAnsi="Arial" w:cs="Arial"/>
          <w:sz w:val="22"/>
          <w:szCs w:val="22"/>
        </w:rPr>
        <w:t xml:space="preserve">Así </w:t>
      </w:r>
      <w:r w:rsidR="001F7401">
        <w:rPr>
          <w:rFonts w:ascii="Arial" w:hAnsi="Arial" w:cs="Arial"/>
          <w:sz w:val="22"/>
          <w:szCs w:val="22"/>
        </w:rPr>
        <w:t>mismo,</w:t>
      </w:r>
      <w:r w:rsidR="004851D3" w:rsidRPr="00935BA7">
        <w:rPr>
          <w:rFonts w:ascii="Arial" w:hAnsi="Arial" w:cs="Arial"/>
          <w:sz w:val="22"/>
          <w:szCs w:val="22"/>
        </w:rPr>
        <w:t xml:space="preserve"> </w:t>
      </w:r>
      <w:r w:rsidR="00FB258A" w:rsidRPr="00935BA7">
        <w:rPr>
          <w:rFonts w:ascii="Arial" w:hAnsi="Arial" w:cs="Arial"/>
          <w:sz w:val="22"/>
          <w:szCs w:val="22"/>
        </w:rPr>
        <w:t xml:space="preserve">contará </w:t>
      </w:r>
      <w:r w:rsidR="0011643D" w:rsidRPr="00935BA7">
        <w:rPr>
          <w:rFonts w:ascii="Arial" w:hAnsi="Arial" w:cs="Arial"/>
          <w:sz w:val="22"/>
          <w:szCs w:val="22"/>
        </w:rPr>
        <w:t>con la a</w:t>
      </w:r>
      <w:r w:rsidR="0011643D" w:rsidRPr="00935BA7">
        <w:rPr>
          <w:rFonts w:ascii="Arial" w:hAnsi="Arial" w:cs="Arial"/>
          <w:bCs/>
          <w:sz w:val="22"/>
          <w:szCs w:val="22"/>
          <w:lang w:eastAsia="es-CO"/>
        </w:rPr>
        <w:t xml:space="preserve">sesoría y orientación del Comité </w:t>
      </w:r>
      <w:r w:rsidR="006E1115" w:rsidRPr="00935BA7">
        <w:rPr>
          <w:rFonts w:ascii="Arial" w:hAnsi="Arial" w:cs="Arial"/>
          <w:bCs/>
          <w:sz w:val="22"/>
          <w:szCs w:val="22"/>
          <w:lang w:eastAsia="es-CO"/>
        </w:rPr>
        <w:t>Institucional de Gestión y Desempeño</w:t>
      </w:r>
      <w:r w:rsidR="003D0ECF" w:rsidRPr="00935BA7">
        <w:rPr>
          <w:rFonts w:ascii="Arial" w:hAnsi="Arial" w:cs="Arial"/>
          <w:bCs/>
          <w:sz w:val="22"/>
          <w:szCs w:val="22"/>
          <w:lang w:eastAsia="es-CO"/>
        </w:rPr>
        <w:t>, o el que haga sus veces,</w:t>
      </w:r>
      <w:r w:rsidR="0011643D" w:rsidRPr="00935BA7">
        <w:rPr>
          <w:rFonts w:ascii="Arial" w:hAnsi="Arial" w:cs="Arial"/>
          <w:bCs/>
          <w:sz w:val="22"/>
          <w:szCs w:val="22"/>
          <w:lang w:eastAsia="es-CO"/>
        </w:rPr>
        <w:t xml:space="preserve"> y </w:t>
      </w:r>
      <w:r w:rsidR="00FB258A" w:rsidRPr="00935BA7">
        <w:rPr>
          <w:rFonts w:ascii="Arial" w:hAnsi="Arial" w:cs="Arial"/>
          <w:sz w:val="22"/>
          <w:szCs w:val="22"/>
        </w:rPr>
        <w:t xml:space="preserve">tangencialmente con la </w:t>
      </w:r>
      <w:r w:rsidR="004A4C96" w:rsidRPr="00935BA7">
        <w:rPr>
          <w:rFonts w:ascii="Arial" w:hAnsi="Arial" w:cs="Arial"/>
          <w:sz w:val="22"/>
          <w:szCs w:val="22"/>
        </w:rPr>
        <w:t>participa</w:t>
      </w:r>
      <w:r w:rsidR="00FB258A" w:rsidRPr="00935BA7">
        <w:rPr>
          <w:rFonts w:ascii="Arial" w:hAnsi="Arial" w:cs="Arial"/>
          <w:sz w:val="22"/>
          <w:szCs w:val="22"/>
        </w:rPr>
        <w:t>ción del equipo directivo, profesional, técnico y auxiliar de todas</w:t>
      </w:r>
      <w:r w:rsidR="004A4C96" w:rsidRPr="00935BA7">
        <w:rPr>
          <w:rFonts w:ascii="Arial" w:hAnsi="Arial" w:cs="Arial"/>
          <w:sz w:val="22"/>
          <w:szCs w:val="22"/>
        </w:rPr>
        <w:t xml:space="preserve"> las dependencias de la Secretaría Distrital de Planeación</w:t>
      </w:r>
      <w:r w:rsidR="00A2437F">
        <w:rPr>
          <w:rFonts w:ascii="Arial" w:hAnsi="Arial" w:cs="Arial"/>
          <w:sz w:val="22"/>
          <w:szCs w:val="22"/>
        </w:rPr>
        <w:t>,</w:t>
      </w:r>
      <w:r w:rsidR="006A3D1B" w:rsidRPr="00935BA7">
        <w:rPr>
          <w:rFonts w:ascii="Arial" w:hAnsi="Arial" w:cs="Arial"/>
          <w:sz w:val="22"/>
          <w:szCs w:val="22"/>
        </w:rPr>
        <w:t xml:space="preserve"> para que asuma y cumpla con la respectiva responsabilidad documental</w:t>
      </w:r>
      <w:r w:rsidR="003D0ECF" w:rsidRPr="00935BA7">
        <w:rPr>
          <w:rFonts w:ascii="Arial" w:hAnsi="Arial" w:cs="Arial"/>
          <w:sz w:val="22"/>
          <w:szCs w:val="22"/>
        </w:rPr>
        <w:t>.</w:t>
      </w:r>
    </w:p>
    <w:p w14:paraId="34FD9F07" w14:textId="77777777" w:rsidR="003D0ECF" w:rsidRPr="00935BA7" w:rsidRDefault="003D0ECF" w:rsidP="00A11517">
      <w:pPr>
        <w:pStyle w:val="Textoindependiente0"/>
        <w:tabs>
          <w:tab w:val="clear" w:pos="709"/>
        </w:tabs>
        <w:spacing w:after="0"/>
        <w:contextualSpacing/>
        <w:jc w:val="both"/>
        <w:rPr>
          <w:rFonts w:ascii="Arial" w:hAnsi="Arial" w:cs="Arial"/>
          <w:sz w:val="22"/>
          <w:szCs w:val="22"/>
        </w:rPr>
      </w:pPr>
    </w:p>
    <w:p w14:paraId="00CA93BB" w14:textId="167544B3" w:rsidR="00FB258A" w:rsidRPr="00935BA7" w:rsidRDefault="00065CF5" w:rsidP="00A11517">
      <w:pPr>
        <w:pStyle w:val="Textoindependiente0"/>
        <w:tabs>
          <w:tab w:val="clear" w:pos="709"/>
        </w:tabs>
        <w:spacing w:after="0"/>
        <w:contextualSpacing/>
        <w:jc w:val="both"/>
        <w:rPr>
          <w:rFonts w:ascii="Arial" w:hAnsi="Arial" w:cs="Arial"/>
          <w:sz w:val="22"/>
          <w:szCs w:val="22"/>
        </w:rPr>
      </w:pPr>
      <w:r w:rsidRPr="00935BA7">
        <w:rPr>
          <w:rFonts w:ascii="Arial" w:hAnsi="Arial" w:cs="Arial"/>
          <w:sz w:val="22"/>
          <w:szCs w:val="22"/>
        </w:rPr>
        <w:t>Además d</w:t>
      </w:r>
      <w:r w:rsidR="003D0ECF" w:rsidRPr="00935BA7">
        <w:rPr>
          <w:rFonts w:ascii="Arial" w:hAnsi="Arial" w:cs="Arial"/>
          <w:sz w:val="22"/>
          <w:szCs w:val="22"/>
        </w:rPr>
        <w:t xml:space="preserve">el </w:t>
      </w:r>
      <w:r w:rsidR="009458AA" w:rsidRPr="00935BA7">
        <w:rPr>
          <w:rFonts w:ascii="Arial" w:hAnsi="Arial" w:cs="Arial"/>
          <w:sz w:val="22"/>
          <w:szCs w:val="22"/>
        </w:rPr>
        <w:t>acompañamiento</w:t>
      </w:r>
      <w:r w:rsidR="006A3D1B" w:rsidRPr="00935BA7">
        <w:rPr>
          <w:rFonts w:ascii="Arial" w:hAnsi="Arial" w:cs="Arial"/>
          <w:sz w:val="22"/>
          <w:szCs w:val="22"/>
        </w:rPr>
        <w:t xml:space="preserve"> regular </w:t>
      </w:r>
      <w:r w:rsidR="004A4C96" w:rsidRPr="00935BA7">
        <w:rPr>
          <w:rFonts w:ascii="Arial" w:hAnsi="Arial" w:cs="Arial"/>
          <w:sz w:val="22"/>
          <w:szCs w:val="22"/>
        </w:rPr>
        <w:t xml:space="preserve">de la Dirección de </w:t>
      </w:r>
      <w:r w:rsidR="009458AA" w:rsidRPr="00935BA7">
        <w:rPr>
          <w:rFonts w:ascii="Arial" w:hAnsi="Arial" w:cs="Arial"/>
          <w:sz w:val="22"/>
          <w:szCs w:val="22"/>
        </w:rPr>
        <w:t>Planeación</w:t>
      </w:r>
      <w:r w:rsidR="00EA2E8F" w:rsidRPr="00935BA7">
        <w:rPr>
          <w:rFonts w:ascii="Arial" w:hAnsi="Arial" w:cs="Arial"/>
          <w:sz w:val="22"/>
          <w:szCs w:val="22"/>
        </w:rPr>
        <w:t>,</w:t>
      </w:r>
      <w:r w:rsidR="009458AA" w:rsidRPr="00935BA7">
        <w:rPr>
          <w:rFonts w:ascii="Arial" w:hAnsi="Arial" w:cs="Arial"/>
          <w:sz w:val="22"/>
          <w:szCs w:val="22"/>
        </w:rPr>
        <w:t xml:space="preserve"> </w:t>
      </w:r>
      <w:r w:rsidR="002F2ED3" w:rsidRPr="00935BA7">
        <w:rPr>
          <w:rFonts w:ascii="Arial" w:hAnsi="Arial" w:cs="Arial"/>
          <w:sz w:val="22"/>
          <w:szCs w:val="22"/>
        </w:rPr>
        <w:t>quien lidera</w:t>
      </w:r>
      <w:r w:rsidR="009458AA" w:rsidRPr="00935BA7">
        <w:rPr>
          <w:rFonts w:ascii="Arial" w:hAnsi="Arial" w:cs="Arial"/>
          <w:sz w:val="22"/>
          <w:szCs w:val="22"/>
          <w:lang w:val="es-ES"/>
        </w:rPr>
        <w:t xml:space="preserve"> </w:t>
      </w:r>
      <w:r w:rsidR="00DE086A" w:rsidRPr="00935BA7">
        <w:rPr>
          <w:rFonts w:ascii="Arial" w:hAnsi="Arial" w:cs="Arial"/>
          <w:sz w:val="22"/>
          <w:szCs w:val="22"/>
          <w:lang w:val="es-ES"/>
        </w:rPr>
        <w:t>el proceso de direcc</w:t>
      </w:r>
      <w:r w:rsidR="002F2ED3" w:rsidRPr="00935BA7">
        <w:rPr>
          <w:rFonts w:ascii="Arial" w:hAnsi="Arial" w:cs="Arial"/>
          <w:sz w:val="22"/>
          <w:szCs w:val="22"/>
          <w:lang w:val="es-ES"/>
        </w:rPr>
        <w:t>ionamiento estratégico</w:t>
      </w:r>
      <w:r w:rsidR="009458AA" w:rsidRPr="00935BA7">
        <w:rPr>
          <w:rFonts w:ascii="Arial" w:hAnsi="Arial" w:cs="Arial"/>
          <w:sz w:val="22"/>
          <w:szCs w:val="22"/>
          <w:lang w:val="es-ES"/>
        </w:rPr>
        <w:t xml:space="preserve">, </w:t>
      </w:r>
      <w:r w:rsidR="007C6266" w:rsidRPr="00935BA7">
        <w:rPr>
          <w:rFonts w:ascii="Arial" w:hAnsi="Arial" w:cs="Arial"/>
          <w:sz w:val="22"/>
          <w:szCs w:val="22"/>
          <w:lang w:val="es-ES"/>
        </w:rPr>
        <w:t>asegurando</w:t>
      </w:r>
      <w:r w:rsidR="009458AA" w:rsidRPr="00935BA7">
        <w:rPr>
          <w:rFonts w:ascii="Arial" w:hAnsi="Arial" w:cs="Arial"/>
          <w:sz w:val="22"/>
          <w:szCs w:val="22"/>
          <w:lang w:val="es-ES"/>
        </w:rPr>
        <w:t xml:space="preserve"> la </w:t>
      </w:r>
      <w:r w:rsidR="00997284" w:rsidRPr="00935BA7">
        <w:rPr>
          <w:rFonts w:ascii="Arial" w:hAnsi="Arial" w:cs="Arial"/>
          <w:sz w:val="22"/>
          <w:szCs w:val="22"/>
          <w:lang w:val="es-ES"/>
        </w:rPr>
        <w:t xml:space="preserve">armonización y la </w:t>
      </w:r>
      <w:r w:rsidR="009458AA" w:rsidRPr="00935BA7">
        <w:rPr>
          <w:rFonts w:ascii="Arial" w:hAnsi="Arial" w:cs="Arial"/>
          <w:sz w:val="22"/>
          <w:szCs w:val="22"/>
          <w:lang w:val="es-ES"/>
        </w:rPr>
        <w:t>coherencia con el S</w:t>
      </w:r>
      <w:r w:rsidR="002F2ED3" w:rsidRPr="00935BA7">
        <w:rPr>
          <w:rFonts w:ascii="Arial" w:hAnsi="Arial" w:cs="Arial"/>
          <w:sz w:val="22"/>
          <w:szCs w:val="22"/>
          <w:lang w:val="es-ES"/>
        </w:rPr>
        <w:t xml:space="preserve">istema de </w:t>
      </w:r>
      <w:r w:rsidR="009458AA" w:rsidRPr="00935BA7">
        <w:rPr>
          <w:rFonts w:ascii="Arial" w:hAnsi="Arial" w:cs="Arial"/>
          <w:sz w:val="22"/>
          <w:szCs w:val="22"/>
          <w:lang w:val="es-ES"/>
        </w:rPr>
        <w:t>G</w:t>
      </w:r>
      <w:r w:rsidR="007C6266" w:rsidRPr="00935BA7">
        <w:rPr>
          <w:rFonts w:ascii="Arial" w:hAnsi="Arial" w:cs="Arial"/>
          <w:sz w:val="22"/>
          <w:szCs w:val="22"/>
          <w:lang w:val="es-ES"/>
        </w:rPr>
        <w:t xml:space="preserve">estión.  </w:t>
      </w:r>
      <w:r w:rsidR="00A2437F">
        <w:rPr>
          <w:rFonts w:ascii="Arial" w:hAnsi="Arial" w:cs="Arial"/>
          <w:sz w:val="22"/>
          <w:szCs w:val="22"/>
          <w:lang w:val="es-ES"/>
        </w:rPr>
        <w:t>Al igual que con</w:t>
      </w:r>
      <w:r w:rsidR="007C6266" w:rsidRPr="00935BA7">
        <w:rPr>
          <w:rFonts w:ascii="Arial" w:hAnsi="Arial" w:cs="Arial"/>
          <w:sz w:val="22"/>
          <w:szCs w:val="22"/>
          <w:lang w:val="es-ES"/>
        </w:rPr>
        <w:t xml:space="preserve"> </w:t>
      </w:r>
      <w:r w:rsidR="009458AA" w:rsidRPr="00935BA7">
        <w:rPr>
          <w:rFonts w:ascii="Arial" w:hAnsi="Arial" w:cs="Arial"/>
          <w:sz w:val="22"/>
          <w:szCs w:val="22"/>
          <w:lang w:val="es-ES"/>
        </w:rPr>
        <w:t xml:space="preserve">el apoyo técnico de la Dirección de </w:t>
      </w:r>
      <w:r w:rsidR="004A4C96" w:rsidRPr="00935BA7">
        <w:rPr>
          <w:rFonts w:ascii="Arial" w:hAnsi="Arial" w:cs="Arial"/>
          <w:sz w:val="22"/>
          <w:szCs w:val="22"/>
        </w:rPr>
        <w:t>Sistemas</w:t>
      </w:r>
      <w:r w:rsidR="009458AA" w:rsidRPr="00935BA7">
        <w:rPr>
          <w:rFonts w:ascii="Arial" w:hAnsi="Arial" w:cs="Arial"/>
          <w:sz w:val="22"/>
          <w:szCs w:val="22"/>
        </w:rPr>
        <w:t xml:space="preserve"> para obtener el </w:t>
      </w:r>
      <w:r w:rsidR="007C6266" w:rsidRPr="00935BA7">
        <w:rPr>
          <w:rFonts w:ascii="Arial" w:hAnsi="Arial" w:cs="Arial"/>
          <w:sz w:val="22"/>
          <w:szCs w:val="22"/>
          <w:lang w:val="es-ES"/>
        </w:rPr>
        <w:t>suministro y</w:t>
      </w:r>
      <w:r w:rsidR="009458AA" w:rsidRPr="00935BA7">
        <w:rPr>
          <w:rFonts w:ascii="Arial" w:hAnsi="Arial" w:cs="Arial"/>
          <w:sz w:val="22"/>
          <w:szCs w:val="22"/>
          <w:lang w:val="es-ES"/>
        </w:rPr>
        <w:t xml:space="preserve"> funcionamiento de la tecnología y de las aplicaciones informáticas</w:t>
      </w:r>
      <w:r w:rsidR="007C6266" w:rsidRPr="00935BA7">
        <w:rPr>
          <w:rFonts w:ascii="Arial" w:hAnsi="Arial" w:cs="Arial"/>
          <w:sz w:val="22"/>
          <w:szCs w:val="22"/>
          <w:lang w:val="es-ES"/>
        </w:rPr>
        <w:t xml:space="preserve"> necesarias y </w:t>
      </w:r>
      <w:r w:rsidR="004A4C96" w:rsidRPr="00935BA7">
        <w:rPr>
          <w:rFonts w:ascii="Arial" w:hAnsi="Arial" w:cs="Arial"/>
          <w:sz w:val="22"/>
          <w:szCs w:val="22"/>
        </w:rPr>
        <w:t>de la Dirección de Servicio al Ciudadano</w:t>
      </w:r>
      <w:r w:rsidR="007C6266" w:rsidRPr="00935BA7">
        <w:rPr>
          <w:rFonts w:ascii="Arial" w:hAnsi="Arial" w:cs="Arial"/>
          <w:sz w:val="22"/>
          <w:szCs w:val="22"/>
        </w:rPr>
        <w:t>,</w:t>
      </w:r>
      <w:r w:rsidR="009458AA" w:rsidRPr="00935BA7">
        <w:rPr>
          <w:rFonts w:ascii="Arial" w:hAnsi="Arial" w:cs="Arial"/>
          <w:sz w:val="22"/>
          <w:szCs w:val="22"/>
        </w:rPr>
        <w:t xml:space="preserve"> para que </w:t>
      </w:r>
      <w:r w:rsidR="009458AA" w:rsidRPr="00935BA7">
        <w:rPr>
          <w:rFonts w:ascii="Arial" w:hAnsi="Arial" w:cs="Arial"/>
          <w:sz w:val="22"/>
          <w:szCs w:val="22"/>
          <w:lang w:val="es-ES"/>
        </w:rPr>
        <w:t xml:space="preserve">realice </w:t>
      </w:r>
      <w:r w:rsidR="002F2ED3" w:rsidRPr="00935BA7">
        <w:rPr>
          <w:rFonts w:ascii="Arial" w:hAnsi="Arial" w:cs="Arial"/>
          <w:sz w:val="22"/>
          <w:szCs w:val="22"/>
          <w:lang w:val="es-ES"/>
        </w:rPr>
        <w:t xml:space="preserve">la evaluación y </w:t>
      </w:r>
      <w:r w:rsidR="009458AA" w:rsidRPr="00935BA7">
        <w:rPr>
          <w:rFonts w:ascii="Arial" w:hAnsi="Arial" w:cs="Arial"/>
          <w:sz w:val="22"/>
          <w:szCs w:val="22"/>
          <w:lang w:val="es-ES"/>
        </w:rPr>
        <w:t xml:space="preserve">el seguimiento </w:t>
      </w:r>
      <w:r w:rsidR="002F2ED3" w:rsidRPr="00935BA7">
        <w:rPr>
          <w:rFonts w:ascii="Arial" w:hAnsi="Arial" w:cs="Arial"/>
          <w:sz w:val="22"/>
          <w:szCs w:val="22"/>
          <w:lang w:val="es-ES"/>
        </w:rPr>
        <w:t>en la oportunidad y suficiencia de las respuestas a las peticiones, quejas y reclamos que formulan</w:t>
      </w:r>
      <w:r w:rsidR="009458AA" w:rsidRPr="00935BA7">
        <w:rPr>
          <w:rFonts w:ascii="Arial" w:hAnsi="Arial" w:cs="Arial"/>
          <w:sz w:val="22"/>
          <w:szCs w:val="22"/>
          <w:lang w:val="es-ES"/>
        </w:rPr>
        <w:t xml:space="preserve"> </w:t>
      </w:r>
      <w:r w:rsidR="002F2ED3" w:rsidRPr="00935BA7">
        <w:rPr>
          <w:rFonts w:ascii="Arial" w:hAnsi="Arial" w:cs="Arial"/>
          <w:sz w:val="22"/>
          <w:szCs w:val="22"/>
          <w:lang w:val="es-ES"/>
        </w:rPr>
        <w:t>los usuarios</w:t>
      </w:r>
      <w:r w:rsidR="004A4C96" w:rsidRPr="00935BA7">
        <w:rPr>
          <w:rFonts w:ascii="Arial" w:hAnsi="Arial" w:cs="Arial"/>
          <w:sz w:val="22"/>
          <w:szCs w:val="22"/>
        </w:rPr>
        <w:t>.</w:t>
      </w:r>
    </w:p>
    <w:p w14:paraId="76922BA5" w14:textId="77777777" w:rsidR="00E8336A" w:rsidRPr="00935BA7" w:rsidRDefault="00E8336A" w:rsidP="00A11517">
      <w:pPr>
        <w:pStyle w:val="Textoindependiente0"/>
        <w:tabs>
          <w:tab w:val="clear" w:pos="709"/>
        </w:tabs>
        <w:spacing w:after="0"/>
        <w:contextualSpacing/>
        <w:jc w:val="both"/>
        <w:rPr>
          <w:rFonts w:ascii="Arial" w:hAnsi="Arial" w:cs="Arial"/>
          <w:sz w:val="22"/>
          <w:szCs w:val="22"/>
        </w:rPr>
      </w:pPr>
    </w:p>
    <w:p w14:paraId="60A15A6B" w14:textId="023C2F71" w:rsidR="006E1115" w:rsidRDefault="006425D8" w:rsidP="00A11517">
      <w:pPr>
        <w:pStyle w:val="Textoindependiente0"/>
        <w:tabs>
          <w:tab w:val="clear" w:pos="709"/>
        </w:tabs>
        <w:spacing w:after="0"/>
        <w:contextualSpacing/>
        <w:jc w:val="both"/>
        <w:rPr>
          <w:rFonts w:ascii="Arial" w:hAnsi="Arial" w:cs="Arial"/>
          <w:sz w:val="22"/>
          <w:szCs w:val="22"/>
        </w:rPr>
      </w:pPr>
      <w:r w:rsidRPr="00935BA7">
        <w:rPr>
          <w:rFonts w:ascii="Arial" w:hAnsi="Arial" w:cs="Arial"/>
          <w:sz w:val="22"/>
          <w:szCs w:val="22"/>
        </w:rPr>
        <w:t xml:space="preserve">Por </w:t>
      </w:r>
      <w:r w:rsidR="00E15A45" w:rsidRPr="00935BA7">
        <w:rPr>
          <w:rFonts w:ascii="Arial" w:hAnsi="Arial" w:cs="Arial"/>
          <w:sz w:val="22"/>
          <w:szCs w:val="22"/>
        </w:rPr>
        <w:t>último,</w:t>
      </w:r>
      <w:r w:rsidRPr="00935BA7">
        <w:rPr>
          <w:rFonts w:ascii="Arial" w:hAnsi="Arial" w:cs="Arial"/>
          <w:sz w:val="22"/>
          <w:szCs w:val="22"/>
        </w:rPr>
        <w:t xml:space="preserve"> se han identificado, descrito y valorado los riesgos de gestión documental y se les ha establecido el plan de manejo correspondiente, el cual </w:t>
      </w:r>
      <w:r w:rsidR="006E1115" w:rsidRPr="00935BA7">
        <w:rPr>
          <w:rFonts w:ascii="Arial" w:hAnsi="Arial" w:cs="Arial"/>
          <w:sz w:val="22"/>
          <w:szCs w:val="22"/>
        </w:rPr>
        <w:t xml:space="preserve">se encuentra disponible en la intranet de la entidad, </w:t>
      </w:r>
      <w:r w:rsidR="00032E37" w:rsidRPr="00935BA7">
        <w:rPr>
          <w:rFonts w:ascii="Arial" w:hAnsi="Arial" w:cs="Arial"/>
          <w:sz w:val="22"/>
          <w:szCs w:val="22"/>
        </w:rPr>
        <w:t xml:space="preserve">con el código “A-LE-312 </w:t>
      </w:r>
      <w:r w:rsidR="00A2437F" w:rsidRPr="00935BA7">
        <w:rPr>
          <w:rFonts w:ascii="Arial" w:hAnsi="Arial" w:cs="Arial"/>
          <w:sz w:val="22"/>
          <w:szCs w:val="22"/>
        </w:rPr>
        <w:t xml:space="preserve">Mapa </w:t>
      </w:r>
      <w:r w:rsidR="00A2437F">
        <w:rPr>
          <w:rFonts w:ascii="Arial" w:hAnsi="Arial" w:cs="Arial"/>
          <w:sz w:val="22"/>
          <w:szCs w:val="22"/>
        </w:rPr>
        <w:t>d</w:t>
      </w:r>
      <w:r w:rsidR="00A2437F" w:rsidRPr="00935BA7">
        <w:rPr>
          <w:rFonts w:ascii="Arial" w:hAnsi="Arial" w:cs="Arial"/>
          <w:sz w:val="22"/>
          <w:szCs w:val="22"/>
        </w:rPr>
        <w:t>e Riesgos Proceso Gestión Documental</w:t>
      </w:r>
      <w:r w:rsidR="00032E37" w:rsidRPr="00935BA7">
        <w:rPr>
          <w:rFonts w:ascii="Arial" w:hAnsi="Arial" w:cs="Arial"/>
          <w:sz w:val="22"/>
          <w:szCs w:val="22"/>
        </w:rPr>
        <w:t>”</w:t>
      </w:r>
      <w:r w:rsidR="00A2437F">
        <w:rPr>
          <w:rFonts w:ascii="Arial" w:hAnsi="Arial" w:cs="Arial"/>
          <w:sz w:val="22"/>
          <w:szCs w:val="22"/>
        </w:rPr>
        <w:t>,</w:t>
      </w:r>
      <w:r w:rsidR="00032E37" w:rsidRPr="00935BA7">
        <w:rPr>
          <w:rFonts w:ascii="Arial" w:hAnsi="Arial" w:cs="Arial"/>
          <w:sz w:val="22"/>
          <w:szCs w:val="22"/>
        </w:rPr>
        <w:t xml:space="preserve"> riesgos que son controlados y monitoreados de manera trimestral.</w:t>
      </w:r>
    </w:p>
    <w:p w14:paraId="59F4A9D6" w14:textId="77777777" w:rsidR="00147EF6" w:rsidRPr="00935BA7" w:rsidRDefault="00147EF6" w:rsidP="00A11517">
      <w:pPr>
        <w:pStyle w:val="Textoindependiente0"/>
        <w:tabs>
          <w:tab w:val="clear" w:pos="709"/>
        </w:tabs>
        <w:spacing w:after="0"/>
        <w:contextualSpacing/>
        <w:jc w:val="both"/>
        <w:rPr>
          <w:rFonts w:ascii="Arial" w:hAnsi="Arial" w:cs="Arial"/>
          <w:sz w:val="22"/>
          <w:szCs w:val="22"/>
        </w:rPr>
      </w:pPr>
    </w:p>
    <w:p w14:paraId="63569026" w14:textId="46361B88" w:rsidR="004B4062" w:rsidRPr="00935BA7" w:rsidRDefault="004B4062" w:rsidP="00A11517">
      <w:pPr>
        <w:pStyle w:val="Textoindependiente0"/>
        <w:tabs>
          <w:tab w:val="clear" w:pos="709"/>
        </w:tabs>
        <w:spacing w:after="0"/>
        <w:contextualSpacing/>
        <w:jc w:val="both"/>
        <w:rPr>
          <w:rFonts w:ascii="Arial" w:hAnsi="Arial" w:cs="Arial"/>
          <w:color w:val="auto"/>
          <w:sz w:val="22"/>
          <w:szCs w:val="22"/>
        </w:rPr>
      </w:pPr>
      <w:bookmarkStart w:id="109" w:name="_Toc469907951"/>
      <w:bookmarkStart w:id="110" w:name="_Toc525065521"/>
      <w:bookmarkStart w:id="111" w:name="_Toc525066345"/>
      <w:bookmarkStart w:id="112" w:name="_Toc525067059"/>
      <w:bookmarkStart w:id="113" w:name="_Toc525067106"/>
      <w:bookmarkStart w:id="114" w:name="_Toc525203158"/>
      <w:bookmarkStart w:id="115" w:name="_Toc59182364"/>
      <w:r w:rsidRPr="00935BA7">
        <w:rPr>
          <w:rStyle w:val="SubttuloCar"/>
          <w:rFonts w:ascii="Arial" w:eastAsia="Calibri" w:hAnsi="Arial" w:cs="Arial"/>
          <w:bCs/>
          <w:sz w:val="22"/>
          <w:szCs w:val="22"/>
        </w:rPr>
        <w:t>1.5.4. Fundamentos tecnológicos.</w:t>
      </w:r>
      <w:bookmarkEnd w:id="109"/>
      <w:bookmarkEnd w:id="110"/>
      <w:bookmarkEnd w:id="111"/>
      <w:bookmarkEnd w:id="112"/>
      <w:bookmarkEnd w:id="113"/>
      <w:bookmarkEnd w:id="114"/>
      <w:bookmarkEnd w:id="115"/>
      <w:r w:rsidRPr="00935BA7">
        <w:rPr>
          <w:rFonts w:ascii="Arial" w:eastAsia="Calibri" w:hAnsi="Arial" w:cs="Arial"/>
          <w:b/>
          <w:color w:val="auto"/>
          <w:sz w:val="22"/>
          <w:szCs w:val="22"/>
          <w:lang w:eastAsia="en-US"/>
        </w:rPr>
        <w:t xml:space="preserve"> </w:t>
      </w:r>
      <w:r w:rsidRPr="00935BA7">
        <w:rPr>
          <w:rFonts w:ascii="Arial" w:hAnsi="Arial" w:cs="Arial"/>
          <w:color w:val="auto"/>
          <w:sz w:val="22"/>
          <w:szCs w:val="22"/>
        </w:rPr>
        <w:t xml:space="preserve">En cuanto a los requisitos tecnológicos para desarrollar y cumplir con el </w:t>
      </w:r>
      <w:r w:rsidR="00D34368" w:rsidRPr="00935BA7">
        <w:rPr>
          <w:rFonts w:ascii="Arial" w:hAnsi="Arial" w:cs="Arial"/>
          <w:color w:val="auto"/>
          <w:sz w:val="22"/>
          <w:szCs w:val="22"/>
        </w:rPr>
        <w:t xml:space="preserve">Programa de Gestión </w:t>
      </w:r>
      <w:r w:rsidR="00032E37" w:rsidRPr="00935BA7">
        <w:rPr>
          <w:rFonts w:ascii="Arial" w:hAnsi="Arial" w:cs="Arial"/>
          <w:color w:val="auto"/>
          <w:sz w:val="22"/>
          <w:szCs w:val="22"/>
        </w:rPr>
        <w:t>Documental,</w:t>
      </w:r>
      <w:r w:rsidRPr="00935BA7">
        <w:rPr>
          <w:rFonts w:ascii="Arial" w:hAnsi="Arial" w:cs="Arial"/>
          <w:color w:val="auto"/>
          <w:sz w:val="22"/>
          <w:szCs w:val="22"/>
        </w:rPr>
        <w:t xml:space="preserve"> la Secretaría Distrital de Planeación asegurará la disponibilidad y el eficiente funcionamiento en forma regular y continua, de por lo menos los siguientes recursos y aplicaciones tecnológicas:</w:t>
      </w:r>
    </w:p>
    <w:p w14:paraId="17E4A87F"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3A20CF14" w14:textId="4EC9E4E0" w:rsidR="004B4062" w:rsidRPr="00900E6A"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00E6A">
        <w:rPr>
          <w:rFonts w:ascii="Arial" w:hAnsi="Arial" w:cs="Arial"/>
          <w:kern w:val="1"/>
          <w:sz w:val="22"/>
          <w:szCs w:val="22"/>
        </w:rPr>
        <w:t xml:space="preserve">1 UPS para el Archivo </w:t>
      </w:r>
      <w:r w:rsidR="00900E6A" w:rsidRPr="00900E6A">
        <w:rPr>
          <w:rFonts w:ascii="Arial" w:hAnsi="Arial" w:cs="Arial"/>
          <w:kern w:val="1"/>
          <w:sz w:val="22"/>
          <w:szCs w:val="22"/>
        </w:rPr>
        <w:t>Manzanas y Urbanismo</w:t>
      </w:r>
      <w:r w:rsidRPr="00900E6A">
        <w:rPr>
          <w:rFonts w:ascii="Arial" w:hAnsi="Arial" w:cs="Arial"/>
          <w:kern w:val="1"/>
          <w:sz w:val="22"/>
          <w:szCs w:val="22"/>
        </w:rPr>
        <w:t>,</w:t>
      </w:r>
    </w:p>
    <w:p w14:paraId="17B4FBEC"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1531556B" w14:textId="52CCA042" w:rsidR="004B4062" w:rsidRPr="00900E6A" w:rsidRDefault="00900E6A"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00E6A">
        <w:rPr>
          <w:rFonts w:ascii="Arial" w:hAnsi="Arial" w:cs="Arial"/>
          <w:kern w:val="1"/>
          <w:sz w:val="22"/>
          <w:szCs w:val="22"/>
        </w:rPr>
        <w:t>1 Smart Board de 70” para el Archivo de Manzanas y Urbanismo</w:t>
      </w:r>
      <w:r w:rsidR="004B4062" w:rsidRPr="00900E6A">
        <w:rPr>
          <w:rFonts w:ascii="Arial" w:hAnsi="Arial" w:cs="Arial"/>
          <w:kern w:val="1"/>
          <w:sz w:val="22"/>
          <w:szCs w:val="22"/>
        </w:rPr>
        <w:t>.</w:t>
      </w:r>
    </w:p>
    <w:p w14:paraId="20A6A4B1"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3408E455" w14:textId="76FF5C6C"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Disponibilidad y funcionamiento eficiente del aplicativo para el Sistema de Información de Procesos Automáticos</w:t>
      </w:r>
      <w:r w:rsidR="00E40180">
        <w:rPr>
          <w:rFonts w:ascii="Arial" w:hAnsi="Arial" w:cs="Arial"/>
          <w:kern w:val="1"/>
          <w:sz w:val="22"/>
          <w:szCs w:val="22"/>
        </w:rPr>
        <w:t xml:space="preserve"> - </w:t>
      </w:r>
      <w:r w:rsidRPr="00935BA7">
        <w:rPr>
          <w:rFonts w:ascii="Arial" w:hAnsi="Arial" w:cs="Arial"/>
          <w:kern w:val="1"/>
          <w:sz w:val="22"/>
          <w:szCs w:val="22"/>
        </w:rPr>
        <w:t xml:space="preserve">SIPA, incluyendo el componente para la </w:t>
      </w:r>
      <w:r w:rsidR="00E40180">
        <w:rPr>
          <w:rFonts w:ascii="Arial" w:hAnsi="Arial" w:cs="Arial"/>
          <w:kern w:val="1"/>
          <w:sz w:val="22"/>
          <w:szCs w:val="22"/>
        </w:rPr>
        <w:t>a</w:t>
      </w:r>
      <w:r w:rsidRPr="00935BA7">
        <w:rPr>
          <w:rFonts w:ascii="Arial" w:hAnsi="Arial" w:cs="Arial"/>
          <w:kern w:val="1"/>
          <w:sz w:val="22"/>
          <w:szCs w:val="22"/>
        </w:rPr>
        <w:t>dministración y el control de las comunicaciones oficiales,</w:t>
      </w:r>
    </w:p>
    <w:p w14:paraId="542C5609"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43ED8A36" w14:textId="2562474D"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1 </w:t>
      </w:r>
      <w:r w:rsidR="00A03163" w:rsidRPr="00935BA7">
        <w:rPr>
          <w:rFonts w:ascii="Arial" w:hAnsi="Arial" w:cs="Arial"/>
          <w:kern w:val="1"/>
          <w:sz w:val="22"/>
          <w:szCs w:val="22"/>
        </w:rPr>
        <w:t>gestor</w:t>
      </w:r>
      <w:r w:rsidRPr="00935BA7">
        <w:rPr>
          <w:rFonts w:ascii="Arial" w:hAnsi="Arial" w:cs="Arial"/>
          <w:kern w:val="1"/>
          <w:sz w:val="22"/>
          <w:szCs w:val="22"/>
        </w:rPr>
        <w:t xml:space="preserve"> de contenidos documentales o UCM,</w:t>
      </w:r>
    </w:p>
    <w:p w14:paraId="0ADC0586"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35CC993B" w14:textId="03CF56E3"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1 </w:t>
      </w:r>
      <w:r w:rsidR="00A03163" w:rsidRPr="00935BA7">
        <w:rPr>
          <w:rFonts w:ascii="Arial" w:hAnsi="Arial" w:cs="Arial"/>
          <w:kern w:val="1"/>
          <w:sz w:val="22"/>
          <w:szCs w:val="22"/>
        </w:rPr>
        <w:t>servidor</w:t>
      </w:r>
      <w:r w:rsidRPr="00935BA7">
        <w:rPr>
          <w:rFonts w:ascii="Arial" w:hAnsi="Arial" w:cs="Arial"/>
          <w:kern w:val="1"/>
          <w:sz w:val="22"/>
          <w:szCs w:val="22"/>
        </w:rPr>
        <w:t xml:space="preserve"> de bases de datos,</w:t>
      </w:r>
    </w:p>
    <w:p w14:paraId="051F4514"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1BA9BF2C" w14:textId="79FD6B56"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Una cuenta de correo electrónico por cada servidor público y contratista vinculado a la </w:t>
      </w:r>
      <w:r w:rsidR="00835D20" w:rsidRPr="00935BA7">
        <w:rPr>
          <w:rFonts w:ascii="Arial" w:hAnsi="Arial" w:cs="Arial"/>
          <w:kern w:val="1"/>
          <w:sz w:val="22"/>
          <w:szCs w:val="22"/>
        </w:rPr>
        <w:t>Secretaría Distrital de Planeación</w:t>
      </w:r>
      <w:r w:rsidRPr="00935BA7">
        <w:rPr>
          <w:rFonts w:ascii="Arial" w:hAnsi="Arial" w:cs="Arial"/>
          <w:kern w:val="1"/>
          <w:sz w:val="22"/>
          <w:szCs w:val="22"/>
        </w:rPr>
        <w:t>,</w:t>
      </w:r>
    </w:p>
    <w:p w14:paraId="5A17C995"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5D9D47B9" w14:textId="67311546"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1 </w:t>
      </w:r>
      <w:r w:rsidR="00A03163" w:rsidRPr="00935BA7">
        <w:rPr>
          <w:rFonts w:ascii="Arial" w:hAnsi="Arial" w:cs="Arial"/>
          <w:kern w:val="1"/>
          <w:sz w:val="22"/>
          <w:szCs w:val="22"/>
        </w:rPr>
        <w:t>módulo</w:t>
      </w:r>
      <w:r w:rsidRPr="00935BA7">
        <w:rPr>
          <w:rFonts w:ascii="Arial" w:hAnsi="Arial" w:cs="Arial"/>
          <w:kern w:val="1"/>
          <w:sz w:val="22"/>
          <w:szCs w:val="22"/>
        </w:rPr>
        <w:t xml:space="preserve"> de gestión documental en la Web,</w:t>
      </w:r>
    </w:p>
    <w:p w14:paraId="75D561F0"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161B3D4F" w14:textId="57131A66"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1 </w:t>
      </w:r>
      <w:r w:rsidR="00A03163" w:rsidRPr="00935BA7">
        <w:rPr>
          <w:rFonts w:ascii="Arial" w:hAnsi="Arial" w:cs="Arial"/>
          <w:kern w:val="1"/>
          <w:sz w:val="22"/>
          <w:szCs w:val="22"/>
        </w:rPr>
        <w:t>módulo</w:t>
      </w:r>
      <w:r w:rsidRPr="00935BA7">
        <w:rPr>
          <w:rFonts w:ascii="Arial" w:hAnsi="Arial" w:cs="Arial"/>
          <w:kern w:val="1"/>
          <w:sz w:val="22"/>
          <w:szCs w:val="22"/>
        </w:rPr>
        <w:t xml:space="preserve"> de gestión documental en la Intranet,</w:t>
      </w:r>
    </w:p>
    <w:p w14:paraId="2E0BC2C3"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143B7C1F" w14:textId="3FA781C0"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Una clave de usuario de la Red, por cada servidor o contratista,</w:t>
      </w:r>
    </w:p>
    <w:p w14:paraId="49157D77"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587B0DA7" w14:textId="1657DA9D"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Una clave de usuario interno para el SIPA, por cada servidor o contratista</w:t>
      </w:r>
    </w:p>
    <w:p w14:paraId="03C7AE31"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1E723E35" w14:textId="677C42A9"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1 computador de escritorio, por cada servidor y contratista vinculado a la </w:t>
      </w:r>
      <w:r w:rsidR="00346EDC">
        <w:rPr>
          <w:rFonts w:ascii="Arial" w:hAnsi="Arial" w:cs="Arial"/>
          <w:kern w:val="1"/>
          <w:sz w:val="22"/>
          <w:szCs w:val="22"/>
        </w:rPr>
        <w:t>Secretaria Distrital de Planeación</w:t>
      </w:r>
      <w:r w:rsidRPr="00935BA7">
        <w:rPr>
          <w:rFonts w:ascii="Arial" w:hAnsi="Arial" w:cs="Arial"/>
          <w:kern w:val="1"/>
          <w:sz w:val="22"/>
          <w:szCs w:val="22"/>
        </w:rPr>
        <w:t>, excepto para personal de puntos de servicio documental y de áreas de intervención documental.</w:t>
      </w:r>
    </w:p>
    <w:p w14:paraId="1FC937C5"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056D431B" w14:textId="621CF350"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Acceso a la </w:t>
      </w:r>
      <w:r w:rsidR="00E40180">
        <w:rPr>
          <w:rFonts w:ascii="Arial" w:hAnsi="Arial" w:cs="Arial"/>
          <w:kern w:val="1"/>
          <w:sz w:val="22"/>
          <w:szCs w:val="22"/>
        </w:rPr>
        <w:t>r</w:t>
      </w:r>
      <w:r w:rsidRPr="00935BA7">
        <w:rPr>
          <w:rFonts w:ascii="Arial" w:hAnsi="Arial" w:cs="Arial"/>
          <w:kern w:val="1"/>
          <w:sz w:val="22"/>
          <w:szCs w:val="22"/>
        </w:rPr>
        <w:t>ed de datos,</w:t>
      </w:r>
    </w:p>
    <w:p w14:paraId="4BB421AC"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587CAC88" w14:textId="77777777"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Acceso a la Internet, y</w:t>
      </w:r>
    </w:p>
    <w:p w14:paraId="41F3D092" w14:textId="77777777" w:rsidR="004B4062" w:rsidRPr="00935BA7" w:rsidRDefault="004B4062" w:rsidP="00CA1413">
      <w:pPr>
        <w:autoSpaceDE w:val="0"/>
        <w:autoSpaceDN w:val="0"/>
        <w:adjustRightInd w:val="0"/>
        <w:ind w:left="709" w:hanging="283"/>
        <w:contextualSpacing/>
        <w:jc w:val="both"/>
        <w:rPr>
          <w:rFonts w:ascii="Arial" w:hAnsi="Arial" w:cs="Arial"/>
          <w:kern w:val="1"/>
          <w:sz w:val="22"/>
          <w:szCs w:val="22"/>
        </w:rPr>
      </w:pPr>
    </w:p>
    <w:p w14:paraId="419551D9" w14:textId="3F4C3435" w:rsidR="004B4062" w:rsidRPr="00935BA7" w:rsidRDefault="004B4062" w:rsidP="00C475FD">
      <w:pPr>
        <w:numPr>
          <w:ilvl w:val="0"/>
          <w:numId w:val="31"/>
        </w:numPr>
        <w:tabs>
          <w:tab w:val="clear" w:pos="1140"/>
        </w:tabs>
        <w:autoSpaceDE w:val="0"/>
        <w:autoSpaceDN w:val="0"/>
        <w:adjustRightInd w:val="0"/>
        <w:ind w:left="709" w:hanging="283"/>
        <w:contextualSpacing/>
        <w:jc w:val="both"/>
        <w:rPr>
          <w:rFonts w:ascii="Arial" w:hAnsi="Arial" w:cs="Arial"/>
          <w:kern w:val="1"/>
          <w:sz w:val="22"/>
          <w:szCs w:val="22"/>
        </w:rPr>
      </w:pPr>
      <w:r w:rsidRPr="00935BA7">
        <w:rPr>
          <w:rFonts w:ascii="Arial" w:hAnsi="Arial" w:cs="Arial"/>
          <w:kern w:val="1"/>
          <w:sz w:val="22"/>
          <w:szCs w:val="22"/>
        </w:rPr>
        <w:t xml:space="preserve">Accesos y claves restringidos de acuerdo con los perfiles de usuarios para los aplicativos y bases de datos de la </w:t>
      </w:r>
      <w:r w:rsidR="00E40180">
        <w:rPr>
          <w:rFonts w:ascii="Arial" w:hAnsi="Arial" w:cs="Arial"/>
          <w:kern w:val="1"/>
          <w:sz w:val="22"/>
          <w:szCs w:val="22"/>
        </w:rPr>
        <w:t>entidad</w:t>
      </w:r>
      <w:r w:rsidRPr="00935BA7">
        <w:rPr>
          <w:rFonts w:ascii="Arial" w:hAnsi="Arial" w:cs="Arial"/>
          <w:kern w:val="1"/>
          <w:sz w:val="22"/>
          <w:szCs w:val="22"/>
        </w:rPr>
        <w:t>.</w:t>
      </w:r>
    </w:p>
    <w:p w14:paraId="394CE1B8" w14:textId="77777777" w:rsidR="00F4406D" w:rsidRPr="00935BA7" w:rsidRDefault="00F4406D" w:rsidP="00A11517">
      <w:pPr>
        <w:pStyle w:val="Prrafodelista"/>
        <w:contextualSpacing/>
        <w:rPr>
          <w:rFonts w:cs="Arial"/>
          <w:kern w:val="1"/>
          <w:sz w:val="22"/>
          <w:szCs w:val="22"/>
        </w:rPr>
      </w:pPr>
    </w:p>
    <w:p w14:paraId="5EC7EC5D" w14:textId="0984110D" w:rsidR="004B2E13" w:rsidRPr="00935BA7" w:rsidRDefault="00AD5B40" w:rsidP="00A11517">
      <w:pPr>
        <w:pStyle w:val="Pa7"/>
        <w:spacing w:line="240" w:lineRule="auto"/>
        <w:contextualSpacing/>
        <w:jc w:val="both"/>
        <w:rPr>
          <w:rFonts w:ascii="Arial" w:hAnsi="Arial" w:cs="Arial"/>
          <w:sz w:val="22"/>
          <w:szCs w:val="22"/>
        </w:rPr>
      </w:pPr>
      <w:r w:rsidRPr="00935BA7">
        <w:rPr>
          <w:rFonts w:ascii="Arial" w:hAnsi="Arial" w:cs="Arial"/>
          <w:b/>
          <w:kern w:val="1"/>
          <w:sz w:val="22"/>
          <w:szCs w:val="22"/>
        </w:rPr>
        <w:t>1.5.4</w:t>
      </w:r>
      <w:r w:rsidR="004A7C39" w:rsidRPr="00935BA7">
        <w:rPr>
          <w:rFonts w:ascii="Arial" w:hAnsi="Arial" w:cs="Arial"/>
          <w:b/>
          <w:kern w:val="1"/>
          <w:sz w:val="22"/>
          <w:szCs w:val="22"/>
        </w:rPr>
        <w:t xml:space="preserve">.1. Tipos de información: </w:t>
      </w:r>
      <w:r w:rsidR="004B2E13" w:rsidRPr="00935BA7">
        <w:rPr>
          <w:rFonts w:ascii="Arial" w:hAnsi="Arial" w:cs="Arial"/>
          <w:sz w:val="22"/>
          <w:szCs w:val="22"/>
        </w:rPr>
        <w:t xml:space="preserve">Toda la documentación o información institucional, ya sea archivística, bibliográfica y cartográfica que cada dependencia produce y/o recibe, y que cada servidor o contratista genera para la dependencia, en cumplimiento de su competencia y función, </w:t>
      </w:r>
      <w:r w:rsidR="006B588C" w:rsidRPr="00935BA7">
        <w:rPr>
          <w:rFonts w:ascii="Arial" w:hAnsi="Arial" w:cs="Arial"/>
          <w:sz w:val="22"/>
          <w:szCs w:val="22"/>
        </w:rPr>
        <w:t>tanto</w:t>
      </w:r>
      <w:r w:rsidR="004B2E13" w:rsidRPr="00935BA7">
        <w:rPr>
          <w:rFonts w:ascii="Arial" w:hAnsi="Arial" w:cs="Arial"/>
          <w:sz w:val="22"/>
          <w:szCs w:val="22"/>
        </w:rPr>
        <w:t xml:space="preserve"> en la gestión de trámites </w:t>
      </w:r>
      <w:r w:rsidR="006B588C" w:rsidRPr="00935BA7">
        <w:rPr>
          <w:rFonts w:ascii="Arial" w:hAnsi="Arial" w:cs="Arial"/>
          <w:sz w:val="22"/>
          <w:szCs w:val="22"/>
        </w:rPr>
        <w:t>como</w:t>
      </w:r>
      <w:r w:rsidR="004B2E13" w:rsidRPr="00935BA7">
        <w:rPr>
          <w:rFonts w:ascii="Arial" w:hAnsi="Arial" w:cs="Arial"/>
          <w:sz w:val="22"/>
          <w:szCs w:val="22"/>
        </w:rPr>
        <w:t xml:space="preserve"> en la prestación de servicios, misionales o administrativos, será considerado como un documento institucional que podrá conformar, ya sea un expediente institucional, un material bibliográfico o un recurso cartográfico, en soporte análogo</w:t>
      </w:r>
      <w:r w:rsidR="00AE7FF7">
        <w:rPr>
          <w:rFonts w:ascii="Arial" w:hAnsi="Arial" w:cs="Arial"/>
          <w:sz w:val="22"/>
          <w:szCs w:val="22"/>
        </w:rPr>
        <w:t xml:space="preserve">, </w:t>
      </w:r>
      <w:r w:rsidR="004B2E13" w:rsidRPr="00935BA7">
        <w:rPr>
          <w:rFonts w:ascii="Arial" w:hAnsi="Arial" w:cs="Arial"/>
          <w:sz w:val="22"/>
          <w:szCs w:val="22"/>
        </w:rPr>
        <w:t>digital</w:t>
      </w:r>
      <w:r w:rsidR="00AE7FF7">
        <w:rPr>
          <w:rFonts w:ascii="Arial" w:hAnsi="Arial" w:cs="Arial"/>
          <w:sz w:val="22"/>
          <w:szCs w:val="22"/>
        </w:rPr>
        <w:t xml:space="preserve"> o hibrido</w:t>
      </w:r>
      <w:r w:rsidR="004B2E13" w:rsidRPr="00935BA7">
        <w:rPr>
          <w:rFonts w:ascii="Arial" w:hAnsi="Arial" w:cs="Arial"/>
          <w:sz w:val="22"/>
          <w:szCs w:val="22"/>
        </w:rPr>
        <w:t>, independientemente del medio de registro, y que podría almacenarse y conservarse bajo cualquiera de las siguientes modalidades:</w:t>
      </w:r>
    </w:p>
    <w:p w14:paraId="36C39CDA" w14:textId="77777777" w:rsidR="004B2E13" w:rsidRPr="00935BA7" w:rsidRDefault="004B2E13" w:rsidP="00A11517">
      <w:pPr>
        <w:pStyle w:val="Default"/>
        <w:contextualSpacing/>
        <w:jc w:val="both"/>
        <w:rPr>
          <w:rFonts w:ascii="Arial" w:hAnsi="Arial" w:cs="Arial"/>
          <w:color w:val="17365D" w:themeColor="text2" w:themeShade="BF"/>
          <w:sz w:val="22"/>
          <w:szCs w:val="22"/>
        </w:rPr>
      </w:pPr>
    </w:p>
    <w:p w14:paraId="096534B6"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Aplicativo para la administración y el control de las comunicaciones oficiales, módulo del SIPA,</w:t>
      </w:r>
    </w:p>
    <w:p w14:paraId="0AA3D19C" w14:textId="77777777" w:rsidR="004B2E13" w:rsidRPr="00935BA7" w:rsidRDefault="004B2E13" w:rsidP="00A45DBB">
      <w:pPr>
        <w:pStyle w:val="Default"/>
        <w:ind w:left="709" w:hanging="283"/>
        <w:contextualSpacing/>
        <w:jc w:val="both"/>
        <w:rPr>
          <w:rFonts w:ascii="Arial" w:hAnsi="Arial" w:cs="Arial"/>
          <w:color w:val="auto"/>
          <w:sz w:val="22"/>
          <w:szCs w:val="22"/>
        </w:rPr>
      </w:pPr>
    </w:p>
    <w:p w14:paraId="49ACF695"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Aplicativos para la gestión contractual, de control y seguimiento, estratégica, financiera, humana, y jurídica,</w:t>
      </w:r>
    </w:p>
    <w:p w14:paraId="0B7C92B7" w14:textId="77777777" w:rsidR="004B2E13" w:rsidRPr="00935BA7" w:rsidRDefault="004B2E13" w:rsidP="00A45DBB">
      <w:pPr>
        <w:pStyle w:val="Prrafodelista"/>
        <w:ind w:left="709" w:hanging="283"/>
        <w:rPr>
          <w:rFonts w:cs="Arial"/>
          <w:sz w:val="22"/>
          <w:szCs w:val="22"/>
        </w:rPr>
      </w:pPr>
    </w:p>
    <w:p w14:paraId="45152F20"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Aplicativos para la gestión de estudios estratégicos, de planeación de la inversión, de planeación socioeconómica, y de planeación territorial,</w:t>
      </w:r>
    </w:p>
    <w:p w14:paraId="58BDC4C0" w14:textId="77777777" w:rsidR="004B2E13" w:rsidRPr="00935BA7" w:rsidRDefault="004B2E13" w:rsidP="00A45DBB">
      <w:pPr>
        <w:pStyle w:val="Prrafodelista"/>
        <w:ind w:left="709" w:hanging="283"/>
        <w:rPr>
          <w:rFonts w:cs="Arial"/>
          <w:sz w:val="22"/>
          <w:szCs w:val="22"/>
        </w:rPr>
      </w:pPr>
    </w:p>
    <w:p w14:paraId="0331E9B2" w14:textId="27D9283A"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Archivos institucionales</w:t>
      </w:r>
      <w:r w:rsidR="00A45DBB">
        <w:rPr>
          <w:rFonts w:ascii="Arial" w:hAnsi="Arial" w:cs="Arial"/>
          <w:color w:val="auto"/>
          <w:sz w:val="22"/>
          <w:szCs w:val="22"/>
        </w:rPr>
        <w:t xml:space="preserve"> de</w:t>
      </w:r>
      <w:r w:rsidRPr="00935BA7">
        <w:rPr>
          <w:rFonts w:ascii="Arial" w:hAnsi="Arial" w:cs="Arial"/>
          <w:color w:val="auto"/>
          <w:sz w:val="22"/>
          <w:szCs w:val="22"/>
        </w:rPr>
        <w:t xml:space="preserve"> </w:t>
      </w:r>
      <w:r w:rsidR="008C3A09" w:rsidRPr="00935BA7">
        <w:rPr>
          <w:rFonts w:ascii="Arial" w:hAnsi="Arial" w:cs="Arial"/>
          <w:color w:val="auto"/>
          <w:sz w:val="22"/>
          <w:szCs w:val="22"/>
        </w:rPr>
        <w:t xml:space="preserve">Gestión, </w:t>
      </w:r>
      <w:r w:rsidRPr="00935BA7">
        <w:rPr>
          <w:rFonts w:ascii="Arial" w:hAnsi="Arial" w:cs="Arial"/>
          <w:color w:val="auto"/>
          <w:sz w:val="22"/>
          <w:szCs w:val="22"/>
        </w:rPr>
        <w:t xml:space="preserve">Central, </w:t>
      </w:r>
      <w:r w:rsidR="008C3A09" w:rsidRPr="00935BA7">
        <w:rPr>
          <w:rFonts w:ascii="Arial" w:hAnsi="Arial" w:cs="Arial"/>
          <w:color w:val="auto"/>
          <w:sz w:val="22"/>
          <w:szCs w:val="22"/>
        </w:rPr>
        <w:t>Manzanas y Urbanismos y Planoteca,</w:t>
      </w:r>
    </w:p>
    <w:p w14:paraId="2CDF1361" w14:textId="77777777" w:rsidR="004B2E13" w:rsidRPr="00935BA7" w:rsidRDefault="004B2E13" w:rsidP="00A45DBB">
      <w:pPr>
        <w:pStyle w:val="Prrafodelista"/>
        <w:ind w:left="709" w:hanging="283"/>
        <w:rPr>
          <w:rFonts w:cs="Arial"/>
          <w:sz w:val="22"/>
          <w:szCs w:val="22"/>
          <w:lang w:val="es-ES"/>
        </w:rPr>
      </w:pPr>
    </w:p>
    <w:p w14:paraId="04F72F2F"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Bases de datos,</w:t>
      </w:r>
    </w:p>
    <w:p w14:paraId="19D9D85F" w14:textId="77777777" w:rsidR="004B2E13" w:rsidRPr="00935BA7" w:rsidRDefault="004B2E13" w:rsidP="00A45DBB">
      <w:pPr>
        <w:pStyle w:val="Prrafodelista"/>
        <w:ind w:left="709" w:hanging="283"/>
        <w:rPr>
          <w:rFonts w:cs="Arial"/>
          <w:sz w:val="22"/>
          <w:szCs w:val="22"/>
        </w:rPr>
      </w:pPr>
    </w:p>
    <w:p w14:paraId="554E7420"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Documentos archivísticos, bibliográficos y cartográficos,</w:t>
      </w:r>
    </w:p>
    <w:p w14:paraId="3DC9D1A2" w14:textId="77777777" w:rsidR="004B2E13" w:rsidRPr="00935BA7" w:rsidRDefault="004B2E13" w:rsidP="00A45DBB">
      <w:pPr>
        <w:pStyle w:val="Prrafodelista"/>
        <w:ind w:left="709" w:hanging="283"/>
        <w:rPr>
          <w:rFonts w:cs="Arial"/>
          <w:sz w:val="22"/>
          <w:szCs w:val="22"/>
        </w:rPr>
      </w:pPr>
    </w:p>
    <w:p w14:paraId="027BFDCF"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Portal Web, Intranet, Extranet, micrositios y minisitios,</w:t>
      </w:r>
    </w:p>
    <w:p w14:paraId="69C4AC63" w14:textId="77777777" w:rsidR="004B2E13" w:rsidRPr="00935BA7" w:rsidRDefault="004B2E13" w:rsidP="00A45DBB">
      <w:pPr>
        <w:pStyle w:val="Prrafodelista"/>
        <w:ind w:left="709" w:hanging="283"/>
        <w:rPr>
          <w:rFonts w:cs="Arial"/>
          <w:sz w:val="22"/>
          <w:szCs w:val="22"/>
        </w:rPr>
      </w:pPr>
    </w:p>
    <w:p w14:paraId="39164907"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Sistemas de información,</w:t>
      </w:r>
    </w:p>
    <w:p w14:paraId="26FC7413" w14:textId="77777777" w:rsidR="004B2E13" w:rsidRPr="00935BA7" w:rsidRDefault="004B2E13" w:rsidP="00A45DBB">
      <w:pPr>
        <w:pStyle w:val="Prrafodelista"/>
        <w:ind w:left="709" w:hanging="283"/>
        <w:rPr>
          <w:rFonts w:cs="Arial"/>
          <w:sz w:val="22"/>
          <w:szCs w:val="22"/>
        </w:rPr>
      </w:pPr>
    </w:p>
    <w:p w14:paraId="3DFDD146"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Sistema institucional de mensajería electrónica,</w:t>
      </w:r>
    </w:p>
    <w:p w14:paraId="4D523223" w14:textId="77777777" w:rsidR="004B2E13" w:rsidRPr="00935BA7" w:rsidRDefault="004B2E13" w:rsidP="00A45DBB">
      <w:pPr>
        <w:pStyle w:val="Prrafodelista"/>
        <w:ind w:left="709" w:hanging="283"/>
        <w:rPr>
          <w:rFonts w:cs="Arial"/>
          <w:sz w:val="22"/>
          <w:szCs w:val="22"/>
        </w:rPr>
      </w:pPr>
    </w:p>
    <w:p w14:paraId="655A3C08"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Sistemas de trabajo colaborativo,</w:t>
      </w:r>
    </w:p>
    <w:p w14:paraId="51BDFE82" w14:textId="77777777" w:rsidR="004B2E13" w:rsidRPr="00935BA7" w:rsidRDefault="004B2E13" w:rsidP="00A45DBB">
      <w:pPr>
        <w:pStyle w:val="Prrafodelista"/>
        <w:ind w:left="709" w:hanging="283"/>
        <w:rPr>
          <w:rFonts w:cs="Arial"/>
          <w:sz w:val="22"/>
          <w:szCs w:val="22"/>
        </w:rPr>
      </w:pPr>
    </w:p>
    <w:p w14:paraId="00D9A7E2"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Unidades de almacenamientos de contenidos,</w:t>
      </w:r>
    </w:p>
    <w:p w14:paraId="390A36BC" w14:textId="77777777" w:rsidR="004B2E13" w:rsidRPr="00935BA7" w:rsidRDefault="004B2E13" w:rsidP="00A45DBB">
      <w:pPr>
        <w:pStyle w:val="Prrafodelista"/>
        <w:ind w:left="709" w:hanging="283"/>
        <w:rPr>
          <w:rFonts w:cs="Arial"/>
          <w:sz w:val="22"/>
          <w:szCs w:val="22"/>
        </w:rPr>
      </w:pPr>
    </w:p>
    <w:p w14:paraId="57E29586"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Unidades portátiles de almacenamiento digital, y</w:t>
      </w:r>
    </w:p>
    <w:p w14:paraId="2A8F2912" w14:textId="77777777" w:rsidR="004B2E13" w:rsidRPr="00935BA7" w:rsidRDefault="004B2E13" w:rsidP="00A45DBB">
      <w:pPr>
        <w:pStyle w:val="Prrafodelista"/>
        <w:ind w:left="709" w:hanging="283"/>
        <w:rPr>
          <w:rFonts w:cs="Arial"/>
          <w:sz w:val="22"/>
          <w:szCs w:val="22"/>
        </w:rPr>
      </w:pPr>
    </w:p>
    <w:p w14:paraId="512766E3" w14:textId="77777777" w:rsidR="004B2E13" w:rsidRPr="00935BA7" w:rsidRDefault="004B2E13" w:rsidP="00C475FD">
      <w:pPr>
        <w:pStyle w:val="Default"/>
        <w:numPr>
          <w:ilvl w:val="0"/>
          <w:numId w:val="32"/>
        </w:numPr>
        <w:ind w:left="709" w:hanging="283"/>
        <w:contextualSpacing/>
        <w:jc w:val="both"/>
        <w:rPr>
          <w:rFonts w:ascii="Arial" w:hAnsi="Arial" w:cs="Arial"/>
          <w:color w:val="auto"/>
          <w:sz w:val="22"/>
          <w:szCs w:val="22"/>
        </w:rPr>
      </w:pPr>
      <w:r w:rsidRPr="00935BA7">
        <w:rPr>
          <w:rFonts w:ascii="Arial" w:hAnsi="Arial" w:cs="Arial"/>
          <w:color w:val="auto"/>
          <w:sz w:val="22"/>
          <w:szCs w:val="22"/>
        </w:rPr>
        <w:t>Uso de tecnologías en la nube.</w:t>
      </w:r>
    </w:p>
    <w:p w14:paraId="6FA2FA03" w14:textId="77777777" w:rsidR="004B4062" w:rsidRPr="00935BA7" w:rsidRDefault="004B4062" w:rsidP="00A11517">
      <w:pPr>
        <w:autoSpaceDE w:val="0"/>
        <w:autoSpaceDN w:val="0"/>
        <w:adjustRightInd w:val="0"/>
        <w:contextualSpacing/>
        <w:jc w:val="both"/>
        <w:rPr>
          <w:rFonts w:ascii="Arial" w:hAnsi="Arial" w:cs="Arial"/>
          <w:b/>
          <w:color w:val="17365D" w:themeColor="text2" w:themeShade="BF"/>
          <w:kern w:val="1"/>
          <w:sz w:val="22"/>
          <w:szCs w:val="22"/>
        </w:rPr>
      </w:pPr>
    </w:p>
    <w:p w14:paraId="14D2FE1A" w14:textId="37AC9B02" w:rsidR="0041046F" w:rsidRPr="00935BA7" w:rsidRDefault="00AB1388" w:rsidP="00964535">
      <w:pPr>
        <w:pStyle w:val="Textoindependiente0"/>
        <w:tabs>
          <w:tab w:val="clear" w:pos="709"/>
        </w:tabs>
        <w:spacing w:after="0"/>
        <w:contextualSpacing/>
        <w:jc w:val="both"/>
        <w:rPr>
          <w:rFonts w:ascii="Arial" w:hAnsi="Arial" w:cs="Arial"/>
          <w:sz w:val="22"/>
          <w:szCs w:val="22"/>
        </w:rPr>
      </w:pPr>
      <w:r w:rsidRPr="00935BA7">
        <w:rPr>
          <w:rFonts w:ascii="Arial" w:hAnsi="Arial" w:cs="Arial"/>
          <w:color w:val="auto"/>
          <w:sz w:val="22"/>
          <w:szCs w:val="22"/>
        </w:rPr>
        <w:t>Todos los diversos tipos de información que se constituyen en documentos de archivo y que corresponden a los respectivos registros descritos en los procedimientos, son por tanto tipología</w:t>
      </w:r>
      <w:r w:rsidR="002D1B85">
        <w:rPr>
          <w:rFonts w:ascii="Arial" w:hAnsi="Arial" w:cs="Arial"/>
          <w:color w:val="auto"/>
          <w:sz w:val="22"/>
          <w:szCs w:val="22"/>
        </w:rPr>
        <w:t>s</w:t>
      </w:r>
      <w:r w:rsidRPr="00935BA7">
        <w:rPr>
          <w:rFonts w:ascii="Arial" w:hAnsi="Arial" w:cs="Arial"/>
          <w:color w:val="auto"/>
          <w:sz w:val="22"/>
          <w:szCs w:val="22"/>
        </w:rPr>
        <w:t xml:space="preserve"> documental</w:t>
      </w:r>
      <w:r w:rsidR="002D1B85">
        <w:rPr>
          <w:rFonts w:ascii="Arial" w:hAnsi="Arial" w:cs="Arial"/>
          <w:color w:val="auto"/>
          <w:sz w:val="22"/>
          <w:szCs w:val="22"/>
        </w:rPr>
        <w:t>es</w:t>
      </w:r>
      <w:r w:rsidRPr="00935BA7">
        <w:rPr>
          <w:rFonts w:ascii="Arial" w:hAnsi="Arial" w:cs="Arial"/>
          <w:color w:val="auto"/>
          <w:sz w:val="22"/>
          <w:szCs w:val="22"/>
        </w:rPr>
        <w:t xml:space="preserve"> y  activos de información que la</w:t>
      </w:r>
      <w:r w:rsidR="0041046F" w:rsidRPr="00935BA7">
        <w:rPr>
          <w:rFonts w:ascii="Arial" w:hAnsi="Arial" w:cs="Arial"/>
          <w:color w:val="auto"/>
          <w:sz w:val="22"/>
          <w:szCs w:val="22"/>
        </w:rPr>
        <w:t xml:space="preserve"> </w:t>
      </w:r>
      <w:r w:rsidR="00346EDC">
        <w:rPr>
          <w:rFonts w:ascii="Arial" w:hAnsi="Arial" w:cs="Arial"/>
          <w:color w:val="auto"/>
          <w:sz w:val="22"/>
          <w:szCs w:val="22"/>
        </w:rPr>
        <w:t>Secretaria Distrital de Planeación</w:t>
      </w:r>
      <w:r w:rsidR="00FC5810">
        <w:rPr>
          <w:rFonts w:ascii="Arial" w:hAnsi="Arial" w:cs="Arial"/>
          <w:color w:val="auto"/>
          <w:sz w:val="22"/>
          <w:szCs w:val="22"/>
        </w:rPr>
        <w:t xml:space="preserve"> </w:t>
      </w:r>
      <w:r w:rsidR="0041046F" w:rsidRPr="00935BA7">
        <w:rPr>
          <w:rFonts w:ascii="Arial" w:hAnsi="Arial" w:cs="Arial"/>
          <w:color w:val="auto"/>
          <w:sz w:val="22"/>
          <w:szCs w:val="22"/>
        </w:rPr>
        <w:t xml:space="preserve">ha identificado, caracterizado, clasificado y normalizado, de acuerdo a </w:t>
      </w:r>
      <w:r w:rsidR="00466F77" w:rsidRPr="00935BA7">
        <w:rPr>
          <w:rFonts w:ascii="Arial" w:hAnsi="Arial" w:cs="Arial"/>
          <w:color w:val="auto"/>
          <w:sz w:val="22"/>
          <w:szCs w:val="22"/>
        </w:rPr>
        <w:t>l</w:t>
      </w:r>
      <w:r w:rsidR="0041046F" w:rsidRPr="00935BA7">
        <w:rPr>
          <w:rFonts w:ascii="Arial" w:hAnsi="Arial" w:cs="Arial"/>
          <w:color w:val="auto"/>
          <w:sz w:val="22"/>
          <w:szCs w:val="22"/>
        </w:rPr>
        <w:t>a normatividad vigente, los cuales están contenidos en la herramienta publicada e</w:t>
      </w:r>
      <w:r w:rsidR="00A45DBB">
        <w:rPr>
          <w:rFonts w:ascii="Arial" w:hAnsi="Arial" w:cs="Arial"/>
          <w:color w:val="auto"/>
          <w:sz w:val="22"/>
          <w:szCs w:val="22"/>
        </w:rPr>
        <w:t>n</w:t>
      </w:r>
      <w:r w:rsidR="0041046F" w:rsidRPr="00935BA7">
        <w:rPr>
          <w:rFonts w:ascii="Arial" w:hAnsi="Arial" w:cs="Arial"/>
          <w:color w:val="auto"/>
          <w:sz w:val="22"/>
          <w:szCs w:val="22"/>
        </w:rPr>
        <w:t xml:space="preserve"> </w:t>
      </w:r>
      <w:r w:rsidRPr="00935BA7">
        <w:rPr>
          <w:rFonts w:ascii="Arial" w:hAnsi="Arial" w:cs="Arial"/>
          <w:color w:val="auto"/>
          <w:sz w:val="22"/>
          <w:szCs w:val="22"/>
        </w:rPr>
        <w:t>la página W</w:t>
      </w:r>
      <w:r w:rsidR="0041046F" w:rsidRPr="00935BA7">
        <w:rPr>
          <w:rFonts w:ascii="Arial" w:hAnsi="Arial" w:cs="Arial"/>
          <w:color w:val="auto"/>
          <w:sz w:val="22"/>
          <w:szCs w:val="22"/>
        </w:rPr>
        <w:t xml:space="preserve">eb, </w:t>
      </w:r>
      <w:hyperlink r:id="rId12" w:history="1">
        <w:r w:rsidR="00835D20" w:rsidRPr="00A27F7C">
          <w:rPr>
            <w:rStyle w:val="Hipervnculo"/>
            <w:rFonts w:ascii="Arial" w:hAnsi="Arial" w:cs="Arial"/>
            <w:sz w:val="22"/>
            <w:szCs w:val="22"/>
          </w:rPr>
          <w:t>http://www.SecretariaDistritaldePlaneación.gov.co/transparencia</w:t>
        </w:r>
      </w:hyperlink>
      <w:r w:rsidR="00466F77" w:rsidRPr="00835D20">
        <w:rPr>
          <w:rFonts w:ascii="Arial" w:hAnsi="Arial" w:cs="Arial"/>
          <w:color w:val="auto"/>
          <w:sz w:val="22"/>
          <w:szCs w:val="22"/>
        </w:rPr>
        <w:t>,</w:t>
      </w:r>
      <w:r w:rsidR="00466F77" w:rsidRPr="00935BA7">
        <w:rPr>
          <w:rFonts w:ascii="Arial" w:hAnsi="Arial" w:cs="Arial"/>
          <w:color w:val="auto"/>
          <w:sz w:val="22"/>
          <w:szCs w:val="22"/>
        </w:rPr>
        <w:t xml:space="preserve"> </w:t>
      </w:r>
      <w:r w:rsidR="00964535">
        <w:rPr>
          <w:rFonts w:ascii="Arial" w:hAnsi="Arial" w:cs="Arial"/>
          <w:color w:val="auto"/>
          <w:sz w:val="22"/>
          <w:szCs w:val="22"/>
        </w:rPr>
        <w:t xml:space="preserve">como: </w:t>
      </w:r>
      <w:r w:rsidR="0041046F" w:rsidRPr="00935BA7">
        <w:rPr>
          <w:rFonts w:ascii="Arial" w:hAnsi="Arial" w:cs="Arial"/>
          <w:sz w:val="22"/>
          <w:szCs w:val="22"/>
        </w:rPr>
        <w:t xml:space="preserve">A-LE-283 - </w:t>
      </w:r>
      <w:r w:rsidR="00466F77" w:rsidRPr="00935BA7">
        <w:rPr>
          <w:rFonts w:ascii="Arial" w:hAnsi="Arial" w:cs="Arial"/>
          <w:sz w:val="22"/>
          <w:szCs w:val="22"/>
        </w:rPr>
        <w:t>Inventario de Activos de Información</w:t>
      </w:r>
      <w:r w:rsidR="002D1B85">
        <w:rPr>
          <w:rFonts w:ascii="Arial" w:hAnsi="Arial" w:cs="Arial"/>
          <w:sz w:val="22"/>
          <w:szCs w:val="22"/>
        </w:rPr>
        <w:t xml:space="preserve"> que i</w:t>
      </w:r>
      <w:r w:rsidRPr="00935BA7">
        <w:rPr>
          <w:rFonts w:ascii="Arial" w:hAnsi="Arial" w:cs="Arial"/>
          <w:sz w:val="22"/>
          <w:szCs w:val="22"/>
        </w:rPr>
        <w:t>dentifica y registra</w:t>
      </w:r>
      <w:r w:rsidR="002D1B85">
        <w:rPr>
          <w:rFonts w:ascii="Arial" w:hAnsi="Arial" w:cs="Arial"/>
          <w:sz w:val="22"/>
          <w:szCs w:val="22"/>
        </w:rPr>
        <w:t xml:space="preserve"> </w:t>
      </w:r>
      <w:r w:rsidRPr="00935BA7">
        <w:rPr>
          <w:rFonts w:ascii="Arial" w:hAnsi="Arial" w:cs="Arial"/>
          <w:sz w:val="22"/>
          <w:szCs w:val="22"/>
        </w:rPr>
        <w:t xml:space="preserve">el </w:t>
      </w:r>
      <w:r w:rsidR="00466F77" w:rsidRPr="00935BA7">
        <w:rPr>
          <w:rFonts w:ascii="Arial" w:hAnsi="Arial" w:cs="Arial"/>
          <w:sz w:val="22"/>
          <w:szCs w:val="22"/>
        </w:rPr>
        <w:t>Í</w:t>
      </w:r>
      <w:r w:rsidR="0041046F" w:rsidRPr="00935BA7">
        <w:rPr>
          <w:rFonts w:ascii="Arial" w:hAnsi="Arial" w:cs="Arial"/>
          <w:sz w:val="22"/>
          <w:szCs w:val="22"/>
        </w:rPr>
        <w:t>ndice de Información Clasificada y Reservada</w:t>
      </w:r>
      <w:r w:rsidRPr="00935BA7">
        <w:rPr>
          <w:rFonts w:ascii="Arial" w:hAnsi="Arial" w:cs="Arial"/>
          <w:sz w:val="22"/>
          <w:szCs w:val="22"/>
        </w:rPr>
        <w:t>.</w:t>
      </w:r>
    </w:p>
    <w:p w14:paraId="7D6AFACA" w14:textId="77777777" w:rsidR="0041046F" w:rsidRPr="00935BA7" w:rsidRDefault="0041046F" w:rsidP="00A11517">
      <w:pPr>
        <w:autoSpaceDE w:val="0"/>
        <w:autoSpaceDN w:val="0"/>
        <w:adjustRightInd w:val="0"/>
        <w:contextualSpacing/>
        <w:jc w:val="both"/>
        <w:rPr>
          <w:rFonts w:ascii="Arial" w:hAnsi="Arial" w:cs="Arial"/>
          <w:color w:val="17365D" w:themeColor="text2" w:themeShade="BF"/>
          <w:kern w:val="1"/>
          <w:sz w:val="22"/>
          <w:szCs w:val="22"/>
        </w:rPr>
      </w:pPr>
    </w:p>
    <w:p w14:paraId="61B7AFA5" w14:textId="5C27C228" w:rsidR="008C3A09" w:rsidRDefault="00AD5B40" w:rsidP="00A11517">
      <w:pPr>
        <w:jc w:val="both"/>
        <w:rPr>
          <w:rFonts w:ascii="Arial" w:hAnsi="Arial" w:cs="Arial"/>
          <w:sz w:val="22"/>
          <w:szCs w:val="22"/>
        </w:rPr>
      </w:pPr>
      <w:r w:rsidRPr="00935BA7">
        <w:rPr>
          <w:rFonts w:ascii="Arial" w:hAnsi="Arial" w:cs="Arial"/>
          <w:b/>
          <w:kern w:val="1"/>
          <w:sz w:val="22"/>
          <w:szCs w:val="22"/>
        </w:rPr>
        <w:t>1.5.</w:t>
      </w:r>
      <w:r w:rsidR="0090545F" w:rsidRPr="00935BA7">
        <w:rPr>
          <w:rFonts w:ascii="Arial" w:hAnsi="Arial" w:cs="Arial"/>
          <w:b/>
          <w:kern w:val="1"/>
          <w:sz w:val="22"/>
          <w:szCs w:val="22"/>
        </w:rPr>
        <w:t xml:space="preserve">4.2. Sistemas de información: </w:t>
      </w:r>
      <w:r w:rsidR="006B588C" w:rsidRPr="00935BA7">
        <w:rPr>
          <w:rFonts w:ascii="Arial" w:hAnsi="Arial" w:cs="Arial"/>
          <w:sz w:val="22"/>
          <w:szCs w:val="22"/>
        </w:rPr>
        <w:t>los sistemas de i</w:t>
      </w:r>
      <w:r w:rsidR="00C054B5" w:rsidRPr="00935BA7">
        <w:rPr>
          <w:rFonts w:ascii="Arial" w:hAnsi="Arial" w:cs="Arial"/>
          <w:sz w:val="22"/>
          <w:szCs w:val="22"/>
        </w:rPr>
        <w:t>nformación que se encuentran identificados como un activo de información y que hac</w:t>
      </w:r>
      <w:r w:rsidR="0090545F" w:rsidRPr="00935BA7">
        <w:rPr>
          <w:rFonts w:ascii="Arial" w:hAnsi="Arial" w:cs="Arial"/>
          <w:sz w:val="22"/>
          <w:szCs w:val="22"/>
        </w:rPr>
        <w:t>en parte de la infraestructura t</w:t>
      </w:r>
      <w:r w:rsidR="00C054B5" w:rsidRPr="00935BA7">
        <w:rPr>
          <w:rFonts w:ascii="Arial" w:hAnsi="Arial" w:cs="Arial"/>
          <w:sz w:val="22"/>
          <w:szCs w:val="22"/>
        </w:rPr>
        <w:t>ecnológica administrada por la Dirección de Sis</w:t>
      </w:r>
      <w:r w:rsidR="0090545F" w:rsidRPr="00935BA7">
        <w:rPr>
          <w:rFonts w:ascii="Arial" w:hAnsi="Arial" w:cs="Arial"/>
          <w:sz w:val="22"/>
          <w:szCs w:val="22"/>
        </w:rPr>
        <w:t>temas</w:t>
      </w:r>
      <w:r w:rsidR="00FB5946">
        <w:rPr>
          <w:rFonts w:ascii="Arial" w:hAnsi="Arial" w:cs="Arial"/>
          <w:sz w:val="22"/>
          <w:szCs w:val="22"/>
        </w:rPr>
        <w:t xml:space="preserve"> de la </w:t>
      </w:r>
      <w:r w:rsidR="00346EDC">
        <w:rPr>
          <w:rFonts w:ascii="Arial" w:hAnsi="Arial" w:cs="Arial"/>
          <w:sz w:val="22"/>
          <w:szCs w:val="22"/>
        </w:rPr>
        <w:t>Secretaria Distrital de Planeación</w:t>
      </w:r>
      <w:r w:rsidR="00335DD7">
        <w:rPr>
          <w:rFonts w:ascii="Arial" w:hAnsi="Arial" w:cs="Arial"/>
          <w:sz w:val="22"/>
          <w:szCs w:val="22"/>
        </w:rPr>
        <w:t xml:space="preserve"> </w:t>
      </w:r>
      <w:r w:rsidR="00A34155">
        <w:rPr>
          <w:rFonts w:ascii="Arial" w:hAnsi="Arial" w:cs="Arial"/>
          <w:sz w:val="22"/>
          <w:szCs w:val="22"/>
        </w:rPr>
        <w:t>y están</w:t>
      </w:r>
      <w:r w:rsidR="001A1D8D" w:rsidRPr="00935BA7">
        <w:rPr>
          <w:rFonts w:ascii="Arial" w:hAnsi="Arial" w:cs="Arial"/>
          <w:sz w:val="22"/>
          <w:szCs w:val="22"/>
        </w:rPr>
        <w:t xml:space="preserve"> descritos en el </w:t>
      </w:r>
      <w:r w:rsidR="00A34155">
        <w:rPr>
          <w:rFonts w:ascii="Arial" w:hAnsi="Arial" w:cs="Arial"/>
          <w:sz w:val="22"/>
          <w:szCs w:val="22"/>
        </w:rPr>
        <w:t xml:space="preserve">proceso estratégico </w:t>
      </w:r>
      <w:r w:rsidR="001A1D8D" w:rsidRPr="00935BA7">
        <w:rPr>
          <w:rFonts w:ascii="Arial" w:hAnsi="Arial" w:cs="Arial"/>
          <w:sz w:val="22"/>
          <w:szCs w:val="22"/>
        </w:rPr>
        <w:t xml:space="preserve">A-LE-015 </w:t>
      </w:r>
      <w:r w:rsidR="00A03163" w:rsidRPr="00935BA7">
        <w:rPr>
          <w:rFonts w:ascii="Arial" w:hAnsi="Arial" w:cs="Arial"/>
          <w:sz w:val="22"/>
          <w:szCs w:val="22"/>
        </w:rPr>
        <w:t xml:space="preserve">Plan Estratégico </w:t>
      </w:r>
      <w:r w:rsidR="00A03163">
        <w:rPr>
          <w:rFonts w:ascii="Arial" w:hAnsi="Arial" w:cs="Arial"/>
          <w:sz w:val="22"/>
          <w:szCs w:val="22"/>
        </w:rPr>
        <w:t>d</w:t>
      </w:r>
      <w:r w:rsidR="00A03163" w:rsidRPr="00935BA7">
        <w:rPr>
          <w:rFonts w:ascii="Arial" w:hAnsi="Arial" w:cs="Arial"/>
          <w:sz w:val="22"/>
          <w:szCs w:val="22"/>
        </w:rPr>
        <w:t xml:space="preserve">e </w:t>
      </w:r>
      <w:r w:rsidR="00A03163">
        <w:rPr>
          <w:rFonts w:ascii="Arial" w:hAnsi="Arial" w:cs="Arial"/>
          <w:sz w:val="22"/>
          <w:szCs w:val="22"/>
        </w:rPr>
        <w:t>l</w:t>
      </w:r>
      <w:r w:rsidR="00A03163" w:rsidRPr="00935BA7">
        <w:rPr>
          <w:rFonts w:ascii="Arial" w:hAnsi="Arial" w:cs="Arial"/>
          <w:sz w:val="22"/>
          <w:szCs w:val="22"/>
        </w:rPr>
        <w:t xml:space="preserve">as Tecnologías </w:t>
      </w:r>
      <w:r w:rsidR="00A03163">
        <w:rPr>
          <w:rFonts w:ascii="Arial" w:hAnsi="Arial" w:cs="Arial"/>
          <w:sz w:val="22"/>
          <w:szCs w:val="22"/>
        </w:rPr>
        <w:t>d</w:t>
      </w:r>
      <w:r w:rsidR="00A03163" w:rsidRPr="00935BA7">
        <w:rPr>
          <w:rFonts w:ascii="Arial" w:hAnsi="Arial" w:cs="Arial"/>
          <w:sz w:val="22"/>
          <w:szCs w:val="22"/>
        </w:rPr>
        <w:t xml:space="preserve">e </w:t>
      </w:r>
      <w:r w:rsidR="00A03163">
        <w:rPr>
          <w:rFonts w:ascii="Arial" w:hAnsi="Arial" w:cs="Arial"/>
          <w:sz w:val="22"/>
          <w:szCs w:val="22"/>
        </w:rPr>
        <w:t>l</w:t>
      </w:r>
      <w:r w:rsidR="00A03163" w:rsidRPr="00935BA7">
        <w:rPr>
          <w:rFonts w:ascii="Arial" w:hAnsi="Arial" w:cs="Arial"/>
          <w:sz w:val="22"/>
          <w:szCs w:val="22"/>
        </w:rPr>
        <w:t xml:space="preserve">a Información </w:t>
      </w:r>
      <w:r w:rsidR="00A03163">
        <w:rPr>
          <w:rFonts w:ascii="Arial" w:hAnsi="Arial" w:cs="Arial"/>
          <w:sz w:val="22"/>
          <w:szCs w:val="22"/>
        </w:rPr>
        <w:t>y</w:t>
      </w:r>
      <w:r w:rsidR="00A03163" w:rsidRPr="00935BA7">
        <w:rPr>
          <w:rFonts w:ascii="Arial" w:hAnsi="Arial" w:cs="Arial"/>
          <w:sz w:val="22"/>
          <w:szCs w:val="22"/>
        </w:rPr>
        <w:t xml:space="preserve"> Comunicaciones</w:t>
      </w:r>
      <w:r w:rsidR="00A03163">
        <w:rPr>
          <w:rFonts w:ascii="Arial" w:hAnsi="Arial" w:cs="Arial"/>
          <w:sz w:val="22"/>
          <w:szCs w:val="22"/>
        </w:rPr>
        <w:t xml:space="preserve"> –</w:t>
      </w:r>
      <w:r w:rsidR="00A03163" w:rsidRPr="00935BA7">
        <w:rPr>
          <w:rFonts w:ascii="Arial" w:hAnsi="Arial" w:cs="Arial"/>
          <w:sz w:val="22"/>
          <w:szCs w:val="22"/>
        </w:rPr>
        <w:t xml:space="preserve"> </w:t>
      </w:r>
      <w:r w:rsidR="008C3A09" w:rsidRPr="00935BA7">
        <w:rPr>
          <w:rFonts w:ascii="Arial" w:hAnsi="Arial" w:cs="Arial"/>
          <w:sz w:val="22"/>
          <w:szCs w:val="22"/>
        </w:rPr>
        <w:t>PETI</w:t>
      </w:r>
      <w:r w:rsidR="00A03163">
        <w:rPr>
          <w:rFonts w:ascii="Arial" w:hAnsi="Arial" w:cs="Arial"/>
          <w:sz w:val="22"/>
          <w:szCs w:val="22"/>
        </w:rPr>
        <w:t>,</w:t>
      </w:r>
      <w:r w:rsidR="008C3A09" w:rsidRPr="00935BA7">
        <w:rPr>
          <w:rFonts w:ascii="Arial" w:hAnsi="Arial" w:cs="Arial"/>
          <w:sz w:val="22"/>
          <w:szCs w:val="22"/>
        </w:rPr>
        <w:t xml:space="preserve"> 2019-2020</w:t>
      </w:r>
      <w:r w:rsidR="001A1D8D" w:rsidRPr="00935BA7">
        <w:rPr>
          <w:rFonts w:ascii="Arial" w:hAnsi="Arial" w:cs="Arial"/>
          <w:sz w:val="22"/>
          <w:szCs w:val="22"/>
        </w:rPr>
        <w:t>.</w:t>
      </w:r>
      <w:r w:rsidR="0090545F" w:rsidRPr="00935BA7">
        <w:rPr>
          <w:rFonts w:ascii="Arial" w:hAnsi="Arial" w:cs="Arial"/>
          <w:sz w:val="22"/>
          <w:szCs w:val="22"/>
        </w:rPr>
        <w:t xml:space="preserve"> D</w:t>
      </w:r>
      <w:r w:rsidR="00C054B5" w:rsidRPr="00935BA7">
        <w:rPr>
          <w:rFonts w:ascii="Arial" w:hAnsi="Arial" w:cs="Arial"/>
          <w:sz w:val="22"/>
          <w:szCs w:val="22"/>
        </w:rPr>
        <w:t xml:space="preserve">ichos sistemas de información fueron clasificados dentro de los siguientes cuatro grupos de proceso </w:t>
      </w:r>
      <w:r w:rsidR="00714001">
        <w:rPr>
          <w:rFonts w:ascii="Arial" w:hAnsi="Arial" w:cs="Arial"/>
          <w:sz w:val="22"/>
          <w:szCs w:val="22"/>
        </w:rPr>
        <w:t xml:space="preserve">(estratégico, misional, apoyo y evaluación) </w:t>
      </w:r>
      <w:r w:rsidR="00C054B5" w:rsidRPr="00935BA7">
        <w:rPr>
          <w:rFonts w:ascii="Arial" w:hAnsi="Arial" w:cs="Arial"/>
          <w:sz w:val="22"/>
          <w:szCs w:val="22"/>
        </w:rPr>
        <w:t xml:space="preserve">según su objetivo: </w:t>
      </w:r>
    </w:p>
    <w:p w14:paraId="466F1593" w14:textId="0ED8AA4B" w:rsidR="004D1D2F" w:rsidRPr="00935BA7" w:rsidRDefault="004D1D2F" w:rsidP="00A11517">
      <w:pPr>
        <w:jc w:val="both"/>
        <w:rPr>
          <w:rFonts w:ascii="Arial" w:hAnsi="Arial" w:cs="Arial"/>
          <w:sz w:val="22"/>
          <w:szCs w:val="22"/>
        </w:rPr>
      </w:pPr>
    </w:p>
    <w:p w14:paraId="760B0A6A" w14:textId="2269BA71" w:rsidR="00AB258B" w:rsidRPr="00935BA7" w:rsidRDefault="00E15A45" w:rsidP="00E15A45">
      <w:pPr>
        <w:pStyle w:val="Descripcin"/>
        <w:spacing w:after="0"/>
        <w:rPr>
          <w:rFonts w:ascii="Arial" w:hAnsi="Arial" w:cs="Arial"/>
          <w:color w:val="auto"/>
          <w:sz w:val="22"/>
          <w:szCs w:val="22"/>
        </w:rPr>
      </w:pPr>
      <w:bookmarkStart w:id="116" w:name="_Toc57310974"/>
      <w:bookmarkStart w:id="117" w:name="_Toc57311438"/>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4</w:t>
      </w:r>
      <w:bookmarkEnd w:id="116"/>
      <w:r w:rsidRPr="00935BA7">
        <w:rPr>
          <w:rFonts w:ascii="Arial" w:hAnsi="Arial" w:cs="Arial"/>
          <w:color w:val="auto"/>
          <w:sz w:val="22"/>
          <w:szCs w:val="22"/>
        </w:rPr>
        <w:fldChar w:fldCharType="end"/>
      </w:r>
      <w:r w:rsidR="00C81572" w:rsidRPr="00935BA7">
        <w:rPr>
          <w:rFonts w:ascii="Arial" w:hAnsi="Arial" w:cs="Arial"/>
          <w:color w:val="auto"/>
          <w:sz w:val="22"/>
          <w:szCs w:val="22"/>
        </w:rPr>
        <w:t xml:space="preserve"> </w:t>
      </w:r>
      <w:r w:rsidRPr="00935BA7">
        <w:rPr>
          <w:rFonts w:ascii="Arial" w:hAnsi="Arial" w:cs="Arial"/>
          <w:color w:val="auto"/>
          <w:sz w:val="22"/>
          <w:szCs w:val="22"/>
        </w:rPr>
        <w:t>SISTEMAS DE INFORMACIÓN DE SERVICIOS DE APOYO</w:t>
      </w:r>
      <w:bookmarkEnd w:id="117"/>
    </w:p>
    <w:p w14:paraId="0867757E" w14:textId="4F47AB7D" w:rsidR="00AB258B" w:rsidRDefault="00AB258B" w:rsidP="00A11517">
      <w:pPr>
        <w:jc w:val="both"/>
        <w:rPr>
          <w:rFonts w:ascii="Arial" w:hAnsi="Arial" w:cs="Arial"/>
          <w:b/>
          <w:color w:val="17365D" w:themeColor="text2" w:themeShade="BF"/>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1985"/>
        <w:gridCol w:w="4677"/>
      </w:tblGrid>
      <w:tr w:rsidR="00F4406D" w:rsidRPr="00935BA7" w14:paraId="6B8B83F2" w14:textId="77777777" w:rsidTr="0043070D">
        <w:trPr>
          <w:trHeight w:val="220"/>
          <w:tblHeader/>
        </w:trPr>
        <w:tc>
          <w:tcPr>
            <w:tcW w:w="9067" w:type="dxa"/>
            <w:gridSpan w:val="3"/>
            <w:shd w:val="clear" w:color="auto" w:fill="auto"/>
            <w:vAlign w:val="center"/>
          </w:tcPr>
          <w:p w14:paraId="041317FA" w14:textId="0E5715A4" w:rsidR="008C3A09" w:rsidRPr="00935BA7" w:rsidRDefault="008C3A09" w:rsidP="00F14D8D">
            <w:pPr>
              <w:spacing w:after="160"/>
              <w:jc w:val="center"/>
              <w:rPr>
                <w:rFonts w:ascii="Arial" w:eastAsia="Cambria" w:hAnsi="Arial" w:cs="Arial"/>
                <w:b/>
                <w:sz w:val="22"/>
                <w:szCs w:val="22"/>
              </w:rPr>
            </w:pPr>
            <w:r w:rsidRPr="00935BA7">
              <w:rPr>
                <w:rFonts w:ascii="Arial" w:eastAsia="Cambria" w:hAnsi="Arial" w:cs="Arial"/>
                <w:b/>
                <w:sz w:val="22"/>
                <w:szCs w:val="22"/>
              </w:rPr>
              <w:t>Sistemas De Información y/o Aplicaciones De Apoyo</w:t>
            </w:r>
          </w:p>
        </w:tc>
      </w:tr>
      <w:tr w:rsidR="00F4406D" w:rsidRPr="00935BA7" w14:paraId="080E9142" w14:textId="77777777" w:rsidTr="0043070D">
        <w:trPr>
          <w:trHeight w:val="473"/>
          <w:tblHeader/>
        </w:trPr>
        <w:tc>
          <w:tcPr>
            <w:tcW w:w="2405" w:type="dxa"/>
            <w:shd w:val="clear" w:color="auto" w:fill="auto"/>
            <w:vAlign w:val="center"/>
          </w:tcPr>
          <w:p w14:paraId="6251C89B" w14:textId="77777777" w:rsidR="008C3A09" w:rsidRPr="00935BA7" w:rsidRDefault="008C3A09" w:rsidP="00F14D8D">
            <w:pPr>
              <w:spacing w:after="160"/>
              <w:ind w:left="142"/>
              <w:jc w:val="center"/>
              <w:rPr>
                <w:rFonts w:ascii="Arial" w:eastAsia="Cambria" w:hAnsi="Arial" w:cs="Arial"/>
                <w:b/>
                <w:sz w:val="22"/>
                <w:szCs w:val="22"/>
              </w:rPr>
            </w:pPr>
            <w:r w:rsidRPr="00935BA7">
              <w:rPr>
                <w:rFonts w:ascii="Arial" w:eastAsia="Cambria" w:hAnsi="Arial" w:cs="Arial"/>
                <w:b/>
                <w:sz w:val="22"/>
                <w:szCs w:val="22"/>
              </w:rPr>
              <w:t>Nombre SI y/o APP de Apoyo</w:t>
            </w:r>
          </w:p>
        </w:tc>
        <w:tc>
          <w:tcPr>
            <w:tcW w:w="1985" w:type="dxa"/>
            <w:shd w:val="clear" w:color="auto" w:fill="auto"/>
            <w:vAlign w:val="center"/>
          </w:tcPr>
          <w:p w14:paraId="7689DF83" w14:textId="77777777" w:rsidR="008C3A09" w:rsidRPr="00935BA7" w:rsidRDefault="008C3A09" w:rsidP="00F14D8D">
            <w:pPr>
              <w:spacing w:after="160"/>
              <w:jc w:val="center"/>
              <w:rPr>
                <w:rFonts w:ascii="Arial" w:eastAsia="Cambria" w:hAnsi="Arial" w:cs="Arial"/>
                <w:b/>
                <w:sz w:val="22"/>
                <w:szCs w:val="22"/>
              </w:rPr>
            </w:pPr>
            <w:r w:rsidRPr="00935BA7">
              <w:rPr>
                <w:rFonts w:ascii="Arial" w:eastAsia="Cambria" w:hAnsi="Arial" w:cs="Arial"/>
                <w:b/>
                <w:sz w:val="22"/>
                <w:szCs w:val="22"/>
              </w:rPr>
              <w:t>Área Responsable</w:t>
            </w:r>
          </w:p>
        </w:tc>
        <w:tc>
          <w:tcPr>
            <w:tcW w:w="4677" w:type="dxa"/>
            <w:shd w:val="clear" w:color="auto" w:fill="auto"/>
            <w:vAlign w:val="center"/>
          </w:tcPr>
          <w:p w14:paraId="22509270" w14:textId="77777777" w:rsidR="008C3A09" w:rsidRPr="00935BA7" w:rsidRDefault="008C3A09" w:rsidP="00F14D8D">
            <w:pPr>
              <w:spacing w:after="160"/>
              <w:ind w:left="28"/>
              <w:jc w:val="center"/>
              <w:rPr>
                <w:rFonts w:ascii="Arial" w:eastAsia="Cambria" w:hAnsi="Arial" w:cs="Arial"/>
                <w:b/>
                <w:sz w:val="22"/>
                <w:szCs w:val="22"/>
              </w:rPr>
            </w:pPr>
            <w:r w:rsidRPr="00935BA7">
              <w:rPr>
                <w:rFonts w:ascii="Arial" w:eastAsia="Cambria" w:hAnsi="Arial" w:cs="Arial"/>
                <w:b/>
                <w:sz w:val="22"/>
                <w:szCs w:val="22"/>
              </w:rPr>
              <w:t>Funcionalidad</w:t>
            </w:r>
          </w:p>
        </w:tc>
      </w:tr>
      <w:tr w:rsidR="00F4406D" w:rsidRPr="00935BA7" w14:paraId="2B673F9A" w14:textId="77777777" w:rsidTr="0043070D">
        <w:trPr>
          <w:trHeight w:val="2070"/>
        </w:trPr>
        <w:tc>
          <w:tcPr>
            <w:tcW w:w="2405" w:type="dxa"/>
            <w:shd w:val="clear" w:color="auto" w:fill="auto"/>
            <w:vAlign w:val="center"/>
          </w:tcPr>
          <w:p w14:paraId="31E737CA"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SIAR:</w:t>
            </w:r>
            <w:r w:rsidRPr="00935BA7">
              <w:rPr>
                <w:rFonts w:ascii="Arial" w:eastAsia="Cambria" w:hAnsi="Arial" w:cs="Arial"/>
                <w:sz w:val="22"/>
                <w:szCs w:val="22"/>
              </w:rPr>
              <w:t xml:space="preserve"> Sistema de Información de Archivo</w:t>
            </w:r>
          </w:p>
        </w:tc>
        <w:tc>
          <w:tcPr>
            <w:tcW w:w="1985" w:type="dxa"/>
            <w:shd w:val="clear" w:color="auto" w:fill="auto"/>
            <w:vAlign w:val="center"/>
          </w:tcPr>
          <w:p w14:paraId="0E541DAC"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Dirección de Recursos Físicos y Gestión Documental</w:t>
            </w:r>
          </w:p>
        </w:tc>
        <w:tc>
          <w:tcPr>
            <w:tcW w:w="4677" w:type="dxa"/>
            <w:shd w:val="clear" w:color="auto" w:fill="auto"/>
            <w:vAlign w:val="center"/>
          </w:tcPr>
          <w:p w14:paraId="4C03086E"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highlight w:val="white"/>
              </w:rPr>
              <w:t>Permite el registro, consulta, transferencia y ubicación de los documentos, que conforman la serie documental de las Licencias Urbanísticas de acuerdo con la información y que conllevan a la integración de la información en las Curadurías para su custodia en la Secretaría Distrital de Planeación y la prestación de servicios de información a la Ciudadanía.</w:t>
            </w:r>
          </w:p>
        </w:tc>
      </w:tr>
      <w:tr w:rsidR="00F4406D" w:rsidRPr="00935BA7" w14:paraId="10AF6EEC" w14:textId="77777777" w:rsidTr="0043070D">
        <w:tc>
          <w:tcPr>
            <w:tcW w:w="2405" w:type="dxa"/>
            <w:shd w:val="clear" w:color="auto" w:fill="auto"/>
            <w:vAlign w:val="center"/>
          </w:tcPr>
          <w:p w14:paraId="32FFB00B" w14:textId="46797834"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GEOEXPEDIENTES:</w:t>
            </w:r>
            <w:r w:rsidRPr="00935BA7">
              <w:rPr>
                <w:rFonts w:ascii="Arial" w:eastAsia="Cambria" w:hAnsi="Arial" w:cs="Arial"/>
                <w:sz w:val="22"/>
                <w:szCs w:val="22"/>
              </w:rPr>
              <w:t xml:space="preserve"> Sistema de </w:t>
            </w:r>
            <w:r w:rsidR="001D2C80" w:rsidRPr="00935BA7">
              <w:rPr>
                <w:rFonts w:ascii="Arial" w:eastAsia="Cambria" w:hAnsi="Arial" w:cs="Arial"/>
                <w:sz w:val="22"/>
                <w:szCs w:val="22"/>
              </w:rPr>
              <w:t>Geo codificación</w:t>
            </w:r>
            <w:r w:rsidRPr="00935BA7">
              <w:rPr>
                <w:rFonts w:ascii="Arial" w:eastAsia="Cambria" w:hAnsi="Arial" w:cs="Arial"/>
                <w:sz w:val="22"/>
                <w:szCs w:val="22"/>
              </w:rPr>
              <w:t xml:space="preserve"> de Expedientes</w:t>
            </w:r>
          </w:p>
        </w:tc>
        <w:tc>
          <w:tcPr>
            <w:tcW w:w="1985" w:type="dxa"/>
            <w:shd w:val="clear" w:color="auto" w:fill="auto"/>
            <w:vAlign w:val="center"/>
          </w:tcPr>
          <w:p w14:paraId="16115936"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Dirección </w:t>
            </w:r>
            <w:r w:rsidR="009B0EDC" w:rsidRPr="00935BA7">
              <w:rPr>
                <w:rFonts w:ascii="Arial" w:eastAsia="Cambria" w:hAnsi="Arial" w:cs="Arial"/>
                <w:sz w:val="22"/>
                <w:szCs w:val="22"/>
              </w:rPr>
              <w:t>de Servicio</w:t>
            </w:r>
            <w:r w:rsidRPr="00935BA7">
              <w:rPr>
                <w:rFonts w:ascii="Arial" w:eastAsia="Cambria" w:hAnsi="Arial" w:cs="Arial"/>
                <w:sz w:val="22"/>
                <w:szCs w:val="22"/>
              </w:rPr>
              <w:t xml:space="preserve"> al Ciudadano</w:t>
            </w:r>
          </w:p>
        </w:tc>
        <w:tc>
          <w:tcPr>
            <w:tcW w:w="4677" w:type="dxa"/>
            <w:shd w:val="clear" w:color="auto" w:fill="auto"/>
          </w:tcPr>
          <w:p w14:paraId="32981D79" w14:textId="50AC00AF"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highlight w:val="white"/>
              </w:rPr>
              <w:t xml:space="preserve">Sistema para el registro y ubicación de los expedientes o respuestas generadas por la </w:t>
            </w:r>
            <w:r w:rsidR="001D2C80" w:rsidRPr="00935BA7">
              <w:rPr>
                <w:rFonts w:ascii="Arial" w:hAnsi="Arial" w:cs="Arial"/>
                <w:kern w:val="1"/>
                <w:sz w:val="22"/>
                <w:szCs w:val="22"/>
              </w:rPr>
              <w:t xml:space="preserve">Secretaría Distrital de Planeación </w:t>
            </w:r>
            <w:r w:rsidRPr="00935BA7">
              <w:rPr>
                <w:rFonts w:ascii="Arial" w:eastAsia="Cambria" w:hAnsi="Arial" w:cs="Arial"/>
                <w:sz w:val="22"/>
                <w:szCs w:val="22"/>
                <w:highlight w:val="white"/>
              </w:rPr>
              <w:t>con destino a los ciudadanos de acuerdo con los trámites de responsabilidad de la Secretaría.</w:t>
            </w:r>
          </w:p>
        </w:tc>
      </w:tr>
      <w:tr w:rsidR="00F4406D" w:rsidRPr="00935BA7" w14:paraId="6E18257F" w14:textId="77777777" w:rsidTr="0043070D">
        <w:tc>
          <w:tcPr>
            <w:tcW w:w="2405" w:type="dxa"/>
            <w:shd w:val="clear" w:color="auto" w:fill="auto"/>
            <w:vAlign w:val="center"/>
          </w:tcPr>
          <w:p w14:paraId="353EFD8C" w14:textId="77777777" w:rsidR="008C3A09" w:rsidRPr="00935BA7" w:rsidRDefault="008C3A09" w:rsidP="00A11517">
            <w:pPr>
              <w:spacing w:after="160"/>
              <w:ind w:right="-103"/>
              <w:jc w:val="both"/>
              <w:rPr>
                <w:rFonts w:ascii="Arial" w:eastAsia="Cambria" w:hAnsi="Arial" w:cs="Arial"/>
                <w:b/>
                <w:sz w:val="22"/>
                <w:szCs w:val="22"/>
              </w:rPr>
            </w:pPr>
            <w:r w:rsidRPr="00935BA7">
              <w:rPr>
                <w:rFonts w:ascii="Arial" w:eastAsia="Cambria" w:hAnsi="Arial" w:cs="Arial"/>
                <w:b/>
                <w:sz w:val="22"/>
                <w:szCs w:val="22"/>
              </w:rPr>
              <w:t xml:space="preserve">METADATOS: </w:t>
            </w:r>
            <w:r w:rsidRPr="00935BA7">
              <w:rPr>
                <w:rFonts w:ascii="Arial" w:eastAsia="Cambria" w:hAnsi="Arial" w:cs="Arial"/>
                <w:sz w:val="22"/>
                <w:szCs w:val="22"/>
              </w:rPr>
              <w:t>Sistema de Metadatos</w:t>
            </w:r>
          </w:p>
        </w:tc>
        <w:tc>
          <w:tcPr>
            <w:tcW w:w="1985" w:type="dxa"/>
            <w:shd w:val="clear" w:color="auto" w:fill="auto"/>
            <w:vAlign w:val="center"/>
          </w:tcPr>
          <w:p w14:paraId="4C91A4F9"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Información, Cartografía y Estadística</w:t>
            </w:r>
          </w:p>
        </w:tc>
        <w:tc>
          <w:tcPr>
            <w:tcW w:w="4677" w:type="dxa"/>
            <w:shd w:val="clear" w:color="auto" w:fill="auto"/>
          </w:tcPr>
          <w:p w14:paraId="0A72B861" w14:textId="726AD27F"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highlight w:val="white"/>
              </w:rPr>
              <w:t xml:space="preserve">Aplicación web que permite documentar la información correspondiente a los objetos geográficos mediante </w:t>
            </w:r>
            <w:r w:rsidR="00113C32" w:rsidRPr="00935BA7">
              <w:rPr>
                <w:rFonts w:ascii="Arial" w:eastAsia="Cambria" w:hAnsi="Arial" w:cs="Arial"/>
                <w:sz w:val="22"/>
                <w:szCs w:val="22"/>
                <w:highlight w:val="white"/>
              </w:rPr>
              <w:t>el ingreso</w:t>
            </w:r>
            <w:r w:rsidRPr="00935BA7">
              <w:rPr>
                <w:rFonts w:ascii="Arial" w:eastAsia="Cambria" w:hAnsi="Arial" w:cs="Arial"/>
                <w:sz w:val="22"/>
                <w:szCs w:val="22"/>
                <w:highlight w:val="white"/>
              </w:rPr>
              <w:t xml:space="preserve"> de datos espaciales bajo un estándar internacional ISO 19115</w:t>
            </w:r>
          </w:p>
        </w:tc>
      </w:tr>
      <w:tr w:rsidR="00F4406D" w:rsidRPr="00935BA7" w14:paraId="75FC1F89" w14:textId="77777777" w:rsidTr="0043070D">
        <w:tc>
          <w:tcPr>
            <w:tcW w:w="2405" w:type="dxa"/>
            <w:shd w:val="clear" w:color="auto" w:fill="auto"/>
            <w:vAlign w:val="center"/>
          </w:tcPr>
          <w:p w14:paraId="2F63652F"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MOODLE: </w:t>
            </w:r>
            <w:r w:rsidRPr="00935BA7">
              <w:rPr>
                <w:rFonts w:ascii="Arial" w:eastAsia="Cambria" w:hAnsi="Arial" w:cs="Arial"/>
                <w:sz w:val="22"/>
                <w:szCs w:val="22"/>
              </w:rPr>
              <w:t>Plataforma de Aprendizaje</w:t>
            </w:r>
          </w:p>
        </w:tc>
        <w:tc>
          <w:tcPr>
            <w:tcW w:w="1985" w:type="dxa"/>
            <w:shd w:val="clear" w:color="auto" w:fill="auto"/>
            <w:vAlign w:val="center"/>
          </w:tcPr>
          <w:p w14:paraId="132D9338" w14:textId="4B79C1E8"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Planeación</w:t>
            </w:r>
          </w:p>
        </w:tc>
        <w:tc>
          <w:tcPr>
            <w:tcW w:w="4677" w:type="dxa"/>
            <w:shd w:val="clear" w:color="auto" w:fill="auto"/>
          </w:tcPr>
          <w:p w14:paraId="56758856" w14:textId="0D5F1EF4"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highlight w:val="white"/>
              </w:rPr>
              <w:t xml:space="preserve">Portal para la formación de los servidores públicos de la </w:t>
            </w:r>
            <w:r w:rsidR="001D2C80" w:rsidRPr="00935BA7">
              <w:rPr>
                <w:rFonts w:ascii="Arial" w:hAnsi="Arial" w:cs="Arial"/>
                <w:kern w:val="1"/>
                <w:sz w:val="22"/>
                <w:szCs w:val="22"/>
              </w:rPr>
              <w:t>Secretaría Distrital de Planeación</w:t>
            </w:r>
            <w:r w:rsidRPr="00935BA7">
              <w:rPr>
                <w:rFonts w:ascii="Arial" w:eastAsia="Cambria" w:hAnsi="Arial" w:cs="Arial"/>
                <w:sz w:val="22"/>
                <w:szCs w:val="22"/>
                <w:highlight w:val="white"/>
              </w:rPr>
              <w:t>, en temas relacionados con el sistema integrado de gestión</w:t>
            </w:r>
          </w:p>
        </w:tc>
      </w:tr>
      <w:tr w:rsidR="00F4406D" w:rsidRPr="00935BA7" w14:paraId="20BBC68A" w14:textId="77777777" w:rsidTr="0043070D">
        <w:trPr>
          <w:trHeight w:val="692"/>
        </w:trPr>
        <w:tc>
          <w:tcPr>
            <w:tcW w:w="2405" w:type="dxa"/>
            <w:shd w:val="clear" w:color="auto" w:fill="auto"/>
            <w:vAlign w:val="center"/>
          </w:tcPr>
          <w:p w14:paraId="6452B1DE"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IAP: </w:t>
            </w:r>
            <w:r w:rsidRPr="00935BA7">
              <w:rPr>
                <w:rFonts w:ascii="Arial" w:eastAsia="Cambria" w:hAnsi="Arial" w:cs="Arial"/>
                <w:sz w:val="22"/>
                <w:szCs w:val="22"/>
              </w:rPr>
              <w:t xml:space="preserve">Licencias de Construcción </w:t>
            </w:r>
          </w:p>
        </w:tc>
        <w:tc>
          <w:tcPr>
            <w:tcW w:w="1985" w:type="dxa"/>
            <w:shd w:val="clear" w:color="auto" w:fill="auto"/>
            <w:vAlign w:val="center"/>
          </w:tcPr>
          <w:p w14:paraId="537E8F74"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Dirección de Recursos Físicos y Gestión Documental</w:t>
            </w:r>
          </w:p>
        </w:tc>
        <w:tc>
          <w:tcPr>
            <w:tcW w:w="4677" w:type="dxa"/>
            <w:shd w:val="clear" w:color="auto" w:fill="auto"/>
          </w:tcPr>
          <w:p w14:paraId="39522E02" w14:textId="788869A6"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Aplicación de software para la administración y gestión del archivo de expedientes de licencias de construcción aprobadas.</w:t>
            </w:r>
          </w:p>
        </w:tc>
      </w:tr>
      <w:tr w:rsidR="00F4406D" w:rsidRPr="00935BA7" w14:paraId="455A61BE" w14:textId="77777777" w:rsidTr="0043070D">
        <w:tc>
          <w:tcPr>
            <w:tcW w:w="2405" w:type="dxa"/>
            <w:shd w:val="clear" w:color="auto" w:fill="auto"/>
            <w:vAlign w:val="center"/>
          </w:tcPr>
          <w:p w14:paraId="5EBC5E5E"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SI-CAPITAL: </w:t>
            </w:r>
            <w:r w:rsidRPr="00935BA7">
              <w:rPr>
                <w:rFonts w:ascii="Arial" w:eastAsia="Cambria" w:hAnsi="Arial" w:cs="Arial"/>
                <w:sz w:val="22"/>
                <w:szCs w:val="22"/>
              </w:rPr>
              <w:t>Sistema de Información SI Capital</w:t>
            </w:r>
          </w:p>
        </w:tc>
        <w:tc>
          <w:tcPr>
            <w:tcW w:w="1985" w:type="dxa"/>
            <w:shd w:val="clear" w:color="auto" w:fill="auto"/>
            <w:vAlign w:val="center"/>
          </w:tcPr>
          <w:p w14:paraId="7B7D2BDD"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Varias Dependencias según módulo</w:t>
            </w:r>
          </w:p>
        </w:tc>
        <w:tc>
          <w:tcPr>
            <w:tcW w:w="4677" w:type="dxa"/>
            <w:shd w:val="clear" w:color="auto" w:fill="auto"/>
          </w:tcPr>
          <w:p w14:paraId="0C08B6D3" w14:textId="22A1B132"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Sistema implementado por la Secretaría de Hacienda Distrital, integra las gestiones financieras, administrativas y tributarias. El sistema está integrado por los módulos de Nómina y Personal - PERNO, Inventarios SAE/SAI, Contratación SISCO, Contabilidad LIMAY, Terceros, Presupuesto PREDIS, </w:t>
            </w:r>
            <w:r w:rsidR="0043070D" w:rsidRPr="00935BA7">
              <w:rPr>
                <w:rFonts w:ascii="Arial" w:eastAsia="Cambria" w:hAnsi="Arial" w:cs="Arial"/>
                <w:sz w:val="22"/>
                <w:szCs w:val="22"/>
              </w:rPr>
              <w:t>Órdenes de</w:t>
            </w:r>
            <w:r w:rsidRPr="00935BA7">
              <w:rPr>
                <w:rFonts w:ascii="Arial" w:eastAsia="Cambria" w:hAnsi="Arial" w:cs="Arial"/>
                <w:sz w:val="22"/>
                <w:szCs w:val="22"/>
              </w:rPr>
              <w:t xml:space="preserve"> Pago OPGET y Plan Anual de Cuentas PAC.</w:t>
            </w:r>
          </w:p>
        </w:tc>
      </w:tr>
      <w:tr w:rsidR="00F4406D" w:rsidRPr="00935BA7" w14:paraId="564599CB" w14:textId="77777777" w:rsidTr="0043070D">
        <w:tc>
          <w:tcPr>
            <w:tcW w:w="2405" w:type="dxa"/>
            <w:shd w:val="clear" w:color="auto" w:fill="auto"/>
            <w:vAlign w:val="center"/>
          </w:tcPr>
          <w:p w14:paraId="37648C7E"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SI-CAPITAL / PERNO</w:t>
            </w:r>
            <w:r w:rsidRPr="00935BA7">
              <w:rPr>
                <w:rFonts w:ascii="Arial" w:eastAsia="Cambria" w:hAnsi="Arial" w:cs="Arial"/>
                <w:sz w:val="22"/>
                <w:szCs w:val="22"/>
              </w:rPr>
              <w:t>: Personal y Nómina</w:t>
            </w:r>
          </w:p>
        </w:tc>
        <w:tc>
          <w:tcPr>
            <w:tcW w:w="1985" w:type="dxa"/>
            <w:shd w:val="clear" w:color="auto" w:fill="auto"/>
            <w:vAlign w:val="center"/>
          </w:tcPr>
          <w:p w14:paraId="276E88C7"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Dirección de Gestión Humana</w:t>
            </w:r>
          </w:p>
        </w:tc>
        <w:tc>
          <w:tcPr>
            <w:tcW w:w="4677" w:type="dxa"/>
            <w:shd w:val="clear" w:color="auto" w:fill="auto"/>
          </w:tcPr>
          <w:p w14:paraId="56820D50" w14:textId="57D5EEB8"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Módulo que permite la liquidación de la nómina de los servidores de carrera administrativa, libre nombramiento, planta provisional y planta temporal de la </w:t>
            </w:r>
            <w:r w:rsidR="001D2C80" w:rsidRPr="00935BA7">
              <w:rPr>
                <w:rFonts w:ascii="Arial" w:hAnsi="Arial" w:cs="Arial"/>
                <w:kern w:val="1"/>
                <w:sz w:val="22"/>
                <w:szCs w:val="22"/>
              </w:rPr>
              <w:t>Secretaría Distrital de Planeación</w:t>
            </w:r>
            <w:r w:rsidRPr="00935BA7">
              <w:rPr>
                <w:rFonts w:ascii="Arial" w:eastAsia="Cambria" w:hAnsi="Arial" w:cs="Arial"/>
                <w:sz w:val="22"/>
                <w:szCs w:val="22"/>
              </w:rPr>
              <w:t>.</w:t>
            </w:r>
          </w:p>
        </w:tc>
      </w:tr>
      <w:tr w:rsidR="00F4406D" w:rsidRPr="00935BA7" w14:paraId="0F53C800" w14:textId="77777777" w:rsidTr="0043070D">
        <w:tc>
          <w:tcPr>
            <w:tcW w:w="2405" w:type="dxa"/>
            <w:shd w:val="clear" w:color="auto" w:fill="auto"/>
            <w:vAlign w:val="center"/>
          </w:tcPr>
          <w:p w14:paraId="4729D185"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SI-CAPITAL / SAE-SAI: </w:t>
            </w:r>
            <w:r w:rsidRPr="00935BA7">
              <w:rPr>
                <w:rFonts w:ascii="Arial" w:eastAsia="Cambria" w:hAnsi="Arial" w:cs="Arial"/>
                <w:sz w:val="22"/>
                <w:szCs w:val="22"/>
              </w:rPr>
              <w:t>Elementos de Consumo y Devolutivos del almacén</w:t>
            </w:r>
          </w:p>
        </w:tc>
        <w:tc>
          <w:tcPr>
            <w:tcW w:w="1985" w:type="dxa"/>
            <w:shd w:val="clear" w:color="auto" w:fill="auto"/>
            <w:vAlign w:val="center"/>
          </w:tcPr>
          <w:p w14:paraId="2A57ADD0" w14:textId="30B9DB25"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Recursos</w:t>
            </w:r>
            <w:r w:rsidRPr="00935BA7">
              <w:rPr>
                <w:rFonts w:ascii="Arial" w:eastAsia="Cambria" w:hAnsi="Arial" w:cs="Arial"/>
                <w:sz w:val="22"/>
                <w:szCs w:val="22"/>
              </w:rPr>
              <w:t xml:space="preserve"> Físicos y Gestión Documental</w:t>
            </w:r>
          </w:p>
        </w:tc>
        <w:tc>
          <w:tcPr>
            <w:tcW w:w="4677" w:type="dxa"/>
            <w:shd w:val="clear" w:color="auto" w:fill="auto"/>
            <w:vAlign w:val="center"/>
          </w:tcPr>
          <w:p w14:paraId="00B3DDE2" w14:textId="3B234974"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Administración y control de los elementos devolutivos y consumo controlado de la </w:t>
            </w:r>
            <w:r w:rsidR="001D2C80" w:rsidRPr="00935BA7">
              <w:rPr>
                <w:rFonts w:ascii="Arial" w:hAnsi="Arial" w:cs="Arial"/>
                <w:kern w:val="1"/>
                <w:sz w:val="22"/>
                <w:szCs w:val="22"/>
              </w:rPr>
              <w:t>Secretaría Distrital de Planeación</w:t>
            </w:r>
          </w:p>
        </w:tc>
      </w:tr>
      <w:tr w:rsidR="00F4406D" w:rsidRPr="00935BA7" w14:paraId="10A32846" w14:textId="77777777" w:rsidTr="0043070D">
        <w:tc>
          <w:tcPr>
            <w:tcW w:w="2405" w:type="dxa"/>
            <w:shd w:val="clear" w:color="auto" w:fill="auto"/>
            <w:vAlign w:val="center"/>
          </w:tcPr>
          <w:p w14:paraId="1C2C5184"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SI-CAPITAL / TERCEROS: </w:t>
            </w:r>
            <w:r w:rsidRPr="00935BA7">
              <w:rPr>
                <w:rFonts w:ascii="Arial" w:eastAsia="Cambria" w:hAnsi="Arial" w:cs="Arial"/>
                <w:sz w:val="22"/>
                <w:szCs w:val="22"/>
              </w:rPr>
              <w:t>Terceros</w:t>
            </w:r>
          </w:p>
        </w:tc>
        <w:tc>
          <w:tcPr>
            <w:tcW w:w="1985" w:type="dxa"/>
            <w:shd w:val="clear" w:color="auto" w:fill="auto"/>
            <w:vAlign w:val="center"/>
          </w:tcPr>
          <w:p w14:paraId="6B3FE5B1" w14:textId="09B50C04"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Gestión</w:t>
            </w:r>
            <w:r w:rsidRPr="00935BA7">
              <w:rPr>
                <w:rFonts w:ascii="Arial" w:eastAsia="Cambria" w:hAnsi="Arial" w:cs="Arial"/>
                <w:sz w:val="22"/>
                <w:szCs w:val="22"/>
              </w:rPr>
              <w:t xml:space="preserve"> Financiera</w:t>
            </w:r>
          </w:p>
        </w:tc>
        <w:tc>
          <w:tcPr>
            <w:tcW w:w="4677" w:type="dxa"/>
            <w:shd w:val="clear" w:color="auto" w:fill="auto"/>
          </w:tcPr>
          <w:p w14:paraId="0D5BAA5B"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Almacenar y centralizar la información de las personas naturales y jurídicas que es procesada por el sistema SI CAPITAL</w:t>
            </w:r>
          </w:p>
        </w:tc>
      </w:tr>
      <w:tr w:rsidR="00F4406D" w:rsidRPr="00935BA7" w14:paraId="645F2A43" w14:textId="77777777" w:rsidTr="0043070D">
        <w:tc>
          <w:tcPr>
            <w:tcW w:w="2405" w:type="dxa"/>
            <w:shd w:val="clear" w:color="auto" w:fill="auto"/>
            <w:vAlign w:val="center"/>
          </w:tcPr>
          <w:p w14:paraId="5E4CB648"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SI-CAPITAL / LIMAY: </w:t>
            </w:r>
            <w:r w:rsidRPr="00935BA7">
              <w:rPr>
                <w:rFonts w:ascii="Arial" w:eastAsia="Cambria" w:hAnsi="Arial" w:cs="Arial"/>
                <w:sz w:val="22"/>
                <w:szCs w:val="22"/>
              </w:rPr>
              <w:t>Contabilidad</w:t>
            </w:r>
          </w:p>
          <w:p w14:paraId="3FF9D27B" w14:textId="77777777" w:rsidR="008C3A09" w:rsidRPr="00935BA7" w:rsidRDefault="008C3A09" w:rsidP="00A11517">
            <w:pPr>
              <w:spacing w:after="160"/>
              <w:ind w:right="27"/>
              <w:jc w:val="both"/>
              <w:rPr>
                <w:rFonts w:ascii="Arial" w:eastAsia="Cambria" w:hAnsi="Arial" w:cs="Arial"/>
                <w:b/>
                <w:sz w:val="22"/>
                <w:szCs w:val="22"/>
              </w:rPr>
            </w:pPr>
          </w:p>
        </w:tc>
        <w:tc>
          <w:tcPr>
            <w:tcW w:w="1985" w:type="dxa"/>
            <w:shd w:val="clear" w:color="auto" w:fill="auto"/>
            <w:vAlign w:val="center"/>
          </w:tcPr>
          <w:p w14:paraId="6E0C88DB" w14:textId="27240F0E"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Gestión</w:t>
            </w:r>
            <w:r w:rsidRPr="00935BA7">
              <w:rPr>
                <w:rFonts w:ascii="Arial" w:eastAsia="Cambria" w:hAnsi="Arial" w:cs="Arial"/>
                <w:sz w:val="22"/>
                <w:szCs w:val="22"/>
              </w:rPr>
              <w:t xml:space="preserve"> Financiera</w:t>
            </w:r>
          </w:p>
        </w:tc>
        <w:tc>
          <w:tcPr>
            <w:tcW w:w="4677" w:type="dxa"/>
            <w:shd w:val="clear" w:color="auto" w:fill="auto"/>
          </w:tcPr>
          <w:p w14:paraId="71EB2108"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El sistema de libro mayor permite la generación y control de la contabilidad, a partir de los movimientos generados por los módulos de gestión del sistema Si Capital y las transacciones manuales requeridas. Mediante procesos de parametrización, cierres y reportes contables.</w:t>
            </w:r>
          </w:p>
        </w:tc>
      </w:tr>
      <w:tr w:rsidR="00F4406D" w:rsidRPr="00935BA7" w14:paraId="0E308AFB" w14:textId="77777777" w:rsidTr="0043070D">
        <w:tc>
          <w:tcPr>
            <w:tcW w:w="2405" w:type="dxa"/>
            <w:shd w:val="clear" w:color="auto" w:fill="auto"/>
            <w:vAlign w:val="center"/>
          </w:tcPr>
          <w:p w14:paraId="31E53E02"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SI-CAPITAL / SISCO: </w:t>
            </w:r>
            <w:r w:rsidRPr="00935BA7">
              <w:rPr>
                <w:rFonts w:ascii="Arial" w:eastAsia="Cambria" w:hAnsi="Arial" w:cs="Arial"/>
                <w:sz w:val="22"/>
                <w:szCs w:val="22"/>
              </w:rPr>
              <w:t>Contratación</w:t>
            </w:r>
          </w:p>
        </w:tc>
        <w:tc>
          <w:tcPr>
            <w:tcW w:w="1985" w:type="dxa"/>
            <w:shd w:val="clear" w:color="auto" w:fill="auto"/>
            <w:vAlign w:val="center"/>
          </w:tcPr>
          <w:p w14:paraId="42889B42" w14:textId="4872584C"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Gestión</w:t>
            </w:r>
            <w:r w:rsidRPr="00935BA7">
              <w:rPr>
                <w:rFonts w:ascii="Arial" w:eastAsia="Cambria" w:hAnsi="Arial" w:cs="Arial"/>
                <w:sz w:val="22"/>
                <w:szCs w:val="22"/>
              </w:rPr>
              <w:t xml:space="preserve"> Contractual</w:t>
            </w:r>
          </w:p>
        </w:tc>
        <w:tc>
          <w:tcPr>
            <w:tcW w:w="4677" w:type="dxa"/>
            <w:shd w:val="clear" w:color="auto" w:fill="auto"/>
          </w:tcPr>
          <w:p w14:paraId="0DB9063A" w14:textId="014D57D5" w:rsidR="008C3A09" w:rsidRPr="00935BA7" w:rsidRDefault="003F5331" w:rsidP="00A11517">
            <w:pPr>
              <w:spacing w:after="160"/>
              <w:jc w:val="both"/>
              <w:rPr>
                <w:rFonts w:ascii="Arial" w:eastAsia="Cambria" w:hAnsi="Arial" w:cs="Arial"/>
                <w:sz w:val="22"/>
                <w:szCs w:val="22"/>
              </w:rPr>
            </w:pPr>
            <w:r w:rsidRPr="00935BA7">
              <w:rPr>
                <w:rFonts w:ascii="Arial" w:eastAsia="Cambria" w:hAnsi="Arial" w:cs="Arial"/>
                <w:sz w:val="22"/>
                <w:szCs w:val="22"/>
              </w:rPr>
              <w:t>Registro, control</w:t>
            </w:r>
            <w:r w:rsidR="008C3A09" w:rsidRPr="00935BA7">
              <w:rPr>
                <w:rFonts w:ascii="Arial" w:eastAsia="Cambria" w:hAnsi="Arial" w:cs="Arial"/>
                <w:sz w:val="22"/>
                <w:szCs w:val="22"/>
              </w:rPr>
              <w:t xml:space="preserve"> y gestión de los planes y procesos de contratación (adquisición de bienes y servicios)</w:t>
            </w:r>
          </w:p>
        </w:tc>
      </w:tr>
      <w:tr w:rsidR="00F4406D" w:rsidRPr="00935BA7" w14:paraId="42C20B10" w14:textId="77777777" w:rsidTr="0043070D">
        <w:tc>
          <w:tcPr>
            <w:tcW w:w="2405" w:type="dxa"/>
            <w:shd w:val="clear" w:color="auto" w:fill="auto"/>
            <w:vAlign w:val="center"/>
          </w:tcPr>
          <w:p w14:paraId="77508397" w14:textId="229620EA"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DOCUMANAGER: </w:t>
            </w:r>
            <w:r w:rsidRPr="00935BA7">
              <w:rPr>
                <w:rFonts w:ascii="Arial" w:eastAsia="Cambria" w:hAnsi="Arial" w:cs="Arial"/>
                <w:sz w:val="22"/>
                <w:szCs w:val="22"/>
              </w:rPr>
              <w:t>Sistema de Información Bibliográfica</w:t>
            </w:r>
          </w:p>
          <w:p w14:paraId="66D531D6" w14:textId="77777777" w:rsidR="008C3A09" w:rsidRPr="00935BA7" w:rsidRDefault="008C3A09" w:rsidP="00A11517">
            <w:pPr>
              <w:spacing w:after="160"/>
              <w:ind w:right="27"/>
              <w:jc w:val="both"/>
              <w:rPr>
                <w:rFonts w:ascii="Arial" w:eastAsia="Cambria" w:hAnsi="Arial" w:cs="Arial"/>
                <w:b/>
                <w:sz w:val="22"/>
                <w:szCs w:val="22"/>
              </w:rPr>
            </w:pPr>
          </w:p>
        </w:tc>
        <w:tc>
          <w:tcPr>
            <w:tcW w:w="1985" w:type="dxa"/>
            <w:shd w:val="clear" w:color="auto" w:fill="auto"/>
            <w:vAlign w:val="center"/>
          </w:tcPr>
          <w:p w14:paraId="1BE5D3DC" w14:textId="2134BDB1"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Recursos</w:t>
            </w:r>
            <w:r w:rsidRPr="00935BA7">
              <w:rPr>
                <w:rFonts w:ascii="Arial" w:eastAsia="Cambria" w:hAnsi="Arial" w:cs="Arial"/>
                <w:sz w:val="22"/>
                <w:szCs w:val="22"/>
              </w:rPr>
              <w:t xml:space="preserve"> Físicos y Gestión Documental</w:t>
            </w:r>
          </w:p>
        </w:tc>
        <w:tc>
          <w:tcPr>
            <w:tcW w:w="4677" w:type="dxa"/>
            <w:shd w:val="clear" w:color="auto" w:fill="auto"/>
          </w:tcPr>
          <w:p w14:paraId="5AFD4EBA" w14:textId="73D3C665"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Aplicación para apoyar la administración de la Biblioteca de la entidad y publicación del catálogo de documentos disponibles para consulta sobre la página intranet de la </w:t>
            </w:r>
            <w:r w:rsidR="001D2C80" w:rsidRPr="00935BA7">
              <w:rPr>
                <w:rFonts w:ascii="Arial" w:hAnsi="Arial" w:cs="Arial"/>
                <w:kern w:val="1"/>
                <w:sz w:val="22"/>
                <w:szCs w:val="22"/>
              </w:rPr>
              <w:t>Secretaría Distrital de Planeación</w:t>
            </w:r>
            <w:r w:rsidRPr="00935BA7">
              <w:rPr>
                <w:rFonts w:ascii="Arial" w:eastAsia="Cambria" w:hAnsi="Arial" w:cs="Arial"/>
                <w:sz w:val="22"/>
                <w:szCs w:val="22"/>
              </w:rPr>
              <w:t>.</w:t>
            </w:r>
          </w:p>
        </w:tc>
      </w:tr>
      <w:tr w:rsidR="00F4406D" w:rsidRPr="00935BA7" w14:paraId="2E255705" w14:textId="77777777" w:rsidTr="0043070D">
        <w:tc>
          <w:tcPr>
            <w:tcW w:w="2405" w:type="dxa"/>
            <w:shd w:val="clear" w:color="auto" w:fill="auto"/>
            <w:vAlign w:val="center"/>
          </w:tcPr>
          <w:p w14:paraId="292F4852" w14:textId="1A8F40AD"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SIPA - </w:t>
            </w:r>
            <w:r w:rsidRPr="00935BA7">
              <w:rPr>
                <w:rFonts w:ascii="Arial" w:eastAsia="Cambria" w:hAnsi="Arial" w:cs="Arial"/>
                <w:sz w:val="22"/>
                <w:szCs w:val="22"/>
              </w:rPr>
              <w:t xml:space="preserve">Sistema de Gestión de la Correspondencia Interna y Externa </w:t>
            </w:r>
          </w:p>
        </w:tc>
        <w:tc>
          <w:tcPr>
            <w:tcW w:w="1985" w:type="dxa"/>
            <w:shd w:val="clear" w:color="auto" w:fill="auto"/>
            <w:vAlign w:val="center"/>
          </w:tcPr>
          <w:p w14:paraId="15F62DA9" w14:textId="2600CDB2"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Recursos</w:t>
            </w:r>
            <w:r w:rsidRPr="00935BA7">
              <w:rPr>
                <w:rFonts w:ascii="Arial" w:eastAsia="Cambria" w:hAnsi="Arial" w:cs="Arial"/>
                <w:sz w:val="22"/>
                <w:szCs w:val="22"/>
              </w:rPr>
              <w:t xml:space="preserve"> Físicos y Gestión Documental</w:t>
            </w:r>
          </w:p>
        </w:tc>
        <w:tc>
          <w:tcPr>
            <w:tcW w:w="4677" w:type="dxa"/>
            <w:shd w:val="clear" w:color="auto" w:fill="auto"/>
          </w:tcPr>
          <w:p w14:paraId="204264E5" w14:textId="024B6CB6"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Administración, registro y control de las comunicaciones internas y externas de la </w:t>
            </w:r>
            <w:r w:rsidR="001D2C80" w:rsidRPr="00935BA7">
              <w:rPr>
                <w:rFonts w:ascii="Arial" w:hAnsi="Arial" w:cs="Arial"/>
                <w:kern w:val="1"/>
                <w:sz w:val="22"/>
                <w:szCs w:val="22"/>
              </w:rPr>
              <w:t>Secretaría Distrital de Planeación</w:t>
            </w:r>
            <w:r w:rsidRPr="00935BA7">
              <w:rPr>
                <w:rFonts w:ascii="Arial" w:eastAsia="Cambria" w:hAnsi="Arial" w:cs="Arial"/>
                <w:sz w:val="22"/>
                <w:szCs w:val="22"/>
              </w:rPr>
              <w:t>.</w:t>
            </w:r>
          </w:p>
        </w:tc>
      </w:tr>
      <w:tr w:rsidR="00F4406D" w:rsidRPr="00935BA7" w14:paraId="348BFD30" w14:textId="77777777" w:rsidTr="0043070D">
        <w:tc>
          <w:tcPr>
            <w:tcW w:w="2405" w:type="dxa"/>
            <w:shd w:val="clear" w:color="auto" w:fill="auto"/>
            <w:vAlign w:val="center"/>
          </w:tcPr>
          <w:p w14:paraId="69882CA3"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WIKI – </w:t>
            </w:r>
            <w:r w:rsidRPr="00935BA7">
              <w:rPr>
                <w:rFonts w:ascii="Arial" w:eastAsia="Cambria" w:hAnsi="Arial" w:cs="Arial"/>
                <w:sz w:val="22"/>
                <w:szCs w:val="22"/>
              </w:rPr>
              <w:t xml:space="preserve">Wiki Dirección de Sistemas </w:t>
            </w:r>
          </w:p>
        </w:tc>
        <w:tc>
          <w:tcPr>
            <w:tcW w:w="1985" w:type="dxa"/>
            <w:shd w:val="clear" w:color="auto" w:fill="auto"/>
            <w:vAlign w:val="center"/>
          </w:tcPr>
          <w:p w14:paraId="2825508B" w14:textId="13E68F55"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Sistemas</w:t>
            </w:r>
          </w:p>
        </w:tc>
        <w:tc>
          <w:tcPr>
            <w:tcW w:w="4677" w:type="dxa"/>
            <w:shd w:val="clear" w:color="auto" w:fill="auto"/>
          </w:tcPr>
          <w:p w14:paraId="3A8FAA7B"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Base de Conocimientos que recopila información durante el procesamiento de datos, desarrollo e implementación de aplicaciones y soporte técnico.</w:t>
            </w:r>
          </w:p>
        </w:tc>
      </w:tr>
      <w:tr w:rsidR="00F4406D" w:rsidRPr="00935BA7" w14:paraId="66D1F049" w14:textId="77777777" w:rsidTr="0043070D">
        <w:tc>
          <w:tcPr>
            <w:tcW w:w="2405" w:type="dxa"/>
            <w:shd w:val="clear" w:color="auto" w:fill="auto"/>
            <w:vAlign w:val="center"/>
          </w:tcPr>
          <w:p w14:paraId="797CDF5E" w14:textId="13D67C95"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WIKI - </w:t>
            </w:r>
            <w:r w:rsidRPr="00935BA7">
              <w:rPr>
                <w:rFonts w:ascii="Arial" w:eastAsia="Cambria" w:hAnsi="Arial" w:cs="Arial"/>
                <w:sz w:val="22"/>
                <w:szCs w:val="22"/>
              </w:rPr>
              <w:t xml:space="preserve">Wiki Temas </w:t>
            </w:r>
            <w:r w:rsidR="001D2C80" w:rsidRPr="00935BA7">
              <w:rPr>
                <w:rFonts w:ascii="Arial" w:hAnsi="Arial" w:cs="Arial"/>
                <w:kern w:val="1"/>
                <w:sz w:val="22"/>
                <w:szCs w:val="22"/>
              </w:rPr>
              <w:t>Secretaría Distrital de Planeación</w:t>
            </w:r>
          </w:p>
        </w:tc>
        <w:tc>
          <w:tcPr>
            <w:tcW w:w="1985" w:type="dxa"/>
            <w:shd w:val="clear" w:color="auto" w:fill="auto"/>
            <w:vAlign w:val="center"/>
          </w:tcPr>
          <w:p w14:paraId="46921D8C" w14:textId="4399DFD5"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Sistemas</w:t>
            </w:r>
          </w:p>
        </w:tc>
        <w:tc>
          <w:tcPr>
            <w:tcW w:w="4677" w:type="dxa"/>
            <w:shd w:val="clear" w:color="auto" w:fill="auto"/>
          </w:tcPr>
          <w:p w14:paraId="6E845C33" w14:textId="1B25AF9F"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Base de Conocimientos que recopila información de temas diversos y de interés de los servidores públicos de la </w:t>
            </w:r>
            <w:r w:rsidR="001D2C80" w:rsidRPr="00935BA7">
              <w:rPr>
                <w:rFonts w:ascii="Arial" w:hAnsi="Arial" w:cs="Arial"/>
                <w:kern w:val="1"/>
                <w:sz w:val="22"/>
                <w:szCs w:val="22"/>
              </w:rPr>
              <w:t>Secretaría Distrital de Planeación</w:t>
            </w:r>
          </w:p>
        </w:tc>
      </w:tr>
      <w:tr w:rsidR="00F4406D" w:rsidRPr="00935BA7" w14:paraId="63FB8DFF" w14:textId="77777777" w:rsidTr="0043070D">
        <w:tc>
          <w:tcPr>
            <w:tcW w:w="2405" w:type="dxa"/>
            <w:shd w:val="clear" w:color="auto" w:fill="auto"/>
            <w:vAlign w:val="center"/>
          </w:tcPr>
          <w:p w14:paraId="1EFBFFC1"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GLPI –</w:t>
            </w:r>
            <w:r w:rsidRPr="00935BA7">
              <w:rPr>
                <w:rFonts w:ascii="Arial" w:eastAsia="Cambria" w:hAnsi="Arial" w:cs="Arial"/>
                <w:sz w:val="22"/>
                <w:szCs w:val="22"/>
              </w:rPr>
              <w:t xml:space="preserve"> Mesa de Ayuda</w:t>
            </w:r>
          </w:p>
        </w:tc>
        <w:tc>
          <w:tcPr>
            <w:tcW w:w="1985" w:type="dxa"/>
            <w:shd w:val="clear" w:color="auto" w:fill="auto"/>
            <w:vAlign w:val="center"/>
          </w:tcPr>
          <w:p w14:paraId="448F63C8" w14:textId="2EA51709"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Sistemas</w:t>
            </w:r>
          </w:p>
        </w:tc>
        <w:tc>
          <w:tcPr>
            <w:tcW w:w="4677" w:type="dxa"/>
            <w:shd w:val="clear" w:color="auto" w:fill="auto"/>
            <w:vAlign w:val="center"/>
          </w:tcPr>
          <w:p w14:paraId="4BF3D33C" w14:textId="184DDAE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Sistema de registro y seguimiento a las incidencias de soporte técnico registradas por los servidores públicos de la </w:t>
            </w:r>
            <w:r w:rsidR="001D2C80" w:rsidRPr="00935BA7">
              <w:rPr>
                <w:rFonts w:ascii="Arial" w:hAnsi="Arial" w:cs="Arial"/>
                <w:kern w:val="1"/>
                <w:sz w:val="22"/>
                <w:szCs w:val="22"/>
              </w:rPr>
              <w:t>Secretaría Distrital de Planeación</w:t>
            </w:r>
          </w:p>
        </w:tc>
      </w:tr>
      <w:tr w:rsidR="00F4406D" w:rsidRPr="00935BA7" w14:paraId="2D46BD7E" w14:textId="77777777" w:rsidTr="0043070D">
        <w:tc>
          <w:tcPr>
            <w:tcW w:w="2405" w:type="dxa"/>
            <w:shd w:val="clear" w:color="auto" w:fill="auto"/>
            <w:vAlign w:val="center"/>
          </w:tcPr>
          <w:p w14:paraId="44834A60"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APOYO RECURSOS FÍSICOS Y GESTIÓN DOCUMENTAL</w:t>
            </w:r>
            <w:r w:rsidRPr="00935BA7">
              <w:rPr>
                <w:rFonts w:ascii="Arial" w:eastAsia="Cambria" w:hAnsi="Arial" w:cs="Arial"/>
                <w:sz w:val="22"/>
                <w:szCs w:val="22"/>
              </w:rPr>
              <w:t xml:space="preserve"> – Mesa de Ayuda </w:t>
            </w:r>
          </w:p>
        </w:tc>
        <w:tc>
          <w:tcPr>
            <w:tcW w:w="1985" w:type="dxa"/>
            <w:shd w:val="clear" w:color="auto" w:fill="auto"/>
            <w:vAlign w:val="center"/>
          </w:tcPr>
          <w:p w14:paraId="7BC91D70"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sz w:val="22"/>
                <w:szCs w:val="22"/>
              </w:rPr>
              <w:t>Dirección de Recursos Físicos y Gestión Documental</w:t>
            </w:r>
          </w:p>
        </w:tc>
        <w:tc>
          <w:tcPr>
            <w:tcW w:w="4677" w:type="dxa"/>
            <w:shd w:val="clear" w:color="auto" w:fill="auto"/>
          </w:tcPr>
          <w:p w14:paraId="6D7B4659"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Aplicación de Software para gestionar los servicios ofrecidos por la Dirección de Recursos Físicos, permitiendo hacer el seguimiento de las solicitudes registradas por los usuarios</w:t>
            </w:r>
          </w:p>
        </w:tc>
      </w:tr>
      <w:tr w:rsidR="00F4406D" w:rsidRPr="00935BA7" w14:paraId="0F69A9E0" w14:textId="77777777" w:rsidTr="0043070D">
        <w:tc>
          <w:tcPr>
            <w:tcW w:w="2405" w:type="dxa"/>
            <w:shd w:val="clear" w:color="auto" w:fill="auto"/>
            <w:vAlign w:val="center"/>
          </w:tcPr>
          <w:p w14:paraId="0DE059AD"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SIGU</w:t>
            </w:r>
            <w:r w:rsidRPr="00935BA7">
              <w:rPr>
                <w:rFonts w:ascii="Arial" w:eastAsia="Cambria" w:hAnsi="Arial" w:cs="Arial"/>
                <w:sz w:val="22"/>
                <w:szCs w:val="22"/>
              </w:rPr>
              <w:t>: Sistema de Gestión de Usuarios</w:t>
            </w:r>
          </w:p>
        </w:tc>
        <w:tc>
          <w:tcPr>
            <w:tcW w:w="1985" w:type="dxa"/>
            <w:shd w:val="clear" w:color="auto" w:fill="auto"/>
            <w:vAlign w:val="center"/>
          </w:tcPr>
          <w:p w14:paraId="72DCFF96" w14:textId="33D47AFC"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Sistemas</w:t>
            </w:r>
          </w:p>
        </w:tc>
        <w:tc>
          <w:tcPr>
            <w:tcW w:w="4677" w:type="dxa"/>
            <w:shd w:val="clear" w:color="auto" w:fill="auto"/>
          </w:tcPr>
          <w:p w14:paraId="520B1D23" w14:textId="4269BBA3" w:rsidR="008C3A09" w:rsidRPr="00935BA7" w:rsidRDefault="008C3A09" w:rsidP="00E82708">
            <w:pPr>
              <w:spacing w:after="160"/>
              <w:jc w:val="both"/>
              <w:rPr>
                <w:rFonts w:ascii="Arial" w:eastAsia="Cambria" w:hAnsi="Arial" w:cs="Arial"/>
                <w:sz w:val="22"/>
                <w:szCs w:val="22"/>
              </w:rPr>
            </w:pPr>
            <w:r w:rsidRPr="00935BA7">
              <w:rPr>
                <w:rFonts w:ascii="Arial" w:eastAsia="Cambria" w:hAnsi="Arial" w:cs="Arial"/>
                <w:sz w:val="22"/>
                <w:szCs w:val="22"/>
              </w:rPr>
              <w:t xml:space="preserve">Aplicativo Web que permite administrar en forma centralizada los usuarios de las bases de datos Oracle implementadas en todos los ambientes de trabajo de la </w:t>
            </w:r>
            <w:r w:rsidR="001D2C80" w:rsidRPr="00935BA7">
              <w:rPr>
                <w:rFonts w:ascii="Arial" w:hAnsi="Arial" w:cs="Arial"/>
                <w:kern w:val="1"/>
                <w:sz w:val="22"/>
                <w:szCs w:val="22"/>
              </w:rPr>
              <w:t xml:space="preserve">Secretaría Distrital de Planeación </w:t>
            </w:r>
            <w:r w:rsidRPr="00935BA7">
              <w:rPr>
                <w:rFonts w:ascii="Arial" w:eastAsia="Cambria" w:hAnsi="Arial" w:cs="Arial"/>
                <w:sz w:val="22"/>
                <w:szCs w:val="22"/>
              </w:rPr>
              <w:t>(ambientes de desarrollo, pruebas y producción). Utiliza el modelo de autenticación de Directorio Activo (LDAP) a través de una interfaz desarrollada para tal fin permitiendo la validación del usuario en los formularios donde se solicite y permite validar el número de incidencia del sistema de mesa de ayuda.</w:t>
            </w:r>
            <w:r w:rsidR="00E82708">
              <w:rPr>
                <w:rFonts w:ascii="Arial" w:eastAsia="Cambria" w:hAnsi="Arial" w:cs="Arial"/>
                <w:sz w:val="22"/>
                <w:szCs w:val="22"/>
              </w:rPr>
              <w:t xml:space="preserve"> </w:t>
            </w:r>
            <w:r w:rsidRPr="00935BA7">
              <w:rPr>
                <w:rFonts w:ascii="Arial" w:eastAsia="Cambria" w:hAnsi="Arial" w:cs="Arial"/>
                <w:sz w:val="22"/>
                <w:szCs w:val="22"/>
              </w:rPr>
              <w:t xml:space="preserve">Esta aplicación es de uso exclusivo de los servidores públicos de la Dirección de </w:t>
            </w:r>
            <w:r w:rsidR="003F5331" w:rsidRPr="00935BA7">
              <w:rPr>
                <w:rFonts w:ascii="Arial" w:eastAsia="Cambria" w:hAnsi="Arial" w:cs="Arial"/>
                <w:sz w:val="22"/>
                <w:szCs w:val="22"/>
              </w:rPr>
              <w:t>Sistemas que</w:t>
            </w:r>
            <w:r w:rsidRPr="00935BA7">
              <w:rPr>
                <w:rFonts w:ascii="Arial" w:eastAsia="Cambria" w:hAnsi="Arial" w:cs="Arial"/>
                <w:sz w:val="22"/>
                <w:szCs w:val="22"/>
              </w:rPr>
              <w:t xml:space="preserve"> ejercen las funciones de administración de base de datos y administración del directorio activo</w:t>
            </w:r>
          </w:p>
        </w:tc>
      </w:tr>
      <w:tr w:rsidR="00F4406D" w:rsidRPr="00935BA7" w14:paraId="5E0EB796" w14:textId="77777777" w:rsidTr="0043070D">
        <w:tc>
          <w:tcPr>
            <w:tcW w:w="2405" w:type="dxa"/>
            <w:shd w:val="clear" w:color="auto" w:fill="auto"/>
            <w:vAlign w:val="center"/>
          </w:tcPr>
          <w:p w14:paraId="63A6A7E7"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RQSW:</w:t>
            </w:r>
            <w:r w:rsidRPr="00935BA7">
              <w:rPr>
                <w:rFonts w:ascii="Arial" w:eastAsia="Cambria" w:hAnsi="Arial" w:cs="Arial"/>
                <w:sz w:val="22"/>
                <w:szCs w:val="22"/>
              </w:rPr>
              <w:t xml:space="preserve"> Sistema de Requerimientos de software</w:t>
            </w:r>
          </w:p>
        </w:tc>
        <w:tc>
          <w:tcPr>
            <w:tcW w:w="1985" w:type="dxa"/>
            <w:shd w:val="clear" w:color="auto" w:fill="auto"/>
            <w:vAlign w:val="center"/>
          </w:tcPr>
          <w:p w14:paraId="0B84253C" w14:textId="2FF33C70"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Sistemas</w:t>
            </w:r>
          </w:p>
        </w:tc>
        <w:tc>
          <w:tcPr>
            <w:tcW w:w="4677" w:type="dxa"/>
            <w:shd w:val="clear" w:color="auto" w:fill="auto"/>
          </w:tcPr>
          <w:p w14:paraId="679519E1" w14:textId="10EB666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Permite la administración y seguimiento de los requerimientos de software realizados por los usuarios funcionales de los aplicativos </w:t>
            </w:r>
          </w:p>
        </w:tc>
      </w:tr>
    </w:tbl>
    <w:p w14:paraId="75A5D014" w14:textId="77777777" w:rsidR="008C3A09" w:rsidRPr="00935BA7" w:rsidRDefault="008C3A09" w:rsidP="00A11517">
      <w:pPr>
        <w:jc w:val="both"/>
        <w:rPr>
          <w:rFonts w:ascii="Arial" w:hAnsi="Arial" w:cs="Arial"/>
          <w:color w:val="17365D" w:themeColor="text2" w:themeShade="BF"/>
          <w:sz w:val="22"/>
          <w:szCs w:val="22"/>
        </w:rPr>
      </w:pPr>
    </w:p>
    <w:p w14:paraId="49EEC501" w14:textId="77777777" w:rsidR="00B61FA6" w:rsidRDefault="00B61FA6" w:rsidP="00113C32">
      <w:pPr>
        <w:pStyle w:val="Descripcin"/>
        <w:spacing w:after="0"/>
        <w:rPr>
          <w:rFonts w:ascii="Arial" w:hAnsi="Arial" w:cs="Arial"/>
          <w:color w:val="auto"/>
          <w:sz w:val="22"/>
          <w:szCs w:val="22"/>
        </w:rPr>
      </w:pPr>
      <w:bookmarkStart w:id="118" w:name="_Toc57310975"/>
      <w:bookmarkStart w:id="119" w:name="_Toc57311439"/>
      <w:bookmarkStart w:id="120" w:name="_Toc20234765"/>
    </w:p>
    <w:p w14:paraId="3C953736" w14:textId="68089B64" w:rsidR="00113C32" w:rsidRDefault="00113C32" w:rsidP="00113C32">
      <w:pPr>
        <w:pStyle w:val="Descripcin"/>
        <w:spacing w:after="0"/>
        <w:rPr>
          <w:rFonts w:ascii="Arial" w:hAnsi="Arial" w:cs="Arial"/>
          <w:color w:val="auto"/>
          <w:sz w:val="22"/>
          <w:szCs w:val="22"/>
        </w:rPr>
      </w:pPr>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5</w:t>
      </w:r>
      <w:bookmarkEnd w:id="118"/>
      <w:r w:rsidRPr="00935BA7">
        <w:rPr>
          <w:rFonts w:ascii="Arial" w:hAnsi="Arial" w:cs="Arial"/>
          <w:color w:val="auto"/>
          <w:sz w:val="22"/>
          <w:szCs w:val="22"/>
        </w:rPr>
        <w:fldChar w:fldCharType="end"/>
      </w:r>
      <w:r w:rsidRPr="00935BA7">
        <w:rPr>
          <w:rFonts w:ascii="Arial" w:hAnsi="Arial" w:cs="Arial"/>
          <w:color w:val="auto"/>
          <w:sz w:val="22"/>
          <w:szCs w:val="22"/>
        </w:rPr>
        <w:t xml:space="preserve"> SISTEMAS DE INFORMACIÓN DE SERVICIOS ESTRATÉGICOS</w:t>
      </w:r>
      <w:bookmarkEnd w:id="119"/>
    </w:p>
    <w:p w14:paraId="2D3E37FA" w14:textId="77777777" w:rsidR="00B61FA6" w:rsidRPr="00B61FA6" w:rsidRDefault="00B61FA6" w:rsidP="00B61FA6"/>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1985"/>
        <w:gridCol w:w="4677"/>
      </w:tblGrid>
      <w:tr w:rsidR="00F4406D" w:rsidRPr="00935BA7" w14:paraId="32890FA7" w14:textId="77777777" w:rsidTr="0043070D">
        <w:trPr>
          <w:trHeight w:val="520"/>
          <w:tblHeader/>
        </w:trPr>
        <w:tc>
          <w:tcPr>
            <w:tcW w:w="9067" w:type="dxa"/>
            <w:gridSpan w:val="3"/>
            <w:shd w:val="clear" w:color="auto" w:fill="auto"/>
            <w:vAlign w:val="center"/>
          </w:tcPr>
          <w:bookmarkEnd w:id="120"/>
          <w:p w14:paraId="2C6ED25D" w14:textId="0A610EC1" w:rsidR="008C3A09" w:rsidRPr="00935BA7" w:rsidRDefault="008C3A09" w:rsidP="00113C32">
            <w:pPr>
              <w:ind w:left="171" w:hanging="29"/>
              <w:jc w:val="center"/>
              <w:rPr>
                <w:rFonts w:ascii="Arial" w:eastAsia="Cambria" w:hAnsi="Arial" w:cs="Arial"/>
                <w:b/>
                <w:sz w:val="22"/>
                <w:szCs w:val="22"/>
              </w:rPr>
            </w:pPr>
            <w:r w:rsidRPr="00935BA7">
              <w:rPr>
                <w:rFonts w:ascii="Arial" w:eastAsia="Cambria" w:hAnsi="Arial" w:cs="Arial"/>
                <w:b/>
                <w:sz w:val="22"/>
                <w:szCs w:val="22"/>
              </w:rPr>
              <w:t>Sistemas De Información y/o Aplicaciones</w:t>
            </w:r>
            <w:r w:rsidRPr="00935BA7">
              <w:rPr>
                <w:rFonts w:ascii="Arial" w:eastAsia="Cambria" w:hAnsi="Arial" w:cs="Arial"/>
                <w:sz w:val="22"/>
                <w:szCs w:val="22"/>
              </w:rPr>
              <w:t xml:space="preserve"> </w:t>
            </w:r>
            <w:r w:rsidRPr="00935BA7">
              <w:rPr>
                <w:rFonts w:ascii="Arial" w:eastAsia="Cambria" w:hAnsi="Arial" w:cs="Arial"/>
                <w:b/>
                <w:sz w:val="22"/>
                <w:szCs w:val="22"/>
              </w:rPr>
              <w:t>De Direccionamiento Estratégico</w:t>
            </w:r>
          </w:p>
        </w:tc>
      </w:tr>
      <w:tr w:rsidR="00F4406D" w:rsidRPr="00935BA7" w14:paraId="6DD61DC3" w14:textId="77777777" w:rsidTr="0043070D">
        <w:trPr>
          <w:trHeight w:val="780"/>
          <w:tblHeader/>
        </w:trPr>
        <w:tc>
          <w:tcPr>
            <w:tcW w:w="2405" w:type="dxa"/>
            <w:shd w:val="clear" w:color="auto" w:fill="auto"/>
            <w:vAlign w:val="center"/>
          </w:tcPr>
          <w:p w14:paraId="4F2A59A7" w14:textId="77777777" w:rsidR="008C3A09" w:rsidRPr="00935BA7" w:rsidRDefault="008C3A09" w:rsidP="00134223">
            <w:pPr>
              <w:spacing w:after="160"/>
              <w:jc w:val="center"/>
              <w:rPr>
                <w:rFonts w:ascii="Arial" w:eastAsia="Cambria" w:hAnsi="Arial" w:cs="Arial"/>
                <w:b/>
                <w:sz w:val="22"/>
                <w:szCs w:val="22"/>
              </w:rPr>
            </w:pPr>
            <w:r w:rsidRPr="00935BA7">
              <w:rPr>
                <w:rFonts w:ascii="Arial" w:eastAsia="Cambria" w:hAnsi="Arial" w:cs="Arial"/>
                <w:b/>
                <w:sz w:val="22"/>
                <w:szCs w:val="22"/>
              </w:rPr>
              <w:t>Nombre SI y/o APP de Direccionamiento Estratégico</w:t>
            </w:r>
          </w:p>
        </w:tc>
        <w:tc>
          <w:tcPr>
            <w:tcW w:w="1985" w:type="dxa"/>
            <w:shd w:val="clear" w:color="auto" w:fill="auto"/>
            <w:vAlign w:val="center"/>
          </w:tcPr>
          <w:p w14:paraId="26BE294C" w14:textId="77777777" w:rsidR="008C3A09" w:rsidRPr="00935BA7" w:rsidRDefault="008C3A09" w:rsidP="00113C32">
            <w:pPr>
              <w:spacing w:after="160"/>
              <w:jc w:val="center"/>
              <w:rPr>
                <w:rFonts w:ascii="Arial" w:eastAsia="Cambria" w:hAnsi="Arial" w:cs="Arial"/>
                <w:b/>
                <w:sz w:val="22"/>
                <w:szCs w:val="22"/>
              </w:rPr>
            </w:pPr>
            <w:r w:rsidRPr="00935BA7">
              <w:rPr>
                <w:rFonts w:ascii="Arial" w:eastAsia="Cambria" w:hAnsi="Arial" w:cs="Arial"/>
                <w:b/>
                <w:sz w:val="22"/>
                <w:szCs w:val="22"/>
              </w:rPr>
              <w:t>Área Responsable</w:t>
            </w:r>
          </w:p>
        </w:tc>
        <w:tc>
          <w:tcPr>
            <w:tcW w:w="4677" w:type="dxa"/>
            <w:shd w:val="clear" w:color="auto" w:fill="auto"/>
            <w:vAlign w:val="center"/>
          </w:tcPr>
          <w:p w14:paraId="684302FA" w14:textId="77777777" w:rsidR="008C3A09" w:rsidRPr="00935BA7" w:rsidRDefault="008C3A09" w:rsidP="00113C32">
            <w:pPr>
              <w:spacing w:after="160"/>
              <w:ind w:left="28"/>
              <w:jc w:val="center"/>
              <w:rPr>
                <w:rFonts w:ascii="Arial" w:eastAsia="Cambria" w:hAnsi="Arial" w:cs="Arial"/>
                <w:b/>
                <w:sz w:val="22"/>
                <w:szCs w:val="22"/>
              </w:rPr>
            </w:pPr>
            <w:r w:rsidRPr="00935BA7">
              <w:rPr>
                <w:rFonts w:ascii="Arial" w:eastAsia="Cambria" w:hAnsi="Arial" w:cs="Arial"/>
                <w:b/>
                <w:sz w:val="22"/>
                <w:szCs w:val="22"/>
              </w:rPr>
              <w:t>Funcionalidad</w:t>
            </w:r>
          </w:p>
        </w:tc>
      </w:tr>
      <w:tr w:rsidR="00F4406D" w:rsidRPr="00935BA7" w14:paraId="7479F2A7" w14:textId="77777777" w:rsidTr="0043070D">
        <w:tc>
          <w:tcPr>
            <w:tcW w:w="2405" w:type="dxa"/>
            <w:shd w:val="clear" w:color="auto" w:fill="auto"/>
            <w:vAlign w:val="center"/>
          </w:tcPr>
          <w:p w14:paraId="4A40C617"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SEGPLAN:</w:t>
            </w:r>
            <w:r w:rsidRPr="00935BA7">
              <w:rPr>
                <w:rFonts w:ascii="Arial" w:eastAsia="Cambria" w:hAnsi="Arial" w:cs="Arial"/>
                <w:sz w:val="22"/>
                <w:szCs w:val="22"/>
              </w:rPr>
              <w:t xml:space="preserve"> Seguimiento al Plan de desarrollo</w:t>
            </w:r>
          </w:p>
        </w:tc>
        <w:tc>
          <w:tcPr>
            <w:tcW w:w="1985" w:type="dxa"/>
            <w:shd w:val="clear" w:color="auto" w:fill="auto"/>
            <w:vAlign w:val="center"/>
          </w:tcPr>
          <w:p w14:paraId="31FC2AC3" w14:textId="34B08830"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Programación</w:t>
            </w:r>
            <w:r w:rsidRPr="00935BA7">
              <w:rPr>
                <w:rFonts w:ascii="Arial" w:eastAsia="Cambria" w:hAnsi="Arial" w:cs="Arial"/>
                <w:sz w:val="22"/>
                <w:szCs w:val="22"/>
              </w:rPr>
              <w:t xml:space="preserve"> y Seguimiento a la Inversión</w:t>
            </w:r>
          </w:p>
        </w:tc>
        <w:tc>
          <w:tcPr>
            <w:tcW w:w="4677" w:type="dxa"/>
            <w:shd w:val="clear" w:color="auto" w:fill="auto"/>
            <w:vAlign w:val="center"/>
          </w:tcPr>
          <w:p w14:paraId="32013C7A"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Sistema de Información de Seguimiento al Plan de Desarrollo. Permite el seguimiento de los proyectos de inversión de las Entidades Distritales.</w:t>
            </w:r>
          </w:p>
        </w:tc>
      </w:tr>
      <w:tr w:rsidR="00F4406D" w:rsidRPr="00935BA7" w14:paraId="62918B17" w14:textId="77777777" w:rsidTr="0043070D">
        <w:trPr>
          <w:trHeight w:val="1490"/>
        </w:trPr>
        <w:tc>
          <w:tcPr>
            <w:tcW w:w="2405" w:type="dxa"/>
            <w:shd w:val="clear" w:color="auto" w:fill="auto"/>
            <w:vAlign w:val="center"/>
          </w:tcPr>
          <w:p w14:paraId="055EE4D0"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SIPA:  </w:t>
            </w:r>
            <w:r w:rsidRPr="00935BA7">
              <w:rPr>
                <w:rFonts w:ascii="Arial" w:eastAsia="Cambria" w:hAnsi="Arial" w:cs="Arial"/>
                <w:sz w:val="22"/>
                <w:szCs w:val="22"/>
              </w:rPr>
              <w:t>Sistema de Información de Procesos Automáticos - Seguimiento a la Política LGBTI</w:t>
            </w:r>
          </w:p>
        </w:tc>
        <w:tc>
          <w:tcPr>
            <w:tcW w:w="1985" w:type="dxa"/>
            <w:shd w:val="clear" w:color="auto" w:fill="auto"/>
            <w:vAlign w:val="center"/>
          </w:tcPr>
          <w:p w14:paraId="247CA1A8"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Diversidad Sexual</w:t>
            </w:r>
          </w:p>
        </w:tc>
        <w:tc>
          <w:tcPr>
            <w:tcW w:w="4677" w:type="dxa"/>
            <w:shd w:val="clear" w:color="auto" w:fill="auto"/>
          </w:tcPr>
          <w:p w14:paraId="5C52764F"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Permite el seguimiento, control y evaluación de las políticas públicas LGBTI en el Distrito Capital</w:t>
            </w:r>
          </w:p>
        </w:tc>
      </w:tr>
      <w:tr w:rsidR="00F4406D" w:rsidRPr="00935BA7" w14:paraId="7EDC8062" w14:textId="77777777" w:rsidTr="0043070D">
        <w:tc>
          <w:tcPr>
            <w:tcW w:w="2405" w:type="dxa"/>
            <w:shd w:val="clear" w:color="auto" w:fill="auto"/>
            <w:vAlign w:val="center"/>
          </w:tcPr>
          <w:p w14:paraId="0491DBC2" w14:textId="77777777" w:rsidR="008C3A09" w:rsidRPr="00935BA7" w:rsidRDefault="008C3A09" w:rsidP="00A11517">
            <w:pPr>
              <w:spacing w:after="160"/>
              <w:ind w:right="-103"/>
              <w:jc w:val="both"/>
              <w:rPr>
                <w:rFonts w:ascii="Arial" w:eastAsia="Cambria" w:hAnsi="Arial" w:cs="Arial"/>
                <w:b/>
                <w:sz w:val="22"/>
                <w:szCs w:val="22"/>
              </w:rPr>
            </w:pPr>
            <w:r w:rsidRPr="00935BA7">
              <w:rPr>
                <w:rFonts w:ascii="Arial" w:eastAsia="Cambria" w:hAnsi="Arial" w:cs="Arial"/>
                <w:b/>
                <w:sz w:val="22"/>
                <w:szCs w:val="22"/>
              </w:rPr>
              <w:t xml:space="preserve">PORTAL: </w:t>
            </w:r>
            <w:r w:rsidRPr="00935BA7">
              <w:rPr>
                <w:rFonts w:ascii="Arial" w:eastAsia="Cambria" w:hAnsi="Arial" w:cs="Arial"/>
                <w:sz w:val="22"/>
                <w:szCs w:val="22"/>
              </w:rPr>
              <w:t>Portal Web, Intranet y Extranet, Regalías y Datos Bogotá</w:t>
            </w:r>
          </w:p>
        </w:tc>
        <w:tc>
          <w:tcPr>
            <w:tcW w:w="1985" w:type="dxa"/>
            <w:shd w:val="clear" w:color="auto" w:fill="auto"/>
            <w:vAlign w:val="center"/>
          </w:tcPr>
          <w:p w14:paraId="6AA85241"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Oficina Asesora de Prensa y Comunicaciones</w:t>
            </w:r>
          </w:p>
        </w:tc>
        <w:tc>
          <w:tcPr>
            <w:tcW w:w="4677" w:type="dxa"/>
            <w:shd w:val="clear" w:color="auto" w:fill="auto"/>
          </w:tcPr>
          <w:p w14:paraId="56686AF8" w14:textId="33A6155D"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Punto de entrada a la </w:t>
            </w:r>
            <w:r w:rsidR="00E82708" w:rsidRPr="00935BA7">
              <w:rPr>
                <w:rFonts w:ascii="Arial" w:hAnsi="Arial" w:cs="Arial"/>
                <w:kern w:val="1"/>
                <w:sz w:val="22"/>
                <w:szCs w:val="22"/>
              </w:rPr>
              <w:t>Secretaría Distrital de Planeación</w:t>
            </w:r>
            <w:r w:rsidR="00E82708" w:rsidRPr="00935BA7">
              <w:rPr>
                <w:rFonts w:ascii="Arial" w:eastAsia="Cambria" w:hAnsi="Arial" w:cs="Arial"/>
                <w:sz w:val="22"/>
                <w:szCs w:val="22"/>
              </w:rPr>
              <w:t xml:space="preserve"> </w:t>
            </w:r>
            <w:r w:rsidRPr="00935BA7">
              <w:rPr>
                <w:rFonts w:ascii="Arial" w:eastAsia="Cambria" w:hAnsi="Arial" w:cs="Arial"/>
                <w:sz w:val="22"/>
                <w:szCs w:val="22"/>
              </w:rPr>
              <w:t xml:space="preserve">donde se gestiona </w:t>
            </w:r>
            <w:r w:rsidR="003F5331" w:rsidRPr="00935BA7">
              <w:rPr>
                <w:rFonts w:ascii="Arial" w:eastAsia="Cambria" w:hAnsi="Arial" w:cs="Arial"/>
                <w:sz w:val="22"/>
                <w:szCs w:val="22"/>
              </w:rPr>
              <w:t>el contenido (</w:t>
            </w:r>
            <w:r w:rsidRPr="00935BA7">
              <w:rPr>
                <w:rFonts w:ascii="Arial" w:eastAsia="Cambria" w:hAnsi="Arial" w:cs="Arial"/>
                <w:sz w:val="22"/>
                <w:szCs w:val="22"/>
              </w:rPr>
              <w:t>CMS) y divulga la gestión pública de la Entidad y brinda un servicio web de cara a la ciudadanía cuyo posicionamiento contribuye al cumplimiento de la visión de la Secretaría Distrital de Planeación.</w:t>
            </w:r>
          </w:p>
        </w:tc>
      </w:tr>
      <w:tr w:rsidR="00F4406D" w:rsidRPr="00935BA7" w14:paraId="1F256E76" w14:textId="77777777" w:rsidTr="0043070D">
        <w:trPr>
          <w:trHeight w:val="1524"/>
        </w:trPr>
        <w:tc>
          <w:tcPr>
            <w:tcW w:w="2405" w:type="dxa"/>
            <w:shd w:val="clear" w:color="auto" w:fill="auto"/>
            <w:vAlign w:val="center"/>
          </w:tcPr>
          <w:p w14:paraId="6C363D10"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SINUPOT: </w:t>
            </w:r>
            <w:r w:rsidRPr="00935BA7">
              <w:rPr>
                <w:rFonts w:ascii="Arial" w:eastAsia="Cambria" w:hAnsi="Arial" w:cs="Arial"/>
                <w:sz w:val="22"/>
                <w:szCs w:val="22"/>
              </w:rPr>
              <w:t>Sistema de Información para consulta de Normas del POT</w:t>
            </w:r>
          </w:p>
        </w:tc>
        <w:tc>
          <w:tcPr>
            <w:tcW w:w="1985" w:type="dxa"/>
            <w:shd w:val="clear" w:color="auto" w:fill="auto"/>
            <w:vAlign w:val="center"/>
          </w:tcPr>
          <w:p w14:paraId="77D18C9D"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Subsecretaría de Planeación Territorial</w:t>
            </w:r>
          </w:p>
        </w:tc>
        <w:tc>
          <w:tcPr>
            <w:tcW w:w="4677" w:type="dxa"/>
            <w:shd w:val="clear" w:color="auto" w:fill="auto"/>
          </w:tcPr>
          <w:p w14:paraId="3D0C6257"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Sistema Integral de Información el cual cuenta con un componente territorial que suministra información geográfica relacionada con del desarrollo territorial y urbanístico de la ciudad. Este componente se soporta en su totalidad sobre la Base de Datos Geográfica.</w:t>
            </w:r>
          </w:p>
        </w:tc>
      </w:tr>
    </w:tbl>
    <w:p w14:paraId="7A0B69F3" w14:textId="77777777" w:rsidR="008C3A09" w:rsidRPr="00935BA7" w:rsidRDefault="008C3A09" w:rsidP="00A11517">
      <w:pPr>
        <w:jc w:val="both"/>
        <w:rPr>
          <w:rFonts w:ascii="Arial" w:hAnsi="Arial" w:cs="Arial"/>
          <w:color w:val="17365D" w:themeColor="text2" w:themeShade="BF"/>
          <w:sz w:val="22"/>
          <w:szCs w:val="22"/>
        </w:rPr>
      </w:pPr>
    </w:p>
    <w:p w14:paraId="7AE089FA" w14:textId="387C401F" w:rsidR="00113C32" w:rsidRPr="00935BA7" w:rsidRDefault="00113C32" w:rsidP="00113C32">
      <w:pPr>
        <w:pStyle w:val="Descripcin"/>
        <w:spacing w:after="0"/>
        <w:rPr>
          <w:rFonts w:ascii="Arial" w:hAnsi="Arial" w:cs="Arial"/>
          <w:color w:val="auto"/>
          <w:sz w:val="22"/>
          <w:szCs w:val="22"/>
        </w:rPr>
      </w:pPr>
      <w:bookmarkStart w:id="121" w:name="_Toc57310976"/>
      <w:bookmarkStart w:id="122" w:name="_Toc57311440"/>
      <w:bookmarkStart w:id="123" w:name="_Toc20234766"/>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6</w:t>
      </w:r>
      <w:bookmarkEnd w:id="121"/>
      <w:r w:rsidRPr="00935BA7">
        <w:rPr>
          <w:rFonts w:ascii="Arial" w:hAnsi="Arial" w:cs="Arial"/>
          <w:color w:val="auto"/>
          <w:sz w:val="22"/>
          <w:szCs w:val="22"/>
        </w:rPr>
        <w:fldChar w:fldCharType="end"/>
      </w:r>
      <w:r w:rsidRPr="00935BA7">
        <w:rPr>
          <w:rFonts w:ascii="Arial" w:hAnsi="Arial" w:cs="Arial"/>
          <w:color w:val="auto"/>
          <w:sz w:val="22"/>
          <w:szCs w:val="22"/>
        </w:rPr>
        <w:t xml:space="preserve"> SISTEMAS DE INFORMACIÓN DE SERVICIOS MISIONALES</w:t>
      </w:r>
      <w:bookmarkEnd w:id="122"/>
    </w:p>
    <w:p w14:paraId="70440683" w14:textId="77777777" w:rsidR="00113C32" w:rsidRPr="00935BA7" w:rsidRDefault="00113C32" w:rsidP="005948E1">
      <w:pPr>
        <w:rPr>
          <w:rFonts w:ascii="Arial" w:hAnsi="Arial" w:cs="Arial"/>
          <w:b/>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2000"/>
        <w:gridCol w:w="4662"/>
      </w:tblGrid>
      <w:tr w:rsidR="00F4406D" w:rsidRPr="00935BA7" w14:paraId="4F0EF425" w14:textId="77777777" w:rsidTr="0043070D">
        <w:trPr>
          <w:trHeight w:val="520"/>
          <w:tblHeader/>
        </w:trPr>
        <w:tc>
          <w:tcPr>
            <w:tcW w:w="9067" w:type="dxa"/>
            <w:gridSpan w:val="3"/>
            <w:shd w:val="clear" w:color="auto" w:fill="auto"/>
            <w:vAlign w:val="center"/>
          </w:tcPr>
          <w:bookmarkEnd w:id="123"/>
          <w:p w14:paraId="0D0334D8" w14:textId="44643832" w:rsidR="008C3A09" w:rsidRPr="00935BA7" w:rsidRDefault="008C3A09" w:rsidP="00113C32">
            <w:pPr>
              <w:ind w:left="171" w:hanging="29"/>
              <w:jc w:val="center"/>
              <w:rPr>
                <w:rFonts w:ascii="Arial" w:eastAsia="Cambria" w:hAnsi="Arial" w:cs="Arial"/>
                <w:b/>
                <w:sz w:val="22"/>
                <w:szCs w:val="22"/>
              </w:rPr>
            </w:pPr>
            <w:r w:rsidRPr="00935BA7">
              <w:rPr>
                <w:rFonts w:ascii="Arial" w:eastAsia="Cambria" w:hAnsi="Arial" w:cs="Arial"/>
                <w:b/>
                <w:sz w:val="22"/>
                <w:szCs w:val="22"/>
              </w:rPr>
              <w:t>Sistemas De Información y/o Aplicaciones</w:t>
            </w:r>
            <w:r w:rsidRPr="00935BA7">
              <w:rPr>
                <w:rFonts w:ascii="Arial" w:eastAsia="Cambria" w:hAnsi="Arial" w:cs="Arial"/>
                <w:sz w:val="22"/>
                <w:szCs w:val="22"/>
              </w:rPr>
              <w:t xml:space="preserve"> </w:t>
            </w:r>
            <w:r w:rsidRPr="00935BA7">
              <w:rPr>
                <w:rFonts w:ascii="Arial" w:eastAsia="Cambria" w:hAnsi="Arial" w:cs="Arial"/>
                <w:b/>
                <w:sz w:val="22"/>
                <w:szCs w:val="22"/>
              </w:rPr>
              <w:t>Misionales</w:t>
            </w:r>
          </w:p>
        </w:tc>
      </w:tr>
      <w:tr w:rsidR="00F4406D" w:rsidRPr="00935BA7" w14:paraId="78AB4669" w14:textId="77777777" w:rsidTr="0043070D">
        <w:trPr>
          <w:tblHeader/>
        </w:trPr>
        <w:tc>
          <w:tcPr>
            <w:tcW w:w="2405" w:type="dxa"/>
            <w:shd w:val="clear" w:color="auto" w:fill="auto"/>
            <w:vAlign w:val="center"/>
          </w:tcPr>
          <w:p w14:paraId="0BB919B1" w14:textId="77777777" w:rsidR="008C3A09" w:rsidRPr="00935BA7" w:rsidRDefault="008C3A09" w:rsidP="00113C32">
            <w:pPr>
              <w:spacing w:after="160"/>
              <w:ind w:left="142"/>
              <w:jc w:val="center"/>
              <w:rPr>
                <w:rFonts w:ascii="Arial" w:eastAsia="Cambria" w:hAnsi="Arial" w:cs="Arial"/>
                <w:b/>
                <w:sz w:val="22"/>
                <w:szCs w:val="22"/>
              </w:rPr>
            </w:pPr>
            <w:r w:rsidRPr="00935BA7">
              <w:rPr>
                <w:rFonts w:ascii="Arial" w:eastAsia="Cambria" w:hAnsi="Arial" w:cs="Arial"/>
                <w:b/>
                <w:sz w:val="22"/>
                <w:szCs w:val="22"/>
              </w:rPr>
              <w:t>Nombre SI y/o APP Misionales</w:t>
            </w:r>
          </w:p>
        </w:tc>
        <w:tc>
          <w:tcPr>
            <w:tcW w:w="2000" w:type="dxa"/>
            <w:shd w:val="clear" w:color="auto" w:fill="auto"/>
            <w:vAlign w:val="center"/>
          </w:tcPr>
          <w:p w14:paraId="571B6481" w14:textId="77777777" w:rsidR="008C3A09" w:rsidRPr="00935BA7" w:rsidRDefault="008C3A09" w:rsidP="00113C32">
            <w:pPr>
              <w:spacing w:after="160"/>
              <w:jc w:val="center"/>
              <w:rPr>
                <w:rFonts w:ascii="Arial" w:eastAsia="Cambria" w:hAnsi="Arial" w:cs="Arial"/>
                <w:b/>
                <w:sz w:val="22"/>
                <w:szCs w:val="22"/>
              </w:rPr>
            </w:pPr>
            <w:r w:rsidRPr="00935BA7">
              <w:rPr>
                <w:rFonts w:ascii="Arial" w:eastAsia="Cambria" w:hAnsi="Arial" w:cs="Arial"/>
                <w:b/>
                <w:sz w:val="22"/>
                <w:szCs w:val="22"/>
              </w:rPr>
              <w:t>Área Responsable</w:t>
            </w:r>
          </w:p>
        </w:tc>
        <w:tc>
          <w:tcPr>
            <w:tcW w:w="4662" w:type="dxa"/>
            <w:shd w:val="clear" w:color="auto" w:fill="auto"/>
            <w:vAlign w:val="center"/>
          </w:tcPr>
          <w:p w14:paraId="50EB9476" w14:textId="77777777" w:rsidR="008C3A09" w:rsidRPr="00935BA7" w:rsidRDefault="008C3A09" w:rsidP="00113C32">
            <w:pPr>
              <w:spacing w:after="160"/>
              <w:ind w:left="28"/>
              <w:jc w:val="center"/>
              <w:rPr>
                <w:rFonts w:ascii="Arial" w:eastAsia="Cambria" w:hAnsi="Arial" w:cs="Arial"/>
                <w:b/>
                <w:sz w:val="22"/>
                <w:szCs w:val="22"/>
              </w:rPr>
            </w:pPr>
            <w:r w:rsidRPr="00935BA7">
              <w:rPr>
                <w:rFonts w:ascii="Arial" w:eastAsia="Cambria" w:hAnsi="Arial" w:cs="Arial"/>
                <w:b/>
                <w:sz w:val="22"/>
                <w:szCs w:val="22"/>
              </w:rPr>
              <w:t>Funcionalidad</w:t>
            </w:r>
          </w:p>
        </w:tc>
      </w:tr>
      <w:tr w:rsidR="00F4406D" w:rsidRPr="00935BA7" w14:paraId="28F0EA41" w14:textId="77777777" w:rsidTr="0043070D">
        <w:tc>
          <w:tcPr>
            <w:tcW w:w="2405" w:type="dxa"/>
            <w:shd w:val="clear" w:color="auto" w:fill="auto"/>
            <w:vAlign w:val="center"/>
          </w:tcPr>
          <w:p w14:paraId="5DB9184A"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PLANOTECA</w:t>
            </w:r>
            <w:r w:rsidRPr="00935BA7">
              <w:rPr>
                <w:rFonts w:ascii="Arial" w:eastAsia="Cambria" w:hAnsi="Arial" w:cs="Arial"/>
                <w:sz w:val="22"/>
                <w:szCs w:val="22"/>
              </w:rPr>
              <w:t>: Aplicación de Planoteca</w:t>
            </w:r>
          </w:p>
        </w:tc>
        <w:tc>
          <w:tcPr>
            <w:tcW w:w="2000" w:type="dxa"/>
            <w:shd w:val="clear" w:color="auto" w:fill="auto"/>
            <w:vAlign w:val="center"/>
          </w:tcPr>
          <w:p w14:paraId="20E5A953" w14:textId="7067A4E5"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Dirección </w:t>
            </w:r>
            <w:r w:rsidR="003F5331" w:rsidRPr="00935BA7">
              <w:rPr>
                <w:rFonts w:ascii="Arial" w:eastAsia="Cambria" w:hAnsi="Arial" w:cs="Arial"/>
                <w:sz w:val="22"/>
                <w:szCs w:val="22"/>
              </w:rPr>
              <w:t>de Recursos</w:t>
            </w:r>
            <w:r w:rsidRPr="00935BA7">
              <w:rPr>
                <w:rFonts w:ascii="Arial" w:eastAsia="Cambria" w:hAnsi="Arial" w:cs="Arial"/>
                <w:sz w:val="22"/>
                <w:szCs w:val="22"/>
              </w:rPr>
              <w:t xml:space="preserve"> Físicos y Gestión Documental</w:t>
            </w:r>
          </w:p>
        </w:tc>
        <w:tc>
          <w:tcPr>
            <w:tcW w:w="4662" w:type="dxa"/>
            <w:shd w:val="clear" w:color="auto" w:fill="auto"/>
            <w:vAlign w:val="center"/>
          </w:tcPr>
          <w:p w14:paraId="259D91D9" w14:textId="55455609"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Sistema para la administración, manejo y control de los planos y planchas que recibe la </w:t>
            </w:r>
            <w:r w:rsidR="00E82708" w:rsidRPr="00935BA7">
              <w:rPr>
                <w:rFonts w:ascii="Arial" w:hAnsi="Arial" w:cs="Arial"/>
                <w:kern w:val="1"/>
                <w:sz w:val="22"/>
                <w:szCs w:val="22"/>
              </w:rPr>
              <w:t>Secretaría Distrital de Planeación</w:t>
            </w:r>
            <w:r w:rsidRPr="00935BA7">
              <w:rPr>
                <w:rFonts w:ascii="Arial" w:eastAsia="Cambria" w:hAnsi="Arial" w:cs="Arial"/>
                <w:sz w:val="22"/>
                <w:szCs w:val="22"/>
              </w:rPr>
              <w:t xml:space="preserve">, cuenta con los módulos para la captura de Elementos (Creación de Planos o Planchas) y control de préstamos de los planos y planchas que se encuentran en la </w:t>
            </w:r>
            <w:r w:rsidR="00E82708">
              <w:rPr>
                <w:rFonts w:ascii="Arial" w:eastAsia="Cambria" w:hAnsi="Arial" w:cs="Arial"/>
                <w:sz w:val="22"/>
                <w:szCs w:val="22"/>
              </w:rPr>
              <w:t>P</w:t>
            </w:r>
            <w:r w:rsidRPr="00935BA7">
              <w:rPr>
                <w:rFonts w:ascii="Arial" w:eastAsia="Cambria" w:hAnsi="Arial" w:cs="Arial"/>
                <w:sz w:val="22"/>
                <w:szCs w:val="22"/>
              </w:rPr>
              <w:t>lanoteca</w:t>
            </w:r>
          </w:p>
        </w:tc>
      </w:tr>
      <w:tr w:rsidR="00F4406D" w:rsidRPr="00935BA7" w14:paraId="41D582F7" w14:textId="77777777" w:rsidTr="0043070D">
        <w:tc>
          <w:tcPr>
            <w:tcW w:w="2405" w:type="dxa"/>
            <w:shd w:val="clear" w:color="auto" w:fill="auto"/>
            <w:vAlign w:val="center"/>
          </w:tcPr>
          <w:p w14:paraId="3D5790D6" w14:textId="172EF154"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SICU</w:t>
            </w:r>
            <w:r w:rsidR="001515CF">
              <w:rPr>
                <w:rFonts w:ascii="Arial" w:eastAsia="Cambria" w:hAnsi="Arial" w:cs="Arial"/>
                <w:b/>
                <w:sz w:val="22"/>
                <w:szCs w:val="22"/>
              </w:rPr>
              <w:t xml:space="preserve"> </w:t>
            </w:r>
            <w:r w:rsidR="001515CF" w:rsidRPr="00935BA7">
              <w:rPr>
                <w:rFonts w:ascii="Arial" w:eastAsia="Cambria" w:hAnsi="Arial" w:cs="Arial"/>
                <w:b/>
                <w:sz w:val="22"/>
                <w:szCs w:val="22"/>
              </w:rPr>
              <w:t>-</w:t>
            </w:r>
            <w:r w:rsidR="001515CF" w:rsidRPr="00935BA7">
              <w:rPr>
                <w:rFonts w:ascii="Arial" w:eastAsia="Cambria" w:hAnsi="Arial" w:cs="Arial"/>
                <w:sz w:val="22"/>
                <w:szCs w:val="22"/>
              </w:rPr>
              <w:t xml:space="preserve"> Sistema</w:t>
            </w:r>
            <w:r w:rsidRPr="00935BA7">
              <w:rPr>
                <w:rFonts w:ascii="Arial" w:eastAsia="Cambria" w:hAnsi="Arial" w:cs="Arial"/>
                <w:sz w:val="22"/>
                <w:szCs w:val="22"/>
              </w:rPr>
              <w:t xml:space="preserve"> de información de Curadurías Urbanas - Licencias de Construcción y Urbanísticas</w:t>
            </w:r>
          </w:p>
        </w:tc>
        <w:tc>
          <w:tcPr>
            <w:tcW w:w="2000" w:type="dxa"/>
            <w:shd w:val="clear" w:color="auto" w:fill="auto"/>
            <w:vAlign w:val="center"/>
          </w:tcPr>
          <w:p w14:paraId="635C37AF" w14:textId="6084AE7C"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Dirección </w:t>
            </w:r>
            <w:r w:rsidR="001515CF" w:rsidRPr="00935BA7">
              <w:rPr>
                <w:rFonts w:ascii="Arial" w:eastAsia="Cambria" w:hAnsi="Arial" w:cs="Arial"/>
                <w:sz w:val="22"/>
                <w:szCs w:val="22"/>
              </w:rPr>
              <w:t>Información Cartografía</w:t>
            </w:r>
            <w:r w:rsidRPr="00935BA7">
              <w:rPr>
                <w:rFonts w:ascii="Arial" w:eastAsia="Cambria" w:hAnsi="Arial" w:cs="Arial"/>
                <w:sz w:val="22"/>
                <w:szCs w:val="22"/>
              </w:rPr>
              <w:t xml:space="preserve"> y Estadística</w:t>
            </w:r>
          </w:p>
        </w:tc>
        <w:tc>
          <w:tcPr>
            <w:tcW w:w="4662" w:type="dxa"/>
            <w:shd w:val="clear" w:color="auto" w:fill="auto"/>
          </w:tcPr>
          <w:p w14:paraId="6819D38C" w14:textId="5AA59ABA" w:rsidR="008C3A09" w:rsidRPr="00935BA7" w:rsidRDefault="008C3A09" w:rsidP="00E82708">
            <w:pPr>
              <w:spacing w:after="160"/>
              <w:jc w:val="both"/>
              <w:rPr>
                <w:rFonts w:ascii="Arial" w:eastAsia="Cambria" w:hAnsi="Arial" w:cs="Arial"/>
                <w:sz w:val="22"/>
                <w:szCs w:val="22"/>
              </w:rPr>
            </w:pPr>
            <w:r w:rsidRPr="00935BA7">
              <w:rPr>
                <w:rFonts w:ascii="Arial" w:eastAsia="Cambria" w:hAnsi="Arial" w:cs="Arial"/>
                <w:sz w:val="22"/>
                <w:szCs w:val="22"/>
              </w:rPr>
              <w:t>Contiene la información de las 84 variables de licencias de construcción que remiten las Curadurías Urbanas por medio del web service habilitado para tal fin.</w:t>
            </w:r>
            <w:r w:rsidR="00E82708">
              <w:rPr>
                <w:rFonts w:ascii="Arial" w:eastAsia="Cambria" w:hAnsi="Arial" w:cs="Arial"/>
                <w:sz w:val="22"/>
                <w:szCs w:val="22"/>
              </w:rPr>
              <w:t xml:space="preserve"> </w:t>
            </w:r>
            <w:r w:rsidRPr="00935BA7">
              <w:rPr>
                <w:rFonts w:ascii="Arial" w:eastAsia="Cambria" w:hAnsi="Arial" w:cs="Arial"/>
                <w:sz w:val="22"/>
                <w:szCs w:val="22"/>
              </w:rPr>
              <w:t xml:space="preserve">De igual forma el sistema que permite a los usuarios funcionales realizar consultas sobre la información transmitida vía webservice por las Curadurías Urbanas, así como la generación de archivos planos para su posterior georreferenciación y cargue de información.  </w:t>
            </w:r>
          </w:p>
        </w:tc>
      </w:tr>
      <w:tr w:rsidR="00F4406D" w:rsidRPr="00935BA7" w14:paraId="5F34EBA0" w14:textId="77777777" w:rsidTr="0043070D">
        <w:tc>
          <w:tcPr>
            <w:tcW w:w="2405" w:type="dxa"/>
            <w:shd w:val="clear" w:color="auto" w:fill="auto"/>
            <w:vAlign w:val="center"/>
          </w:tcPr>
          <w:p w14:paraId="370E2728" w14:textId="77777777" w:rsidR="008C3A09" w:rsidRPr="00935BA7" w:rsidRDefault="008C3A09" w:rsidP="00A11517">
            <w:pPr>
              <w:spacing w:after="160"/>
              <w:ind w:right="-103"/>
              <w:jc w:val="both"/>
              <w:rPr>
                <w:rFonts w:ascii="Arial" w:eastAsia="Cambria" w:hAnsi="Arial" w:cs="Arial"/>
                <w:b/>
                <w:sz w:val="22"/>
                <w:szCs w:val="22"/>
              </w:rPr>
            </w:pPr>
            <w:r w:rsidRPr="00935BA7">
              <w:rPr>
                <w:rFonts w:ascii="Arial" w:eastAsia="Cambria" w:hAnsi="Arial" w:cs="Arial"/>
                <w:b/>
                <w:sz w:val="22"/>
                <w:szCs w:val="22"/>
              </w:rPr>
              <w:t xml:space="preserve">PLUSVALÍA: </w:t>
            </w:r>
            <w:r w:rsidRPr="00935BA7">
              <w:rPr>
                <w:rFonts w:ascii="Arial" w:eastAsia="Cambria" w:hAnsi="Arial" w:cs="Arial"/>
                <w:sz w:val="22"/>
                <w:szCs w:val="22"/>
              </w:rPr>
              <w:t>Aplicación de Plusvalía</w:t>
            </w:r>
          </w:p>
        </w:tc>
        <w:tc>
          <w:tcPr>
            <w:tcW w:w="2000" w:type="dxa"/>
            <w:shd w:val="clear" w:color="auto" w:fill="auto"/>
            <w:vAlign w:val="center"/>
          </w:tcPr>
          <w:p w14:paraId="3500F2D0"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Subsecretaría de Planeación Territorial</w:t>
            </w:r>
          </w:p>
        </w:tc>
        <w:tc>
          <w:tcPr>
            <w:tcW w:w="4662" w:type="dxa"/>
            <w:shd w:val="clear" w:color="auto" w:fill="auto"/>
          </w:tcPr>
          <w:p w14:paraId="006FE1C5"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Administración de información de predios generadores de efecto Plusvalía</w:t>
            </w:r>
          </w:p>
        </w:tc>
      </w:tr>
      <w:tr w:rsidR="00F4406D" w:rsidRPr="00935BA7" w14:paraId="472FF3A9" w14:textId="77777777" w:rsidTr="0043070D">
        <w:tc>
          <w:tcPr>
            <w:tcW w:w="2405" w:type="dxa"/>
            <w:shd w:val="clear" w:color="auto" w:fill="auto"/>
            <w:vAlign w:val="center"/>
          </w:tcPr>
          <w:p w14:paraId="0C4047A6"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SISBEN: </w:t>
            </w:r>
            <w:r w:rsidRPr="00935BA7">
              <w:rPr>
                <w:rFonts w:ascii="Arial" w:eastAsia="Cambria" w:hAnsi="Arial" w:cs="Arial"/>
                <w:sz w:val="22"/>
                <w:szCs w:val="22"/>
              </w:rPr>
              <w:t>Sistema de Identificación y Clasificación de Potenciales Beneficiarios para programas sociales</w:t>
            </w:r>
          </w:p>
        </w:tc>
        <w:tc>
          <w:tcPr>
            <w:tcW w:w="2000" w:type="dxa"/>
            <w:shd w:val="clear" w:color="auto" w:fill="auto"/>
            <w:vAlign w:val="center"/>
          </w:tcPr>
          <w:p w14:paraId="1909672D"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Sisben</w:t>
            </w:r>
          </w:p>
        </w:tc>
        <w:tc>
          <w:tcPr>
            <w:tcW w:w="4662" w:type="dxa"/>
            <w:shd w:val="clear" w:color="auto" w:fill="auto"/>
          </w:tcPr>
          <w:p w14:paraId="18C7E1D9"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El Sistema de Identificación y Clasificación de Potenciales Beneficiarios para Programas Sociales, es un sistema técnico de información que fue diseñado con el propósito de identificar y clasificar a los hogares, familias y personas, conforme a sus condiciones de vida.  </w:t>
            </w:r>
          </w:p>
        </w:tc>
      </w:tr>
      <w:tr w:rsidR="00F4406D" w:rsidRPr="00935BA7" w14:paraId="31BBDB14" w14:textId="77777777" w:rsidTr="0043070D">
        <w:tc>
          <w:tcPr>
            <w:tcW w:w="2405" w:type="dxa"/>
            <w:shd w:val="clear" w:color="auto" w:fill="auto"/>
            <w:vAlign w:val="center"/>
          </w:tcPr>
          <w:p w14:paraId="15A36C38"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REDATAM: </w:t>
            </w:r>
            <w:r w:rsidRPr="00935BA7">
              <w:rPr>
                <w:rFonts w:ascii="Arial" w:eastAsia="Cambria" w:hAnsi="Arial" w:cs="Arial"/>
                <w:sz w:val="22"/>
                <w:szCs w:val="22"/>
              </w:rPr>
              <w:t>Sistema de Consulta de Datos de Información Estadística.</w:t>
            </w:r>
          </w:p>
        </w:tc>
        <w:tc>
          <w:tcPr>
            <w:tcW w:w="2000" w:type="dxa"/>
            <w:shd w:val="clear" w:color="auto" w:fill="auto"/>
            <w:vAlign w:val="center"/>
          </w:tcPr>
          <w:p w14:paraId="397B614F"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Direcciones de Estratificación y de Información, Cartografía y Estadística</w:t>
            </w:r>
          </w:p>
        </w:tc>
        <w:tc>
          <w:tcPr>
            <w:tcW w:w="4662" w:type="dxa"/>
            <w:shd w:val="clear" w:color="auto" w:fill="auto"/>
          </w:tcPr>
          <w:p w14:paraId="4D50D9AF"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Este software de uso libre permite el desarrollo de aplicaciones orientadas a facilitar el procesamiento y publicación de datos de censos, encuestas y de otras fuentes, los cuales se almacenan sobre una base de datos con registros de personas, viviendas.</w:t>
            </w:r>
          </w:p>
        </w:tc>
      </w:tr>
      <w:tr w:rsidR="00F4406D" w:rsidRPr="00935BA7" w14:paraId="6BA9F38E" w14:textId="77777777" w:rsidTr="0043070D">
        <w:tc>
          <w:tcPr>
            <w:tcW w:w="2405" w:type="dxa"/>
            <w:shd w:val="clear" w:color="auto" w:fill="auto"/>
            <w:vAlign w:val="center"/>
          </w:tcPr>
          <w:p w14:paraId="0ED05334"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CAPTU-PED: </w:t>
            </w:r>
            <w:r w:rsidRPr="00935BA7">
              <w:rPr>
                <w:rFonts w:ascii="Arial" w:eastAsia="Cambria" w:hAnsi="Arial" w:cs="Arial"/>
                <w:sz w:val="22"/>
                <w:szCs w:val="22"/>
              </w:rPr>
              <w:t>Sistema Plan Estadístico Distrital</w:t>
            </w:r>
          </w:p>
        </w:tc>
        <w:tc>
          <w:tcPr>
            <w:tcW w:w="2000" w:type="dxa"/>
            <w:shd w:val="clear" w:color="auto" w:fill="auto"/>
            <w:vAlign w:val="center"/>
          </w:tcPr>
          <w:p w14:paraId="6914A98F"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Información, Cartografía y Estadística</w:t>
            </w:r>
          </w:p>
        </w:tc>
        <w:tc>
          <w:tcPr>
            <w:tcW w:w="4662" w:type="dxa"/>
            <w:shd w:val="clear" w:color="auto" w:fill="auto"/>
          </w:tcPr>
          <w:p w14:paraId="58B9D194"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Instrumento de política de información estadística para el Distrito que tiene como propósito garantizar que la ciudad disponga de estadísticas oficiales para conocer su realidad económica, sociodemográfica y ambiental; base para el diseño, seguimiento y evaluación de políticas públicas.</w:t>
            </w:r>
          </w:p>
        </w:tc>
      </w:tr>
      <w:tr w:rsidR="00F4406D" w:rsidRPr="00935BA7" w14:paraId="739676F1" w14:textId="77777777" w:rsidTr="0043070D">
        <w:tc>
          <w:tcPr>
            <w:tcW w:w="2405" w:type="dxa"/>
            <w:shd w:val="clear" w:color="auto" w:fill="auto"/>
            <w:vAlign w:val="center"/>
          </w:tcPr>
          <w:p w14:paraId="71F171CA"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INVENTARIO BOGOTÁ: </w:t>
            </w:r>
            <w:r w:rsidRPr="00935BA7">
              <w:rPr>
                <w:rFonts w:ascii="Arial" w:eastAsia="Cambria" w:hAnsi="Arial" w:cs="Arial"/>
                <w:sz w:val="22"/>
                <w:szCs w:val="22"/>
              </w:rPr>
              <w:t>Página web en la cual se publica la lista de observatorios y estudios que están adelantando las diferentes Entidades del D.C,</w:t>
            </w:r>
          </w:p>
        </w:tc>
        <w:tc>
          <w:tcPr>
            <w:tcW w:w="2000" w:type="dxa"/>
            <w:shd w:val="clear" w:color="auto" w:fill="auto"/>
            <w:vAlign w:val="center"/>
          </w:tcPr>
          <w:p w14:paraId="56A73F1A"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Dirección de Estudios Macro </w:t>
            </w:r>
          </w:p>
        </w:tc>
        <w:tc>
          <w:tcPr>
            <w:tcW w:w="4662" w:type="dxa"/>
            <w:shd w:val="clear" w:color="auto" w:fill="auto"/>
          </w:tcPr>
          <w:p w14:paraId="692CB7DD"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Publicación de lista de observatorios y estudios que están adelantando las diferentes Entidades del Distrito Capital</w:t>
            </w:r>
          </w:p>
        </w:tc>
      </w:tr>
      <w:tr w:rsidR="00F4406D" w:rsidRPr="00935BA7" w14:paraId="3ACE5D67" w14:textId="77777777" w:rsidTr="0043070D">
        <w:tc>
          <w:tcPr>
            <w:tcW w:w="2405" w:type="dxa"/>
            <w:shd w:val="clear" w:color="auto" w:fill="auto"/>
            <w:vAlign w:val="center"/>
          </w:tcPr>
          <w:p w14:paraId="6E5DFDB3"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ODUR – </w:t>
            </w:r>
            <w:r w:rsidRPr="00935BA7">
              <w:rPr>
                <w:rFonts w:ascii="Arial" w:eastAsia="Cambria" w:hAnsi="Arial" w:cs="Arial"/>
                <w:sz w:val="22"/>
                <w:szCs w:val="22"/>
              </w:rPr>
              <w:t>Aplicación de extracción, transformación y almacenamiento de información relacionada con la Dinámica Urbana</w:t>
            </w:r>
          </w:p>
        </w:tc>
        <w:tc>
          <w:tcPr>
            <w:tcW w:w="2000" w:type="dxa"/>
            <w:shd w:val="clear" w:color="auto" w:fill="auto"/>
            <w:vAlign w:val="center"/>
          </w:tcPr>
          <w:p w14:paraId="26DAA980"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Economía Urbana - Grupo ODUR</w:t>
            </w:r>
          </w:p>
        </w:tc>
        <w:tc>
          <w:tcPr>
            <w:tcW w:w="4662" w:type="dxa"/>
            <w:shd w:val="clear" w:color="auto" w:fill="auto"/>
          </w:tcPr>
          <w:p w14:paraId="2DA55583"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Extracción, transformación y almacenamiento de la información de páginas web públicas, como insumo para la creación de indicadores de región.</w:t>
            </w:r>
          </w:p>
        </w:tc>
      </w:tr>
      <w:tr w:rsidR="00F4406D" w:rsidRPr="00935BA7" w14:paraId="14E8F64D" w14:textId="77777777" w:rsidTr="0043070D">
        <w:tc>
          <w:tcPr>
            <w:tcW w:w="2405" w:type="dxa"/>
            <w:shd w:val="clear" w:color="auto" w:fill="auto"/>
            <w:vAlign w:val="center"/>
          </w:tcPr>
          <w:p w14:paraId="19E217F4"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REGALÍAS - </w:t>
            </w:r>
            <w:r w:rsidRPr="00935BA7">
              <w:rPr>
                <w:rFonts w:ascii="Arial" w:eastAsia="Cambria" w:hAnsi="Arial" w:cs="Arial"/>
                <w:sz w:val="22"/>
                <w:szCs w:val="22"/>
              </w:rPr>
              <w:t>Página web en la cual se publica el seguimiento a los proyectos de inversión del Distrito Capital financiados con recursos de regalías</w:t>
            </w:r>
          </w:p>
        </w:tc>
        <w:tc>
          <w:tcPr>
            <w:tcW w:w="2000" w:type="dxa"/>
            <w:shd w:val="clear" w:color="auto" w:fill="auto"/>
            <w:vAlign w:val="center"/>
          </w:tcPr>
          <w:p w14:paraId="11BDB5D3" w14:textId="5139F00C"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 xml:space="preserve">Subsecretaría de Planeación </w:t>
            </w:r>
            <w:r w:rsidR="001515CF">
              <w:rPr>
                <w:rFonts w:ascii="Arial" w:eastAsia="Cambria" w:hAnsi="Arial" w:cs="Arial"/>
                <w:sz w:val="22"/>
                <w:szCs w:val="22"/>
              </w:rPr>
              <w:t>de la Inversión</w:t>
            </w:r>
          </w:p>
        </w:tc>
        <w:tc>
          <w:tcPr>
            <w:tcW w:w="4662" w:type="dxa"/>
            <w:shd w:val="clear" w:color="auto" w:fill="auto"/>
          </w:tcPr>
          <w:p w14:paraId="35F50C63"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Página web que permite a la ciudadanía hacer seguimiento a los proyectos de inversión del Distrito Capital financiados con recursos de regalías, también entrega información adicional sobre los procesos realizados en la Secretaría Distrital de Planeación.</w:t>
            </w:r>
          </w:p>
        </w:tc>
      </w:tr>
      <w:tr w:rsidR="00F4406D" w:rsidRPr="00935BA7" w14:paraId="38C560FB" w14:textId="77777777" w:rsidTr="0043070D">
        <w:tc>
          <w:tcPr>
            <w:tcW w:w="2405" w:type="dxa"/>
            <w:shd w:val="clear" w:color="auto" w:fill="auto"/>
            <w:vAlign w:val="center"/>
          </w:tcPr>
          <w:p w14:paraId="483DB4A0"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SIF – </w:t>
            </w:r>
            <w:r w:rsidRPr="00935BA7">
              <w:rPr>
                <w:rFonts w:ascii="Arial" w:eastAsia="Cambria" w:hAnsi="Arial" w:cs="Arial"/>
                <w:sz w:val="22"/>
                <w:szCs w:val="22"/>
              </w:rPr>
              <w:t>Sistema de Información de Familia</w:t>
            </w:r>
          </w:p>
        </w:tc>
        <w:tc>
          <w:tcPr>
            <w:tcW w:w="2000" w:type="dxa"/>
            <w:shd w:val="clear" w:color="auto" w:fill="auto"/>
            <w:vAlign w:val="center"/>
          </w:tcPr>
          <w:p w14:paraId="02473100"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Equidad y Políticas Poblacionales</w:t>
            </w:r>
          </w:p>
        </w:tc>
        <w:tc>
          <w:tcPr>
            <w:tcW w:w="4662" w:type="dxa"/>
            <w:shd w:val="clear" w:color="auto" w:fill="auto"/>
          </w:tcPr>
          <w:p w14:paraId="002F7C6F"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El sistema SIF (Sistema de información de familias) es un sistema diseñado para recolectar la información de las familias de Bogotá para el observatorio a partir de los lineamientos descritos en los resultados del contrato 092 de 2014 “realizar actividades de caracterización de familias y de aseguramiento de fuentes de información a través de una plataforma tecnológica para el observatorio de familias de Bogotá”</w:t>
            </w:r>
          </w:p>
        </w:tc>
      </w:tr>
      <w:tr w:rsidR="00F4406D" w:rsidRPr="00935BA7" w14:paraId="610A04F5" w14:textId="77777777" w:rsidTr="0043070D">
        <w:tc>
          <w:tcPr>
            <w:tcW w:w="2405" w:type="dxa"/>
            <w:shd w:val="clear" w:color="auto" w:fill="auto"/>
            <w:vAlign w:val="center"/>
          </w:tcPr>
          <w:p w14:paraId="07263F91"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LIC URBAN – </w:t>
            </w:r>
            <w:r w:rsidRPr="00935BA7">
              <w:rPr>
                <w:rFonts w:ascii="Arial" w:eastAsia="Cambria" w:hAnsi="Arial" w:cs="Arial"/>
                <w:sz w:val="22"/>
                <w:szCs w:val="22"/>
              </w:rPr>
              <w:t>Aplicación de actualización de información de licencias urbanísticas</w:t>
            </w:r>
          </w:p>
        </w:tc>
        <w:tc>
          <w:tcPr>
            <w:tcW w:w="2000" w:type="dxa"/>
            <w:shd w:val="clear" w:color="auto" w:fill="auto"/>
            <w:vAlign w:val="center"/>
          </w:tcPr>
          <w:p w14:paraId="616164B5"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Economía Urbana</w:t>
            </w:r>
          </w:p>
        </w:tc>
        <w:tc>
          <w:tcPr>
            <w:tcW w:w="4662" w:type="dxa"/>
            <w:shd w:val="clear" w:color="auto" w:fill="auto"/>
          </w:tcPr>
          <w:p w14:paraId="70615515" w14:textId="5CA4E3D2"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Sistema que permite la actualización de la información de las licencias de construcción transmitidas vía web</w:t>
            </w:r>
            <w:r w:rsidR="00C95BDB">
              <w:rPr>
                <w:rFonts w:ascii="Arial" w:eastAsia="Cambria" w:hAnsi="Arial" w:cs="Arial"/>
                <w:sz w:val="22"/>
                <w:szCs w:val="22"/>
              </w:rPr>
              <w:t xml:space="preserve"> </w:t>
            </w:r>
            <w:r w:rsidRPr="00935BA7">
              <w:rPr>
                <w:rFonts w:ascii="Arial" w:eastAsia="Cambria" w:hAnsi="Arial" w:cs="Arial"/>
                <w:sz w:val="22"/>
                <w:szCs w:val="22"/>
              </w:rPr>
              <w:t xml:space="preserve">service a la </w:t>
            </w:r>
            <w:r w:rsidR="00E82708" w:rsidRPr="00935BA7">
              <w:rPr>
                <w:rFonts w:ascii="Arial" w:hAnsi="Arial" w:cs="Arial"/>
                <w:kern w:val="1"/>
                <w:sz w:val="22"/>
                <w:szCs w:val="22"/>
              </w:rPr>
              <w:t>Secretaría Distrital de Planeación</w:t>
            </w:r>
          </w:p>
        </w:tc>
      </w:tr>
      <w:tr w:rsidR="00F4406D" w:rsidRPr="00935BA7" w14:paraId="00472DDA" w14:textId="77777777" w:rsidTr="0043070D">
        <w:tc>
          <w:tcPr>
            <w:tcW w:w="2405" w:type="dxa"/>
            <w:shd w:val="clear" w:color="auto" w:fill="auto"/>
            <w:vAlign w:val="center"/>
          </w:tcPr>
          <w:p w14:paraId="586D0E6F"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 xml:space="preserve">WS-CÁMARA – </w:t>
            </w:r>
            <w:r w:rsidRPr="00935BA7">
              <w:rPr>
                <w:rFonts w:ascii="Arial" w:eastAsia="Cambria" w:hAnsi="Arial" w:cs="Arial"/>
                <w:sz w:val="22"/>
                <w:szCs w:val="22"/>
              </w:rPr>
              <w:t>Web Services de recepción de información de Cámara de Comercio</w:t>
            </w:r>
          </w:p>
        </w:tc>
        <w:tc>
          <w:tcPr>
            <w:tcW w:w="2000" w:type="dxa"/>
            <w:shd w:val="clear" w:color="auto" w:fill="auto"/>
            <w:vAlign w:val="center"/>
          </w:tcPr>
          <w:p w14:paraId="6ACF9396"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Sistemas - Grupo de Software</w:t>
            </w:r>
          </w:p>
        </w:tc>
        <w:tc>
          <w:tcPr>
            <w:tcW w:w="4662" w:type="dxa"/>
            <w:shd w:val="clear" w:color="auto" w:fill="auto"/>
          </w:tcPr>
          <w:p w14:paraId="385DC479" w14:textId="6405ECED"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Servicio web que permite el envío de la siguiente información a la </w:t>
            </w:r>
            <w:r w:rsidR="00E82708" w:rsidRPr="00935BA7">
              <w:rPr>
                <w:rFonts w:ascii="Arial" w:hAnsi="Arial" w:cs="Arial"/>
                <w:kern w:val="1"/>
                <w:sz w:val="22"/>
                <w:szCs w:val="22"/>
              </w:rPr>
              <w:t>Secretaría Distrital de Planeación</w:t>
            </w:r>
            <w:r w:rsidRPr="00935BA7">
              <w:rPr>
                <w:rFonts w:ascii="Arial" w:eastAsia="Cambria" w:hAnsi="Arial" w:cs="Arial"/>
                <w:sz w:val="22"/>
                <w:szCs w:val="22"/>
              </w:rPr>
              <w:t xml:space="preserve">: (1).    Personas (No. Matrícula Mercantil), (2)   Establecimientos de </w:t>
            </w:r>
            <w:r w:rsidR="00B61FA6" w:rsidRPr="00935BA7">
              <w:rPr>
                <w:rFonts w:ascii="Arial" w:eastAsia="Cambria" w:hAnsi="Arial" w:cs="Arial"/>
                <w:sz w:val="22"/>
                <w:szCs w:val="22"/>
              </w:rPr>
              <w:t>Comercio (</w:t>
            </w:r>
            <w:r w:rsidRPr="00935BA7">
              <w:rPr>
                <w:rFonts w:ascii="Arial" w:eastAsia="Cambria" w:hAnsi="Arial" w:cs="Arial"/>
                <w:sz w:val="22"/>
                <w:szCs w:val="22"/>
              </w:rPr>
              <w:t xml:space="preserve">No. Matrícula Mercantil). (3) Actividades </w:t>
            </w:r>
            <w:r w:rsidR="00C95BDB" w:rsidRPr="00935BA7">
              <w:rPr>
                <w:rFonts w:ascii="Arial" w:eastAsia="Cambria" w:hAnsi="Arial" w:cs="Arial"/>
                <w:sz w:val="22"/>
                <w:szCs w:val="22"/>
              </w:rPr>
              <w:t>Económicas (</w:t>
            </w:r>
            <w:r w:rsidRPr="00935BA7">
              <w:rPr>
                <w:rFonts w:ascii="Arial" w:eastAsia="Cambria" w:hAnsi="Arial" w:cs="Arial"/>
                <w:sz w:val="22"/>
                <w:szCs w:val="22"/>
              </w:rPr>
              <w:t>No. Matrícula Mercantil). (4) Envío Registro Proponentes.    (No. Matrícula Mercantil)</w:t>
            </w:r>
          </w:p>
        </w:tc>
      </w:tr>
      <w:tr w:rsidR="00F4406D" w:rsidRPr="00935BA7" w14:paraId="53FF6FD2" w14:textId="77777777" w:rsidTr="0043070D">
        <w:tc>
          <w:tcPr>
            <w:tcW w:w="2405" w:type="dxa"/>
            <w:shd w:val="clear" w:color="auto" w:fill="auto"/>
            <w:vAlign w:val="center"/>
          </w:tcPr>
          <w:p w14:paraId="45B6BA25"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WS-CURURB - </w:t>
            </w:r>
            <w:r w:rsidRPr="00935BA7">
              <w:rPr>
                <w:rFonts w:ascii="Arial" w:eastAsia="Cambria" w:hAnsi="Arial" w:cs="Arial"/>
                <w:sz w:val="22"/>
                <w:szCs w:val="22"/>
              </w:rPr>
              <w:t>Web Services de recepción de información remitida por las Curadurías Urbanas</w:t>
            </w:r>
          </w:p>
        </w:tc>
        <w:tc>
          <w:tcPr>
            <w:tcW w:w="2000" w:type="dxa"/>
            <w:shd w:val="clear" w:color="auto" w:fill="auto"/>
            <w:vAlign w:val="center"/>
          </w:tcPr>
          <w:p w14:paraId="0E0FEEE5"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Sistemas - Grupo de Software</w:t>
            </w:r>
          </w:p>
        </w:tc>
        <w:tc>
          <w:tcPr>
            <w:tcW w:w="4662" w:type="dxa"/>
            <w:shd w:val="clear" w:color="auto" w:fill="auto"/>
          </w:tcPr>
          <w:p w14:paraId="144C73B4" w14:textId="6186ABAB"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Servicio Web que permite el </w:t>
            </w:r>
            <w:r w:rsidR="00C95BDB" w:rsidRPr="00935BA7">
              <w:rPr>
                <w:rFonts w:ascii="Arial" w:eastAsia="Cambria" w:hAnsi="Arial" w:cs="Arial"/>
                <w:sz w:val="22"/>
                <w:szCs w:val="22"/>
              </w:rPr>
              <w:t>envío mensual</w:t>
            </w:r>
            <w:r w:rsidRPr="00935BA7">
              <w:rPr>
                <w:rFonts w:ascii="Arial" w:eastAsia="Cambria" w:hAnsi="Arial" w:cs="Arial"/>
                <w:sz w:val="22"/>
                <w:szCs w:val="22"/>
              </w:rPr>
              <w:t xml:space="preserve"> de todos los actos </w:t>
            </w:r>
            <w:r w:rsidR="00C95BDB" w:rsidRPr="00935BA7">
              <w:rPr>
                <w:rFonts w:ascii="Arial" w:eastAsia="Cambria" w:hAnsi="Arial" w:cs="Arial"/>
                <w:sz w:val="22"/>
                <w:szCs w:val="22"/>
              </w:rPr>
              <w:t>ejecutoriados referente</w:t>
            </w:r>
            <w:r w:rsidRPr="00935BA7">
              <w:rPr>
                <w:rFonts w:ascii="Arial" w:eastAsia="Cambria" w:hAnsi="Arial" w:cs="Arial"/>
                <w:sz w:val="22"/>
                <w:szCs w:val="22"/>
              </w:rPr>
              <w:t xml:space="preserve"> a las Licencias de construcción y </w:t>
            </w:r>
            <w:r w:rsidR="00C95BDB" w:rsidRPr="00935BA7">
              <w:rPr>
                <w:rFonts w:ascii="Arial" w:eastAsia="Cambria" w:hAnsi="Arial" w:cs="Arial"/>
                <w:sz w:val="22"/>
                <w:szCs w:val="22"/>
              </w:rPr>
              <w:t>Urbanismo.</w:t>
            </w:r>
          </w:p>
        </w:tc>
      </w:tr>
      <w:tr w:rsidR="00F4406D" w:rsidRPr="00935BA7" w14:paraId="5052CB03" w14:textId="77777777" w:rsidTr="0043070D">
        <w:tc>
          <w:tcPr>
            <w:tcW w:w="2405" w:type="dxa"/>
            <w:shd w:val="clear" w:color="auto" w:fill="auto"/>
            <w:vAlign w:val="center"/>
          </w:tcPr>
          <w:p w14:paraId="0971A44F"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WS-ENTIDADES - </w:t>
            </w:r>
            <w:r w:rsidRPr="00935BA7">
              <w:rPr>
                <w:rFonts w:ascii="Arial" w:eastAsia="Cambria" w:hAnsi="Arial" w:cs="Arial"/>
                <w:sz w:val="22"/>
                <w:szCs w:val="22"/>
              </w:rPr>
              <w:t>Web Services de recepción de información de los actos ejecutoriados de las Curadurías Urbanas</w:t>
            </w:r>
          </w:p>
        </w:tc>
        <w:tc>
          <w:tcPr>
            <w:tcW w:w="2000" w:type="dxa"/>
            <w:shd w:val="clear" w:color="auto" w:fill="auto"/>
            <w:vAlign w:val="center"/>
          </w:tcPr>
          <w:p w14:paraId="67B91615"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Sistemas - Grupo de Software</w:t>
            </w:r>
          </w:p>
        </w:tc>
        <w:tc>
          <w:tcPr>
            <w:tcW w:w="4662" w:type="dxa"/>
            <w:shd w:val="clear" w:color="auto" w:fill="auto"/>
          </w:tcPr>
          <w:p w14:paraId="429103FD" w14:textId="7F22F570"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 xml:space="preserve">Servicio Web que permite la consulta y/o generación de </w:t>
            </w:r>
            <w:r w:rsidR="00C95BDB" w:rsidRPr="00935BA7">
              <w:rPr>
                <w:rFonts w:ascii="Arial" w:eastAsia="Cambria" w:hAnsi="Arial" w:cs="Arial"/>
                <w:sz w:val="22"/>
                <w:szCs w:val="22"/>
              </w:rPr>
              <w:t>informes por</w:t>
            </w:r>
            <w:r w:rsidRPr="00935BA7">
              <w:rPr>
                <w:rFonts w:ascii="Arial" w:eastAsia="Cambria" w:hAnsi="Arial" w:cs="Arial"/>
                <w:sz w:val="22"/>
                <w:szCs w:val="22"/>
              </w:rPr>
              <w:t xml:space="preserve"> </w:t>
            </w:r>
            <w:r w:rsidR="00C95BDB" w:rsidRPr="00935BA7">
              <w:rPr>
                <w:rFonts w:ascii="Arial" w:eastAsia="Cambria" w:hAnsi="Arial" w:cs="Arial"/>
                <w:sz w:val="22"/>
                <w:szCs w:val="22"/>
              </w:rPr>
              <w:t>localidad,</w:t>
            </w:r>
            <w:r w:rsidRPr="00935BA7">
              <w:rPr>
                <w:rFonts w:ascii="Arial" w:eastAsia="Cambria" w:hAnsi="Arial" w:cs="Arial"/>
                <w:sz w:val="22"/>
                <w:szCs w:val="22"/>
              </w:rPr>
              <w:t xml:space="preserve"> </w:t>
            </w:r>
            <w:r w:rsidR="00C95BDB" w:rsidRPr="00935BA7">
              <w:rPr>
                <w:rFonts w:ascii="Arial" w:eastAsia="Cambria" w:hAnsi="Arial" w:cs="Arial"/>
                <w:sz w:val="22"/>
                <w:szCs w:val="22"/>
              </w:rPr>
              <w:t>trámite,</w:t>
            </w:r>
            <w:r w:rsidRPr="00935BA7">
              <w:rPr>
                <w:rFonts w:ascii="Arial" w:eastAsia="Cambria" w:hAnsi="Arial" w:cs="Arial"/>
                <w:sz w:val="22"/>
                <w:szCs w:val="22"/>
              </w:rPr>
              <w:t xml:space="preserve"> modalidad tipo decisión   referentes a los actos ejecutoriados por las curadurías </w:t>
            </w:r>
            <w:r w:rsidR="00C95BDB" w:rsidRPr="00935BA7">
              <w:rPr>
                <w:rFonts w:ascii="Arial" w:eastAsia="Cambria" w:hAnsi="Arial" w:cs="Arial"/>
                <w:sz w:val="22"/>
                <w:szCs w:val="22"/>
              </w:rPr>
              <w:t>urbanas y</w:t>
            </w:r>
            <w:r w:rsidRPr="00935BA7">
              <w:rPr>
                <w:rFonts w:ascii="Arial" w:eastAsia="Cambria" w:hAnsi="Arial" w:cs="Arial"/>
                <w:sz w:val="22"/>
                <w:szCs w:val="22"/>
              </w:rPr>
              <w:t xml:space="preserve"> transmitidos vía web services</w:t>
            </w:r>
          </w:p>
        </w:tc>
      </w:tr>
      <w:tr w:rsidR="00F4406D" w:rsidRPr="00935BA7" w14:paraId="520B79F5" w14:textId="77777777" w:rsidTr="0043070D">
        <w:tc>
          <w:tcPr>
            <w:tcW w:w="2405" w:type="dxa"/>
            <w:shd w:val="clear" w:color="auto" w:fill="auto"/>
            <w:vAlign w:val="center"/>
          </w:tcPr>
          <w:p w14:paraId="13432495"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WS-ESTRATO - </w:t>
            </w:r>
            <w:r w:rsidRPr="00935BA7">
              <w:rPr>
                <w:rFonts w:ascii="Arial" w:eastAsia="Cambria" w:hAnsi="Arial" w:cs="Arial"/>
                <w:sz w:val="22"/>
                <w:szCs w:val="22"/>
              </w:rPr>
              <w:t>Web Services de transmisión de información de estratificación</w:t>
            </w:r>
          </w:p>
        </w:tc>
        <w:tc>
          <w:tcPr>
            <w:tcW w:w="2000" w:type="dxa"/>
            <w:shd w:val="clear" w:color="auto" w:fill="auto"/>
            <w:vAlign w:val="center"/>
          </w:tcPr>
          <w:p w14:paraId="11DF3096"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Sistemas - Grupo de Software</w:t>
            </w:r>
          </w:p>
        </w:tc>
        <w:tc>
          <w:tcPr>
            <w:tcW w:w="4662" w:type="dxa"/>
            <w:shd w:val="clear" w:color="auto" w:fill="auto"/>
          </w:tcPr>
          <w:p w14:paraId="3A57B6C5"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Servicio Web que Permite consultar el estrato de un predio ingresando el número CHIP.</w:t>
            </w:r>
          </w:p>
        </w:tc>
      </w:tr>
      <w:tr w:rsidR="00F4406D" w:rsidRPr="00935BA7" w14:paraId="2B43D5A2" w14:textId="77777777" w:rsidTr="0043070D">
        <w:trPr>
          <w:trHeight w:val="534"/>
        </w:trPr>
        <w:tc>
          <w:tcPr>
            <w:tcW w:w="2405" w:type="dxa"/>
            <w:shd w:val="clear" w:color="auto" w:fill="auto"/>
            <w:vAlign w:val="center"/>
          </w:tcPr>
          <w:p w14:paraId="1D529668"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WS-PLUSVALÍA- </w:t>
            </w:r>
            <w:r w:rsidRPr="00935BA7">
              <w:rPr>
                <w:rFonts w:ascii="Arial" w:eastAsia="Cambria" w:hAnsi="Arial" w:cs="Arial"/>
                <w:sz w:val="22"/>
                <w:szCs w:val="22"/>
              </w:rPr>
              <w:t>Web Services de transmisión de Plusvalía</w:t>
            </w:r>
          </w:p>
        </w:tc>
        <w:tc>
          <w:tcPr>
            <w:tcW w:w="2000" w:type="dxa"/>
            <w:shd w:val="clear" w:color="auto" w:fill="auto"/>
            <w:vAlign w:val="center"/>
          </w:tcPr>
          <w:p w14:paraId="0460C490"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Dirección de Sistemas - Grupo de Software</w:t>
            </w:r>
          </w:p>
        </w:tc>
        <w:tc>
          <w:tcPr>
            <w:tcW w:w="4662" w:type="dxa"/>
            <w:shd w:val="clear" w:color="auto" w:fill="auto"/>
          </w:tcPr>
          <w:p w14:paraId="0F61854F" w14:textId="77777777" w:rsidR="008C3A09" w:rsidRPr="00935BA7" w:rsidRDefault="008C3A09" w:rsidP="00A11517">
            <w:pPr>
              <w:spacing w:after="160"/>
              <w:jc w:val="both"/>
              <w:rPr>
                <w:rFonts w:ascii="Arial" w:eastAsia="Cambria" w:hAnsi="Arial" w:cs="Arial"/>
                <w:sz w:val="22"/>
                <w:szCs w:val="22"/>
              </w:rPr>
            </w:pPr>
            <w:r w:rsidRPr="00935BA7">
              <w:rPr>
                <w:rFonts w:ascii="Arial" w:eastAsia="Cambria" w:hAnsi="Arial" w:cs="Arial"/>
                <w:sz w:val="22"/>
                <w:szCs w:val="22"/>
              </w:rPr>
              <w:t>Permite consultar el valor del efecto plusvalía si el predio es o No Propiedad Horizontal a través de un número CHIP.</w:t>
            </w:r>
          </w:p>
        </w:tc>
      </w:tr>
    </w:tbl>
    <w:p w14:paraId="5B5A7EEE" w14:textId="77777777" w:rsidR="00113C32" w:rsidRPr="00935BA7" w:rsidRDefault="00113C32" w:rsidP="005948E1">
      <w:pPr>
        <w:rPr>
          <w:rFonts w:ascii="Arial" w:hAnsi="Arial" w:cs="Arial"/>
          <w:b/>
          <w:sz w:val="22"/>
          <w:szCs w:val="22"/>
        </w:rPr>
      </w:pPr>
      <w:bookmarkStart w:id="124" w:name="_Toc20234767"/>
    </w:p>
    <w:p w14:paraId="3ACD98DC" w14:textId="07FFEBE0" w:rsidR="00113C32" w:rsidRPr="00935BA7" w:rsidRDefault="00113C32" w:rsidP="00113C32">
      <w:pPr>
        <w:pStyle w:val="Descripcin"/>
        <w:spacing w:after="0"/>
        <w:rPr>
          <w:rFonts w:ascii="Arial" w:hAnsi="Arial" w:cs="Arial"/>
          <w:color w:val="auto"/>
          <w:sz w:val="22"/>
          <w:szCs w:val="22"/>
        </w:rPr>
      </w:pPr>
      <w:bookmarkStart w:id="125" w:name="_Toc57310977"/>
      <w:bookmarkStart w:id="126" w:name="_Toc57311441"/>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7</w:t>
      </w:r>
      <w:bookmarkEnd w:id="125"/>
      <w:r w:rsidRPr="00935BA7">
        <w:rPr>
          <w:rFonts w:ascii="Arial" w:hAnsi="Arial" w:cs="Arial"/>
          <w:color w:val="auto"/>
          <w:sz w:val="22"/>
          <w:szCs w:val="22"/>
        </w:rPr>
        <w:fldChar w:fldCharType="end"/>
      </w:r>
      <w:r w:rsidRPr="00935BA7">
        <w:rPr>
          <w:rFonts w:ascii="Arial" w:hAnsi="Arial" w:cs="Arial"/>
          <w:color w:val="auto"/>
          <w:sz w:val="22"/>
          <w:szCs w:val="22"/>
        </w:rPr>
        <w:t xml:space="preserve"> SISTEMAS DE INFORMACIÓN DE SERVICIOS DE EVALUACIÓN</w:t>
      </w:r>
      <w:bookmarkEnd w:id="126"/>
    </w:p>
    <w:bookmarkEnd w:id="124"/>
    <w:p w14:paraId="7FC37C79" w14:textId="77777777" w:rsidR="00AB258B" w:rsidRPr="00935BA7" w:rsidRDefault="00AB258B" w:rsidP="00AB258B">
      <w:pPr>
        <w:rPr>
          <w:rFonts w:ascii="Arial" w:hAnsi="Arial" w:cs="Arial"/>
          <w:color w:val="17365D" w:themeColor="text2" w:themeShade="BF"/>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2028"/>
        <w:gridCol w:w="4634"/>
      </w:tblGrid>
      <w:tr w:rsidR="00F4406D" w:rsidRPr="00935BA7" w14:paraId="382F5268" w14:textId="77777777" w:rsidTr="0043070D">
        <w:trPr>
          <w:trHeight w:val="520"/>
          <w:tblHeader/>
        </w:trPr>
        <w:tc>
          <w:tcPr>
            <w:tcW w:w="9067" w:type="dxa"/>
            <w:gridSpan w:val="3"/>
            <w:shd w:val="clear" w:color="auto" w:fill="auto"/>
            <w:vAlign w:val="center"/>
          </w:tcPr>
          <w:p w14:paraId="098B1849" w14:textId="38E36BD1" w:rsidR="008C3A09" w:rsidRPr="00935BA7" w:rsidRDefault="008C3A09" w:rsidP="00113C32">
            <w:pPr>
              <w:ind w:left="171" w:hanging="29"/>
              <w:jc w:val="center"/>
              <w:rPr>
                <w:rFonts w:ascii="Arial" w:eastAsia="Cambria" w:hAnsi="Arial" w:cs="Arial"/>
                <w:b/>
                <w:sz w:val="22"/>
                <w:szCs w:val="22"/>
              </w:rPr>
            </w:pPr>
            <w:r w:rsidRPr="00935BA7">
              <w:rPr>
                <w:rFonts w:ascii="Arial" w:eastAsia="Cambria" w:hAnsi="Arial" w:cs="Arial"/>
                <w:b/>
                <w:sz w:val="22"/>
                <w:szCs w:val="22"/>
              </w:rPr>
              <w:t>Sistemas De Información y/o Aplicaciones</w:t>
            </w:r>
            <w:r w:rsidRPr="00935BA7">
              <w:rPr>
                <w:rFonts w:ascii="Arial" w:eastAsia="Cambria" w:hAnsi="Arial" w:cs="Arial"/>
                <w:sz w:val="22"/>
                <w:szCs w:val="22"/>
              </w:rPr>
              <w:t xml:space="preserve"> </w:t>
            </w:r>
            <w:r w:rsidRPr="00935BA7">
              <w:rPr>
                <w:rFonts w:ascii="Arial" w:eastAsia="Cambria" w:hAnsi="Arial" w:cs="Arial"/>
                <w:b/>
                <w:sz w:val="22"/>
                <w:szCs w:val="22"/>
              </w:rPr>
              <w:t>de Evaluación</w:t>
            </w:r>
          </w:p>
        </w:tc>
      </w:tr>
      <w:tr w:rsidR="00F4406D" w:rsidRPr="00935BA7" w14:paraId="23F653A7" w14:textId="77777777" w:rsidTr="0043070D">
        <w:trPr>
          <w:tblHeader/>
        </w:trPr>
        <w:tc>
          <w:tcPr>
            <w:tcW w:w="2405" w:type="dxa"/>
            <w:shd w:val="clear" w:color="auto" w:fill="auto"/>
            <w:vAlign w:val="center"/>
          </w:tcPr>
          <w:p w14:paraId="0A7927DE" w14:textId="77777777" w:rsidR="008C3A09" w:rsidRPr="00935BA7" w:rsidRDefault="008C3A09" w:rsidP="00113C32">
            <w:pPr>
              <w:spacing w:after="160"/>
              <w:ind w:left="142"/>
              <w:jc w:val="center"/>
              <w:rPr>
                <w:rFonts w:ascii="Arial" w:eastAsia="Cambria" w:hAnsi="Arial" w:cs="Arial"/>
                <w:b/>
                <w:sz w:val="22"/>
                <w:szCs w:val="22"/>
              </w:rPr>
            </w:pPr>
            <w:r w:rsidRPr="00935BA7">
              <w:rPr>
                <w:rFonts w:ascii="Arial" w:eastAsia="Cambria" w:hAnsi="Arial" w:cs="Arial"/>
                <w:b/>
                <w:sz w:val="22"/>
                <w:szCs w:val="22"/>
              </w:rPr>
              <w:t>Nombre SI y/o APP de Evaluación</w:t>
            </w:r>
          </w:p>
        </w:tc>
        <w:tc>
          <w:tcPr>
            <w:tcW w:w="2028" w:type="dxa"/>
            <w:shd w:val="clear" w:color="auto" w:fill="auto"/>
            <w:vAlign w:val="center"/>
          </w:tcPr>
          <w:p w14:paraId="64FB1915" w14:textId="77777777" w:rsidR="008C3A09" w:rsidRPr="00935BA7" w:rsidRDefault="008C3A09" w:rsidP="00113C32">
            <w:pPr>
              <w:spacing w:after="160"/>
              <w:jc w:val="center"/>
              <w:rPr>
                <w:rFonts w:ascii="Arial" w:eastAsia="Cambria" w:hAnsi="Arial" w:cs="Arial"/>
                <w:b/>
                <w:sz w:val="22"/>
                <w:szCs w:val="22"/>
              </w:rPr>
            </w:pPr>
            <w:r w:rsidRPr="00935BA7">
              <w:rPr>
                <w:rFonts w:ascii="Arial" w:eastAsia="Cambria" w:hAnsi="Arial" w:cs="Arial"/>
                <w:b/>
                <w:sz w:val="22"/>
                <w:szCs w:val="22"/>
              </w:rPr>
              <w:t>Área Responsable</w:t>
            </w:r>
          </w:p>
        </w:tc>
        <w:tc>
          <w:tcPr>
            <w:tcW w:w="4634" w:type="dxa"/>
            <w:shd w:val="clear" w:color="auto" w:fill="auto"/>
            <w:vAlign w:val="center"/>
          </w:tcPr>
          <w:p w14:paraId="0FFE25A1" w14:textId="77777777" w:rsidR="008C3A09" w:rsidRPr="00935BA7" w:rsidRDefault="008C3A09" w:rsidP="00113C32">
            <w:pPr>
              <w:spacing w:after="160"/>
              <w:ind w:left="28"/>
              <w:jc w:val="center"/>
              <w:rPr>
                <w:rFonts w:ascii="Arial" w:eastAsia="Cambria" w:hAnsi="Arial" w:cs="Arial"/>
                <w:b/>
                <w:sz w:val="22"/>
                <w:szCs w:val="22"/>
              </w:rPr>
            </w:pPr>
            <w:r w:rsidRPr="00935BA7">
              <w:rPr>
                <w:rFonts w:ascii="Arial" w:eastAsia="Cambria" w:hAnsi="Arial" w:cs="Arial"/>
                <w:b/>
                <w:sz w:val="22"/>
                <w:szCs w:val="22"/>
              </w:rPr>
              <w:t>Funcionalidad</w:t>
            </w:r>
          </w:p>
        </w:tc>
      </w:tr>
      <w:tr w:rsidR="00F4406D" w:rsidRPr="00935BA7" w14:paraId="67A6E1AC" w14:textId="77777777" w:rsidTr="0043070D">
        <w:tc>
          <w:tcPr>
            <w:tcW w:w="2405" w:type="dxa"/>
            <w:shd w:val="clear" w:color="auto" w:fill="auto"/>
            <w:vAlign w:val="center"/>
          </w:tcPr>
          <w:p w14:paraId="3BF3F00E" w14:textId="77777777" w:rsidR="008C3A09" w:rsidRPr="00935BA7" w:rsidRDefault="008C3A09" w:rsidP="00A11517">
            <w:pPr>
              <w:spacing w:after="160"/>
              <w:ind w:right="27"/>
              <w:jc w:val="both"/>
              <w:rPr>
                <w:rFonts w:ascii="Arial" w:eastAsia="Cambria" w:hAnsi="Arial" w:cs="Arial"/>
                <w:b/>
                <w:sz w:val="22"/>
                <w:szCs w:val="22"/>
              </w:rPr>
            </w:pPr>
            <w:r w:rsidRPr="00935BA7">
              <w:rPr>
                <w:rFonts w:ascii="Arial" w:eastAsia="Cambria" w:hAnsi="Arial" w:cs="Arial"/>
                <w:b/>
                <w:sz w:val="22"/>
                <w:szCs w:val="22"/>
              </w:rPr>
              <w:t xml:space="preserve">SIPA: </w:t>
            </w:r>
            <w:r w:rsidRPr="00935BA7">
              <w:rPr>
                <w:rFonts w:ascii="Arial" w:eastAsia="Cambria" w:hAnsi="Arial" w:cs="Arial"/>
                <w:sz w:val="22"/>
                <w:szCs w:val="22"/>
              </w:rPr>
              <w:t>Auditorías Internas.</w:t>
            </w:r>
          </w:p>
        </w:tc>
        <w:tc>
          <w:tcPr>
            <w:tcW w:w="2028" w:type="dxa"/>
            <w:shd w:val="clear" w:color="auto" w:fill="auto"/>
            <w:vAlign w:val="center"/>
          </w:tcPr>
          <w:p w14:paraId="184D2061"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Oficina de Control Interno</w:t>
            </w:r>
          </w:p>
        </w:tc>
        <w:tc>
          <w:tcPr>
            <w:tcW w:w="4634" w:type="dxa"/>
            <w:shd w:val="clear" w:color="auto" w:fill="auto"/>
            <w:vAlign w:val="center"/>
          </w:tcPr>
          <w:p w14:paraId="61DFF42A" w14:textId="28839A8E"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Gestión, seguimiento y control de las Auditorías internas realizadas por la Oficina de control interno (OCI) de la </w:t>
            </w:r>
            <w:r w:rsidR="00E82708" w:rsidRPr="00935BA7">
              <w:rPr>
                <w:rFonts w:ascii="Arial" w:hAnsi="Arial" w:cs="Arial"/>
                <w:kern w:val="1"/>
                <w:sz w:val="22"/>
                <w:szCs w:val="22"/>
              </w:rPr>
              <w:t>Secretaría Distrital de Planeación</w:t>
            </w:r>
          </w:p>
        </w:tc>
      </w:tr>
      <w:tr w:rsidR="00F4406D" w:rsidRPr="00935BA7" w14:paraId="601B7C23" w14:textId="77777777" w:rsidTr="0043070D">
        <w:tc>
          <w:tcPr>
            <w:tcW w:w="2405" w:type="dxa"/>
            <w:shd w:val="clear" w:color="auto" w:fill="auto"/>
            <w:vAlign w:val="center"/>
          </w:tcPr>
          <w:p w14:paraId="082C6B57" w14:textId="77777777" w:rsidR="008C3A09" w:rsidRPr="00935BA7" w:rsidRDefault="008C3A09" w:rsidP="00A11517">
            <w:pPr>
              <w:spacing w:after="160"/>
              <w:ind w:right="27"/>
              <w:jc w:val="both"/>
              <w:rPr>
                <w:rFonts w:ascii="Arial" w:eastAsia="Cambria" w:hAnsi="Arial" w:cs="Arial"/>
                <w:sz w:val="22"/>
                <w:szCs w:val="22"/>
              </w:rPr>
            </w:pPr>
            <w:r w:rsidRPr="00935BA7">
              <w:rPr>
                <w:rFonts w:ascii="Arial" w:eastAsia="Cambria" w:hAnsi="Arial" w:cs="Arial"/>
                <w:b/>
                <w:sz w:val="22"/>
                <w:szCs w:val="22"/>
              </w:rPr>
              <w:t>SIPA:</w:t>
            </w:r>
            <w:r w:rsidRPr="00935BA7">
              <w:rPr>
                <w:rFonts w:ascii="Arial" w:eastAsia="Cambria" w:hAnsi="Arial" w:cs="Arial"/>
                <w:sz w:val="22"/>
                <w:szCs w:val="22"/>
              </w:rPr>
              <w:t xml:space="preserve"> Proposiciones del Concejo de Bogotá</w:t>
            </w:r>
          </w:p>
        </w:tc>
        <w:tc>
          <w:tcPr>
            <w:tcW w:w="2028" w:type="dxa"/>
            <w:shd w:val="clear" w:color="auto" w:fill="auto"/>
            <w:vAlign w:val="center"/>
          </w:tcPr>
          <w:p w14:paraId="2B1E92A4"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Despacho</w:t>
            </w:r>
          </w:p>
        </w:tc>
        <w:tc>
          <w:tcPr>
            <w:tcW w:w="4634" w:type="dxa"/>
            <w:shd w:val="clear" w:color="auto" w:fill="auto"/>
          </w:tcPr>
          <w:p w14:paraId="4EEC7398" w14:textId="637DC4A4"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 xml:space="preserve">Gestión, seguimiento y </w:t>
            </w:r>
            <w:r w:rsidR="00C95BDB" w:rsidRPr="00935BA7">
              <w:rPr>
                <w:rFonts w:ascii="Arial" w:eastAsia="Cambria" w:hAnsi="Arial" w:cs="Arial"/>
                <w:sz w:val="22"/>
                <w:szCs w:val="22"/>
              </w:rPr>
              <w:t>control de</w:t>
            </w:r>
            <w:r w:rsidRPr="00935BA7">
              <w:rPr>
                <w:rFonts w:ascii="Arial" w:eastAsia="Cambria" w:hAnsi="Arial" w:cs="Arial"/>
                <w:sz w:val="22"/>
                <w:szCs w:val="22"/>
              </w:rPr>
              <w:t xml:space="preserve"> las Proposiciones del Concejo de Bogotá y que son de competencia de la </w:t>
            </w:r>
            <w:r w:rsidR="00E82708" w:rsidRPr="00935BA7">
              <w:rPr>
                <w:rFonts w:ascii="Arial" w:hAnsi="Arial" w:cs="Arial"/>
                <w:kern w:val="1"/>
                <w:sz w:val="22"/>
                <w:szCs w:val="22"/>
              </w:rPr>
              <w:t>Secretaría Distrital de Planeación</w:t>
            </w:r>
          </w:p>
        </w:tc>
      </w:tr>
      <w:tr w:rsidR="00F4406D" w:rsidRPr="00935BA7" w14:paraId="7F53C2D5" w14:textId="77777777" w:rsidTr="0043070D">
        <w:tc>
          <w:tcPr>
            <w:tcW w:w="2405" w:type="dxa"/>
            <w:shd w:val="clear" w:color="auto" w:fill="auto"/>
            <w:vAlign w:val="center"/>
          </w:tcPr>
          <w:p w14:paraId="19763677" w14:textId="77777777" w:rsidR="008C3A09" w:rsidRPr="00935BA7" w:rsidRDefault="008C3A09" w:rsidP="00A11517">
            <w:pPr>
              <w:spacing w:after="160"/>
              <w:ind w:right="-103"/>
              <w:jc w:val="both"/>
              <w:rPr>
                <w:rFonts w:ascii="Arial" w:eastAsia="Cambria" w:hAnsi="Arial" w:cs="Arial"/>
                <w:b/>
                <w:sz w:val="22"/>
                <w:szCs w:val="22"/>
              </w:rPr>
            </w:pPr>
            <w:r w:rsidRPr="00935BA7">
              <w:rPr>
                <w:rFonts w:ascii="Arial" w:eastAsia="Cambria" w:hAnsi="Arial" w:cs="Arial"/>
                <w:b/>
                <w:sz w:val="22"/>
                <w:szCs w:val="22"/>
              </w:rPr>
              <w:t xml:space="preserve">SIPA: </w:t>
            </w:r>
            <w:r w:rsidRPr="00935BA7">
              <w:rPr>
                <w:rFonts w:ascii="Arial" w:eastAsia="Cambria" w:hAnsi="Arial" w:cs="Arial"/>
                <w:sz w:val="22"/>
                <w:szCs w:val="22"/>
              </w:rPr>
              <w:t>Planes de Mejoramiento</w:t>
            </w:r>
          </w:p>
        </w:tc>
        <w:tc>
          <w:tcPr>
            <w:tcW w:w="2028" w:type="dxa"/>
            <w:shd w:val="clear" w:color="auto" w:fill="auto"/>
            <w:vAlign w:val="center"/>
          </w:tcPr>
          <w:p w14:paraId="67142E59" w14:textId="77777777" w:rsidR="008C3A09" w:rsidRPr="00935BA7" w:rsidRDefault="008C3A09" w:rsidP="00A11517">
            <w:pPr>
              <w:spacing w:after="160"/>
              <w:ind w:left="-115" w:right="-102"/>
              <w:jc w:val="both"/>
              <w:rPr>
                <w:rFonts w:ascii="Arial" w:eastAsia="Cambria" w:hAnsi="Arial" w:cs="Arial"/>
                <w:sz w:val="22"/>
                <w:szCs w:val="22"/>
              </w:rPr>
            </w:pPr>
            <w:r w:rsidRPr="00935BA7">
              <w:rPr>
                <w:rFonts w:ascii="Arial" w:eastAsia="Cambria" w:hAnsi="Arial" w:cs="Arial"/>
                <w:sz w:val="22"/>
                <w:szCs w:val="22"/>
              </w:rPr>
              <w:t>Oficina de Control Interno y Dirección de Planeación</w:t>
            </w:r>
          </w:p>
        </w:tc>
        <w:tc>
          <w:tcPr>
            <w:tcW w:w="4634" w:type="dxa"/>
            <w:shd w:val="clear" w:color="auto" w:fill="auto"/>
          </w:tcPr>
          <w:p w14:paraId="0C42F23D" w14:textId="77777777" w:rsidR="008C3A09" w:rsidRPr="00935BA7" w:rsidRDefault="008C3A09" w:rsidP="00A11517">
            <w:pPr>
              <w:spacing w:after="160"/>
              <w:jc w:val="both"/>
              <w:rPr>
                <w:rFonts w:ascii="Arial" w:eastAsia="Cambria" w:hAnsi="Arial" w:cs="Arial"/>
                <w:sz w:val="22"/>
                <w:szCs w:val="22"/>
                <w:highlight w:val="white"/>
              </w:rPr>
            </w:pPr>
            <w:r w:rsidRPr="00935BA7">
              <w:rPr>
                <w:rFonts w:ascii="Arial" w:eastAsia="Cambria" w:hAnsi="Arial" w:cs="Arial"/>
                <w:sz w:val="22"/>
                <w:szCs w:val="22"/>
              </w:rPr>
              <w:t>Gestión, seguimiento y control de los planes de mejoramiento formulados como resultado de los hallazgos realizados por una auditoría externa o interna.</w:t>
            </w:r>
          </w:p>
        </w:tc>
      </w:tr>
    </w:tbl>
    <w:p w14:paraId="4B6659D1" w14:textId="77007AEC" w:rsidR="008C3A09" w:rsidRPr="00E82708" w:rsidRDefault="00DF060F" w:rsidP="004B5191">
      <w:pPr>
        <w:jc w:val="both"/>
        <w:rPr>
          <w:rFonts w:ascii="Arial" w:hAnsi="Arial" w:cs="Arial"/>
          <w:sz w:val="16"/>
          <w:szCs w:val="16"/>
        </w:rPr>
      </w:pPr>
      <w:r w:rsidRPr="00E82708">
        <w:rPr>
          <w:rFonts w:ascii="Arial" w:hAnsi="Arial" w:cs="Arial"/>
          <w:sz w:val="16"/>
          <w:szCs w:val="16"/>
        </w:rPr>
        <w:t xml:space="preserve">Fuente:  </w:t>
      </w:r>
      <w:r w:rsidR="004B5191" w:rsidRPr="00E82708">
        <w:rPr>
          <w:rFonts w:ascii="Arial" w:hAnsi="Arial" w:cs="Arial"/>
          <w:sz w:val="16"/>
          <w:szCs w:val="16"/>
        </w:rPr>
        <w:t xml:space="preserve">Plan Estratégico de las Tecnologías de la Información y Comunicaciones - </w:t>
      </w:r>
      <w:r w:rsidRPr="00E82708">
        <w:rPr>
          <w:rFonts w:ascii="Arial" w:hAnsi="Arial" w:cs="Arial"/>
          <w:sz w:val="16"/>
          <w:szCs w:val="16"/>
        </w:rPr>
        <w:t xml:space="preserve">PETI </w:t>
      </w:r>
      <w:r w:rsidR="00E82708" w:rsidRPr="00E82708">
        <w:rPr>
          <w:rFonts w:ascii="Arial" w:hAnsi="Arial" w:cs="Arial"/>
          <w:kern w:val="1"/>
          <w:sz w:val="16"/>
          <w:szCs w:val="16"/>
        </w:rPr>
        <w:t>Secretaría Distrital de Planeación</w:t>
      </w:r>
      <w:r w:rsidR="00E82708" w:rsidRPr="00E82708">
        <w:rPr>
          <w:rFonts w:ascii="Arial" w:hAnsi="Arial" w:cs="Arial"/>
          <w:sz w:val="16"/>
          <w:szCs w:val="16"/>
        </w:rPr>
        <w:t xml:space="preserve"> </w:t>
      </w:r>
      <w:r w:rsidRPr="00E82708">
        <w:rPr>
          <w:rFonts w:ascii="Arial" w:hAnsi="Arial" w:cs="Arial"/>
          <w:sz w:val="16"/>
          <w:szCs w:val="16"/>
        </w:rPr>
        <w:t>2019-2020</w:t>
      </w:r>
    </w:p>
    <w:p w14:paraId="30908B42" w14:textId="77777777" w:rsidR="00D16914" w:rsidRPr="00935BA7" w:rsidRDefault="00D16914" w:rsidP="00A11517">
      <w:pPr>
        <w:jc w:val="both"/>
        <w:rPr>
          <w:rFonts w:ascii="Arial" w:hAnsi="Arial" w:cs="Arial"/>
          <w:color w:val="17365D" w:themeColor="text2" w:themeShade="BF"/>
          <w:sz w:val="22"/>
          <w:szCs w:val="22"/>
        </w:rPr>
      </w:pPr>
    </w:p>
    <w:p w14:paraId="343B1EC5" w14:textId="20242F15" w:rsidR="00380B6B" w:rsidRPr="00935BA7" w:rsidRDefault="003C3A3D" w:rsidP="00A11517">
      <w:pPr>
        <w:autoSpaceDE w:val="0"/>
        <w:autoSpaceDN w:val="0"/>
        <w:adjustRightInd w:val="0"/>
        <w:contextualSpacing/>
        <w:jc w:val="both"/>
        <w:rPr>
          <w:rFonts w:ascii="Arial" w:hAnsi="Arial" w:cs="Arial"/>
          <w:sz w:val="22"/>
          <w:szCs w:val="22"/>
        </w:rPr>
      </w:pPr>
      <w:bookmarkStart w:id="127" w:name="_Toc525065522"/>
      <w:bookmarkStart w:id="128" w:name="_Toc525066346"/>
      <w:bookmarkStart w:id="129" w:name="_Toc525067060"/>
      <w:bookmarkStart w:id="130" w:name="_Toc525067107"/>
      <w:bookmarkStart w:id="131" w:name="_Toc525203159"/>
      <w:bookmarkStart w:id="132" w:name="_Toc59182365"/>
      <w:r w:rsidRPr="00935BA7">
        <w:rPr>
          <w:rStyle w:val="SubttuloCar"/>
          <w:rFonts w:ascii="Arial" w:eastAsia="Calibri" w:hAnsi="Arial" w:cs="Arial"/>
          <w:sz w:val="22"/>
          <w:szCs w:val="22"/>
        </w:rPr>
        <w:t>1.5</w:t>
      </w:r>
      <w:r w:rsidR="00350546" w:rsidRPr="00935BA7">
        <w:rPr>
          <w:rStyle w:val="SubttuloCar"/>
          <w:rFonts w:ascii="Arial" w:eastAsia="Calibri" w:hAnsi="Arial" w:cs="Arial"/>
          <w:sz w:val="22"/>
          <w:szCs w:val="22"/>
        </w:rPr>
        <w:t>.5. Fundamentos de gestión del cambio.</w:t>
      </w:r>
      <w:bookmarkEnd w:id="127"/>
      <w:bookmarkEnd w:id="128"/>
      <w:bookmarkEnd w:id="129"/>
      <w:bookmarkEnd w:id="130"/>
      <w:bookmarkEnd w:id="131"/>
      <w:bookmarkEnd w:id="132"/>
      <w:r w:rsidR="00350546" w:rsidRPr="00935BA7">
        <w:rPr>
          <w:rStyle w:val="SubttuloCar"/>
          <w:rFonts w:ascii="Arial" w:eastAsia="Calibri" w:hAnsi="Arial" w:cs="Arial"/>
          <w:sz w:val="22"/>
          <w:szCs w:val="22"/>
        </w:rPr>
        <w:t xml:space="preserve"> </w:t>
      </w:r>
      <w:r w:rsidR="00380B6B" w:rsidRPr="00935BA7">
        <w:rPr>
          <w:rFonts w:ascii="Arial" w:hAnsi="Arial" w:cs="Arial"/>
          <w:sz w:val="22"/>
          <w:szCs w:val="22"/>
        </w:rPr>
        <w:t>Para que las estrategias, procedimientos, herramientas</w:t>
      </w:r>
      <w:r w:rsidR="00C0100F" w:rsidRPr="00935BA7">
        <w:rPr>
          <w:rFonts w:ascii="Arial" w:hAnsi="Arial" w:cs="Arial"/>
          <w:sz w:val="22"/>
          <w:szCs w:val="22"/>
        </w:rPr>
        <w:t xml:space="preserve">, programas, proyectos y planes </w:t>
      </w:r>
      <w:r w:rsidR="00380B6B" w:rsidRPr="00935BA7">
        <w:rPr>
          <w:rFonts w:ascii="Arial" w:hAnsi="Arial" w:cs="Arial"/>
          <w:sz w:val="22"/>
          <w:szCs w:val="22"/>
        </w:rPr>
        <w:t>establecidos en el Programa de Gestión Documental</w:t>
      </w:r>
      <w:r w:rsidR="007C6266" w:rsidRPr="00935BA7">
        <w:rPr>
          <w:rFonts w:ascii="Arial" w:hAnsi="Arial" w:cs="Arial"/>
          <w:sz w:val="22"/>
          <w:szCs w:val="22"/>
        </w:rPr>
        <w:t>,</w:t>
      </w:r>
      <w:r w:rsidR="00380B6B" w:rsidRPr="00935BA7">
        <w:rPr>
          <w:rFonts w:ascii="Arial" w:hAnsi="Arial" w:cs="Arial"/>
          <w:sz w:val="22"/>
          <w:szCs w:val="22"/>
        </w:rPr>
        <w:t xml:space="preserve"> sean efectiv</w:t>
      </w:r>
      <w:r w:rsidR="000054BB">
        <w:rPr>
          <w:rFonts w:ascii="Arial" w:hAnsi="Arial" w:cs="Arial"/>
          <w:sz w:val="22"/>
          <w:szCs w:val="22"/>
        </w:rPr>
        <w:t>o</w:t>
      </w:r>
      <w:r w:rsidR="00380B6B" w:rsidRPr="00935BA7">
        <w:rPr>
          <w:rFonts w:ascii="Arial" w:hAnsi="Arial" w:cs="Arial"/>
          <w:sz w:val="22"/>
          <w:szCs w:val="22"/>
        </w:rPr>
        <w:t xml:space="preserve">s, deben ser </w:t>
      </w:r>
      <w:r w:rsidR="00E52FF2" w:rsidRPr="00935BA7">
        <w:rPr>
          <w:rFonts w:ascii="Arial" w:hAnsi="Arial" w:cs="Arial"/>
          <w:sz w:val="22"/>
          <w:szCs w:val="22"/>
        </w:rPr>
        <w:t>comprendid</w:t>
      </w:r>
      <w:r w:rsidR="000054BB">
        <w:rPr>
          <w:rFonts w:ascii="Arial" w:hAnsi="Arial" w:cs="Arial"/>
          <w:sz w:val="22"/>
          <w:szCs w:val="22"/>
        </w:rPr>
        <w:t>o</w:t>
      </w:r>
      <w:r w:rsidR="00E52FF2" w:rsidRPr="00935BA7">
        <w:rPr>
          <w:rFonts w:ascii="Arial" w:hAnsi="Arial" w:cs="Arial"/>
          <w:sz w:val="22"/>
          <w:szCs w:val="22"/>
        </w:rPr>
        <w:t>s y acatad</w:t>
      </w:r>
      <w:r w:rsidR="000054BB">
        <w:rPr>
          <w:rFonts w:ascii="Arial" w:hAnsi="Arial" w:cs="Arial"/>
          <w:sz w:val="22"/>
          <w:szCs w:val="22"/>
        </w:rPr>
        <w:t>o</w:t>
      </w:r>
      <w:r w:rsidR="00E52FF2" w:rsidRPr="00935BA7">
        <w:rPr>
          <w:rFonts w:ascii="Arial" w:hAnsi="Arial" w:cs="Arial"/>
          <w:sz w:val="22"/>
          <w:szCs w:val="22"/>
        </w:rPr>
        <w:t xml:space="preserve">s </w:t>
      </w:r>
      <w:r w:rsidR="00380B6B" w:rsidRPr="00935BA7">
        <w:rPr>
          <w:rFonts w:ascii="Arial" w:hAnsi="Arial" w:cs="Arial"/>
          <w:sz w:val="22"/>
          <w:szCs w:val="22"/>
        </w:rPr>
        <w:t>por los funcionario</w:t>
      </w:r>
      <w:r w:rsidR="00E52FF2" w:rsidRPr="00935BA7">
        <w:rPr>
          <w:rFonts w:ascii="Arial" w:hAnsi="Arial" w:cs="Arial"/>
          <w:sz w:val="22"/>
          <w:szCs w:val="22"/>
        </w:rPr>
        <w:t>s</w:t>
      </w:r>
      <w:r w:rsidR="00CB14D6" w:rsidRPr="00935BA7">
        <w:rPr>
          <w:rFonts w:ascii="Arial" w:hAnsi="Arial" w:cs="Arial"/>
          <w:sz w:val="22"/>
          <w:szCs w:val="22"/>
        </w:rPr>
        <w:t xml:space="preserve"> y colaboradores de la entidad. </w:t>
      </w:r>
      <w:r w:rsidR="00E52FF2" w:rsidRPr="00935BA7">
        <w:rPr>
          <w:rFonts w:ascii="Arial" w:hAnsi="Arial" w:cs="Arial"/>
          <w:sz w:val="22"/>
          <w:szCs w:val="22"/>
        </w:rPr>
        <w:t>P</w:t>
      </w:r>
      <w:r w:rsidR="00380B6B" w:rsidRPr="00935BA7">
        <w:rPr>
          <w:rFonts w:ascii="Arial" w:hAnsi="Arial" w:cs="Arial"/>
          <w:sz w:val="22"/>
          <w:szCs w:val="22"/>
        </w:rPr>
        <w:t xml:space="preserve">or lo </w:t>
      </w:r>
      <w:r w:rsidR="00E8336A" w:rsidRPr="00935BA7">
        <w:rPr>
          <w:rFonts w:ascii="Arial" w:hAnsi="Arial" w:cs="Arial"/>
          <w:sz w:val="22"/>
          <w:szCs w:val="22"/>
        </w:rPr>
        <w:t>tanto,</w:t>
      </w:r>
      <w:r w:rsidR="00380B6B" w:rsidRPr="00935BA7">
        <w:rPr>
          <w:rFonts w:ascii="Arial" w:hAnsi="Arial" w:cs="Arial"/>
          <w:sz w:val="22"/>
          <w:szCs w:val="22"/>
        </w:rPr>
        <w:t xml:space="preserve"> la </w:t>
      </w:r>
      <w:r w:rsidR="00346EDC">
        <w:rPr>
          <w:rFonts w:ascii="Arial" w:hAnsi="Arial" w:cs="Arial"/>
          <w:sz w:val="22"/>
          <w:szCs w:val="22"/>
        </w:rPr>
        <w:t>Secretaria Distrital de Planeación</w:t>
      </w:r>
      <w:r w:rsidR="00380B6B" w:rsidRPr="00935BA7">
        <w:rPr>
          <w:rFonts w:ascii="Arial" w:hAnsi="Arial" w:cs="Arial"/>
          <w:sz w:val="22"/>
          <w:szCs w:val="22"/>
        </w:rPr>
        <w:t xml:space="preserve">, ha definido los </w:t>
      </w:r>
      <w:r w:rsidR="00C0100F" w:rsidRPr="00935BA7">
        <w:rPr>
          <w:rFonts w:ascii="Arial" w:hAnsi="Arial" w:cs="Arial"/>
          <w:sz w:val="22"/>
          <w:szCs w:val="22"/>
        </w:rPr>
        <w:t xml:space="preserve">siguientes elementos constitutivos que se complementarán </w:t>
      </w:r>
      <w:r w:rsidR="000054BB">
        <w:rPr>
          <w:rFonts w:ascii="Arial" w:hAnsi="Arial" w:cs="Arial"/>
          <w:sz w:val="22"/>
          <w:szCs w:val="22"/>
        </w:rPr>
        <w:t xml:space="preserve">cuyo propósito es </w:t>
      </w:r>
      <w:r w:rsidR="00C0100F" w:rsidRPr="00935BA7">
        <w:rPr>
          <w:rFonts w:ascii="Arial" w:hAnsi="Arial" w:cs="Arial"/>
          <w:sz w:val="22"/>
          <w:szCs w:val="22"/>
        </w:rPr>
        <w:t xml:space="preserve">lograr </w:t>
      </w:r>
      <w:r w:rsidR="000054BB">
        <w:rPr>
          <w:rFonts w:ascii="Arial" w:hAnsi="Arial" w:cs="Arial"/>
          <w:sz w:val="22"/>
          <w:szCs w:val="22"/>
        </w:rPr>
        <w:t>que los servidores</w:t>
      </w:r>
      <w:r w:rsidR="00C0100F" w:rsidRPr="00935BA7">
        <w:rPr>
          <w:rFonts w:ascii="Arial" w:hAnsi="Arial" w:cs="Arial"/>
          <w:sz w:val="22"/>
          <w:szCs w:val="22"/>
        </w:rPr>
        <w:t xml:space="preserve"> y contratistas vinculados a la entidad</w:t>
      </w:r>
      <w:r w:rsidR="000054BB">
        <w:rPr>
          <w:rFonts w:ascii="Arial" w:hAnsi="Arial" w:cs="Arial"/>
          <w:sz w:val="22"/>
          <w:szCs w:val="22"/>
        </w:rPr>
        <w:t>,</w:t>
      </w:r>
      <w:r w:rsidR="00C0100F" w:rsidRPr="00935BA7">
        <w:rPr>
          <w:rFonts w:ascii="Arial" w:hAnsi="Arial" w:cs="Arial"/>
          <w:sz w:val="22"/>
          <w:szCs w:val="22"/>
        </w:rPr>
        <w:t xml:space="preserve"> asuman de manera idónea, eficiente y oportuna la respectiva responsabilidad documental que les compete.</w:t>
      </w:r>
    </w:p>
    <w:p w14:paraId="5B184375" w14:textId="77777777" w:rsidR="00380B6B" w:rsidRPr="00935BA7" w:rsidRDefault="00380B6B" w:rsidP="00A11517">
      <w:pPr>
        <w:pStyle w:val="Default"/>
        <w:ind w:right="45"/>
        <w:contextualSpacing/>
        <w:jc w:val="both"/>
        <w:rPr>
          <w:rFonts w:ascii="Arial" w:hAnsi="Arial" w:cs="Arial"/>
          <w:color w:val="17365D" w:themeColor="text2" w:themeShade="BF"/>
          <w:sz w:val="22"/>
          <w:szCs w:val="22"/>
        </w:rPr>
      </w:pPr>
    </w:p>
    <w:p w14:paraId="4CE0BBD1" w14:textId="7997DA15" w:rsidR="00380B6B" w:rsidRPr="00935BA7" w:rsidRDefault="00C0100F" w:rsidP="00A11517">
      <w:pPr>
        <w:pStyle w:val="Default"/>
        <w:ind w:right="45"/>
        <w:contextualSpacing/>
        <w:jc w:val="both"/>
        <w:rPr>
          <w:rFonts w:ascii="Arial" w:hAnsi="Arial" w:cs="Arial"/>
          <w:bCs/>
          <w:iCs/>
          <w:sz w:val="22"/>
          <w:szCs w:val="22"/>
        </w:rPr>
      </w:pPr>
      <w:r w:rsidRPr="00935BA7">
        <w:rPr>
          <w:rFonts w:ascii="Arial" w:hAnsi="Arial" w:cs="Arial"/>
          <w:b/>
          <w:sz w:val="22"/>
          <w:szCs w:val="22"/>
        </w:rPr>
        <w:t>1.5.5.1</w:t>
      </w:r>
      <w:r w:rsidR="003E0B3E" w:rsidRPr="00935BA7">
        <w:rPr>
          <w:rFonts w:ascii="Arial" w:hAnsi="Arial" w:cs="Arial"/>
          <w:b/>
          <w:sz w:val="22"/>
          <w:szCs w:val="22"/>
        </w:rPr>
        <w:t>.</w:t>
      </w:r>
      <w:r w:rsidRPr="00935BA7">
        <w:rPr>
          <w:rFonts w:ascii="Arial" w:hAnsi="Arial" w:cs="Arial"/>
          <w:b/>
          <w:sz w:val="22"/>
          <w:szCs w:val="22"/>
        </w:rPr>
        <w:t xml:space="preserve"> Programa de </w:t>
      </w:r>
      <w:r w:rsidR="00C80AC4">
        <w:rPr>
          <w:rFonts w:ascii="Arial" w:hAnsi="Arial" w:cs="Arial"/>
          <w:b/>
          <w:sz w:val="22"/>
          <w:szCs w:val="22"/>
        </w:rPr>
        <w:t>C</w:t>
      </w:r>
      <w:r w:rsidR="00C80AC4" w:rsidRPr="00935BA7">
        <w:rPr>
          <w:rFonts w:ascii="Arial" w:hAnsi="Arial" w:cs="Arial"/>
          <w:b/>
          <w:sz w:val="22"/>
          <w:szCs w:val="22"/>
        </w:rPr>
        <w:t>apacitación</w:t>
      </w:r>
      <w:r w:rsidR="00E31F38" w:rsidRPr="00935BA7">
        <w:rPr>
          <w:rFonts w:ascii="Arial" w:hAnsi="Arial" w:cs="Arial"/>
          <w:b/>
          <w:sz w:val="22"/>
          <w:szCs w:val="22"/>
        </w:rPr>
        <w:t xml:space="preserve"> </w:t>
      </w:r>
      <w:r w:rsidRPr="00935BA7">
        <w:rPr>
          <w:rFonts w:ascii="Arial" w:hAnsi="Arial" w:cs="Arial"/>
          <w:b/>
          <w:sz w:val="22"/>
          <w:szCs w:val="22"/>
        </w:rPr>
        <w:t>e</w:t>
      </w:r>
      <w:r w:rsidR="00380B6B" w:rsidRPr="00935BA7">
        <w:rPr>
          <w:rFonts w:ascii="Arial" w:hAnsi="Arial" w:cs="Arial"/>
          <w:b/>
          <w:sz w:val="22"/>
          <w:szCs w:val="22"/>
        </w:rPr>
        <w:t xml:space="preserve">n Gestión Documental: </w:t>
      </w:r>
      <w:r w:rsidR="00380B6B" w:rsidRPr="00935BA7">
        <w:rPr>
          <w:rFonts w:ascii="Arial" w:hAnsi="Arial" w:cs="Arial"/>
          <w:bCs/>
          <w:iCs/>
          <w:sz w:val="22"/>
          <w:szCs w:val="22"/>
        </w:rPr>
        <w:t xml:space="preserve">El Programa de </w:t>
      </w:r>
      <w:r w:rsidR="00DF42C4" w:rsidRPr="00935BA7">
        <w:rPr>
          <w:rFonts w:ascii="Arial" w:hAnsi="Arial" w:cs="Arial"/>
          <w:bCs/>
          <w:iCs/>
          <w:sz w:val="22"/>
          <w:szCs w:val="22"/>
        </w:rPr>
        <w:t>Capacitación</w:t>
      </w:r>
      <w:r w:rsidR="00E31F38" w:rsidRPr="00935BA7">
        <w:rPr>
          <w:rFonts w:ascii="Arial" w:hAnsi="Arial" w:cs="Arial"/>
          <w:bCs/>
          <w:iCs/>
          <w:sz w:val="22"/>
          <w:szCs w:val="22"/>
        </w:rPr>
        <w:t xml:space="preserve"> </w:t>
      </w:r>
      <w:r w:rsidR="00380B6B" w:rsidRPr="00935BA7">
        <w:rPr>
          <w:rFonts w:ascii="Arial" w:hAnsi="Arial" w:cs="Arial"/>
          <w:bCs/>
          <w:iCs/>
          <w:sz w:val="22"/>
          <w:szCs w:val="22"/>
        </w:rPr>
        <w:t>en Gestión Documental</w:t>
      </w:r>
      <w:r w:rsidR="00DF42C4">
        <w:rPr>
          <w:rFonts w:ascii="Arial" w:hAnsi="Arial" w:cs="Arial"/>
          <w:bCs/>
          <w:iCs/>
          <w:sz w:val="22"/>
          <w:szCs w:val="22"/>
        </w:rPr>
        <w:t xml:space="preserve"> - </w:t>
      </w:r>
      <w:r w:rsidR="00380B6B" w:rsidRPr="00935BA7">
        <w:rPr>
          <w:rFonts w:ascii="Arial" w:hAnsi="Arial" w:cs="Arial"/>
          <w:bCs/>
          <w:iCs/>
          <w:sz w:val="22"/>
          <w:szCs w:val="22"/>
        </w:rPr>
        <w:t>PCGD, se concibe como una estrategia, que permanentemente desarrollará la Dirección de Recursos Físicos y Gestión Documental, integrada por contenidos, metodologías y didácticas para transferir conocimiento, criterios y herramientas de gestión documental, primordialmente a l</w:t>
      </w:r>
      <w:r w:rsidR="00DF42C4">
        <w:rPr>
          <w:rFonts w:ascii="Arial" w:hAnsi="Arial" w:cs="Arial"/>
          <w:bCs/>
          <w:iCs/>
          <w:sz w:val="22"/>
          <w:szCs w:val="22"/>
        </w:rPr>
        <w:t>o</w:t>
      </w:r>
      <w:r w:rsidR="00380B6B" w:rsidRPr="00935BA7">
        <w:rPr>
          <w:rFonts w:ascii="Arial" w:hAnsi="Arial" w:cs="Arial"/>
          <w:bCs/>
          <w:iCs/>
          <w:sz w:val="22"/>
          <w:szCs w:val="22"/>
        </w:rPr>
        <w:t>s servidores públicos</w:t>
      </w:r>
      <w:r w:rsidR="00DF42C4">
        <w:rPr>
          <w:rFonts w:ascii="Arial" w:hAnsi="Arial" w:cs="Arial"/>
          <w:bCs/>
          <w:iCs/>
          <w:sz w:val="22"/>
          <w:szCs w:val="22"/>
        </w:rPr>
        <w:t xml:space="preserve"> en todos los niveles</w:t>
      </w:r>
      <w:r w:rsidR="00380B6B" w:rsidRPr="00935BA7">
        <w:rPr>
          <w:rFonts w:ascii="Arial" w:hAnsi="Arial" w:cs="Arial"/>
          <w:bCs/>
          <w:iCs/>
          <w:sz w:val="22"/>
          <w:szCs w:val="22"/>
        </w:rPr>
        <w:t xml:space="preserve"> o </w:t>
      </w:r>
      <w:r w:rsidR="00DF42C4">
        <w:rPr>
          <w:rFonts w:ascii="Arial" w:hAnsi="Arial" w:cs="Arial"/>
          <w:bCs/>
          <w:iCs/>
          <w:sz w:val="22"/>
          <w:szCs w:val="22"/>
        </w:rPr>
        <w:t>por prestación de servicios</w:t>
      </w:r>
      <w:r w:rsidR="00380B6B" w:rsidRPr="00935BA7">
        <w:rPr>
          <w:rFonts w:ascii="Arial" w:hAnsi="Arial" w:cs="Arial"/>
          <w:bCs/>
          <w:iCs/>
          <w:sz w:val="22"/>
          <w:szCs w:val="22"/>
        </w:rPr>
        <w:t xml:space="preserve"> en cada dependencia de la </w:t>
      </w:r>
      <w:r w:rsidR="00DF42C4">
        <w:rPr>
          <w:rFonts w:ascii="Arial" w:hAnsi="Arial" w:cs="Arial"/>
          <w:bCs/>
          <w:iCs/>
          <w:sz w:val="22"/>
          <w:szCs w:val="22"/>
        </w:rPr>
        <w:t>entidad</w:t>
      </w:r>
      <w:r w:rsidR="00380B6B" w:rsidRPr="00935BA7">
        <w:rPr>
          <w:rFonts w:ascii="Arial" w:hAnsi="Arial" w:cs="Arial"/>
          <w:bCs/>
          <w:iCs/>
          <w:sz w:val="22"/>
          <w:szCs w:val="22"/>
        </w:rPr>
        <w:t>, y ocasionalmente a otro tipo de público.</w:t>
      </w:r>
    </w:p>
    <w:p w14:paraId="6492125F" w14:textId="77777777" w:rsidR="00380B6B" w:rsidRPr="00935BA7" w:rsidRDefault="00380B6B" w:rsidP="00A11517">
      <w:pPr>
        <w:pStyle w:val="Default"/>
        <w:ind w:right="45"/>
        <w:contextualSpacing/>
        <w:jc w:val="both"/>
        <w:rPr>
          <w:rFonts w:ascii="Arial" w:hAnsi="Arial" w:cs="Arial"/>
          <w:bCs/>
          <w:iCs/>
          <w:sz w:val="22"/>
          <w:szCs w:val="22"/>
        </w:rPr>
      </w:pPr>
    </w:p>
    <w:p w14:paraId="52D7B15C" w14:textId="4EF94FE9" w:rsidR="00380B6B" w:rsidRPr="00935BA7" w:rsidRDefault="00380B6B" w:rsidP="00A11517">
      <w:pPr>
        <w:pStyle w:val="Default"/>
        <w:ind w:right="45"/>
        <w:contextualSpacing/>
        <w:jc w:val="both"/>
        <w:rPr>
          <w:rFonts w:ascii="Arial" w:hAnsi="Arial" w:cs="Arial"/>
          <w:bCs/>
          <w:iCs/>
          <w:sz w:val="22"/>
          <w:szCs w:val="22"/>
        </w:rPr>
      </w:pPr>
      <w:r w:rsidRPr="00935BA7">
        <w:rPr>
          <w:rFonts w:ascii="Arial" w:hAnsi="Arial" w:cs="Arial"/>
          <w:bCs/>
          <w:iCs/>
          <w:sz w:val="22"/>
          <w:szCs w:val="22"/>
        </w:rPr>
        <w:t xml:space="preserve">Este programa está coordinado con el Plan Institucional de Capacitaciones de la </w:t>
      </w:r>
      <w:r w:rsidR="00346EDC">
        <w:rPr>
          <w:rFonts w:ascii="Arial" w:hAnsi="Arial" w:cs="Arial"/>
          <w:bCs/>
          <w:iCs/>
          <w:sz w:val="22"/>
          <w:szCs w:val="22"/>
        </w:rPr>
        <w:t>Secretaria Distrital de Planeación</w:t>
      </w:r>
      <w:r w:rsidRPr="00935BA7">
        <w:rPr>
          <w:rFonts w:ascii="Arial" w:hAnsi="Arial" w:cs="Arial"/>
          <w:bCs/>
          <w:iCs/>
          <w:sz w:val="22"/>
          <w:szCs w:val="22"/>
        </w:rPr>
        <w:t xml:space="preserve">, con el fin de empoderar a todos los actores que intervienen en el proceso de gestión </w:t>
      </w:r>
      <w:r w:rsidR="00E22F57">
        <w:rPr>
          <w:rFonts w:ascii="Arial" w:hAnsi="Arial" w:cs="Arial"/>
          <w:bCs/>
          <w:iCs/>
          <w:sz w:val="22"/>
          <w:szCs w:val="22"/>
        </w:rPr>
        <w:t>documental</w:t>
      </w:r>
      <w:r w:rsidRPr="00935BA7">
        <w:rPr>
          <w:rFonts w:ascii="Arial" w:hAnsi="Arial" w:cs="Arial"/>
          <w:bCs/>
          <w:iCs/>
          <w:sz w:val="22"/>
          <w:szCs w:val="22"/>
        </w:rPr>
        <w:t>, y garantizar así, la adopción de buenas prácticas en esta materia y lograr la preservación de la memoria institucional de la entidad.</w:t>
      </w:r>
    </w:p>
    <w:p w14:paraId="37BBF103" w14:textId="77777777" w:rsidR="00380B6B" w:rsidRPr="00935BA7" w:rsidRDefault="00380B6B" w:rsidP="00A11517">
      <w:pPr>
        <w:pStyle w:val="Default"/>
        <w:ind w:right="45"/>
        <w:contextualSpacing/>
        <w:jc w:val="both"/>
        <w:rPr>
          <w:rFonts w:ascii="Arial" w:hAnsi="Arial" w:cs="Arial"/>
          <w:bCs/>
          <w:iCs/>
          <w:sz w:val="22"/>
          <w:szCs w:val="22"/>
        </w:rPr>
      </w:pPr>
    </w:p>
    <w:p w14:paraId="4019CAB8" w14:textId="4A71FAB3" w:rsidR="00380B6B" w:rsidRPr="00935BA7" w:rsidRDefault="00431D6C" w:rsidP="00A11517">
      <w:pPr>
        <w:pStyle w:val="Default"/>
        <w:ind w:right="45"/>
        <w:contextualSpacing/>
        <w:jc w:val="both"/>
        <w:rPr>
          <w:rFonts w:ascii="Arial" w:hAnsi="Arial" w:cs="Arial"/>
          <w:sz w:val="22"/>
          <w:szCs w:val="22"/>
        </w:rPr>
      </w:pPr>
      <w:r w:rsidRPr="00935BA7">
        <w:rPr>
          <w:rFonts w:ascii="Arial" w:hAnsi="Arial" w:cs="Arial"/>
          <w:b/>
          <w:sz w:val="22"/>
          <w:szCs w:val="22"/>
        </w:rPr>
        <w:t>1.5</w:t>
      </w:r>
      <w:r w:rsidR="00E8336A" w:rsidRPr="00935BA7">
        <w:rPr>
          <w:rFonts w:ascii="Arial" w:hAnsi="Arial" w:cs="Arial"/>
          <w:b/>
          <w:sz w:val="22"/>
          <w:szCs w:val="22"/>
        </w:rPr>
        <w:t>.5.2</w:t>
      </w:r>
      <w:r w:rsidR="003E0B3E" w:rsidRPr="00935BA7">
        <w:rPr>
          <w:rFonts w:ascii="Arial" w:hAnsi="Arial" w:cs="Arial"/>
          <w:b/>
          <w:sz w:val="22"/>
          <w:szCs w:val="22"/>
        </w:rPr>
        <w:t>.</w:t>
      </w:r>
      <w:r w:rsidR="00E8336A" w:rsidRPr="00935BA7">
        <w:rPr>
          <w:rFonts w:ascii="Arial" w:hAnsi="Arial" w:cs="Arial"/>
          <w:b/>
          <w:sz w:val="22"/>
          <w:szCs w:val="22"/>
        </w:rPr>
        <w:t xml:space="preserve"> Articulación</w:t>
      </w:r>
      <w:r w:rsidR="00380B6B" w:rsidRPr="00935BA7">
        <w:rPr>
          <w:rFonts w:ascii="Arial" w:hAnsi="Arial" w:cs="Arial"/>
          <w:b/>
          <w:sz w:val="22"/>
          <w:szCs w:val="22"/>
        </w:rPr>
        <w:t xml:space="preserve"> con </w:t>
      </w:r>
      <w:r w:rsidR="008A0AB2">
        <w:rPr>
          <w:rFonts w:ascii="Arial" w:hAnsi="Arial" w:cs="Arial"/>
          <w:b/>
          <w:sz w:val="22"/>
          <w:szCs w:val="22"/>
        </w:rPr>
        <w:t xml:space="preserve">la </w:t>
      </w:r>
      <w:r w:rsidR="00380B6B" w:rsidRPr="00935BA7">
        <w:rPr>
          <w:rFonts w:ascii="Arial" w:hAnsi="Arial" w:cs="Arial"/>
          <w:b/>
          <w:sz w:val="22"/>
          <w:szCs w:val="22"/>
        </w:rPr>
        <w:t xml:space="preserve">Oficina Asesora de Prensa y </w:t>
      </w:r>
      <w:r w:rsidR="00362594" w:rsidRPr="00935BA7">
        <w:rPr>
          <w:rFonts w:ascii="Arial" w:hAnsi="Arial" w:cs="Arial"/>
          <w:b/>
          <w:sz w:val="22"/>
          <w:szCs w:val="22"/>
        </w:rPr>
        <w:t>Comunicaciones</w:t>
      </w:r>
      <w:r w:rsidR="00380B6B" w:rsidRPr="00935BA7">
        <w:rPr>
          <w:rFonts w:ascii="Arial" w:hAnsi="Arial" w:cs="Arial"/>
          <w:b/>
          <w:sz w:val="22"/>
          <w:szCs w:val="22"/>
        </w:rPr>
        <w:t xml:space="preserve">: </w:t>
      </w:r>
      <w:r w:rsidR="000C2B5D" w:rsidRPr="00935BA7">
        <w:rPr>
          <w:rFonts w:ascii="Arial" w:hAnsi="Arial" w:cs="Arial"/>
          <w:sz w:val="22"/>
          <w:szCs w:val="22"/>
        </w:rPr>
        <w:t xml:space="preserve">Con el apoyo de esta oficina, se realizan diferentes estrategias de divulgación y socialización de las políticas y demás componentes del Subsistema </w:t>
      </w:r>
      <w:r w:rsidR="001734EF" w:rsidRPr="00935BA7">
        <w:rPr>
          <w:rFonts w:ascii="Arial" w:hAnsi="Arial" w:cs="Arial"/>
          <w:sz w:val="22"/>
          <w:szCs w:val="22"/>
        </w:rPr>
        <w:t xml:space="preserve">Interno </w:t>
      </w:r>
      <w:r w:rsidR="000C2B5D" w:rsidRPr="00935BA7">
        <w:rPr>
          <w:rFonts w:ascii="Arial" w:hAnsi="Arial" w:cs="Arial"/>
          <w:sz w:val="22"/>
          <w:szCs w:val="22"/>
        </w:rPr>
        <w:t xml:space="preserve">de Gestión Documental </w:t>
      </w:r>
      <w:r w:rsidR="008A0AB2">
        <w:rPr>
          <w:rFonts w:ascii="Arial" w:hAnsi="Arial" w:cs="Arial"/>
          <w:sz w:val="22"/>
          <w:szCs w:val="22"/>
        </w:rPr>
        <w:t>y</w:t>
      </w:r>
      <w:r w:rsidR="000C2B5D" w:rsidRPr="00935BA7">
        <w:rPr>
          <w:rFonts w:ascii="Arial" w:hAnsi="Arial" w:cs="Arial"/>
          <w:sz w:val="22"/>
          <w:szCs w:val="22"/>
        </w:rPr>
        <w:t xml:space="preserve"> Archivos</w:t>
      </w:r>
      <w:r w:rsidR="008A0AB2">
        <w:rPr>
          <w:rFonts w:ascii="Arial" w:hAnsi="Arial" w:cs="Arial"/>
          <w:sz w:val="22"/>
          <w:szCs w:val="22"/>
        </w:rPr>
        <w:t xml:space="preserve"> – SIGA,</w:t>
      </w:r>
      <w:r w:rsidR="000C2B5D" w:rsidRPr="00935BA7">
        <w:rPr>
          <w:rFonts w:ascii="Arial" w:hAnsi="Arial" w:cs="Arial"/>
          <w:sz w:val="22"/>
          <w:szCs w:val="22"/>
        </w:rPr>
        <w:t xml:space="preserve"> en lo particular de todos los elementos definidos dentro del Programa de Gestión Documental, con el mismo objetivo descrito en el numeral anterior.</w:t>
      </w:r>
    </w:p>
    <w:p w14:paraId="3882CB63" w14:textId="77777777" w:rsidR="000C2B5D" w:rsidRPr="00935BA7" w:rsidRDefault="000C2B5D" w:rsidP="00A11517">
      <w:pPr>
        <w:pStyle w:val="Default"/>
        <w:ind w:right="45"/>
        <w:contextualSpacing/>
        <w:jc w:val="both"/>
        <w:rPr>
          <w:rFonts w:ascii="Arial" w:hAnsi="Arial" w:cs="Arial"/>
          <w:sz w:val="22"/>
          <w:szCs w:val="22"/>
        </w:rPr>
      </w:pPr>
    </w:p>
    <w:p w14:paraId="0CC166F1" w14:textId="14DD1F23" w:rsidR="00BC1432" w:rsidRPr="00935BA7" w:rsidRDefault="003E0B3E" w:rsidP="00A11517">
      <w:pPr>
        <w:pStyle w:val="Default"/>
        <w:ind w:right="45"/>
        <w:contextualSpacing/>
        <w:jc w:val="both"/>
        <w:rPr>
          <w:rFonts w:ascii="Arial" w:hAnsi="Arial" w:cs="Arial"/>
          <w:sz w:val="22"/>
          <w:szCs w:val="22"/>
        </w:rPr>
      </w:pPr>
      <w:r w:rsidRPr="00935BA7">
        <w:rPr>
          <w:rFonts w:ascii="Arial" w:hAnsi="Arial" w:cs="Arial"/>
          <w:b/>
          <w:sz w:val="22"/>
          <w:szCs w:val="22"/>
        </w:rPr>
        <w:t>1.5.5.3. Responsabilidad documental</w:t>
      </w:r>
      <w:r w:rsidR="004868E4" w:rsidRPr="00935BA7">
        <w:rPr>
          <w:rFonts w:ascii="Arial" w:hAnsi="Arial" w:cs="Arial"/>
          <w:b/>
          <w:sz w:val="22"/>
          <w:szCs w:val="22"/>
        </w:rPr>
        <w:t xml:space="preserve">: </w:t>
      </w:r>
      <w:r w:rsidR="004868E4" w:rsidRPr="00935BA7">
        <w:rPr>
          <w:rFonts w:ascii="Arial" w:hAnsi="Arial" w:cs="Arial"/>
          <w:sz w:val="22"/>
          <w:szCs w:val="22"/>
        </w:rPr>
        <w:t>E</w:t>
      </w:r>
      <w:r w:rsidR="00362594" w:rsidRPr="00935BA7">
        <w:rPr>
          <w:rFonts w:ascii="Arial" w:hAnsi="Arial" w:cs="Arial"/>
          <w:sz w:val="22"/>
          <w:szCs w:val="22"/>
        </w:rPr>
        <w:t xml:space="preserve">n los manuales de funciones </w:t>
      </w:r>
      <w:r w:rsidR="005D3BC4">
        <w:rPr>
          <w:rFonts w:ascii="Arial" w:hAnsi="Arial" w:cs="Arial"/>
          <w:sz w:val="22"/>
          <w:szCs w:val="22"/>
        </w:rPr>
        <w:t xml:space="preserve">y competencias laborales, así como </w:t>
      </w:r>
      <w:r w:rsidR="00362594" w:rsidRPr="00935BA7">
        <w:rPr>
          <w:rFonts w:ascii="Arial" w:hAnsi="Arial" w:cs="Arial"/>
          <w:sz w:val="22"/>
          <w:szCs w:val="22"/>
        </w:rPr>
        <w:t xml:space="preserve">en las </w:t>
      </w:r>
      <w:r w:rsidRPr="00935BA7">
        <w:rPr>
          <w:rFonts w:ascii="Arial" w:hAnsi="Arial" w:cs="Arial"/>
          <w:sz w:val="22"/>
          <w:szCs w:val="22"/>
        </w:rPr>
        <w:t>obligaciones contractuales</w:t>
      </w:r>
      <w:r w:rsidR="00D10464" w:rsidRPr="00935BA7">
        <w:rPr>
          <w:rFonts w:ascii="Arial" w:hAnsi="Arial" w:cs="Arial"/>
          <w:sz w:val="22"/>
          <w:szCs w:val="22"/>
        </w:rPr>
        <w:t xml:space="preserve"> y en las diferentes minutas de los contratos,</w:t>
      </w:r>
      <w:r w:rsidR="005539CF" w:rsidRPr="00935BA7">
        <w:rPr>
          <w:rFonts w:ascii="Arial" w:hAnsi="Arial" w:cs="Arial"/>
          <w:sz w:val="22"/>
          <w:szCs w:val="22"/>
        </w:rPr>
        <w:t xml:space="preserve"> se verificará que se incluyen las acciones correspondientes a la responsabilidad documental que deben cumplir tanto los </w:t>
      </w:r>
      <w:r w:rsidR="005D3BC4">
        <w:rPr>
          <w:rFonts w:ascii="Arial" w:hAnsi="Arial" w:cs="Arial"/>
          <w:sz w:val="22"/>
          <w:szCs w:val="22"/>
        </w:rPr>
        <w:t xml:space="preserve">servidores y </w:t>
      </w:r>
      <w:r w:rsidR="005539CF" w:rsidRPr="00935BA7">
        <w:rPr>
          <w:rFonts w:ascii="Arial" w:hAnsi="Arial" w:cs="Arial"/>
          <w:sz w:val="22"/>
          <w:szCs w:val="22"/>
        </w:rPr>
        <w:t xml:space="preserve">contratistas de la </w:t>
      </w:r>
      <w:r w:rsidR="00346EDC">
        <w:rPr>
          <w:rFonts w:ascii="Arial" w:hAnsi="Arial" w:cs="Arial"/>
          <w:sz w:val="22"/>
          <w:szCs w:val="22"/>
        </w:rPr>
        <w:t>Secretaria Distrital de Planeación</w:t>
      </w:r>
      <w:r w:rsidR="005539CF" w:rsidRPr="00935BA7">
        <w:rPr>
          <w:rFonts w:ascii="Arial" w:hAnsi="Arial" w:cs="Arial"/>
          <w:sz w:val="22"/>
          <w:szCs w:val="22"/>
        </w:rPr>
        <w:t>, en</w:t>
      </w:r>
      <w:r w:rsidR="00362594" w:rsidRPr="00935BA7">
        <w:rPr>
          <w:rFonts w:ascii="Arial" w:hAnsi="Arial" w:cs="Arial"/>
          <w:sz w:val="22"/>
          <w:szCs w:val="22"/>
        </w:rPr>
        <w:t xml:space="preserve"> coordinación con la </w:t>
      </w:r>
      <w:r w:rsidR="005539CF" w:rsidRPr="00935BA7">
        <w:rPr>
          <w:rFonts w:ascii="Arial" w:hAnsi="Arial" w:cs="Arial"/>
          <w:sz w:val="22"/>
          <w:szCs w:val="22"/>
        </w:rPr>
        <w:t xml:space="preserve">Dirección de Gestión Humana y la </w:t>
      </w:r>
      <w:r w:rsidR="00362594" w:rsidRPr="00935BA7">
        <w:rPr>
          <w:rFonts w:ascii="Arial" w:hAnsi="Arial" w:cs="Arial"/>
          <w:sz w:val="22"/>
          <w:szCs w:val="22"/>
        </w:rPr>
        <w:t>D</w:t>
      </w:r>
      <w:r w:rsidR="005539CF" w:rsidRPr="00935BA7">
        <w:rPr>
          <w:rFonts w:ascii="Arial" w:hAnsi="Arial" w:cs="Arial"/>
          <w:sz w:val="22"/>
          <w:szCs w:val="22"/>
        </w:rPr>
        <w:t>irección de Gestión Contractual, respectivamente.</w:t>
      </w:r>
    </w:p>
    <w:p w14:paraId="7296D416" w14:textId="77777777" w:rsidR="005539CF" w:rsidRPr="00935BA7" w:rsidRDefault="005539CF" w:rsidP="00A11517">
      <w:pPr>
        <w:pStyle w:val="Default"/>
        <w:ind w:right="45"/>
        <w:contextualSpacing/>
        <w:jc w:val="both"/>
        <w:rPr>
          <w:rFonts w:ascii="Arial" w:hAnsi="Arial" w:cs="Arial"/>
          <w:sz w:val="22"/>
          <w:szCs w:val="22"/>
        </w:rPr>
      </w:pPr>
    </w:p>
    <w:p w14:paraId="56027055" w14:textId="23021053" w:rsidR="001734EF" w:rsidRPr="00935BA7" w:rsidRDefault="003A3FD5" w:rsidP="00A11517">
      <w:pPr>
        <w:pStyle w:val="Default"/>
        <w:ind w:right="45"/>
        <w:contextualSpacing/>
        <w:jc w:val="both"/>
        <w:rPr>
          <w:rFonts w:ascii="Arial" w:hAnsi="Arial" w:cs="Arial"/>
          <w:sz w:val="22"/>
          <w:szCs w:val="22"/>
        </w:rPr>
      </w:pPr>
      <w:r w:rsidRPr="00935BA7">
        <w:rPr>
          <w:rFonts w:ascii="Arial" w:hAnsi="Arial" w:cs="Arial"/>
          <w:b/>
          <w:sz w:val="22"/>
          <w:szCs w:val="22"/>
        </w:rPr>
        <w:t>1.5</w:t>
      </w:r>
      <w:r w:rsidR="00D5381B" w:rsidRPr="00935BA7">
        <w:rPr>
          <w:rFonts w:ascii="Arial" w:hAnsi="Arial" w:cs="Arial"/>
          <w:b/>
          <w:sz w:val="22"/>
          <w:szCs w:val="22"/>
        </w:rPr>
        <w:t>.5.4</w:t>
      </w:r>
      <w:r w:rsidRPr="00935BA7">
        <w:rPr>
          <w:rFonts w:ascii="Arial" w:hAnsi="Arial" w:cs="Arial"/>
          <w:b/>
          <w:sz w:val="22"/>
          <w:szCs w:val="22"/>
        </w:rPr>
        <w:t>.</w:t>
      </w:r>
      <w:r w:rsidR="00BC1432" w:rsidRPr="00935BA7">
        <w:rPr>
          <w:rFonts w:ascii="Arial" w:hAnsi="Arial" w:cs="Arial"/>
          <w:b/>
          <w:sz w:val="22"/>
          <w:szCs w:val="22"/>
        </w:rPr>
        <w:t xml:space="preserve"> Articulación con los Sistemas de Gestión: </w:t>
      </w:r>
      <w:r w:rsidR="00BC1432" w:rsidRPr="00935BA7">
        <w:rPr>
          <w:rFonts w:ascii="Arial" w:hAnsi="Arial" w:cs="Arial"/>
          <w:sz w:val="22"/>
          <w:szCs w:val="22"/>
        </w:rPr>
        <w:t xml:space="preserve">De acuerdo a la filosofía de </w:t>
      </w:r>
      <w:r w:rsidRPr="00935BA7">
        <w:rPr>
          <w:rFonts w:ascii="Arial" w:hAnsi="Arial" w:cs="Arial"/>
          <w:sz w:val="22"/>
          <w:szCs w:val="22"/>
        </w:rPr>
        <w:t>lo</w:t>
      </w:r>
      <w:r w:rsidR="00BC1432" w:rsidRPr="00935BA7">
        <w:rPr>
          <w:rFonts w:ascii="Arial" w:hAnsi="Arial" w:cs="Arial"/>
          <w:sz w:val="22"/>
          <w:szCs w:val="22"/>
        </w:rPr>
        <w:t xml:space="preserve">s sistemas de gestión existentes en la entidad, la cual se traduce en la búsqueda de la implementación de buenas prácticas por parte de sus </w:t>
      </w:r>
      <w:r w:rsidR="00BD0BAE">
        <w:rPr>
          <w:rFonts w:ascii="Arial" w:hAnsi="Arial" w:cs="Arial"/>
          <w:sz w:val="22"/>
          <w:szCs w:val="22"/>
        </w:rPr>
        <w:t>servidores</w:t>
      </w:r>
      <w:r w:rsidR="00BC1432" w:rsidRPr="00935BA7">
        <w:rPr>
          <w:rFonts w:ascii="Arial" w:hAnsi="Arial" w:cs="Arial"/>
          <w:sz w:val="22"/>
          <w:szCs w:val="22"/>
        </w:rPr>
        <w:t xml:space="preserve"> y </w:t>
      </w:r>
      <w:r w:rsidR="00BD0BAE">
        <w:rPr>
          <w:rFonts w:ascii="Arial" w:hAnsi="Arial" w:cs="Arial"/>
          <w:sz w:val="22"/>
          <w:szCs w:val="22"/>
        </w:rPr>
        <w:t>personal por prestación de servicios</w:t>
      </w:r>
      <w:r w:rsidR="00BC1432" w:rsidRPr="00935BA7">
        <w:rPr>
          <w:rFonts w:ascii="Arial" w:hAnsi="Arial" w:cs="Arial"/>
          <w:sz w:val="22"/>
          <w:szCs w:val="22"/>
        </w:rPr>
        <w:t>, se cuenta con un engranaje de dichos sistemas el cual facilita la consecución de los objetivos del Subsistema de Gestión Documental y Archivos</w:t>
      </w:r>
      <w:r w:rsidR="00BD0BAE">
        <w:rPr>
          <w:rFonts w:ascii="Arial" w:hAnsi="Arial" w:cs="Arial"/>
          <w:sz w:val="22"/>
          <w:szCs w:val="22"/>
        </w:rPr>
        <w:t xml:space="preserve"> - SIGA</w:t>
      </w:r>
      <w:r w:rsidR="00BC1432" w:rsidRPr="00935BA7">
        <w:rPr>
          <w:rFonts w:ascii="Arial" w:hAnsi="Arial" w:cs="Arial"/>
          <w:sz w:val="22"/>
          <w:szCs w:val="22"/>
        </w:rPr>
        <w:t>.</w:t>
      </w:r>
      <w:r w:rsidR="00BD0BAE">
        <w:rPr>
          <w:rFonts w:ascii="Arial" w:hAnsi="Arial" w:cs="Arial"/>
          <w:sz w:val="22"/>
          <w:szCs w:val="22"/>
        </w:rPr>
        <w:t xml:space="preserve"> </w:t>
      </w:r>
      <w:r w:rsidR="001734EF" w:rsidRPr="00935BA7">
        <w:rPr>
          <w:rFonts w:ascii="Arial" w:hAnsi="Arial" w:cs="Arial"/>
          <w:sz w:val="22"/>
          <w:szCs w:val="22"/>
        </w:rPr>
        <w:t>Esta articulación se genera a través de la implementación del Modelo Institucional de Gestión y Desempeño</w:t>
      </w:r>
      <w:r w:rsidR="00BD0BAE">
        <w:rPr>
          <w:rFonts w:ascii="Arial" w:hAnsi="Arial" w:cs="Arial"/>
          <w:sz w:val="22"/>
          <w:szCs w:val="22"/>
        </w:rPr>
        <w:t xml:space="preserve"> y </w:t>
      </w:r>
      <w:r w:rsidR="001734EF" w:rsidRPr="00935BA7">
        <w:rPr>
          <w:rFonts w:ascii="Arial" w:hAnsi="Arial" w:cs="Arial"/>
          <w:sz w:val="22"/>
          <w:szCs w:val="22"/>
        </w:rPr>
        <w:t>sus dimensiones</w:t>
      </w:r>
      <w:r w:rsidR="00BD0BAE">
        <w:rPr>
          <w:rFonts w:ascii="Arial" w:hAnsi="Arial" w:cs="Arial"/>
          <w:sz w:val="22"/>
          <w:szCs w:val="22"/>
        </w:rPr>
        <w:t>, junto con</w:t>
      </w:r>
      <w:r w:rsidR="001734EF" w:rsidRPr="00935BA7">
        <w:rPr>
          <w:rFonts w:ascii="Arial" w:hAnsi="Arial" w:cs="Arial"/>
          <w:sz w:val="22"/>
          <w:szCs w:val="22"/>
        </w:rPr>
        <w:t xml:space="preserve"> la coordinación de las políticas transversales definidas en él.</w:t>
      </w:r>
    </w:p>
    <w:p w14:paraId="369C5122" w14:textId="212DC05A" w:rsidR="0061028F" w:rsidRPr="00935BA7" w:rsidRDefault="0061028F" w:rsidP="00C475FD">
      <w:pPr>
        <w:pStyle w:val="Ttulo1"/>
        <w:numPr>
          <w:ilvl w:val="0"/>
          <w:numId w:val="22"/>
        </w:numPr>
        <w:ind w:left="426" w:hanging="426"/>
        <w:contextualSpacing/>
        <w:jc w:val="left"/>
        <w:rPr>
          <w:rStyle w:val="Textoennegrita"/>
          <w:rFonts w:ascii="Arial" w:hAnsi="Arial" w:cs="Arial"/>
          <w:b/>
          <w:bCs/>
          <w:sz w:val="22"/>
          <w:szCs w:val="22"/>
        </w:rPr>
      </w:pPr>
      <w:bookmarkStart w:id="133" w:name="_Toc525065523"/>
      <w:bookmarkStart w:id="134" w:name="_Toc525066347"/>
      <w:bookmarkStart w:id="135" w:name="_Toc525067061"/>
      <w:bookmarkStart w:id="136" w:name="_Toc525067108"/>
      <w:bookmarkStart w:id="137" w:name="_Toc525203160"/>
      <w:bookmarkStart w:id="138" w:name="_Toc59182366"/>
      <w:r w:rsidRPr="00935BA7">
        <w:rPr>
          <w:rStyle w:val="Textoennegrita"/>
          <w:rFonts w:ascii="Arial" w:hAnsi="Arial" w:cs="Arial"/>
          <w:b/>
          <w:bCs/>
          <w:sz w:val="22"/>
          <w:szCs w:val="22"/>
        </w:rPr>
        <w:t xml:space="preserve">LINEAMIENTOS PARA </w:t>
      </w:r>
      <w:r w:rsidR="003972C9" w:rsidRPr="00935BA7">
        <w:rPr>
          <w:rStyle w:val="Textoennegrita"/>
          <w:rFonts w:ascii="Arial" w:hAnsi="Arial" w:cs="Arial"/>
          <w:b/>
          <w:bCs/>
          <w:sz w:val="22"/>
          <w:szCs w:val="22"/>
        </w:rPr>
        <w:t>LA GESTIÓN DE DOCUMENTOS</w:t>
      </w:r>
      <w:bookmarkEnd w:id="133"/>
      <w:bookmarkEnd w:id="134"/>
      <w:bookmarkEnd w:id="135"/>
      <w:bookmarkEnd w:id="136"/>
      <w:bookmarkEnd w:id="137"/>
      <w:bookmarkEnd w:id="138"/>
    </w:p>
    <w:p w14:paraId="25E1608B" w14:textId="77777777" w:rsidR="0061028F" w:rsidRPr="00935BA7" w:rsidRDefault="0061028F" w:rsidP="00A11517">
      <w:pPr>
        <w:adjustRightInd w:val="0"/>
        <w:contextualSpacing/>
        <w:jc w:val="both"/>
        <w:rPr>
          <w:rFonts w:ascii="Arial" w:hAnsi="Arial" w:cs="Arial"/>
          <w:color w:val="000000"/>
          <w:sz w:val="22"/>
          <w:szCs w:val="22"/>
          <w:lang w:eastAsia="es-CO"/>
        </w:rPr>
      </w:pPr>
    </w:p>
    <w:p w14:paraId="52416A25" w14:textId="32919321" w:rsidR="003972C9" w:rsidRPr="00935BA7" w:rsidRDefault="003972C9" w:rsidP="00A11517">
      <w:pPr>
        <w:adjustRightInd w:val="0"/>
        <w:contextualSpacing/>
        <w:jc w:val="both"/>
        <w:rPr>
          <w:rFonts w:ascii="Arial" w:hAnsi="Arial" w:cs="Arial"/>
          <w:color w:val="000000"/>
          <w:sz w:val="22"/>
          <w:szCs w:val="22"/>
          <w:lang w:eastAsia="es-CO"/>
        </w:rPr>
      </w:pPr>
      <w:r w:rsidRPr="00935BA7">
        <w:rPr>
          <w:rFonts w:ascii="Arial" w:hAnsi="Arial" w:cs="Arial"/>
          <w:color w:val="000000"/>
          <w:sz w:val="22"/>
          <w:szCs w:val="22"/>
          <w:lang w:eastAsia="es-CO"/>
        </w:rPr>
        <w:t xml:space="preserve">El artículo 22 de la Ley 594 de 2000, Ley General de Archivos, determina que </w:t>
      </w:r>
      <w:r w:rsidR="00450554" w:rsidRPr="00935BA7">
        <w:rPr>
          <w:rFonts w:ascii="Arial" w:hAnsi="Arial" w:cs="Arial"/>
          <w:color w:val="000000"/>
          <w:sz w:val="22"/>
          <w:szCs w:val="22"/>
        </w:rPr>
        <w:t>la</w:t>
      </w:r>
      <w:r w:rsidRPr="00935BA7">
        <w:rPr>
          <w:rFonts w:ascii="Arial" w:hAnsi="Arial" w:cs="Arial"/>
          <w:color w:val="000000"/>
          <w:sz w:val="22"/>
          <w:szCs w:val="22"/>
        </w:rPr>
        <w:t xml:space="preserve"> gestión de documentos</w:t>
      </w:r>
      <w:r w:rsidR="00450554" w:rsidRPr="00935BA7">
        <w:rPr>
          <w:rFonts w:ascii="Arial" w:hAnsi="Arial" w:cs="Arial"/>
          <w:color w:val="000000"/>
          <w:sz w:val="22"/>
          <w:szCs w:val="22"/>
        </w:rPr>
        <w:t xml:space="preserve"> de archivo</w:t>
      </w:r>
      <w:r w:rsidR="00E33121">
        <w:rPr>
          <w:rFonts w:ascii="Arial" w:hAnsi="Arial" w:cs="Arial"/>
          <w:color w:val="000000"/>
          <w:sz w:val="22"/>
          <w:szCs w:val="22"/>
        </w:rPr>
        <w:t xml:space="preserve"> bajo el</w:t>
      </w:r>
      <w:r w:rsidRPr="00935BA7">
        <w:rPr>
          <w:rFonts w:ascii="Arial" w:hAnsi="Arial" w:cs="Arial"/>
          <w:color w:val="000000"/>
          <w:sz w:val="22"/>
          <w:szCs w:val="22"/>
        </w:rPr>
        <w:t xml:space="preserve"> concepto de </w:t>
      </w:r>
      <w:r w:rsidR="001B2AEC" w:rsidRPr="00935BA7">
        <w:rPr>
          <w:rFonts w:ascii="Arial" w:hAnsi="Arial" w:cs="Arial"/>
          <w:color w:val="000000"/>
          <w:sz w:val="22"/>
          <w:szCs w:val="22"/>
        </w:rPr>
        <w:t xml:space="preserve">Archivo Total, tal como se </w:t>
      </w:r>
      <w:r w:rsidR="002370F5" w:rsidRPr="00935BA7">
        <w:rPr>
          <w:rFonts w:ascii="Arial" w:hAnsi="Arial" w:cs="Arial"/>
          <w:color w:val="000000"/>
          <w:sz w:val="22"/>
          <w:szCs w:val="22"/>
        </w:rPr>
        <w:t>concibió</w:t>
      </w:r>
      <w:r w:rsidRPr="00935BA7">
        <w:rPr>
          <w:rFonts w:ascii="Arial" w:hAnsi="Arial" w:cs="Arial"/>
          <w:color w:val="000000"/>
          <w:sz w:val="22"/>
          <w:szCs w:val="22"/>
        </w:rPr>
        <w:t xml:space="preserve"> en la Secretaría Distrital de Planeación, comprende los siguientes procesos archivísticos: la producción o recepción, </w:t>
      </w:r>
      <w:r w:rsidR="00147BA5" w:rsidRPr="00935BA7">
        <w:rPr>
          <w:rFonts w:ascii="Arial" w:hAnsi="Arial" w:cs="Arial"/>
          <w:color w:val="000000"/>
          <w:sz w:val="22"/>
          <w:szCs w:val="22"/>
        </w:rPr>
        <w:t>direccionamiento</w:t>
      </w:r>
      <w:r w:rsidRPr="00935BA7">
        <w:rPr>
          <w:rFonts w:ascii="Arial" w:hAnsi="Arial" w:cs="Arial"/>
          <w:color w:val="000000"/>
          <w:sz w:val="22"/>
          <w:szCs w:val="22"/>
        </w:rPr>
        <w:t xml:space="preserve">, </w:t>
      </w:r>
      <w:r w:rsidR="00147BA5" w:rsidRPr="00935BA7">
        <w:rPr>
          <w:rFonts w:ascii="Arial" w:hAnsi="Arial" w:cs="Arial"/>
          <w:color w:val="000000"/>
          <w:sz w:val="22"/>
          <w:szCs w:val="22"/>
        </w:rPr>
        <w:t xml:space="preserve">trámite, organización, </w:t>
      </w:r>
      <w:r w:rsidRPr="00935BA7">
        <w:rPr>
          <w:rFonts w:ascii="Arial" w:hAnsi="Arial" w:cs="Arial"/>
          <w:color w:val="000000"/>
          <w:sz w:val="22"/>
          <w:szCs w:val="22"/>
        </w:rPr>
        <w:t xml:space="preserve">consulta, </w:t>
      </w:r>
      <w:r w:rsidR="00147BA5" w:rsidRPr="00935BA7">
        <w:rPr>
          <w:rFonts w:ascii="Arial" w:hAnsi="Arial" w:cs="Arial"/>
          <w:color w:val="000000"/>
          <w:sz w:val="22"/>
          <w:szCs w:val="22"/>
        </w:rPr>
        <w:t>conservación y</w:t>
      </w:r>
      <w:r w:rsidRPr="00935BA7">
        <w:rPr>
          <w:rFonts w:ascii="Arial" w:hAnsi="Arial" w:cs="Arial"/>
          <w:color w:val="000000"/>
          <w:sz w:val="22"/>
          <w:szCs w:val="22"/>
        </w:rPr>
        <w:t xml:space="preserve"> la disposición final de</w:t>
      </w:r>
      <w:r w:rsidR="00147BA5" w:rsidRPr="00935BA7">
        <w:rPr>
          <w:rFonts w:ascii="Arial" w:hAnsi="Arial" w:cs="Arial"/>
          <w:color w:val="000000"/>
          <w:sz w:val="22"/>
          <w:szCs w:val="22"/>
        </w:rPr>
        <w:t xml:space="preserve">l </w:t>
      </w:r>
      <w:r w:rsidRPr="00935BA7">
        <w:rPr>
          <w:rFonts w:ascii="Arial" w:hAnsi="Arial" w:cs="Arial"/>
          <w:color w:val="000000"/>
          <w:sz w:val="22"/>
          <w:szCs w:val="22"/>
        </w:rPr>
        <w:t>document</w:t>
      </w:r>
      <w:r w:rsidR="00147BA5" w:rsidRPr="00935BA7">
        <w:rPr>
          <w:rFonts w:ascii="Arial" w:hAnsi="Arial" w:cs="Arial"/>
          <w:color w:val="000000"/>
          <w:sz w:val="22"/>
          <w:szCs w:val="22"/>
        </w:rPr>
        <w:t>o</w:t>
      </w:r>
      <w:r w:rsidRPr="00935BA7">
        <w:rPr>
          <w:rFonts w:ascii="Arial" w:hAnsi="Arial" w:cs="Arial"/>
          <w:color w:val="000000"/>
          <w:sz w:val="22"/>
          <w:szCs w:val="22"/>
        </w:rPr>
        <w:t>.</w:t>
      </w:r>
      <w:r w:rsidR="002447A9" w:rsidRPr="00935BA7">
        <w:rPr>
          <w:rFonts w:ascii="Arial" w:hAnsi="Arial" w:cs="Arial"/>
          <w:color w:val="000000"/>
          <w:sz w:val="22"/>
          <w:szCs w:val="22"/>
        </w:rPr>
        <w:t xml:space="preserve"> </w:t>
      </w:r>
      <w:r w:rsidR="00147BA5" w:rsidRPr="00935BA7">
        <w:rPr>
          <w:rFonts w:ascii="Arial" w:hAnsi="Arial" w:cs="Arial"/>
          <w:color w:val="000000"/>
          <w:sz w:val="22"/>
          <w:szCs w:val="22"/>
        </w:rPr>
        <w:t xml:space="preserve">En </w:t>
      </w:r>
      <w:r w:rsidRPr="00935BA7">
        <w:rPr>
          <w:rFonts w:ascii="Arial" w:hAnsi="Arial" w:cs="Arial"/>
          <w:color w:val="000000"/>
          <w:sz w:val="22"/>
          <w:szCs w:val="22"/>
        </w:rPr>
        <w:t xml:space="preserve">el Decreto </w:t>
      </w:r>
      <w:r w:rsidR="00147BA5" w:rsidRPr="00935BA7">
        <w:rPr>
          <w:rFonts w:ascii="Arial" w:hAnsi="Arial" w:cs="Arial"/>
          <w:color w:val="000000"/>
          <w:sz w:val="22"/>
          <w:szCs w:val="22"/>
        </w:rPr>
        <w:t>1080 de 2015</w:t>
      </w:r>
      <w:r w:rsidRPr="00935BA7">
        <w:rPr>
          <w:rFonts w:ascii="Arial" w:hAnsi="Arial" w:cs="Arial"/>
          <w:color w:val="000000"/>
          <w:sz w:val="22"/>
          <w:szCs w:val="22"/>
        </w:rPr>
        <w:t xml:space="preserve">, en el artículo </w:t>
      </w:r>
      <w:r w:rsidR="00147BA5" w:rsidRPr="00935BA7">
        <w:rPr>
          <w:rFonts w:ascii="Arial" w:eastAsia="Calibri" w:hAnsi="Arial" w:cs="Arial"/>
          <w:sz w:val="22"/>
          <w:szCs w:val="22"/>
        </w:rPr>
        <w:t>2.8.2.5.9.</w:t>
      </w:r>
      <w:r w:rsidRPr="00935BA7">
        <w:rPr>
          <w:rFonts w:ascii="Arial" w:hAnsi="Arial" w:cs="Arial"/>
          <w:color w:val="000000"/>
          <w:sz w:val="22"/>
          <w:szCs w:val="22"/>
        </w:rPr>
        <w:t xml:space="preserve"> </w:t>
      </w:r>
      <w:r w:rsidR="00147BA5" w:rsidRPr="00935BA7">
        <w:rPr>
          <w:rFonts w:ascii="Arial" w:hAnsi="Arial" w:cs="Arial"/>
          <w:color w:val="000000"/>
          <w:sz w:val="22"/>
          <w:szCs w:val="22"/>
        </w:rPr>
        <w:t xml:space="preserve"> </w:t>
      </w:r>
      <w:r w:rsidRPr="00935BA7">
        <w:rPr>
          <w:rFonts w:ascii="Arial" w:hAnsi="Arial" w:cs="Arial"/>
          <w:color w:val="000000"/>
          <w:sz w:val="22"/>
          <w:szCs w:val="22"/>
        </w:rPr>
        <w:t xml:space="preserve">advierte que </w:t>
      </w:r>
      <w:r w:rsidR="001B2AEC" w:rsidRPr="00935BA7">
        <w:rPr>
          <w:rFonts w:ascii="Arial" w:hAnsi="Arial" w:cs="Arial"/>
          <w:sz w:val="22"/>
          <w:szCs w:val="22"/>
        </w:rPr>
        <w:t>la gestión documental</w:t>
      </w:r>
      <w:r w:rsidRPr="00935BA7">
        <w:rPr>
          <w:rFonts w:ascii="Arial" w:hAnsi="Arial" w:cs="Arial"/>
          <w:sz w:val="22"/>
          <w:szCs w:val="22"/>
        </w:rPr>
        <w:t xml:space="preserve"> </w:t>
      </w:r>
      <w:r w:rsidR="00147BA5" w:rsidRPr="00935BA7">
        <w:rPr>
          <w:rFonts w:ascii="Arial" w:hAnsi="Arial" w:cs="Arial"/>
          <w:sz w:val="22"/>
          <w:szCs w:val="22"/>
        </w:rPr>
        <w:t xml:space="preserve">debe </w:t>
      </w:r>
      <w:r w:rsidRPr="00935BA7">
        <w:rPr>
          <w:rFonts w:ascii="Arial" w:hAnsi="Arial" w:cs="Arial"/>
          <w:sz w:val="22"/>
          <w:szCs w:val="22"/>
        </w:rPr>
        <w:t xml:space="preserve">comprender como mínimo los </w:t>
      </w:r>
      <w:r w:rsidR="001734EF" w:rsidRPr="00935BA7">
        <w:rPr>
          <w:rFonts w:ascii="Arial" w:hAnsi="Arial" w:cs="Arial"/>
          <w:sz w:val="22"/>
          <w:szCs w:val="22"/>
        </w:rPr>
        <w:t>lineamientos</w:t>
      </w:r>
      <w:r w:rsidR="00114D4A">
        <w:rPr>
          <w:rFonts w:ascii="Arial" w:hAnsi="Arial" w:cs="Arial"/>
          <w:sz w:val="22"/>
          <w:szCs w:val="22"/>
        </w:rPr>
        <w:t xml:space="preserve"> de</w:t>
      </w:r>
      <w:r w:rsidRPr="00935BA7">
        <w:rPr>
          <w:rFonts w:ascii="Arial" w:hAnsi="Arial" w:cs="Arial"/>
          <w:sz w:val="22"/>
          <w:szCs w:val="22"/>
        </w:rPr>
        <w:t>: planeación, p</w:t>
      </w:r>
      <w:r w:rsidRPr="00935BA7">
        <w:rPr>
          <w:rFonts w:ascii="Arial" w:hAnsi="Arial" w:cs="Arial"/>
          <w:color w:val="000000"/>
          <w:sz w:val="22"/>
          <w:szCs w:val="22"/>
          <w:lang w:eastAsia="es-CO"/>
        </w:rPr>
        <w:t>roducción, gestión y trámite, organización, transferencia, disposición, preservación a largo plazo y valoración</w:t>
      </w:r>
      <w:r w:rsidR="00690308">
        <w:rPr>
          <w:rFonts w:ascii="Arial" w:hAnsi="Arial" w:cs="Arial"/>
          <w:color w:val="000000"/>
          <w:sz w:val="22"/>
          <w:szCs w:val="22"/>
          <w:lang w:eastAsia="es-CO"/>
        </w:rPr>
        <w:t xml:space="preserve"> </w:t>
      </w:r>
      <w:r w:rsidR="00690308" w:rsidRPr="00935BA7">
        <w:rPr>
          <w:rFonts w:ascii="Arial" w:hAnsi="Arial" w:cs="Arial"/>
          <w:color w:val="000000"/>
          <w:sz w:val="22"/>
          <w:szCs w:val="22"/>
          <w:lang w:eastAsia="es-CO"/>
        </w:rPr>
        <w:t xml:space="preserve">de </w:t>
      </w:r>
      <w:r w:rsidR="00690308">
        <w:rPr>
          <w:rFonts w:ascii="Arial" w:hAnsi="Arial" w:cs="Arial"/>
          <w:color w:val="000000"/>
          <w:sz w:val="22"/>
          <w:szCs w:val="22"/>
          <w:lang w:eastAsia="es-CO"/>
        </w:rPr>
        <w:t xml:space="preserve">los </w:t>
      </w:r>
      <w:r w:rsidR="00690308" w:rsidRPr="00935BA7">
        <w:rPr>
          <w:rFonts w:ascii="Arial" w:hAnsi="Arial" w:cs="Arial"/>
          <w:color w:val="000000"/>
          <w:sz w:val="22"/>
          <w:szCs w:val="22"/>
          <w:lang w:eastAsia="es-CO"/>
        </w:rPr>
        <w:t>documentos</w:t>
      </w:r>
      <w:r w:rsidRPr="00935BA7">
        <w:rPr>
          <w:rFonts w:ascii="Arial" w:hAnsi="Arial" w:cs="Arial"/>
          <w:color w:val="000000"/>
          <w:sz w:val="22"/>
          <w:szCs w:val="22"/>
          <w:lang w:eastAsia="es-CO"/>
        </w:rPr>
        <w:t>.</w:t>
      </w:r>
    </w:p>
    <w:p w14:paraId="3291E961" w14:textId="77777777" w:rsidR="006F7958" w:rsidRPr="00935BA7" w:rsidRDefault="006F7958" w:rsidP="00A11517">
      <w:pPr>
        <w:adjustRightInd w:val="0"/>
        <w:contextualSpacing/>
        <w:jc w:val="both"/>
        <w:rPr>
          <w:rFonts w:ascii="Arial" w:hAnsi="Arial" w:cs="Arial"/>
          <w:color w:val="000000"/>
          <w:sz w:val="22"/>
          <w:szCs w:val="22"/>
          <w:lang w:eastAsia="es-CO"/>
        </w:rPr>
      </w:pPr>
    </w:p>
    <w:p w14:paraId="22B30336" w14:textId="00E4D087" w:rsidR="00450554" w:rsidRPr="00935BA7" w:rsidRDefault="00C81CF5" w:rsidP="00657594">
      <w:pPr>
        <w:adjustRightInd w:val="0"/>
        <w:contextualSpacing/>
        <w:jc w:val="both"/>
        <w:rPr>
          <w:rFonts w:ascii="Arial" w:hAnsi="Arial" w:cs="Arial"/>
          <w:sz w:val="22"/>
          <w:szCs w:val="22"/>
        </w:rPr>
      </w:pPr>
      <w:r>
        <w:rPr>
          <w:rFonts w:ascii="Arial" w:hAnsi="Arial" w:cs="Arial"/>
          <w:sz w:val="22"/>
          <w:szCs w:val="22"/>
        </w:rPr>
        <w:t xml:space="preserve">Los </w:t>
      </w:r>
      <w:r w:rsidR="001734EF" w:rsidRPr="00935BA7">
        <w:rPr>
          <w:rFonts w:ascii="Arial" w:hAnsi="Arial" w:cs="Arial"/>
          <w:sz w:val="22"/>
          <w:szCs w:val="22"/>
        </w:rPr>
        <w:t>lineamientos</w:t>
      </w:r>
      <w:r w:rsidR="00450554" w:rsidRPr="00935BA7">
        <w:rPr>
          <w:rFonts w:ascii="Arial" w:hAnsi="Arial" w:cs="Arial"/>
          <w:sz w:val="22"/>
          <w:szCs w:val="22"/>
        </w:rPr>
        <w:t xml:space="preserve"> </w:t>
      </w:r>
      <w:r>
        <w:rPr>
          <w:rFonts w:ascii="Arial" w:hAnsi="Arial" w:cs="Arial"/>
          <w:sz w:val="22"/>
          <w:szCs w:val="22"/>
        </w:rPr>
        <w:t xml:space="preserve">antes mencionados </w:t>
      </w:r>
      <w:r w:rsidR="00450554" w:rsidRPr="00935BA7">
        <w:rPr>
          <w:rFonts w:ascii="Arial" w:hAnsi="Arial" w:cs="Arial"/>
          <w:sz w:val="22"/>
          <w:szCs w:val="22"/>
        </w:rPr>
        <w:t xml:space="preserve">aplican </w:t>
      </w:r>
      <w:r w:rsidR="00160D3B" w:rsidRPr="00935BA7">
        <w:rPr>
          <w:rFonts w:ascii="Arial" w:hAnsi="Arial" w:cs="Arial"/>
          <w:sz w:val="22"/>
          <w:szCs w:val="22"/>
        </w:rPr>
        <w:t>en la</w:t>
      </w:r>
      <w:r w:rsidR="00450554" w:rsidRPr="00935BA7">
        <w:rPr>
          <w:rFonts w:ascii="Arial" w:hAnsi="Arial" w:cs="Arial"/>
          <w:sz w:val="22"/>
          <w:szCs w:val="22"/>
        </w:rPr>
        <w:t xml:space="preserve"> </w:t>
      </w:r>
      <w:r w:rsidR="001734EF" w:rsidRPr="00935BA7">
        <w:rPr>
          <w:rFonts w:ascii="Arial" w:hAnsi="Arial" w:cs="Arial"/>
          <w:sz w:val="22"/>
          <w:szCs w:val="22"/>
        </w:rPr>
        <w:t>gestión</w:t>
      </w:r>
      <w:r w:rsidR="00160D3B" w:rsidRPr="00935BA7">
        <w:rPr>
          <w:rFonts w:ascii="Arial" w:hAnsi="Arial" w:cs="Arial"/>
          <w:sz w:val="22"/>
          <w:szCs w:val="22"/>
        </w:rPr>
        <w:t xml:space="preserve"> de</w:t>
      </w:r>
      <w:r w:rsidR="00450554" w:rsidRPr="00935BA7">
        <w:rPr>
          <w:rFonts w:ascii="Arial" w:hAnsi="Arial" w:cs="Arial"/>
          <w:sz w:val="22"/>
          <w:szCs w:val="22"/>
        </w:rPr>
        <w:t xml:space="preserve"> los documentos de archivo</w:t>
      </w:r>
      <w:r w:rsidR="00B96AB2">
        <w:rPr>
          <w:rFonts w:ascii="Arial" w:hAnsi="Arial" w:cs="Arial"/>
          <w:sz w:val="22"/>
          <w:szCs w:val="22"/>
        </w:rPr>
        <w:t xml:space="preserve"> y no son aplicables a </w:t>
      </w:r>
      <w:r w:rsidR="00450554" w:rsidRPr="00935BA7">
        <w:rPr>
          <w:rFonts w:ascii="Arial" w:hAnsi="Arial" w:cs="Arial"/>
          <w:sz w:val="22"/>
          <w:szCs w:val="22"/>
        </w:rPr>
        <w:t>los documentos de apoyo o facilitativos</w:t>
      </w:r>
      <w:r w:rsidR="00160D3B" w:rsidRPr="00935BA7">
        <w:rPr>
          <w:rFonts w:ascii="Arial" w:hAnsi="Arial" w:cs="Arial"/>
          <w:sz w:val="22"/>
          <w:szCs w:val="22"/>
        </w:rPr>
        <w:t>, con los que no se debe conformar expedientes</w:t>
      </w:r>
      <w:r w:rsidR="006D0AA5">
        <w:rPr>
          <w:rFonts w:ascii="Arial" w:hAnsi="Arial" w:cs="Arial"/>
          <w:sz w:val="22"/>
          <w:szCs w:val="22"/>
        </w:rPr>
        <w:t xml:space="preserve">, </w:t>
      </w:r>
      <w:r w:rsidR="00160D3B" w:rsidRPr="00935BA7">
        <w:rPr>
          <w:rFonts w:ascii="Arial" w:hAnsi="Arial" w:cs="Arial"/>
          <w:sz w:val="22"/>
          <w:szCs w:val="22"/>
        </w:rPr>
        <w:t xml:space="preserve">por </w:t>
      </w:r>
      <w:r w:rsidR="00E50112" w:rsidRPr="00935BA7">
        <w:rPr>
          <w:rFonts w:ascii="Arial" w:hAnsi="Arial" w:cs="Arial"/>
          <w:sz w:val="22"/>
          <w:szCs w:val="22"/>
        </w:rPr>
        <w:t>tanto,</w:t>
      </w:r>
      <w:r w:rsidR="00160D3B" w:rsidRPr="00935BA7">
        <w:rPr>
          <w:rFonts w:ascii="Arial" w:hAnsi="Arial" w:cs="Arial"/>
          <w:sz w:val="22"/>
          <w:szCs w:val="22"/>
        </w:rPr>
        <w:t xml:space="preserve"> no</w:t>
      </w:r>
      <w:r w:rsidR="00B96AB2">
        <w:rPr>
          <w:rFonts w:ascii="Arial" w:hAnsi="Arial" w:cs="Arial"/>
          <w:sz w:val="22"/>
          <w:szCs w:val="22"/>
        </w:rPr>
        <w:t xml:space="preserve"> son susceptibles de r</w:t>
      </w:r>
      <w:r w:rsidR="00160D3B" w:rsidRPr="00935BA7">
        <w:rPr>
          <w:rFonts w:ascii="Arial" w:hAnsi="Arial" w:cs="Arial"/>
          <w:sz w:val="22"/>
          <w:szCs w:val="22"/>
        </w:rPr>
        <w:t>egistra</w:t>
      </w:r>
      <w:r w:rsidR="00B96AB2">
        <w:rPr>
          <w:rFonts w:ascii="Arial" w:hAnsi="Arial" w:cs="Arial"/>
          <w:sz w:val="22"/>
          <w:szCs w:val="22"/>
        </w:rPr>
        <w:t>rse</w:t>
      </w:r>
      <w:r w:rsidR="00160D3B" w:rsidRPr="00935BA7">
        <w:rPr>
          <w:rFonts w:ascii="Arial" w:hAnsi="Arial" w:cs="Arial"/>
          <w:sz w:val="22"/>
          <w:szCs w:val="22"/>
        </w:rPr>
        <w:t xml:space="preserve"> en las Tablas de Retención Documental, ni se les exig</w:t>
      </w:r>
      <w:r w:rsidR="00B96AB2">
        <w:rPr>
          <w:rFonts w:ascii="Arial" w:hAnsi="Arial" w:cs="Arial"/>
          <w:sz w:val="22"/>
          <w:szCs w:val="22"/>
        </w:rPr>
        <w:t>e la aplicación de los</w:t>
      </w:r>
      <w:r w:rsidR="00160D3B" w:rsidRPr="00935BA7">
        <w:rPr>
          <w:rFonts w:ascii="Arial" w:hAnsi="Arial" w:cs="Arial"/>
          <w:sz w:val="22"/>
          <w:szCs w:val="22"/>
        </w:rPr>
        <w:t xml:space="preserve"> criterios archivísticos para su organización, custodia y conservación.</w:t>
      </w:r>
    </w:p>
    <w:p w14:paraId="488EE158" w14:textId="77777777" w:rsidR="0078274E" w:rsidRPr="00935BA7" w:rsidRDefault="0078274E" w:rsidP="00DA18F2">
      <w:pPr>
        <w:adjustRightInd w:val="0"/>
        <w:contextualSpacing/>
        <w:jc w:val="both"/>
        <w:rPr>
          <w:rStyle w:val="Ttulodellibro1"/>
          <w:rFonts w:ascii="Arial" w:hAnsi="Arial" w:cs="Arial"/>
          <w:sz w:val="22"/>
          <w:szCs w:val="22"/>
        </w:rPr>
      </w:pPr>
    </w:p>
    <w:p w14:paraId="41AB2E28" w14:textId="77777777" w:rsidR="005948E1" w:rsidRPr="00935BA7" w:rsidRDefault="005948E1" w:rsidP="00C475FD">
      <w:pPr>
        <w:pStyle w:val="Prrafodelista"/>
        <w:keepNext/>
        <w:numPr>
          <w:ilvl w:val="0"/>
          <w:numId w:val="23"/>
        </w:numPr>
        <w:contextualSpacing/>
        <w:jc w:val="left"/>
        <w:outlineLvl w:val="0"/>
        <w:rPr>
          <w:rStyle w:val="Textoennegrita"/>
          <w:rFonts w:ascii="Arial" w:hAnsi="Arial" w:cs="Arial"/>
          <w:vanish/>
          <w:kern w:val="32"/>
          <w:sz w:val="22"/>
          <w:szCs w:val="22"/>
          <w:lang w:val="es-ES" w:eastAsia="es-ES"/>
        </w:rPr>
      </w:pPr>
      <w:bookmarkStart w:id="139" w:name="_Toc57136664"/>
      <w:bookmarkStart w:id="140" w:name="_Toc57136777"/>
      <w:bookmarkStart w:id="141" w:name="_Toc57136902"/>
      <w:bookmarkStart w:id="142" w:name="_Toc57137027"/>
      <w:bookmarkStart w:id="143" w:name="_Toc57137139"/>
      <w:bookmarkStart w:id="144" w:name="_Toc57186672"/>
      <w:bookmarkStart w:id="145" w:name="_Toc57186786"/>
      <w:bookmarkStart w:id="146" w:name="_Toc57186901"/>
      <w:bookmarkStart w:id="147" w:name="_Toc57187294"/>
      <w:bookmarkStart w:id="148" w:name="_Toc57187547"/>
      <w:bookmarkStart w:id="149" w:name="_Toc57187675"/>
      <w:bookmarkStart w:id="150" w:name="_Toc57187813"/>
      <w:bookmarkStart w:id="151" w:name="_Toc57187944"/>
      <w:bookmarkStart w:id="152" w:name="_Toc57188075"/>
      <w:bookmarkStart w:id="153" w:name="_Toc57188206"/>
      <w:bookmarkStart w:id="154" w:name="_Toc57188337"/>
      <w:bookmarkStart w:id="155" w:name="_Toc57188467"/>
      <w:bookmarkStart w:id="156" w:name="_Toc57188598"/>
      <w:bookmarkStart w:id="157" w:name="_Toc57188729"/>
      <w:bookmarkStart w:id="158" w:name="_Toc57188860"/>
      <w:bookmarkStart w:id="159" w:name="_Toc57190792"/>
      <w:bookmarkStart w:id="160" w:name="_Toc57190925"/>
      <w:bookmarkStart w:id="161" w:name="_Toc57191058"/>
      <w:bookmarkStart w:id="162" w:name="_Toc57191190"/>
      <w:bookmarkStart w:id="163" w:name="_Toc57191322"/>
      <w:bookmarkStart w:id="164" w:name="_Toc57191453"/>
      <w:bookmarkStart w:id="165" w:name="_Toc57191620"/>
      <w:bookmarkStart w:id="166" w:name="_Toc57194167"/>
      <w:bookmarkStart w:id="167" w:name="_Toc57204504"/>
      <w:bookmarkStart w:id="168" w:name="_Toc57204945"/>
      <w:bookmarkStart w:id="169" w:name="_Toc57206052"/>
      <w:bookmarkStart w:id="170" w:name="_Toc57210867"/>
      <w:bookmarkStart w:id="171" w:name="_Toc57215141"/>
      <w:bookmarkStart w:id="172" w:name="_Toc57215800"/>
      <w:bookmarkStart w:id="173" w:name="_Toc59095564"/>
      <w:bookmarkStart w:id="174" w:name="_Toc5918236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417A6D0" w14:textId="1FDA5086" w:rsidR="003972C9" w:rsidRPr="00935BA7" w:rsidRDefault="00797E89" w:rsidP="00C475FD">
      <w:pPr>
        <w:pStyle w:val="Ttulo1"/>
        <w:numPr>
          <w:ilvl w:val="1"/>
          <w:numId w:val="23"/>
        </w:numPr>
        <w:spacing w:before="0" w:after="0"/>
        <w:ind w:left="567" w:hanging="567"/>
        <w:contextualSpacing/>
        <w:jc w:val="left"/>
        <w:rPr>
          <w:rStyle w:val="Textoennegrita"/>
          <w:rFonts w:ascii="Arial" w:hAnsi="Arial" w:cs="Arial"/>
          <w:b/>
          <w:bCs/>
          <w:sz w:val="22"/>
          <w:szCs w:val="22"/>
        </w:rPr>
      </w:pPr>
      <w:bookmarkStart w:id="175" w:name="_Toc59182368"/>
      <w:r w:rsidRPr="00935BA7">
        <w:rPr>
          <w:rStyle w:val="Textoennegrita"/>
          <w:rFonts w:ascii="Arial" w:hAnsi="Arial" w:cs="Arial"/>
          <w:b/>
          <w:bCs/>
          <w:sz w:val="22"/>
          <w:szCs w:val="22"/>
        </w:rPr>
        <w:t>P</w:t>
      </w:r>
      <w:r w:rsidR="00AB3A3B" w:rsidRPr="00935BA7">
        <w:rPr>
          <w:rStyle w:val="Textoennegrita"/>
          <w:rFonts w:ascii="Arial" w:hAnsi="Arial" w:cs="Arial"/>
          <w:b/>
          <w:bCs/>
          <w:sz w:val="22"/>
          <w:szCs w:val="22"/>
        </w:rPr>
        <w:t>LANEACION</w:t>
      </w:r>
      <w:r w:rsidRPr="00935BA7">
        <w:rPr>
          <w:rStyle w:val="Textoennegrita"/>
          <w:rFonts w:ascii="Arial" w:hAnsi="Arial" w:cs="Arial"/>
          <w:b/>
          <w:bCs/>
          <w:sz w:val="22"/>
          <w:szCs w:val="22"/>
        </w:rPr>
        <w:t xml:space="preserve"> </w:t>
      </w:r>
      <w:r w:rsidR="006A15B1" w:rsidRPr="00935BA7">
        <w:rPr>
          <w:rStyle w:val="Textoennegrita"/>
          <w:rFonts w:ascii="Arial" w:hAnsi="Arial" w:cs="Arial"/>
          <w:b/>
          <w:bCs/>
          <w:sz w:val="22"/>
          <w:szCs w:val="22"/>
        </w:rPr>
        <w:t>DOCUMENTAL</w:t>
      </w:r>
      <w:bookmarkEnd w:id="175"/>
    </w:p>
    <w:p w14:paraId="3A67440B" w14:textId="77777777" w:rsidR="00797E89" w:rsidRPr="00935BA7" w:rsidRDefault="00797E89" w:rsidP="00DA18F2">
      <w:pPr>
        <w:adjustRightInd w:val="0"/>
        <w:contextualSpacing/>
        <w:jc w:val="both"/>
        <w:rPr>
          <w:rStyle w:val="Ttulodellibro1"/>
          <w:rFonts w:ascii="Arial" w:hAnsi="Arial" w:cs="Arial"/>
          <w:sz w:val="22"/>
          <w:szCs w:val="22"/>
        </w:rPr>
      </w:pPr>
    </w:p>
    <w:p w14:paraId="26AA229A" w14:textId="77777777" w:rsidR="00541240" w:rsidRPr="00935BA7" w:rsidRDefault="00541240" w:rsidP="00A11517">
      <w:pPr>
        <w:adjustRightInd w:val="0"/>
        <w:contextualSpacing/>
        <w:jc w:val="both"/>
        <w:rPr>
          <w:rFonts w:ascii="Arial" w:hAnsi="Arial" w:cs="Arial"/>
          <w:sz w:val="22"/>
          <w:szCs w:val="22"/>
        </w:rPr>
      </w:pPr>
      <w:r w:rsidRPr="00935BA7">
        <w:rPr>
          <w:rFonts w:ascii="Arial" w:hAnsi="Arial" w:cs="Arial"/>
          <w:sz w:val="22"/>
          <w:szCs w:val="22"/>
        </w:rPr>
        <w:t>Conjunto de actividades encaminadas a la planeación, generación y valoración de los documentos de la entidad, en cumplimiento con el contexto administrati</w:t>
      </w:r>
      <w:r w:rsidR="00751FDC" w:rsidRPr="00935BA7">
        <w:rPr>
          <w:rFonts w:ascii="Arial" w:hAnsi="Arial" w:cs="Arial"/>
          <w:sz w:val="22"/>
          <w:szCs w:val="22"/>
        </w:rPr>
        <w:t>vo, legal, funcional y técnico.</w:t>
      </w:r>
      <w:r w:rsidRPr="00935BA7">
        <w:rPr>
          <w:rFonts w:ascii="Arial" w:hAnsi="Arial" w:cs="Arial"/>
          <w:sz w:val="22"/>
          <w:szCs w:val="22"/>
        </w:rPr>
        <w:t xml:space="preserve"> Comprende la creación y diseño de formas, formularios y documentos, análisis de procesos, análisis diplomático y su registro en el sistema de gestión documental. </w:t>
      </w:r>
      <w:r w:rsidRPr="00935BA7">
        <w:rPr>
          <w:rStyle w:val="Refdenotaalpie"/>
          <w:rFonts w:ascii="Arial" w:hAnsi="Arial" w:cs="Arial"/>
          <w:sz w:val="22"/>
          <w:szCs w:val="22"/>
        </w:rPr>
        <w:footnoteReference w:id="1"/>
      </w:r>
    </w:p>
    <w:p w14:paraId="67FE4828" w14:textId="77777777" w:rsidR="00657594" w:rsidRPr="00935BA7" w:rsidRDefault="00657594" w:rsidP="00A11517">
      <w:pPr>
        <w:adjustRightInd w:val="0"/>
        <w:contextualSpacing/>
        <w:jc w:val="both"/>
        <w:rPr>
          <w:rFonts w:ascii="Arial" w:hAnsi="Arial" w:cs="Arial"/>
          <w:sz w:val="22"/>
          <w:szCs w:val="22"/>
        </w:rPr>
      </w:pPr>
    </w:p>
    <w:p w14:paraId="21231B0C" w14:textId="491E780A" w:rsidR="00D77A9C" w:rsidRPr="00935BA7" w:rsidRDefault="00751FDC" w:rsidP="00A11517">
      <w:pPr>
        <w:adjustRightInd w:val="0"/>
        <w:contextualSpacing/>
        <w:jc w:val="both"/>
        <w:rPr>
          <w:rFonts w:ascii="Arial" w:hAnsi="Arial" w:cs="Arial"/>
          <w:color w:val="000000"/>
          <w:sz w:val="22"/>
          <w:szCs w:val="22"/>
          <w:lang w:eastAsia="es-CO"/>
        </w:rPr>
      </w:pPr>
      <w:bookmarkStart w:id="176" w:name="_Toc59182369"/>
      <w:r w:rsidRPr="00935BA7">
        <w:rPr>
          <w:rStyle w:val="SubttuloCar"/>
          <w:rFonts w:ascii="Arial" w:eastAsia="Calibri" w:hAnsi="Arial" w:cs="Arial"/>
          <w:color w:val="00000A"/>
          <w:kern w:val="1"/>
          <w:sz w:val="22"/>
          <w:szCs w:val="22"/>
          <w:lang w:bidi="hi-IN"/>
        </w:rPr>
        <w:t>2.1.1. Actividades.</w:t>
      </w:r>
      <w:bookmarkEnd w:id="176"/>
      <w:r w:rsidRPr="00935BA7">
        <w:rPr>
          <w:rFonts w:ascii="Arial" w:hAnsi="Arial" w:cs="Arial"/>
          <w:color w:val="000000"/>
          <w:sz w:val="22"/>
          <w:szCs w:val="22"/>
          <w:lang w:eastAsia="es-CO"/>
        </w:rPr>
        <w:t xml:space="preserve"> </w:t>
      </w:r>
      <w:r w:rsidR="00D77A9C" w:rsidRPr="00935BA7">
        <w:rPr>
          <w:rFonts w:ascii="Arial" w:hAnsi="Arial" w:cs="Arial"/>
          <w:color w:val="000000"/>
          <w:sz w:val="22"/>
          <w:szCs w:val="22"/>
          <w:lang w:eastAsia="es-CO"/>
        </w:rPr>
        <w:t xml:space="preserve">Todos los documentos de la </w:t>
      </w:r>
      <w:r w:rsidR="001F674D" w:rsidRPr="00935BA7">
        <w:rPr>
          <w:rFonts w:ascii="Arial" w:hAnsi="Arial" w:cs="Arial"/>
          <w:color w:val="000000"/>
          <w:sz w:val="22"/>
          <w:szCs w:val="22"/>
          <w:lang w:eastAsia="es-CO"/>
        </w:rPr>
        <w:t>S</w:t>
      </w:r>
      <w:r w:rsidR="00D77A9C" w:rsidRPr="00935BA7">
        <w:rPr>
          <w:rFonts w:ascii="Arial" w:hAnsi="Arial" w:cs="Arial"/>
          <w:color w:val="000000"/>
          <w:sz w:val="22"/>
          <w:szCs w:val="22"/>
          <w:lang w:eastAsia="es-CO"/>
        </w:rPr>
        <w:t>ecretaría</w:t>
      </w:r>
      <w:r w:rsidR="001F674D" w:rsidRPr="00935BA7">
        <w:rPr>
          <w:rFonts w:ascii="Arial" w:hAnsi="Arial" w:cs="Arial"/>
          <w:color w:val="000000"/>
          <w:sz w:val="22"/>
          <w:szCs w:val="22"/>
          <w:lang w:eastAsia="es-CO"/>
        </w:rPr>
        <w:t xml:space="preserve"> </w:t>
      </w:r>
      <w:r w:rsidR="00346EDC">
        <w:rPr>
          <w:rFonts w:ascii="Arial" w:hAnsi="Arial" w:cs="Arial"/>
          <w:color w:val="000000"/>
          <w:sz w:val="22"/>
          <w:szCs w:val="22"/>
          <w:lang w:eastAsia="es-CO"/>
        </w:rPr>
        <w:t>Secretaria Distrital de Planeación</w:t>
      </w:r>
      <w:r w:rsidR="007038D7">
        <w:rPr>
          <w:rFonts w:ascii="Arial" w:hAnsi="Arial" w:cs="Arial"/>
          <w:color w:val="000000"/>
          <w:sz w:val="22"/>
          <w:szCs w:val="22"/>
          <w:lang w:eastAsia="es-CO"/>
        </w:rPr>
        <w:t xml:space="preserve"> </w:t>
      </w:r>
      <w:r w:rsidR="00D77A9C" w:rsidRPr="00935BA7">
        <w:rPr>
          <w:rFonts w:ascii="Arial" w:hAnsi="Arial" w:cs="Arial"/>
          <w:color w:val="000000"/>
          <w:sz w:val="22"/>
          <w:szCs w:val="22"/>
          <w:lang w:eastAsia="es-CO"/>
        </w:rPr>
        <w:t xml:space="preserve">deben ser creados con base en el </w:t>
      </w:r>
      <w:r w:rsidR="001F674D" w:rsidRPr="00935BA7">
        <w:rPr>
          <w:rFonts w:ascii="Arial" w:hAnsi="Arial" w:cs="Arial"/>
          <w:color w:val="000000"/>
          <w:sz w:val="22"/>
          <w:szCs w:val="22"/>
          <w:lang w:eastAsia="es-CO"/>
        </w:rPr>
        <w:t xml:space="preserve">contexto, legal, administrativo, funcional y </w:t>
      </w:r>
      <w:r w:rsidR="00E71045" w:rsidRPr="00935BA7">
        <w:rPr>
          <w:rFonts w:ascii="Arial" w:hAnsi="Arial" w:cs="Arial"/>
          <w:color w:val="000000"/>
          <w:sz w:val="22"/>
          <w:szCs w:val="22"/>
          <w:lang w:eastAsia="es-CO"/>
        </w:rPr>
        <w:t>técnico de la entidad,</w:t>
      </w:r>
      <w:r w:rsidR="001F674D" w:rsidRPr="00935BA7">
        <w:rPr>
          <w:rFonts w:ascii="Arial" w:hAnsi="Arial" w:cs="Arial"/>
          <w:color w:val="000000"/>
          <w:sz w:val="22"/>
          <w:szCs w:val="22"/>
          <w:lang w:eastAsia="es-CO"/>
        </w:rPr>
        <w:t xml:space="preserve"> </w:t>
      </w:r>
      <w:r w:rsidR="00E71045" w:rsidRPr="00935BA7">
        <w:rPr>
          <w:rFonts w:ascii="Arial" w:hAnsi="Arial" w:cs="Arial"/>
          <w:color w:val="000000"/>
          <w:sz w:val="22"/>
          <w:szCs w:val="22"/>
          <w:lang w:eastAsia="es-CO"/>
        </w:rPr>
        <w:t>contemplando su clasificación, valoración, confidencialidad, metadatos, formato y especificaciones técnicas para su disposición final.</w:t>
      </w:r>
    </w:p>
    <w:p w14:paraId="5AD16024" w14:textId="77777777" w:rsidR="001F674D" w:rsidRPr="00935BA7" w:rsidRDefault="001F674D" w:rsidP="00A11517">
      <w:pPr>
        <w:pStyle w:val="Default"/>
        <w:jc w:val="both"/>
        <w:rPr>
          <w:rFonts w:ascii="Arial" w:hAnsi="Arial" w:cs="Arial"/>
          <w:sz w:val="22"/>
          <w:szCs w:val="22"/>
        </w:rPr>
      </w:pPr>
    </w:p>
    <w:p w14:paraId="2D623B8B" w14:textId="0A6514EE" w:rsidR="00D77A9C" w:rsidRPr="00935BA7" w:rsidRDefault="00E71045" w:rsidP="00657594">
      <w:pPr>
        <w:pStyle w:val="Default"/>
        <w:jc w:val="both"/>
        <w:rPr>
          <w:rFonts w:ascii="Arial" w:hAnsi="Arial" w:cs="Arial"/>
          <w:sz w:val="22"/>
          <w:szCs w:val="22"/>
        </w:rPr>
      </w:pPr>
      <w:r w:rsidRPr="00935BA7">
        <w:rPr>
          <w:rFonts w:ascii="Arial" w:hAnsi="Arial" w:cs="Arial"/>
          <w:sz w:val="22"/>
          <w:szCs w:val="22"/>
        </w:rPr>
        <w:t xml:space="preserve">La gestión de documentos de la entidad debe ser realizada con base </w:t>
      </w:r>
      <w:r w:rsidR="001F674D" w:rsidRPr="00935BA7">
        <w:rPr>
          <w:rFonts w:ascii="Arial" w:hAnsi="Arial" w:cs="Arial"/>
          <w:sz w:val="22"/>
          <w:szCs w:val="22"/>
        </w:rPr>
        <w:t>en los instrumentos archivísticos</w:t>
      </w:r>
      <w:r w:rsidRPr="00935BA7">
        <w:rPr>
          <w:rFonts w:ascii="Arial" w:hAnsi="Arial" w:cs="Arial"/>
          <w:sz w:val="22"/>
          <w:szCs w:val="22"/>
        </w:rPr>
        <w:t xml:space="preserve"> y de gestión de </w:t>
      </w:r>
      <w:r w:rsidR="00B93DEC" w:rsidRPr="00935BA7">
        <w:rPr>
          <w:rFonts w:ascii="Arial" w:hAnsi="Arial" w:cs="Arial"/>
          <w:sz w:val="22"/>
          <w:szCs w:val="22"/>
        </w:rPr>
        <w:t>información</w:t>
      </w:r>
      <w:r w:rsidR="001F674D" w:rsidRPr="00935BA7">
        <w:rPr>
          <w:rFonts w:ascii="Arial" w:hAnsi="Arial" w:cs="Arial"/>
          <w:sz w:val="22"/>
          <w:szCs w:val="22"/>
        </w:rPr>
        <w:t xml:space="preserve"> a saber: </w:t>
      </w:r>
      <w:r w:rsidRPr="00935BA7">
        <w:rPr>
          <w:rFonts w:ascii="Arial" w:hAnsi="Arial" w:cs="Arial"/>
          <w:sz w:val="22"/>
          <w:szCs w:val="22"/>
        </w:rPr>
        <w:t xml:space="preserve">Programa de Gestión Documental, </w:t>
      </w:r>
      <w:r w:rsidR="00A11EED" w:rsidRPr="00935BA7">
        <w:rPr>
          <w:rFonts w:ascii="Arial" w:hAnsi="Arial" w:cs="Arial"/>
          <w:sz w:val="22"/>
          <w:szCs w:val="22"/>
        </w:rPr>
        <w:t xml:space="preserve">Política de Gestión Documental, </w:t>
      </w:r>
      <w:r w:rsidR="00CA3C1E">
        <w:rPr>
          <w:rFonts w:ascii="Arial" w:hAnsi="Arial" w:cs="Arial"/>
          <w:sz w:val="22"/>
          <w:szCs w:val="22"/>
        </w:rPr>
        <w:t xml:space="preserve">Plan Institucional de Archivos – PINAR, </w:t>
      </w:r>
      <w:r w:rsidR="001F674D" w:rsidRPr="00935BA7">
        <w:rPr>
          <w:rFonts w:ascii="Arial" w:hAnsi="Arial" w:cs="Arial"/>
          <w:sz w:val="22"/>
          <w:szCs w:val="22"/>
        </w:rPr>
        <w:t>Tablas de Retención Documental, Tablas de Valoración Documental,</w:t>
      </w:r>
      <w:r w:rsidRPr="00935BA7">
        <w:rPr>
          <w:rFonts w:ascii="Arial" w:hAnsi="Arial" w:cs="Arial"/>
          <w:sz w:val="22"/>
          <w:szCs w:val="22"/>
        </w:rPr>
        <w:t xml:space="preserve"> </w:t>
      </w:r>
      <w:r w:rsidR="00CA3C1E">
        <w:rPr>
          <w:rFonts w:ascii="Arial" w:hAnsi="Arial" w:cs="Arial"/>
          <w:sz w:val="22"/>
          <w:szCs w:val="22"/>
        </w:rPr>
        <w:t xml:space="preserve">Cuadro de Clasificación Documental, Banco Terminológico, </w:t>
      </w:r>
      <w:r w:rsidRPr="00935BA7">
        <w:rPr>
          <w:rFonts w:ascii="Arial" w:hAnsi="Arial" w:cs="Arial"/>
          <w:sz w:val="22"/>
          <w:szCs w:val="22"/>
        </w:rPr>
        <w:t xml:space="preserve">Modelo de Requisitos para la Gestión de Documentos Electrónicos, </w:t>
      </w:r>
      <w:r w:rsidR="00CA3C1E" w:rsidRPr="00935BA7">
        <w:rPr>
          <w:rFonts w:ascii="Arial" w:hAnsi="Arial" w:cs="Arial"/>
          <w:sz w:val="22"/>
          <w:szCs w:val="22"/>
        </w:rPr>
        <w:t xml:space="preserve">Reglamento de Archivo, Esquemas de </w:t>
      </w:r>
      <w:r w:rsidR="00CA3C1E">
        <w:rPr>
          <w:rFonts w:ascii="Arial" w:hAnsi="Arial" w:cs="Arial"/>
          <w:sz w:val="22"/>
          <w:szCs w:val="22"/>
        </w:rPr>
        <w:t>M</w:t>
      </w:r>
      <w:r w:rsidR="00CA3C1E" w:rsidRPr="00935BA7">
        <w:rPr>
          <w:rFonts w:ascii="Arial" w:hAnsi="Arial" w:cs="Arial"/>
          <w:sz w:val="22"/>
          <w:szCs w:val="22"/>
        </w:rPr>
        <w:t xml:space="preserve">etadatos, </w:t>
      </w:r>
      <w:r w:rsidRPr="00935BA7">
        <w:rPr>
          <w:rFonts w:ascii="Arial" w:hAnsi="Arial" w:cs="Arial"/>
          <w:sz w:val="22"/>
          <w:szCs w:val="22"/>
        </w:rPr>
        <w:t>Registro</w:t>
      </w:r>
      <w:r w:rsidR="001F674D" w:rsidRPr="00935BA7">
        <w:rPr>
          <w:rFonts w:ascii="Arial" w:hAnsi="Arial" w:cs="Arial"/>
          <w:sz w:val="22"/>
          <w:szCs w:val="22"/>
        </w:rPr>
        <w:t xml:space="preserve"> de Activos de Información, Tablas de Control de Acceso</w:t>
      </w:r>
      <w:r w:rsidR="00751FDC" w:rsidRPr="00935BA7">
        <w:rPr>
          <w:rFonts w:ascii="Arial" w:hAnsi="Arial" w:cs="Arial"/>
          <w:sz w:val="22"/>
          <w:szCs w:val="22"/>
        </w:rPr>
        <w:t xml:space="preserve"> y</w:t>
      </w:r>
      <w:r w:rsidR="001F674D" w:rsidRPr="00935BA7">
        <w:rPr>
          <w:rFonts w:ascii="Arial" w:hAnsi="Arial" w:cs="Arial"/>
          <w:sz w:val="22"/>
          <w:szCs w:val="22"/>
        </w:rPr>
        <w:t xml:space="preserve"> Sistema Integrado de Conservación.</w:t>
      </w:r>
    </w:p>
    <w:p w14:paraId="2C92FDA4" w14:textId="77777777" w:rsidR="00B93DEC" w:rsidRPr="00935BA7" w:rsidRDefault="00B93DEC" w:rsidP="00A11517">
      <w:pPr>
        <w:pStyle w:val="Default"/>
        <w:jc w:val="both"/>
        <w:rPr>
          <w:rFonts w:ascii="Arial" w:hAnsi="Arial" w:cs="Arial"/>
          <w:sz w:val="22"/>
          <w:szCs w:val="22"/>
        </w:rPr>
      </w:pPr>
    </w:p>
    <w:p w14:paraId="4CD01BA5" w14:textId="77777777" w:rsidR="00541240" w:rsidRPr="00935BA7" w:rsidRDefault="00751FDC" w:rsidP="00A11517">
      <w:pPr>
        <w:adjustRightInd w:val="0"/>
        <w:contextualSpacing/>
        <w:jc w:val="both"/>
        <w:rPr>
          <w:rFonts w:ascii="Arial" w:hAnsi="Arial" w:cs="Arial"/>
          <w:color w:val="000000"/>
          <w:sz w:val="22"/>
          <w:szCs w:val="22"/>
          <w:lang w:eastAsia="es-CO"/>
        </w:rPr>
      </w:pPr>
      <w:bookmarkStart w:id="177" w:name="_Toc59182370"/>
      <w:r w:rsidRPr="00935BA7">
        <w:rPr>
          <w:rStyle w:val="SubttuloCar"/>
          <w:rFonts w:ascii="Arial" w:eastAsia="Calibri" w:hAnsi="Arial" w:cs="Arial"/>
          <w:bCs/>
          <w:color w:val="00000A"/>
          <w:kern w:val="1"/>
          <w:sz w:val="22"/>
          <w:szCs w:val="22"/>
          <w:lang w:bidi="hi-IN"/>
        </w:rPr>
        <w:t xml:space="preserve">2.1.2. </w:t>
      </w:r>
      <w:r w:rsidR="00541240" w:rsidRPr="00935BA7">
        <w:rPr>
          <w:rStyle w:val="SubttuloCar"/>
          <w:rFonts w:ascii="Arial" w:eastAsia="Calibri" w:hAnsi="Arial" w:cs="Arial"/>
          <w:bCs/>
          <w:color w:val="00000A"/>
          <w:kern w:val="1"/>
          <w:sz w:val="22"/>
          <w:szCs w:val="22"/>
          <w:lang w:bidi="hi-IN"/>
        </w:rPr>
        <w:t>Documentos asociados</w:t>
      </w:r>
      <w:r w:rsidRPr="00935BA7">
        <w:rPr>
          <w:rStyle w:val="SubttuloCar"/>
          <w:rFonts w:ascii="Arial" w:eastAsia="Calibri" w:hAnsi="Arial" w:cs="Arial"/>
          <w:bCs/>
          <w:color w:val="00000A"/>
          <w:kern w:val="1"/>
          <w:sz w:val="22"/>
          <w:szCs w:val="22"/>
          <w:lang w:bidi="hi-IN"/>
        </w:rPr>
        <w:t>.</w:t>
      </w:r>
      <w:bookmarkEnd w:id="177"/>
      <w:r w:rsidRPr="00935BA7">
        <w:rPr>
          <w:rFonts w:ascii="Arial" w:hAnsi="Arial" w:cs="Arial"/>
          <w:b/>
          <w:color w:val="000000"/>
          <w:sz w:val="22"/>
          <w:szCs w:val="22"/>
          <w:lang w:eastAsia="es-CO"/>
        </w:rPr>
        <w:t xml:space="preserve"> </w:t>
      </w:r>
      <w:r w:rsidRPr="00935BA7">
        <w:rPr>
          <w:rFonts w:ascii="Arial" w:hAnsi="Arial" w:cs="Arial"/>
          <w:color w:val="000000"/>
          <w:sz w:val="22"/>
          <w:szCs w:val="22"/>
          <w:lang w:eastAsia="es-CO"/>
        </w:rPr>
        <w:t>Los siguientes documentos del Sistema Integrado de Gestión están relacionados con la planeación documental:</w:t>
      </w:r>
    </w:p>
    <w:p w14:paraId="66C17882" w14:textId="77777777" w:rsidR="00820728" w:rsidRPr="00935BA7" w:rsidRDefault="00820728" w:rsidP="00A11517">
      <w:pPr>
        <w:adjustRightInd w:val="0"/>
        <w:contextualSpacing/>
        <w:jc w:val="both"/>
        <w:rPr>
          <w:rFonts w:ascii="Arial" w:hAnsi="Arial" w:cs="Arial"/>
          <w:b/>
          <w:color w:val="000000"/>
          <w:sz w:val="22"/>
          <w:szCs w:val="22"/>
          <w:lang w:eastAsia="es-CO"/>
        </w:rPr>
      </w:pPr>
    </w:p>
    <w:p w14:paraId="75970D52" w14:textId="09417BFA" w:rsidR="00D55A7F" w:rsidRDefault="00D55A7F" w:rsidP="00C475FD">
      <w:pPr>
        <w:pStyle w:val="Pa7"/>
        <w:numPr>
          <w:ilvl w:val="0"/>
          <w:numId w:val="33"/>
        </w:numPr>
        <w:spacing w:line="240" w:lineRule="auto"/>
        <w:contextualSpacing/>
        <w:jc w:val="both"/>
        <w:rPr>
          <w:rFonts w:ascii="Arial" w:hAnsi="Arial" w:cs="Arial"/>
          <w:sz w:val="22"/>
          <w:szCs w:val="22"/>
          <w:lang w:eastAsia="es-CO"/>
        </w:rPr>
      </w:pPr>
      <w:r>
        <w:rPr>
          <w:rFonts w:ascii="Arial" w:hAnsi="Arial" w:cs="Arial"/>
          <w:sz w:val="22"/>
          <w:szCs w:val="22"/>
          <w:lang w:eastAsia="es-CO"/>
        </w:rPr>
        <w:t>E-LE 031 Plan Estratégico Institucional</w:t>
      </w:r>
    </w:p>
    <w:p w14:paraId="2738FED3" w14:textId="50D424DD" w:rsidR="005049B3" w:rsidRPr="00935BA7" w:rsidRDefault="005049B3" w:rsidP="00C475FD">
      <w:pPr>
        <w:pStyle w:val="Pa7"/>
        <w:numPr>
          <w:ilvl w:val="0"/>
          <w:numId w:val="33"/>
        </w:numPr>
        <w:spacing w:line="240" w:lineRule="auto"/>
        <w:contextualSpacing/>
        <w:jc w:val="both"/>
        <w:rPr>
          <w:rFonts w:ascii="Arial" w:hAnsi="Arial" w:cs="Arial"/>
          <w:sz w:val="22"/>
          <w:szCs w:val="22"/>
          <w:lang w:eastAsia="es-CO"/>
        </w:rPr>
      </w:pPr>
      <w:r w:rsidRPr="00935BA7">
        <w:rPr>
          <w:rFonts w:ascii="Arial" w:hAnsi="Arial" w:cs="Arial"/>
          <w:sz w:val="22"/>
          <w:szCs w:val="22"/>
          <w:lang w:eastAsia="es-CO"/>
        </w:rPr>
        <w:t xml:space="preserve">A-LE-432 Política de </w:t>
      </w:r>
      <w:r w:rsidR="00D55A7F">
        <w:rPr>
          <w:rFonts w:ascii="Arial" w:hAnsi="Arial" w:cs="Arial"/>
          <w:sz w:val="22"/>
          <w:szCs w:val="22"/>
          <w:lang w:eastAsia="es-CO"/>
        </w:rPr>
        <w:t>G</w:t>
      </w:r>
      <w:r w:rsidRPr="00935BA7">
        <w:rPr>
          <w:rFonts w:ascii="Arial" w:hAnsi="Arial" w:cs="Arial"/>
          <w:sz w:val="22"/>
          <w:szCs w:val="22"/>
          <w:lang w:eastAsia="es-CO"/>
        </w:rPr>
        <w:t xml:space="preserve">estión </w:t>
      </w:r>
      <w:r w:rsidR="00D55A7F">
        <w:rPr>
          <w:rFonts w:ascii="Arial" w:hAnsi="Arial" w:cs="Arial"/>
          <w:sz w:val="22"/>
          <w:szCs w:val="22"/>
          <w:lang w:eastAsia="es-CO"/>
        </w:rPr>
        <w:t>D</w:t>
      </w:r>
      <w:r w:rsidRPr="00935BA7">
        <w:rPr>
          <w:rFonts w:ascii="Arial" w:hAnsi="Arial" w:cs="Arial"/>
          <w:sz w:val="22"/>
          <w:szCs w:val="22"/>
          <w:lang w:eastAsia="es-CO"/>
        </w:rPr>
        <w:t>ocumental,</w:t>
      </w:r>
    </w:p>
    <w:p w14:paraId="5094B832" w14:textId="5848B85A" w:rsidR="00432078" w:rsidRPr="00D55A7F" w:rsidRDefault="00432078" w:rsidP="00C475FD">
      <w:pPr>
        <w:pStyle w:val="Default"/>
        <w:numPr>
          <w:ilvl w:val="0"/>
          <w:numId w:val="33"/>
        </w:numPr>
        <w:contextualSpacing/>
        <w:jc w:val="both"/>
        <w:rPr>
          <w:rFonts w:ascii="Arial" w:hAnsi="Arial" w:cs="Arial"/>
          <w:sz w:val="22"/>
          <w:szCs w:val="22"/>
        </w:rPr>
      </w:pPr>
      <w:r w:rsidRPr="00935BA7">
        <w:rPr>
          <w:rFonts w:ascii="Arial" w:eastAsia="Times New Roman" w:hAnsi="Arial" w:cs="Arial"/>
          <w:sz w:val="22"/>
          <w:szCs w:val="22"/>
          <w:lang w:eastAsia="es-CO"/>
        </w:rPr>
        <w:t>A-LE-429 Política de Seguridad de la Información</w:t>
      </w:r>
      <w:r w:rsidR="00D55A7F">
        <w:rPr>
          <w:rFonts w:ascii="Arial" w:eastAsia="Times New Roman" w:hAnsi="Arial" w:cs="Arial"/>
          <w:sz w:val="22"/>
          <w:szCs w:val="22"/>
          <w:lang w:eastAsia="es-CO"/>
        </w:rPr>
        <w:t>,</w:t>
      </w:r>
    </w:p>
    <w:p w14:paraId="2924BF5D" w14:textId="78D53580" w:rsidR="00D55A7F" w:rsidRPr="00D55A7F" w:rsidRDefault="00D55A7F" w:rsidP="00C475FD">
      <w:pPr>
        <w:pStyle w:val="Default"/>
        <w:numPr>
          <w:ilvl w:val="0"/>
          <w:numId w:val="33"/>
        </w:numPr>
        <w:contextualSpacing/>
        <w:jc w:val="both"/>
        <w:rPr>
          <w:rFonts w:ascii="Arial" w:hAnsi="Arial" w:cs="Arial"/>
          <w:sz w:val="22"/>
          <w:szCs w:val="22"/>
        </w:rPr>
      </w:pPr>
      <w:r>
        <w:rPr>
          <w:rFonts w:ascii="Arial" w:eastAsia="Times New Roman" w:hAnsi="Arial" w:cs="Arial"/>
          <w:sz w:val="22"/>
          <w:szCs w:val="22"/>
          <w:lang w:eastAsia="es-CO"/>
        </w:rPr>
        <w:t>A-CA 002 Proceso de Gestión Documental,</w:t>
      </w:r>
    </w:p>
    <w:p w14:paraId="2200F02B" w14:textId="7EA81E45" w:rsidR="00D55A7F" w:rsidRPr="00935BA7" w:rsidRDefault="00D55A7F" w:rsidP="00C475FD">
      <w:pPr>
        <w:pStyle w:val="Default"/>
        <w:numPr>
          <w:ilvl w:val="0"/>
          <w:numId w:val="33"/>
        </w:numPr>
        <w:contextualSpacing/>
        <w:jc w:val="both"/>
        <w:rPr>
          <w:rFonts w:ascii="Arial" w:hAnsi="Arial" w:cs="Arial"/>
          <w:sz w:val="22"/>
          <w:szCs w:val="22"/>
        </w:rPr>
      </w:pPr>
      <w:r>
        <w:rPr>
          <w:rFonts w:ascii="Arial" w:eastAsia="Times New Roman" w:hAnsi="Arial" w:cs="Arial"/>
          <w:sz w:val="22"/>
          <w:szCs w:val="22"/>
          <w:lang w:eastAsia="es-CO"/>
        </w:rPr>
        <w:t>A-LE 312 Mapa de riesgos del proceso de gestión documental,</w:t>
      </w:r>
    </w:p>
    <w:p w14:paraId="746B444E" w14:textId="0A4470CD" w:rsidR="005049B3" w:rsidRDefault="005049B3" w:rsidP="00C475FD">
      <w:pPr>
        <w:pStyle w:val="Pa7"/>
        <w:numPr>
          <w:ilvl w:val="0"/>
          <w:numId w:val="33"/>
        </w:numPr>
        <w:spacing w:line="240" w:lineRule="auto"/>
        <w:contextualSpacing/>
        <w:jc w:val="both"/>
        <w:rPr>
          <w:rFonts w:ascii="Arial" w:hAnsi="Arial" w:cs="Arial"/>
          <w:color w:val="000000"/>
          <w:sz w:val="22"/>
          <w:szCs w:val="22"/>
          <w:lang w:eastAsia="es-CO"/>
        </w:rPr>
      </w:pPr>
      <w:r w:rsidRPr="00935BA7">
        <w:rPr>
          <w:rFonts w:ascii="Arial" w:hAnsi="Arial" w:cs="Arial"/>
          <w:color w:val="000000"/>
          <w:sz w:val="22"/>
          <w:szCs w:val="22"/>
          <w:lang w:eastAsia="es-CO"/>
        </w:rPr>
        <w:t>A-LE</w:t>
      </w:r>
      <w:r w:rsidR="00D55A7F">
        <w:rPr>
          <w:rFonts w:ascii="Arial" w:hAnsi="Arial" w:cs="Arial"/>
          <w:color w:val="000000"/>
          <w:sz w:val="22"/>
          <w:szCs w:val="22"/>
          <w:lang w:eastAsia="es-CO"/>
        </w:rPr>
        <w:t xml:space="preserve"> </w:t>
      </w:r>
      <w:r w:rsidRPr="00935BA7">
        <w:rPr>
          <w:rFonts w:ascii="Arial" w:hAnsi="Arial" w:cs="Arial"/>
          <w:color w:val="000000"/>
          <w:sz w:val="22"/>
          <w:szCs w:val="22"/>
          <w:lang w:eastAsia="es-CO"/>
        </w:rPr>
        <w:t>388 Plan Institucional de Archivos</w:t>
      </w:r>
      <w:r w:rsidR="00944EB1">
        <w:rPr>
          <w:rFonts w:ascii="Arial" w:hAnsi="Arial" w:cs="Arial"/>
          <w:color w:val="000000"/>
          <w:sz w:val="22"/>
          <w:szCs w:val="22"/>
          <w:lang w:eastAsia="es-CO"/>
        </w:rPr>
        <w:t xml:space="preserve"> </w:t>
      </w:r>
      <w:r w:rsidR="00D55A7F">
        <w:rPr>
          <w:rFonts w:ascii="Arial" w:hAnsi="Arial" w:cs="Arial"/>
          <w:color w:val="000000"/>
          <w:sz w:val="22"/>
          <w:szCs w:val="22"/>
          <w:lang w:eastAsia="es-CO"/>
        </w:rPr>
        <w:t>–</w:t>
      </w:r>
      <w:r w:rsidR="00944EB1">
        <w:rPr>
          <w:rFonts w:ascii="Arial" w:hAnsi="Arial" w:cs="Arial"/>
          <w:color w:val="000000"/>
          <w:sz w:val="22"/>
          <w:szCs w:val="22"/>
          <w:lang w:eastAsia="es-CO"/>
        </w:rPr>
        <w:t xml:space="preserve"> </w:t>
      </w:r>
      <w:r w:rsidRPr="00935BA7">
        <w:rPr>
          <w:rFonts w:ascii="Arial" w:hAnsi="Arial" w:cs="Arial"/>
          <w:color w:val="000000"/>
          <w:sz w:val="22"/>
          <w:szCs w:val="22"/>
          <w:lang w:eastAsia="es-CO"/>
        </w:rPr>
        <w:t>PINAR</w:t>
      </w:r>
      <w:r w:rsidR="00D55A7F">
        <w:rPr>
          <w:rFonts w:ascii="Arial" w:hAnsi="Arial" w:cs="Arial"/>
          <w:color w:val="000000"/>
          <w:sz w:val="22"/>
          <w:szCs w:val="22"/>
          <w:lang w:eastAsia="es-CO"/>
        </w:rPr>
        <w:t>,</w:t>
      </w:r>
    </w:p>
    <w:p w14:paraId="48BB9504" w14:textId="44C9BC2A" w:rsidR="00D55A7F" w:rsidRDefault="00D55A7F" w:rsidP="00C475FD">
      <w:pPr>
        <w:numPr>
          <w:ilvl w:val="0"/>
          <w:numId w:val="33"/>
        </w:numPr>
        <w:adjustRightInd w:val="0"/>
        <w:contextualSpacing/>
        <w:jc w:val="both"/>
        <w:rPr>
          <w:rFonts w:ascii="Arial" w:hAnsi="Arial" w:cs="Arial"/>
          <w:sz w:val="22"/>
          <w:szCs w:val="22"/>
          <w:lang w:eastAsia="es-CO"/>
        </w:rPr>
      </w:pPr>
      <w:r>
        <w:rPr>
          <w:rFonts w:ascii="Arial" w:hAnsi="Arial" w:cs="Arial"/>
          <w:sz w:val="22"/>
          <w:szCs w:val="22"/>
          <w:lang w:eastAsia="es-CO"/>
        </w:rPr>
        <w:t>A-LE 315 Programa de Gestión Documental – PGD,</w:t>
      </w:r>
    </w:p>
    <w:p w14:paraId="522864FD" w14:textId="4D78D609" w:rsidR="00432078" w:rsidRPr="00935BA7" w:rsidRDefault="00432078" w:rsidP="00C475FD">
      <w:pPr>
        <w:numPr>
          <w:ilvl w:val="0"/>
          <w:numId w:val="33"/>
        </w:numPr>
        <w:adjustRightInd w:val="0"/>
        <w:contextualSpacing/>
        <w:jc w:val="both"/>
        <w:rPr>
          <w:rFonts w:ascii="Arial" w:hAnsi="Arial" w:cs="Arial"/>
          <w:sz w:val="22"/>
          <w:szCs w:val="22"/>
          <w:lang w:eastAsia="es-CO"/>
        </w:rPr>
      </w:pPr>
      <w:r w:rsidRPr="00935BA7">
        <w:rPr>
          <w:rFonts w:ascii="Arial" w:hAnsi="Arial" w:cs="Arial"/>
          <w:sz w:val="22"/>
          <w:szCs w:val="22"/>
          <w:lang w:eastAsia="es-CO"/>
        </w:rPr>
        <w:t xml:space="preserve">A-LE-434 Reglamento de </w:t>
      </w:r>
      <w:r w:rsidR="00944EB1">
        <w:rPr>
          <w:rFonts w:ascii="Arial" w:hAnsi="Arial" w:cs="Arial"/>
          <w:sz w:val="22"/>
          <w:szCs w:val="22"/>
          <w:lang w:eastAsia="es-CO"/>
        </w:rPr>
        <w:t>a</w:t>
      </w:r>
      <w:r w:rsidRPr="00935BA7">
        <w:rPr>
          <w:rFonts w:ascii="Arial" w:hAnsi="Arial" w:cs="Arial"/>
          <w:sz w:val="22"/>
          <w:szCs w:val="22"/>
          <w:lang w:eastAsia="es-CO"/>
        </w:rPr>
        <w:t>rchivo</w:t>
      </w:r>
      <w:r w:rsidR="00D55A7F">
        <w:rPr>
          <w:rFonts w:ascii="Arial" w:hAnsi="Arial" w:cs="Arial"/>
          <w:sz w:val="22"/>
          <w:szCs w:val="22"/>
          <w:lang w:eastAsia="es-CO"/>
        </w:rPr>
        <w:t>,</w:t>
      </w:r>
    </w:p>
    <w:p w14:paraId="72B7131A" w14:textId="77777777" w:rsidR="00820728" w:rsidRPr="00935BA7" w:rsidRDefault="004F3D08" w:rsidP="00C475FD">
      <w:pPr>
        <w:pStyle w:val="Pa7"/>
        <w:numPr>
          <w:ilvl w:val="0"/>
          <w:numId w:val="33"/>
        </w:numPr>
        <w:spacing w:line="240" w:lineRule="auto"/>
        <w:contextualSpacing/>
        <w:jc w:val="both"/>
        <w:rPr>
          <w:rFonts w:ascii="Arial" w:hAnsi="Arial" w:cs="Arial"/>
          <w:sz w:val="22"/>
          <w:szCs w:val="22"/>
        </w:rPr>
      </w:pPr>
      <w:r w:rsidRPr="00935BA7">
        <w:rPr>
          <w:rFonts w:ascii="Arial" w:hAnsi="Arial" w:cs="Arial"/>
          <w:sz w:val="22"/>
          <w:szCs w:val="22"/>
        </w:rPr>
        <w:t xml:space="preserve">A-IN-007 </w:t>
      </w:r>
      <w:r w:rsidR="002E4B4F" w:rsidRPr="00935BA7">
        <w:rPr>
          <w:rFonts w:ascii="Arial" w:hAnsi="Arial" w:cs="Arial"/>
          <w:sz w:val="22"/>
          <w:szCs w:val="22"/>
        </w:rPr>
        <w:t>E</w:t>
      </w:r>
      <w:r w:rsidRPr="00935BA7">
        <w:rPr>
          <w:rFonts w:ascii="Arial" w:hAnsi="Arial" w:cs="Arial"/>
          <w:sz w:val="22"/>
          <w:szCs w:val="22"/>
        </w:rPr>
        <w:t>laboración de documentos del Sistema Integrado de Gestión</w:t>
      </w:r>
      <w:r w:rsidR="00751FDC" w:rsidRPr="00935BA7">
        <w:rPr>
          <w:rFonts w:ascii="Arial" w:hAnsi="Arial" w:cs="Arial"/>
          <w:sz w:val="22"/>
          <w:szCs w:val="22"/>
        </w:rPr>
        <w:t>,</w:t>
      </w:r>
    </w:p>
    <w:p w14:paraId="7464BA70" w14:textId="185D46FB" w:rsidR="00820728" w:rsidRPr="00935BA7" w:rsidRDefault="00957E77" w:rsidP="00C475FD">
      <w:pPr>
        <w:pStyle w:val="Pa7"/>
        <w:numPr>
          <w:ilvl w:val="0"/>
          <w:numId w:val="33"/>
        </w:numPr>
        <w:spacing w:line="240" w:lineRule="auto"/>
        <w:contextualSpacing/>
        <w:jc w:val="both"/>
        <w:rPr>
          <w:rFonts w:ascii="Arial" w:hAnsi="Arial" w:cs="Arial"/>
          <w:sz w:val="22"/>
          <w:szCs w:val="22"/>
        </w:rPr>
      </w:pPr>
      <w:r w:rsidRPr="00935BA7">
        <w:rPr>
          <w:rFonts w:ascii="Arial" w:hAnsi="Arial" w:cs="Arial"/>
          <w:sz w:val="22"/>
          <w:szCs w:val="22"/>
        </w:rPr>
        <w:t xml:space="preserve">A-LE-395 </w:t>
      </w:r>
      <w:r w:rsidR="00820728" w:rsidRPr="00935BA7">
        <w:rPr>
          <w:rFonts w:ascii="Arial" w:hAnsi="Arial" w:cs="Arial"/>
          <w:sz w:val="22"/>
          <w:szCs w:val="22"/>
        </w:rPr>
        <w:t xml:space="preserve">Modelo de </w:t>
      </w:r>
      <w:r w:rsidR="004A6B1A" w:rsidRPr="00935BA7">
        <w:rPr>
          <w:rFonts w:ascii="Arial" w:hAnsi="Arial" w:cs="Arial"/>
          <w:sz w:val="22"/>
          <w:szCs w:val="22"/>
        </w:rPr>
        <w:t>requisitos de documentos electrónicos de archivo</w:t>
      </w:r>
      <w:r w:rsidR="00D55A7F">
        <w:rPr>
          <w:rFonts w:ascii="Arial" w:hAnsi="Arial" w:cs="Arial"/>
          <w:sz w:val="22"/>
          <w:szCs w:val="22"/>
        </w:rPr>
        <w:t xml:space="preserve"> – MOREQ,</w:t>
      </w:r>
    </w:p>
    <w:p w14:paraId="57514D67" w14:textId="1CD3244F" w:rsidR="00820728" w:rsidRDefault="0008045C" w:rsidP="00C475FD">
      <w:pPr>
        <w:pStyle w:val="Pa7"/>
        <w:numPr>
          <w:ilvl w:val="0"/>
          <w:numId w:val="33"/>
        </w:numPr>
        <w:spacing w:line="240" w:lineRule="auto"/>
        <w:contextualSpacing/>
        <w:jc w:val="both"/>
        <w:rPr>
          <w:rFonts w:ascii="Arial" w:hAnsi="Arial" w:cs="Arial"/>
          <w:sz w:val="22"/>
          <w:szCs w:val="22"/>
        </w:rPr>
      </w:pPr>
      <w:r w:rsidRPr="00935BA7">
        <w:rPr>
          <w:rFonts w:ascii="Arial" w:hAnsi="Arial" w:cs="Arial"/>
          <w:sz w:val="22"/>
          <w:szCs w:val="22"/>
        </w:rPr>
        <w:t>A-</w:t>
      </w:r>
      <w:r w:rsidR="00CE5632">
        <w:rPr>
          <w:rFonts w:ascii="Arial" w:hAnsi="Arial" w:cs="Arial"/>
          <w:sz w:val="22"/>
          <w:szCs w:val="22"/>
        </w:rPr>
        <w:t>PD</w:t>
      </w:r>
      <w:r w:rsidRPr="00935BA7">
        <w:rPr>
          <w:rFonts w:ascii="Arial" w:hAnsi="Arial" w:cs="Arial"/>
          <w:sz w:val="22"/>
          <w:szCs w:val="22"/>
        </w:rPr>
        <w:t>-</w:t>
      </w:r>
      <w:r w:rsidR="00CE5632">
        <w:rPr>
          <w:rFonts w:ascii="Arial" w:hAnsi="Arial" w:cs="Arial"/>
          <w:sz w:val="22"/>
          <w:szCs w:val="22"/>
        </w:rPr>
        <w:t>144</w:t>
      </w:r>
      <w:r w:rsidRPr="00935BA7">
        <w:rPr>
          <w:rFonts w:ascii="Arial" w:hAnsi="Arial" w:cs="Arial"/>
          <w:sz w:val="22"/>
          <w:szCs w:val="22"/>
        </w:rPr>
        <w:t xml:space="preserve"> </w:t>
      </w:r>
      <w:r w:rsidR="00CE5632">
        <w:rPr>
          <w:rFonts w:ascii="Arial" w:hAnsi="Arial" w:cs="Arial"/>
          <w:sz w:val="22"/>
          <w:szCs w:val="22"/>
        </w:rPr>
        <w:t xml:space="preserve">Actualización </w:t>
      </w:r>
      <w:r w:rsidR="00820728" w:rsidRPr="00935BA7">
        <w:rPr>
          <w:rFonts w:ascii="Arial" w:hAnsi="Arial" w:cs="Arial"/>
          <w:sz w:val="22"/>
          <w:szCs w:val="22"/>
        </w:rPr>
        <w:t>Tablas de Retención Documental</w:t>
      </w:r>
      <w:r w:rsidRPr="00935BA7">
        <w:rPr>
          <w:rFonts w:ascii="Arial" w:hAnsi="Arial" w:cs="Arial"/>
          <w:sz w:val="22"/>
          <w:szCs w:val="22"/>
        </w:rPr>
        <w:t>,</w:t>
      </w:r>
    </w:p>
    <w:p w14:paraId="21D9EB17" w14:textId="3BB5ACB4" w:rsidR="000E6B4F" w:rsidRPr="000E6B4F" w:rsidRDefault="000E6B4F" w:rsidP="000E6B4F">
      <w:pPr>
        <w:pStyle w:val="Pa7"/>
        <w:numPr>
          <w:ilvl w:val="0"/>
          <w:numId w:val="33"/>
        </w:numPr>
        <w:spacing w:line="240" w:lineRule="auto"/>
        <w:contextualSpacing/>
        <w:jc w:val="both"/>
        <w:rPr>
          <w:rFonts w:ascii="Arial" w:hAnsi="Arial" w:cs="Arial"/>
          <w:sz w:val="22"/>
          <w:szCs w:val="22"/>
        </w:rPr>
      </w:pPr>
      <w:r w:rsidRPr="000E6B4F">
        <w:rPr>
          <w:rFonts w:ascii="Arial" w:hAnsi="Arial" w:cs="Arial"/>
          <w:sz w:val="22"/>
          <w:szCs w:val="22"/>
        </w:rPr>
        <w:t>A-LE-475 Tablas de Retención Documental</w:t>
      </w:r>
    </w:p>
    <w:p w14:paraId="506D12C1" w14:textId="73BD6938" w:rsidR="00D55A7F" w:rsidRDefault="00D55A7F" w:rsidP="00C475FD">
      <w:pPr>
        <w:pStyle w:val="Pa7"/>
        <w:numPr>
          <w:ilvl w:val="0"/>
          <w:numId w:val="33"/>
        </w:numPr>
        <w:spacing w:line="240" w:lineRule="auto"/>
        <w:contextualSpacing/>
        <w:jc w:val="both"/>
        <w:rPr>
          <w:rFonts w:ascii="Arial" w:hAnsi="Arial" w:cs="Arial"/>
          <w:sz w:val="22"/>
          <w:szCs w:val="22"/>
        </w:rPr>
      </w:pPr>
      <w:r>
        <w:rPr>
          <w:rFonts w:ascii="Arial" w:hAnsi="Arial" w:cs="Arial"/>
          <w:sz w:val="22"/>
          <w:szCs w:val="22"/>
        </w:rPr>
        <w:t>A-LE 394 Banco terminológico,</w:t>
      </w:r>
    </w:p>
    <w:p w14:paraId="6B815B0D" w14:textId="4FD08BE3" w:rsidR="00D55A7F" w:rsidRDefault="00D55A7F" w:rsidP="00C475FD">
      <w:pPr>
        <w:pStyle w:val="Pa7"/>
        <w:numPr>
          <w:ilvl w:val="0"/>
          <w:numId w:val="33"/>
        </w:numPr>
        <w:spacing w:line="240" w:lineRule="auto"/>
        <w:contextualSpacing/>
        <w:jc w:val="both"/>
        <w:rPr>
          <w:rFonts w:ascii="Arial" w:hAnsi="Arial" w:cs="Arial"/>
          <w:sz w:val="22"/>
          <w:szCs w:val="22"/>
        </w:rPr>
      </w:pPr>
      <w:r>
        <w:rPr>
          <w:rFonts w:ascii="Arial" w:hAnsi="Arial" w:cs="Arial"/>
          <w:sz w:val="22"/>
          <w:szCs w:val="22"/>
        </w:rPr>
        <w:t>A-LE 442 Plan de conservación documental,</w:t>
      </w:r>
    </w:p>
    <w:p w14:paraId="2F6BA971" w14:textId="6DFDD82F" w:rsidR="005049B3" w:rsidRPr="00935BA7" w:rsidRDefault="005049B3" w:rsidP="00C475FD">
      <w:pPr>
        <w:pStyle w:val="Default"/>
        <w:numPr>
          <w:ilvl w:val="0"/>
          <w:numId w:val="33"/>
        </w:numPr>
        <w:contextualSpacing/>
        <w:jc w:val="both"/>
        <w:rPr>
          <w:rFonts w:ascii="Arial" w:hAnsi="Arial" w:cs="Arial"/>
          <w:sz w:val="22"/>
          <w:szCs w:val="22"/>
        </w:rPr>
      </w:pPr>
      <w:r w:rsidRPr="00935BA7">
        <w:rPr>
          <w:rFonts w:ascii="Arial" w:hAnsi="Arial" w:cs="Arial"/>
          <w:sz w:val="22"/>
          <w:szCs w:val="22"/>
        </w:rPr>
        <w:t>A-LE</w:t>
      </w:r>
      <w:r w:rsidR="00D55A7F">
        <w:rPr>
          <w:rFonts w:ascii="Arial" w:hAnsi="Arial" w:cs="Arial"/>
          <w:sz w:val="22"/>
          <w:szCs w:val="22"/>
        </w:rPr>
        <w:t xml:space="preserve"> </w:t>
      </w:r>
      <w:r w:rsidRPr="00935BA7">
        <w:rPr>
          <w:rFonts w:ascii="Arial" w:hAnsi="Arial" w:cs="Arial"/>
          <w:sz w:val="22"/>
          <w:szCs w:val="22"/>
        </w:rPr>
        <w:t>283 Registro de activos de información (RAI)</w:t>
      </w:r>
    </w:p>
    <w:p w14:paraId="50502772" w14:textId="021EC27C" w:rsidR="005049B3" w:rsidRDefault="005049B3" w:rsidP="00C475FD">
      <w:pPr>
        <w:pStyle w:val="Default"/>
        <w:numPr>
          <w:ilvl w:val="0"/>
          <w:numId w:val="33"/>
        </w:numPr>
        <w:contextualSpacing/>
        <w:jc w:val="both"/>
        <w:rPr>
          <w:rFonts w:ascii="Arial" w:hAnsi="Arial" w:cs="Arial"/>
          <w:sz w:val="22"/>
          <w:szCs w:val="22"/>
        </w:rPr>
      </w:pPr>
      <w:r w:rsidRPr="00935BA7">
        <w:rPr>
          <w:rFonts w:ascii="Arial" w:hAnsi="Arial" w:cs="Arial"/>
          <w:sz w:val="22"/>
          <w:szCs w:val="22"/>
        </w:rPr>
        <w:t>A-LE</w:t>
      </w:r>
      <w:r w:rsidR="00D55A7F">
        <w:rPr>
          <w:rFonts w:ascii="Arial" w:hAnsi="Arial" w:cs="Arial"/>
          <w:sz w:val="22"/>
          <w:szCs w:val="22"/>
        </w:rPr>
        <w:t xml:space="preserve"> </w:t>
      </w:r>
      <w:r w:rsidRPr="00935BA7">
        <w:rPr>
          <w:rFonts w:ascii="Arial" w:hAnsi="Arial" w:cs="Arial"/>
          <w:sz w:val="22"/>
          <w:szCs w:val="22"/>
        </w:rPr>
        <w:t>396 Tablas de control de acceso documental</w:t>
      </w:r>
    </w:p>
    <w:p w14:paraId="7117B40F" w14:textId="62B471E5" w:rsidR="00743459" w:rsidRDefault="00743459" w:rsidP="00C475FD">
      <w:pPr>
        <w:pStyle w:val="Default"/>
        <w:numPr>
          <w:ilvl w:val="0"/>
          <w:numId w:val="33"/>
        </w:numPr>
        <w:contextualSpacing/>
        <w:jc w:val="both"/>
        <w:rPr>
          <w:rFonts w:ascii="Arial" w:hAnsi="Arial" w:cs="Arial"/>
          <w:sz w:val="22"/>
          <w:szCs w:val="22"/>
        </w:rPr>
      </w:pPr>
      <w:r>
        <w:rPr>
          <w:rFonts w:ascii="Arial" w:hAnsi="Arial" w:cs="Arial"/>
          <w:sz w:val="22"/>
          <w:szCs w:val="22"/>
        </w:rPr>
        <w:t>A-LE 471 Cuadro de caracterización documental</w:t>
      </w:r>
    </w:p>
    <w:p w14:paraId="3F8241C5" w14:textId="7DF5B3A9" w:rsidR="00743459" w:rsidRDefault="00743459" w:rsidP="00C475FD">
      <w:pPr>
        <w:pStyle w:val="Default"/>
        <w:numPr>
          <w:ilvl w:val="0"/>
          <w:numId w:val="33"/>
        </w:numPr>
        <w:contextualSpacing/>
        <w:jc w:val="both"/>
        <w:rPr>
          <w:rFonts w:ascii="Arial" w:hAnsi="Arial" w:cs="Arial"/>
          <w:sz w:val="22"/>
          <w:szCs w:val="22"/>
        </w:rPr>
      </w:pPr>
      <w:r>
        <w:rPr>
          <w:rFonts w:ascii="Arial" w:hAnsi="Arial" w:cs="Arial"/>
          <w:sz w:val="22"/>
          <w:szCs w:val="22"/>
        </w:rPr>
        <w:t>A-LE 472 Cuadro de clasificación documental</w:t>
      </w:r>
    </w:p>
    <w:p w14:paraId="779D2883" w14:textId="6BFB2A04" w:rsidR="00D55A7F" w:rsidRDefault="00D55A7F" w:rsidP="00C475FD">
      <w:pPr>
        <w:pStyle w:val="Default"/>
        <w:numPr>
          <w:ilvl w:val="0"/>
          <w:numId w:val="33"/>
        </w:numPr>
        <w:contextualSpacing/>
        <w:jc w:val="both"/>
        <w:rPr>
          <w:rFonts w:ascii="Arial" w:hAnsi="Arial" w:cs="Arial"/>
          <w:sz w:val="22"/>
          <w:szCs w:val="22"/>
        </w:rPr>
      </w:pPr>
      <w:r>
        <w:rPr>
          <w:rFonts w:ascii="Arial" w:hAnsi="Arial" w:cs="Arial"/>
          <w:sz w:val="22"/>
          <w:szCs w:val="22"/>
        </w:rPr>
        <w:t>A-LE 021 Plan de prevención, atención y respuesta a emergencias</w:t>
      </w:r>
    </w:p>
    <w:p w14:paraId="1D87DBCF" w14:textId="1B0296A9" w:rsidR="00D55A7F" w:rsidRDefault="00D55A7F" w:rsidP="00C475FD">
      <w:pPr>
        <w:pStyle w:val="Default"/>
        <w:numPr>
          <w:ilvl w:val="0"/>
          <w:numId w:val="33"/>
        </w:numPr>
        <w:contextualSpacing/>
        <w:jc w:val="both"/>
        <w:rPr>
          <w:rFonts w:ascii="Arial" w:hAnsi="Arial" w:cs="Arial"/>
          <w:sz w:val="22"/>
          <w:szCs w:val="22"/>
        </w:rPr>
      </w:pPr>
      <w:r>
        <w:rPr>
          <w:rFonts w:ascii="Arial" w:hAnsi="Arial" w:cs="Arial"/>
          <w:sz w:val="22"/>
          <w:szCs w:val="22"/>
        </w:rPr>
        <w:t>A-LE 438 Plan de preservación digital a largo plazo</w:t>
      </w:r>
    </w:p>
    <w:p w14:paraId="3599A802" w14:textId="61F2977D" w:rsidR="00D55A7F" w:rsidRDefault="00D55A7F" w:rsidP="00C475FD">
      <w:pPr>
        <w:pStyle w:val="Default"/>
        <w:numPr>
          <w:ilvl w:val="0"/>
          <w:numId w:val="33"/>
        </w:numPr>
        <w:contextualSpacing/>
        <w:jc w:val="both"/>
        <w:rPr>
          <w:rFonts w:ascii="Arial" w:hAnsi="Arial" w:cs="Arial"/>
          <w:sz w:val="22"/>
          <w:szCs w:val="22"/>
        </w:rPr>
      </w:pPr>
      <w:r>
        <w:rPr>
          <w:rFonts w:ascii="Arial" w:hAnsi="Arial" w:cs="Arial"/>
          <w:sz w:val="22"/>
          <w:szCs w:val="22"/>
        </w:rPr>
        <w:t>A-PD 052 Acceso a servicios documentales</w:t>
      </w:r>
    </w:p>
    <w:p w14:paraId="72E14F9D" w14:textId="2C7045FE" w:rsidR="004F3D08" w:rsidRDefault="00750C7C" w:rsidP="00C475FD">
      <w:pPr>
        <w:pStyle w:val="Ttulo1"/>
        <w:numPr>
          <w:ilvl w:val="1"/>
          <w:numId w:val="23"/>
        </w:numPr>
        <w:ind w:left="567" w:hanging="567"/>
        <w:contextualSpacing/>
        <w:jc w:val="left"/>
        <w:rPr>
          <w:rStyle w:val="Textoennegrita"/>
          <w:rFonts w:ascii="Arial" w:hAnsi="Arial" w:cs="Arial"/>
          <w:b/>
          <w:bCs/>
          <w:sz w:val="22"/>
          <w:szCs w:val="22"/>
        </w:rPr>
      </w:pPr>
      <w:bookmarkStart w:id="178" w:name="_Toc59182371"/>
      <w:r w:rsidRPr="00935BA7">
        <w:rPr>
          <w:rStyle w:val="Textoennegrita"/>
          <w:rFonts w:ascii="Arial" w:hAnsi="Arial" w:cs="Arial"/>
          <w:b/>
          <w:bCs/>
          <w:sz w:val="22"/>
          <w:szCs w:val="22"/>
        </w:rPr>
        <w:t>PRODUCCIÓN</w:t>
      </w:r>
      <w:r w:rsidR="000A34AE" w:rsidRPr="00935BA7">
        <w:rPr>
          <w:rStyle w:val="Textoennegrita"/>
          <w:rFonts w:ascii="Arial" w:hAnsi="Arial" w:cs="Arial"/>
          <w:b/>
          <w:bCs/>
          <w:sz w:val="22"/>
          <w:szCs w:val="22"/>
        </w:rPr>
        <w:t xml:space="preserve"> DOCUMENTAL</w:t>
      </w:r>
      <w:bookmarkEnd w:id="178"/>
    </w:p>
    <w:p w14:paraId="6A39F4D1" w14:textId="77777777" w:rsidR="00DA18F2" w:rsidRPr="00DA18F2" w:rsidRDefault="00DA18F2" w:rsidP="00DA18F2"/>
    <w:p w14:paraId="5BE76734" w14:textId="77777777" w:rsidR="006F6122" w:rsidRPr="00935BA7" w:rsidRDefault="00E9344F" w:rsidP="00657594">
      <w:pPr>
        <w:adjustRightInd w:val="0"/>
        <w:contextualSpacing/>
        <w:jc w:val="both"/>
        <w:rPr>
          <w:rFonts w:ascii="Arial" w:hAnsi="Arial" w:cs="Arial"/>
          <w:sz w:val="22"/>
          <w:szCs w:val="22"/>
        </w:rPr>
      </w:pPr>
      <w:r w:rsidRPr="00935BA7">
        <w:rPr>
          <w:rFonts w:ascii="Arial" w:hAnsi="Arial" w:cs="Arial"/>
          <w:sz w:val="22"/>
          <w:szCs w:val="22"/>
        </w:rPr>
        <w:t>Actividades destinadas al estudio de los documentos en la forma de producción o ingreso, formato y estructura, finalidad, área competente para el trámite, proceso en el que actúa y los resultados esperados.</w:t>
      </w:r>
      <w:r w:rsidRPr="00935BA7">
        <w:rPr>
          <w:rStyle w:val="Refdenotaalpie"/>
          <w:rFonts w:ascii="Arial" w:hAnsi="Arial" w:cs="Arial"/>
          <w:sz w:val="22"/>
          <w:szCs w:val="22"/>
        </w:rPr>
        <w:footnoteReference w:id="2"/>
      </w:r>
    </w:p>
    <w:p w14:paraId="576F1619" w14:textId="77777777" w:rsidR="00E9344F" w:rsidRPr="00935BA7" w:rsidRDefault="00E9344F" w:rsidP="00657594">
      <w:pPr>
        <w:adjustRightInd w:val="0"/>
        <w:contextualSpacing/>
        <w:jc w:val="both"/>
        <w:rPr>
          <w:rFonts w:ascii="Arial" w:hAnsi="Arial" w:cs="Arial"/>
          <w:sz w:val="22"/>
          <w:szCs w:val="22"/>
        </w:rPr>
      </w:pPr>
    </w:p>
    <w:p w14:paraId="5BAF9F9D" w14:textId="1EADF3F0" w:rsidR="006F6122" w:rsidRPr="00935BA7" w:rsidRDefault="006F6122" w:rsidP="00657594">
      <w:pPr>
        <w:adjustRightInd w:val="0"/>
        <w:contextualSpacing/>
        <w:jc w:val="both"/>
        <w:rPr>
          <w:rFonts w:ascii="Arial" w:hAnsi="Arial" w:cs="Arial"/>
          <w:sz w:val="22"/>
          <w:szCs w:val="22"/>
        </w:rPr>
      </w:pPr>
      <w:r w:rsidRPr="00935BA7">
        <w:rPr>
          <w:rFonts w:ascii="Arial" w:hAnsi="Arial" w:cs="Arial"/>
          <w:sz w:val="22"/>
          <w:szCs w:val="22"/>
        </w:rPr>
        <w:t xml:space="preserve">Con el fin de garantizar una racionalización de la producción documental en la </w:t>
      </w:r>
      <w:r w:rsidR="00346EDC">
        <w:rPr>
          <w:rFonts w:ascii="Arial" w:hAnsi="Arial" w:cs="Arial"/>
          <w:sz w:val="22"/>
          <w:szCs w:val="22"/>
        </w:rPr>
        <w:t>Secretaria Distrital de Planeación</w:t>
      </w:r>
      <w:r w:rsidRPr="00935BA7">
        <w:rPr>
          <w:rFonts w:ascii="Arial" w:hAnsi="Arial" w:cs="Arial"/>
          <w:sz w:val="22"/>
          <w:szCs w:val="22"/>
        </w:rPr>
        <w:t xml:space="preserve">, se </w:t>
      </w:r>
      <w:r w:rsidR="002F5E30" w:rsidRPr="00935BA7">
        <w:rPr>
          <w:rFonts w:ascii="Arial" w:hAnsi="Arial" w:cs="Arial"/>
          <w:sz w:val="22"/>
          <w:szCs w:val="22"/>
        </w:rPr>
        <w:t xml:space="preserve">requiere </w:t>
      </w:r>
      <w:r w:rsidR="001E49AF" w:rsidRPr="00935BA7">
        <w:rPr>
          <w:rFonts w:ascii="Arial" w:hAnsi="Arial" w:cs="Arial"/>
          <w:sz w:val="22"/>
          <w:szCs w:val="22"/>
        </w:rPr>
        <w:t>el establecimiento de criterios claros y precisos para la creación o generación de los documentos, enmarcados dentro de</w:t>
      </w:r>
      <w:r w:rsidR="00E94281" w:rsidRPr="00935BA7">
        <w:rPr>
          <w:rFonts w:ascii="Arial" w:hAnsi="Arial" w:cs="Arial"/>
          <w:sz w:val="22"/>
          <w:szCs w:val="22"/>
        </w:rPr>
        <w:t xml:space="preserve"> </w:t>
      </w:r>
      <w:r w:rsidR="001E49AF" w:rsidRPr="00935BA7">
        <w:rPr>
          <w:rFonts w:ascii="Arial" w:hAnsi="Arial" w:cs="Arial"/>
          <w:sz w:val="22"/>
          <w:szCs w:val="22"/>
        </w:rPr>
        <w:t>los principios de eficiencia que deben garantizar los organismos del estado.</w:t>
      </w:r>
    </w:p>
    <w:p w14:paraId="231A437D" w14:textId="77777777" w:rsidR="00E9344F" w:rsidRPr="00935BA7" w:rsidRDefault="00E9344F" w:rsidP="00657594">
      <w:pPr>
        <w:adjustRightInd w:val="0"/>
        <w:contextualSpacing/>
        <w:jc w:val="both"/>
        <w:rPr>
          <w:rFonts w:ascii="Arial" w:hAnsi="Arial" w:cs="Arial"/>
          <w:b/>
          <w:sz w:val="22"/>
          <w:szCs w:val="22"/>
        </w:rPr>
      </w:pPr>
    </w:p>
    <w:p w14:paraId="0B86DF03" w14:textId="77777777" w:rsidR="001878E8" w:rsidRPr="00935BA7" w:rsidRDefault="001878E8" w:rsidP="00C475FD">
      <w:pPr>
        <w:pStyle w:val="Prrafodelista"/>
        <w:numPr>
          <w:ilvl w:val="0"/>
          <w:numId w:val="4"/>
        </w:numPr>
        <w:adjustRightInd w:val="0"/>
        <w:contextualSpacing/>
        <w:rPr>
          <w:rFonts w:eastAsia="WenQuanYi Micro Hei" w:cs="Arial"/>
          <w:b/>
          <w:vanish/>
          <w:color w:val="000000"/>
          <w:sz w:val="22"/>
          <w:szCs w:val="22"/>
        </w:rPr>
      </w:pPr>
    </w:p>
    <w:p w14:paraId="60E20AB2" w14:textId="77777777" w:rsidR="001878E8" w:rsidRPr="00935BA7" w:rsidRDefault="001878E8" w:rsidP="00C475FD">
      <w:pPr>
        <w:pStyle w:val="Prrafodelista"/>
        <w:numPr>
          <w:ilvl w:val="1"/>
          <w:numId w:val="4"/>
        </w:numPr>
        <w:adjustRightInd w:val="0"/>
        <w:contextualSpacing/>
        <w:rPr>
          <w:rFonts w:eastAsia="WenQuanYi Micro Hei" w:cs="Arial"/>
          <w:b/>
          <w:vanish/>
          <w:color w:val="000000"/>
          <w:sz w:val="22"/>
          <w:szCs w:val="22"/>
        </w:rPr>
      </w:pPr>
    </w:p>
    <w:p w14:paraId="3F7AEBB1" w14:textId="77777777" w:rsidR="001878E8" w:rsidRPr="00935BA7" w:rsidRDefault="001878E8" w:rsidP="00C475FD">
      <w:pPr>
        <w:pStyle w:val="Prrafodelista"/>
        <w:numPr>
          <w:ilvl w:val="1"/>
          <w:numId w:val="4"/>
        </w:numPr>
        <w:adjustRightInd w:val="0"/>
        <w:contextualSpacing/>
        <w:rPr>
          <w:rFonts w:eastAsia="WenQuanYi Micro Hei" w:cs="Arial"/>
          <w:b/>
          <w:vanish/>
          <w:color w:val="000000"/>
          <w:sz w:val="22"/>
          <w:szCs w:val="22"/>
        </w:rPr>
      </w:pPr>
    </w:p>
    <w:p w14:paraId="6EC4B886" w14:textId="4B13B6D4" w:rsidR="00432078" w:rsidRPr="00935BA7" w:rsidRDefault="00E94281" w:rsidP="00C475FD">
      <w:pPr>
        <w:numPr>
          <w:ilvl w:val="2"/>
          <w:numId w:val="4"/>
        </w:numPr>
        <w:tabs>
          <w:tab w:val="left" w:pos="567"/>
        </w:tabs>
        <w:adjustRightInd w:val="0"/>
        <w:ind w:left="0" w:firstLine="0"/>
        <w:contextualSpacing/>
        <w:jc w:val="both"/>
        <w:rPr>
          <w:rFonts w:ascii="Arial" w:hAnsi="Arial" w:cs="Arial"/>
          <w:sz w:val="22"/>
          <w:szCs w:val="22"/>
        </w:rPr>
      </w:pPr>
      <w:bookmarkStart w:id="179" w:name="_Toc59182372"/>
      <w:r w:rsidRPr="00935BA7">
        <w:rPr>
          <w:rStyle w:val="SubttuloCar"/>
          <w:rFonts w:ascii="Arial" w:eastAsia="Calibri" w:hAnsi="Arial" w:cs="Arial"/>
          <w:color w:val="00000A"/>
          <w:kern w:val="1"/>
          <w:sz w:val="22"/>
          <w:szCs w:val="22"/>
          <w:lang w:bidi="hi-IN"/>
        </w:rPr>
        <w:t>Actividades.</w:t>
      </w:r>
      <w:bookmarkEnd w:id="179"/>
      <w:r w:rsidRPr="00935BA7">
        <w:rPr>
          <w:rStyle w:val="SubttuloCar"/>
          <w:rFonts w:ascii="Arial" w:eastAsia="Calibri" w:hAnsi="Arial" w:cs="Arial"/>
          <w:color w:val="00000A"/>
          <w:kern w:val="1"/>
          <w:sz w:val="22"/>
          <w:szCs w:val="22"/>
          <w:lang w:bidi="hi-IN"/>
        </w:rPr>
        <w:t xml:space="preserve"> </w:t>
      </w:r>
      <w:r w:rsidR="00432078" w:rsidRPr="00935BA7">
        <w:rPr>
          <w:rFonts w:ascii="Arial" w:hAnsi="Arial" w:cs="Arial"/>
          <w:sz w:val="22"/>
          <w:szCs w:val="22"/>
        </w:rPr>
        <w:t xml:space="preserve">Los documentos de archivo generados y gestionados por la </w:t>
      </w:r>
      <w:r w:rsidR="00C0238D">
        <w:rPr>
          <w:rFonts w:ascii="Arial" w:hAnsi="Arial" w:cs="Arial"/>
          <w:sz w:val="22"/>
          <w:szCs w:val="22"/>
        </w:rPr>
        <w:t>entidad</w:t>
      </w:r>
      <w:r w:rsidR="00432078" w:rsidRPr="00935BA7">
        <w:rPr>
          <w:rFonts w:ascii="Arial" w:hAnsi="Arial" w:cs="Arial"/>
          <w:sz w:val="22"/>
          <w:szCs w:val="22"/>
        </w:rPr>
        <w:t>, en cumplimiento de su misión, deben ser producidos en el marco del Sistema Integrado de Conservación y sus dos planes: Conservación Documental y Preservación Digital a Largo Plazo; de conformidad con los tiempos establecidos en las Tablas de Retención Documental.</w:t>
      </w:r>
    </w:p>
    <w:p w14:paraId="0BE7E76A" w14:textId="77777777" w:rsidR="00432078" w:rsidRPr="00935BA7" w:rsidRDefault="00432078" w:rsidP="00657594">
      <w:pPr>
        <w:adjustRightInd w:val="0"/>
        <w:contextualSpacing/>
        <w:jc w:val="both"/>
        <w:rPr>
          <w:rFonts w:ascii="Arial" w:hAnsi="Arial" w:cs="Arial"/>
          <w:b/>
          <w:sz w:val="22"/>
          <w:szCs w:val="22"/>
        </w:rPr>
      </w:pPr>
    </w:p>
    <w:p w14:paraId="5AA5955D" w14:textId="049ABD7A" w:rsidR="00432078" w:rsidRPr="00935BA7" w:rsidRDefault="00E9344F" w:rsidP="00657594">
      <w:pPr>
        <w:adjustRightInd w:val="0"/>
        <w:contextualSpacing/>
        <w:jc w:val="both"/>
        <w:rPr>
          <w:rFonts w:ascii="Arial" w:hAnsi="Arial" w:cs="Arial"/>
          <w:sz w:val="22"/>
          <w:szCs w:val="22"/>
        </w:rPr>
      </w:pPr>
      <w:r w:rsidRPr="00935BA7">
        <w:rPr>
          <w:rFonts w:ascii="Arial" w:hAnsi="Arial" w:cs="Arial"/>
          <w:sz w:val="22"/>
          <w:szCs w:val="22"/>
        </w:rPr>
        <w:t xml:space="preserve">Los documentos creados por la </w:t>
      </w:r>
      <w:r w:rsidR="00346EDC">
        <w:rPr>
          <w:rFonts w:ascii="Arial" w:hAnsi="Arial" w:cs="Arial"/>
          <w:sz w:val="22"/>
          <w:szCs w:val="22"/>
        </w:rPr>
        <w:t>Secretaria Distrital de Planeación</w:t>
      </w:r>
      <w:r w:rsidRPr="00935BA7">
        <w:rPr>
          <w:rFonts w:ascii="Arial" w:hAnsi="Arial" w:cs="Arial"/>
          <w:sz w:val="22"/>
          <w:szCs w:val="22"/>
        </w:rPr>
        <w:t>, deben responder a los lineamientos de imagen institucional establecidos en el procedimiento A-IN-007 Elaboración de d</w:t>
      </w:r>
      <w:r w:rsidR="00432078" w:rsidRPr="00935BA7">
        <w:rPr>
          <w:rFonts w:ascii="Arial" w:hAnsi="Arial" w:cs="Arial"/>
          <w:sz w:val="22"/>
          <w:szCs w:val="22"/>
        </w:rPr>
        <w:t xml:space="preserve">ocumentos del Sistema Integrado </w:t>
      </w:r>
      <w:r w:rsidRPr="00935BA7">
        <w:rPr>
          <w:rFonts w:ascii="Arial" w:hAnsi="Arial" w:cs="Arial"/>
          <w:sz w:val="22"/>
          <w:szCs w:val="22"/>
        </w:rPr>
        <w:t>de Gestión.</w:t>
      </w:r>
    </w:p>
    <w:p w14:paraId="1D5FF20B" w14:textId="77777777" w:rsidR="00E9344F" w:rsidRPr="00935BA7" w:rsidRDefault="00E9344F" w:rsidP="00657594">
      <w:pPr>
        <w:pStyle w:val="Default"/>
        <w:jc w:val="both"/>
        <w:rPr>
          <w:rFonts w:ascii="Arial" w:hAnsi="Arial" w:cs="Arial"/>
          <w:sz w:val="22"/>
          <w:szCs w:val="22"/>
        </w:rPr>
      </w:pPr>
    </w:p>
    <w:p w14:paraId="04D560FF" w14:textId="097EF8BD" w:rsidR="00282525" w:rsidRPr="00935BA7" w:rsidRDefault="00282525" w:rsidP="00657594">
      <w:pPr>
        <w:pStyle w:val="Default"/>
        <w:jc w:val="both"/>
        <w:rPr>
          <w:rFonts w:ascii="Arial" w:hAnsi="Arial" w:cs="Arial"/>
          <w:sz w:val="22"/>
          <w:szCs w:val="22"/>
        </w:rPr>
      </w:pPr>
      <w:r w:rsidRPr="00935BA7">
        <w:rPr>
          <w:rFonts w:ascii="Arial" w:hAnsi="Arial" w:cs="Arial"/>
          <w:sz w:val="22"/>
          <w:szCs w:val="22"/>
        </w:rPr>
        <w:t xml:space="preserve">Los documentos electrónicos de la </w:t>
      </w:r>
      <w:r w:rsidR="00346EDC">
        <w:rPr>
          <w:rFonts w:ascii="Arial" w:hAnsi="Arial" w:cs="Arial"/>
          <w:sz w:val="22"/>
          <w:szCs w:val="22"/>
        </w:rPr>
        <w:t>Secretaria Distrital de Planeación</w:t>
      </w:r>
      <w:r w:rsidR="007038D7">
        <w:rPr>
          <w:rFonts w:ascii="Arial" w:hAnsi="Arial" w:cs="Arial"/>
          <w:sz w:val="22"/>
          <w:szCs w:val="22"/>
        </w:rPr>
        <w:t xml:space="preserve"> </w:t>
      </w:r>
      <w:r w:rsidRPr="00935BA7">
        <w:rPr>
          <w:rFonts w:ascii="Arial" w:hAnsi="Arial" w:cs="Arial"/>
          <w:sz w:val="22"/>
          <w:szCs w:val="22"/>
        </w:rPr>
        <w:t>deben ser producidos en los form</w:t>
      </w:r>
      <w:r w:rsidR="00A06DAA" w:rsidRPr="00935BA7">
        <w:rPr>
          <w:rFonts w:ascii="Arial" w:hAnsi="Arial" w:cs="Arial"/>
          <w:sz w:val="22"/>
          <w:szCs w:val="22"/>
        </w:rPr>
        <w:t xml:space="preserve">atos estandarizados en el Sistema de </w:t>
      </w:r>
      <w:r w:rsidR="00EC4F8E" w:rsidRPr="00935BA7">
        <w:rPr>
          <w:rFonts w:ascii="Arial" w:hAnsi="Arial" w:cs="Arial"/>
          <w:sz w:val="22"/>
          <w:szCs w:val="22"/>
        </w:rPr>
        <w:t>Gestión</w:t>
      </w:r>
      <w:r w:rsidR="00A06DAA" w:rsidRPr="00935BA7">
        <w:rPr>
          <w:rFonts w:ascii="Arial" w:hAnsi="Arial" w:cs="Arial"/>
          <w:sz w:val="22"/>
          <w:szCs w:val="22"/>
        </w:rPr>
        <w:t>.</w:t>
      </w:r>
    </w:p>
    <w:p w14:paraId="08F6D7AE" w14:textId="77777777" w:rsidR="00282525" w:rsidRPr="00935BA7" w:rsidRDefault="00282525" w:rsidP="00A11517">
      <w:pPr>
        <w:pStyle w:val="Default"/>
        <w:jc w:val="both"/>
        <w:rPr>
          <w:rFonts w:ascii="Arial" w:hAnsi="Arial" w:cs="Arial"/>
          <w:sz w:val="22"/>
          <w:szCs w:val="22"/>
        </w:rPr>
      </w:pPr>
    </w:p>
    <w:p w14:paraId="00BCD4CE" w14:textId="5D39562E" w:rsidR="00282525" w:rsidRPr="00935BA7" w:rsidRDefault="00282525" w:rsidP="00A11517">
      <w:pPr>
        <w:pStyle w:val="Default"/>
        <w:jc w:val="both"/>
        <w:rPr>
          <w:rFonts w:ascii="Arial" w:hAnsi="Arial" w:cs="Arial"/>
          <w:sz w:val="22"/>
          <w:szCs w:val="22"/>
        </w:rPr>
      </w:pPr>
      <w:r w:rsidRPr="00935BA7">
        <w:rPr>
          <w:rFonts w:ascii="Arial" w:hAnsi="Arial" w:cs="Arial"/>
          <w:sz w:val="22"/>
          <w:szCs w:val="22"/>
        </w:rPr>
        <w:t xml:space="preserve">Todos los documentos producidos y recepcionados deben </w:t>
      </w:r>
      <w:r w:rsidR="00A06DAA" w:rsidRPr="00935BA7">
        <w:rPr>
          <w:rFonts w:ascii="Arial" w:hAnsi="Arial" w:cs="Arial"/>
          <w:sz w:val="22"/>
          <w:szCs w:val="22"/>
        </w:rPr>
        <w:t>vincularse</w:t>
      </w:r>
      <w:r w:rsidRPr="00935BA7">
        <w:rPr>
          <w:rFonts w:ascii="Arial" w:hAnsi="Arial" w:cs="Arial"/>
          <w:sz w:val="22"/>
          <w:szCs w:val="22"/>
        </w:rPr>
        <w:t xml:space="preserve"> a los procesos y procedimientos enm</w:t>
      </w:r>
      <w:r w:rsidR="00432078" w:rsidRPr="00935BA7">
        <w:rPr>
          <w:rFonts w:ascii="Arial" w:hAnsi="Arial" w:cs="Arial"/>
          <w:sz w:val="22"/>
          <w:szCs w:val="22"/>
        </w:rPr>
        <w:t xml:space="preserve">arcados en el Sistema </w:t>
      </w:r>
      <w:r w:rsidRPr="00935BA7">
        <w:rPr>
          <w:rFonts w:ascii="Arial" w:hAnsi="Arial" w:cs="Arial"/>
          <w:sz w:val="22"/>
          <w:szCs w:val="22"/>
        </w:rPr>
        <w:t xml:space="preserve">de </w:t>
      </w:r>
      <w:r w:rsidR="00A06DAA" w:rsidRPr="00935BA7">
        <w:rPr>
          <w:rFonts w:ascii="Arial" w:hAnsi="Arial" w:cs="Arial"/>
          <w:sz w:val="22"/>
          <w:szCs w:val="22"/>
        </w:rPr>
        <w:t>Gestión</w:t>
      </w:r>
      <w:r w:rsidRPr="00935BA7">
        <w:rPr>
          <w:rFonts w:ascii="Arial" w:hAnsi="Arial" w:cs="Arial"/>
          <w:sz w:val="22"/>
          <w:szCs w:val="22"/>
        </w:rPr>
        <w:t>.</w:t>
      </w:r>
    </w:p>
    <w:p w14:paraId="673C84DA" w14:textId="77777777" w:rsidR="00A06DAA" w:rsidRPr="00935BA7" w:rsidRDefault="00A06DAA" w:rsidP="00A11517">
      <w:pPr>
        <w:pStyle w:val="Default"/>
        <w:jc w:val="both"/>
        <w:rPr>
          <w:rFonts w:ascii="Arial" w:hAnsi="Arial" w:cs="Arial"/>
          <w:sz w:val="22"/>
          <w:szCs w:val="22"/>
        </w:rPr>
      </w:pPr>
    </w:p>
    <w:p w14:paraId="17C18ADF" w14:textId="77777777" w:rsidR="00A06DAA" w:rsidRPr="00935BA7" w:rsidRDefault="00A06DAA" w:rsidP="00A11517">
      <w:pPr>
        <w:pStyle w:val="Default"/>
        <w:jc w:val="both"/>
        <w:rPr>
          <w:rFonts w:ascii="Arial" w:hAnsi="Arial" w:cs="Arial"/>
          <w:sz w:val="22"/>
          <w:szCs w:val="22"/>
        </w:rPr>
      </w:pPr>
      <w:r w:rsidRPr="00935BA7">
        <w:rPr>
          <w:rFonts w:ascii="Arial" w:hAnsi="Arial" w:cs="Arial"/>
          <w:sz w:val="22"/>
          <w:szCs w:val="22"/>
        </w:rPr>
        <w:t>Las comunicaciones oficiales emitidas por la entidad deben ser firmadas única y exclusivamente por los funcionarios autorizados</w:t>
      </w:r>
      <w:r w:rsidR="00432078" w:rsidRPr="00935BA7">
        <w:rPr>
          <w:rFonts w:ascii="Arial" w:hAnsi="Arial" w:cs="Arial"/>
          <w:sz w:val="22"/>
          <w:szCs w:val="22"/>
        </w:rPr>
        <w:t>.</w:t>
      </w:r>
    </w:p>
    <w:p w14:paraId="76F94C9F" w14:textId="77777777" w:rsidR="00432078" w:rsidRPr="00935BA7" w:rsidRDefault="00432078" w:rsidP="00A11517">
      <w:pPr>
        <w:pStyle w:val="Default"/>
        <w:jc w:val="both"/>
        <w:rPr>
          <w:rFonts w:ascii="Arial" w:hAnsi="Arial" w:cs="Arial"/>
          <w:sz w:val="22"/>
          <w:szCs w:val="22"/>
        </w:rPr>
      </w:pPr>
    </w:p>
    <w:p w14:paraId="54FD7821" w14:textId="67191A8A" w:rsidR="00A06DAA" w:rsidRPr="00935BA7" w:rsidRDefault="00A06DAA" w:rsidP="00A11517">
      <w:pPr>
        <w:pStyle w:val="Default"/>
        <w:jc w:val="both"/>
        <w:rPr>
          <w:rFonts w:ascii="Arial" w:hAnsi="Arial" w:cs="Arial"/>
          <w:sz w:val="22"/>
          <w:szCs w:val="22"/>
        </w:rPr>
      </w:pPr>
      <w:r w:rsidRPr="00935BA7">
        <w:rPr>
          <w:rFonts w:ascii="Arial" w:hAnsi="Arial" w:cs="Arial"/>
          <w:sz w:val="22"/>
          <w:szCs w:val="22"/>
        </w:rPr>
        <w:t xml:space="preserve">Toda la documentación gestionada por la </w:t>
      </w:r>
      <w:r w:rsidR="00346EDC">
        <w:rPr>
          <w:rFonts w:ascii="Arial" w:hAnsi="Arial" w:cs="Arial"/>
          <w:sz w:val="22"/>
          <w:szCs w:val="22"/>
        </w:rPr>
        <w:t>Secretaria Distrital de Planeación</w:t>
      </w:r>
      <w:r w:rsidR="007038D7">
        <w:rPr>
          <w:rFonts w:ascii="Arial" w:hAnsi="Arial" w:cs="Arial"/>
          <w:sz w:val="22"/>
          <w:szCs w:val="22"/>
        </w:rPr>
        <w:t xml:space="preserve"> </w:t>
      </w:r>
      <w:r w:rsidRPr="00935BA7">
        <w:rPr>
          <w:rFonts w:ascii="Arial" w:hAnsi="Arial" w:cs="Arial"/>
          <w:sz w:val="22"/>
          <w:szCs w:val="22"/>
        </w:rPr>
        <w:t xml:space="preserve">debe contener metadatos asociados a los niveles descriptivos establecidos en </w:t>
      </w:r>
      <w:r w:rsidR="00B4764D">
        <w:rPr>
          <w:rFonts w:ascii="Arial" w:hAnsi="Arial" w:cs="Arial"/>
          <w:sz w:val="22"/>
          <w:szCs w:val="22"/>
        </w:rPr>
        <w:t>el</w:t>
      </w:r>
      <w:r w:rsidRPr="00935BA7">
        <w:rPr>
          <w:rFonts w:ascii="Arial" w:hAnsi="Arial" w:cs="Arial"/>
          <w:sz w:val="22"/>
          <w:szCs w:val="22"/>
        </w:rPr>
        <w:t xml:space="preserve"> Cuadro de Clasificación Documental y</w:t>
      </w:r>
      <w:r w:rsidR="00432078" w:rsidRPr="00935BA7">
        <w:rPr>
          <w:rFonts w:ascii="Arial" w:hAnsi="Arial" w:cs="Arial"/>
          <w:sz w:val="22"/>
          <w:szCs w:val="22"/>
        </w:rPr>
        <w:t xml:space="preserve"> </w:t>
      </w:r>
      <w:r w:rsidR="00B4764D">
        <w:rPr>
          <w:rFonts w:ascii="Arial" w:hAnsi="Arial" w:cs="Arial"/>
          <w:sz w:val="22"/>
          <w:szCs w:val="22"/>
        </w:rPr>
        <w:t>las</w:t>
      </w:r>
      <w:r w:rsidR="00B4764D" w:rsidRPr="00935BA7">
        <w:rPr>
          <w:rFonts w:ascii="Arial" w:hAnsi="Arial" w:cs="Arial"/>
          <w:sz w:val="22"/>
          <w:szCs w:val="22"/>
        </w:rPr>
        <w:t xml:space="preserve"> Tablas</w:t>
      </w:r>
      <w:r w:rsidR="00432078" w:rsidRPr="00935BA7">
        <w:rPr>
          <w:rFonts w:ascii="Arial" w:hAnsi="Arial" w:cs="Arial"/>
          <w:sz w:val="22"/>
          <w:szCs w:val="22"/>
        </w:rPr>
        <w:t xml:space="preserve"> de Retención Documental.</w:t>
      </w:r>
    </w:p>
    <w:p w14:paraId="1AF67A4F" w14:textId="77777777" w:rsidR="00371D89" w:rsidRPr="00935BA7" w:rsidRDefault="00371D89" w:rsidP="00A11517">
      <w:pPr>
        <w:pStyle w:val="Default"/>
        <w:jc w:val="both"/>
        <w:rPr>
          <w:rFonts w:ascii="Arial" w:hAnsi="Arial" w:cs="Arial"/>
          <w:b/>
          <w:sz w:val="22"/>
          <w:szCs w:val="22"/>
        </w:rPr>
      </w:pPr>
    </w:p>
    <w:p w14:paraId="7CBEE6E3" w14:textId="77777777" w:rsidR="00463F27" w:rsidRPr="00935BA7" w:rsidRDefault="00463F27" w:rsidP="00A11517">
      <w:pPr>
        <w:adjustRightInd w:val="0"/>
        <w:contextualSpacing/>
        <w:jc w:val="both"/>
        <w:rPr>
          <w:rFonts w:ascii="Arial" w:hAnsi="Arial" w:cs="Arial"/>
          <w:color w:val="000000"/>
          <w:sz w:val="22"/>
          <w:szCs w:val="22"/>
          <w:lang w:eastAsia="es-CO"/>
        </w:rPr>
      </w:pPr>
      <w:bookmarkStart w:id="180" w:name="_Toc59182373"/>
      <w:r w:rsidRPr="00935BA7">
        <w:rPr>
          <w:rStyle w:val="SubttuloCar"/>
          <w:rFonts w:ascii="Arial" w:eastAsia="Calibri" w:hAnsi="Arial" w:cs="Arial"/>
          <w:bCs/>
          <w:color w:val="00000A"/>
          <w:kern w:val="1"/>
          <w:sz w:val="22"/>
          <w:szCs w:val="22"/>
          <w:lang w:bidi="hi-IN"/>
        </w:rPr>
        <w:t>2.2.2. Documentos asociados.</w:t>
      </w:r>
      <w:bookmarkEnd w:id="180"/>
      <w:r w:rsidRPr="00935BA7">
        <w:rPr>
          <w:rStyle w:val="SubttuloCar"/>
          <w:rFonts w:ascii="Arial" w:eastAsia="Calibri" w:hAnsi="Arial" w:cs="Arial"/>
          <w:bCs/>
          <w:color w:val="00000A"/>
          <w:kern w:val="1"/>
          <w:sz w:val="22"/>
          <w:szCs w:val="22"/>
          <w:lang w:bidi="hi-IN"/>
        </w:rPr>
        <w:t xml:space="preserve"> </w:t>
      </w:r>
      <w:r w:rsidRPr="00935BA7">
        <w:rPr>
          <w:rFonts w:ascii="Arial" w:hAnsi="Arial" w:cs="Arial"/>
          <w:color w:val="000000"/>
          <w:sz w:val="22"/>
          <w:szCs w:val="22"/>
          <w:lang w:eastAsia="es-CO"/>
        </w:rPr>
        <w:t xml:space="preserve">Los siguientes documentos del Sistema </w:t>
      </w:r>
      <w:r w:rsidR="00432078" w:rsidRPr="00935BA7">
        <w:rPr>
          <w:rFonts w:ascii="Arial" w:hAnsi="Arial" w:cs="Arial"/>
          <w:color w:val="000000"/>
          <w:sz w:val="22"/>
          <w:szCs w:val="22"/>
          <w:lang w:eastAsia="es-CO"/>
        </w:rPr>
        <w:t>d</w:t>
      </w:r>
      <w:r w:rsidRPr="00935BA7">
        <w:rPr>
          <w:rFonts w:ascii="Arial" w:hAnsi="Arial" w:cs="Arial"/>
          <w:color w:val="000000"/>
          <w:sz w:val="22"/>
          <w:szCs w:val="22"/>
          <w:lang w:eastAsia="es-CO"/>
        </w:rPr>
        <w:t>e Gestión están relacionados con la producción documental:</w:t>
      </w:r>
    </w:p>
    <w:p w14:paraId="42AC8987" w14:textId="77777777" w:rsidR="00B41178" w:rsidRPr="00935BA7" w:rsidRDefault="00B41178" w:rsidP="00A11517">
      <w:pPr>
        <w:pStyle w:val="Default"/>
        <w:contextualSpacing/>
        <w:jc w:val="both"/>
        <w:rPr>
          <w:rFonts w:ascii="Arial" w:hAnsi="Arial" w:cs="Arial"/>
          <w:sz w:val="22"/>
          <w:szCs w:val="22"/>
        </w:rPr>
      </w:pPr>
    </w:p>
    <w:p w14:paraId="7024CBA5" w14:textId="77777777" w:rsidR="00FD164E" w:rsidRPr="00935BA7" w:rsidRDefault="00FD164E" w:rsidP="00C475FD">
      <w:pPr>
        <w:pStyle w:val="Pa7"/>
        <w:numPr>
          <w:ilvl w:val="0"/>
          <w:numId w:val="34"/>
        </w:numPr>
        <w:spacing w:line="240" w:lineRule="auto"/>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4EA55D58" w14:textId="77777777" w:rsidR="00AD7780" w:rsidRPr="00935BA7" w:rsidRDefault="00AD7780" w:rsidP="00C475FD">
      <w:pPr>
        <w:numPr>
          <w:ilvl w:val="0"/>
          <w:numId w:val="34"/>
        </w:numPr>
        <w:adjustRightInd w:val="0"/>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p>
    <w:p w14:paraId="38FAE218" w14:textId="77777777" w:rsidR="00572DD2" w:rsidRPr="00935BA7" w:rsidRDefault="00572DD2"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A-LE-333 Sistema integrado de conservación</w:t>
      </w:r>
    </w:p>
    <w:p w14:paraId="0BC0867E" w14:textId="77777777" w:rsidR="00572DD2" w:rsidRPr="00935BA7" w:rsidRDefault="00572DD2"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A-LE-442 Plan de conservación documental</w:t>
      </w:r>
    </w:p>
    <w:p w14:paraId="73F44618" w14:textId="77777777" w:rsidR="00572DD2" w:rsidRPr="00935BA7" w:rsidRDefault="00572DD2"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A-LE-438 Plan de preservación digital a largo plazo</w:t>
      </w:r>
    </w:p>
    <w:p w14:paraId="7D31FB01" w14:textId="77777777" w:rsidR="007F4644" w:rsidRPr="00935BA7" w:rsidRDefault="00817F97"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 xml:space="preserve">A-PD-050 </w:t>
      </w:r>
      <w:r w:rsidR="00D948F5" w:rsidRPr="00935BA7">
        <w:rPr>
          <w:rFonts w:ascii="Arial" w:hAnsi="Arial" w:cs="Arial"/>
          <w:sz w:val="22"/>
          <w:szCs w:val="22"/>
        </w:rPr>
        <w:t xml:space="preserve">Administración, atención, control y seguimiento </w:t>
      </w:r>
      <w:r w:rsidR="00B41178" w:rsidRPr="00935BA7">
        <w:rPr>
          <w:rFonts w:ascii="Arial" w:hAnsi="Arial" w:cs="Arial"/>
          <w:sz w:val="22"/>
          <w:szCs w:val="22"/>
        </w:rPr>
        <w:t>de las comunicaciones oficiales</w:t>
      </w:r>
      <w:r w:rsidR="00463F27" w:rsidRPr="00935BA7">
        <w:rPr>
          <w:rFonts w:ascii="Arial" w:hAnsi="Arial" w:cs="Arial"/>
          <w:sz w:val="22"/>
          <w:szCs w:val="22"/>
        </w:rPr>
        <w:t>,</w:t>
      </w:r>
    </w:p>
    <w:p w14:paraId="017751F9" w14:textId="77777777" w:rsidR="00B41178" w:rsidRPr="00935BA7" w:rsidRDefault="00B41178"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A-IN-007 Elaboración de documentos del Sistema Integrado de Gestión</w:t>
      </w:r>
    </w:p>
    <w:p w14:paraId="599073A1" w14:textId="77777777" w:rsidR="00B41178" w:rsidRDefault="00B41178"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 xml:space="preserve">A-LE-395 </w:t>
      </w:r>
      <w:r w:rsidR="003D0852" w:rsidRPr="00935BA7">
        <w:rPr>
          <w:rFonts w:ascii="Arial" w:hAnsi="Arial" w:cs="Arial"/>
          <w:sz w:val="22"/>
          <w:szCs w:val="22"/>
        </w:rPr>
        <w:t>Modelo de requisitos de documentos electrónicos de archivo</w:t>
      </w:r>
      <w:r w:rsidR="00463F27" w:rsidRPr="00935BA7">
        <w:rPr>
          <w:rFonts w:ascii="Arial" w:hAnsi="Arial" w:cs="Arial"/>
          <w:sz w:val="22"/>
          <w:szCs w:val="22"/>
        </w:rPr>
        <w:t>,</w:t>
      </w:r>
    </w:p>
    <w:p w14:paraId="30BE60EE" w14:textId="77777777" w:rsidR="000E6B4F" w:rsidRPr="000E6B4F" w:rsidRDefault="000E6B4F" w:rsidP="000E6B4F">
      <w:pPr>
        <w:pStyle w:val="Pa7"/>
        <w:numPr>
          <w:ilvl w:val="0"/>
          <w:numId w:val="34"/>
        </w:numPr>
        <w:spacing w:line="240" w:lineRule="auto"/>
        <w:contextualSpacing/>
        <w:jc w:val="both"/>
        <w:rPr>
          <w:rFonts w:ascii="Arial" w:hAnsi="Arial" w:cs="Arial"/>
          <w:sz w:val="22"/>
          <w:szCs w:val="22"/>
        </w:rPr>
      </w:pPr>
      <w:r w:rsidRPr="000E6B4F">
        <w:rPr>
          <w:rFonts w:ascii="Arial" w:hAnsi="Arial" w:cs="Arial"/>
          <w:sz w:val="22"/>
          <w:szCs w:val="22"/>
        </w:rPr>
        <w:t>A-LE-475 Tablas de Retención Documental</w:t>
      </w:r>
    </w:p>
    <w:p w14:paraId="15B0CDD8" w14:textId="1AD34F57" w:rsidR="00B41178" w:rsidRDefault="00463F27" w:rsidP="00C475FD">
      <w:pPr>
        <w:pStyle w:val="Pa7"/>
        <w:numPr>
          <w:ilvl w:val="0"/>
          <w:numId w:val="34"/>
        </w:numPr>
        <w:spacing w:line="240" w:lineRule="auto"/>
        <w:ind w:left="709" w:hanging="283"/>
        <w:contextualSpacing/>
        <w:jc w:val="both"/>
        <w:rPr>
          <w:rFonts w:ascii="Arial" w:hAnsi="Arial" w:cs="Arial"/>
          <w:sz w:val="22"/>
          <w:szCs w:val="22"/>
        </w:rPr>
      </w:pPr>
      <w:r w:rsidRPr="00935BA7">
        <w:rPr>
          <w:rFonts w:ascii="Arial" w:hAnsi="Arial" w:cs="Arial"/>
          <w:sz w:val="22"/>
          <w:szCs w:val="22"/>
        </w:rPr>
        <w:t>A-</w:t>
      </w:r>
      <w:r w:rsidR="00CE5632">
        <w:rPr>
          <w:rFonts w:ascii="Arial" w:hAnsi="Arial" w:cs="Arial"/>
          <w:sz w:val="22"/>
          <w:szCs w:val="22"/>
        </w:rPr>
        <w:t>PD</w:t>
      </w:r>
      <w:r w:rsidRPr="00935BA7">
        <w:rPr>
          <w:rFonts w:ascii="Arial" w:hAnsi="Arial" w:cs="Arial"/>
          <w:sz w:val="22"/>
          <w:szCs w:val="22"/>
        </w:rPr>
        <w:t>-</w:t>
      </w:r>
      <w:r w:rsidR="00CE5632">
        <w:rPr>
          <w:rFonts w:ascii="Arial" w:hAnsi="Arial" w:cs="Arial"/>
          <w:sz w:val="22"/>
          <w:szCs w:val="22"/>
        </w:rPr>
        <w:t>145</w:t>
      </w:r>
      <w:r w:rsidRPr="00935BA7">
        <w:rPr>
          <w:rFonts w:ascii="Arial" w:hAnsi="Arial" w:cs="Arial"/>
          <w:sz w:val="22"/>
          <w:szCs w:val="22"/>
        </w:rPr>
        <w:t xml:space="preserve"> </w:t>
      </w:r>
      <w:r w:rsidR="00CE5632">
        <w:rPr>
          <w:rFonts w:ascii="Arial" w:hAnsi="Arial" w:cs="Arial"/>
          <w:sz w:val="22"/>
          <w:szCs w:val="22"/>
        </w:rPr>
        <w:t xml:space="preserve">Aplicación </w:t>
      </w:r>
      <w:r w:rsidR="00B41178" w:rsidRPr="00935BA7">
        <w:rPr>
          <w:rFonts w:ascii="Arial" w:hAnsi="Arial" w:cs="Arial"/>
          <w:sz w:val="22"/>
          <w:szCs w:val="22"/>
        </w:rPr>
        <w:t>Tablas de Retención Documental</w:t>
      </w:r>
      <w:r w:rsidRPr="00935BA7">
        <w:rPr>
          <w:rFonts w:ascii="Arial" w:hAnsi="Arial" w:cs="Arial"/>
          <w:sz w:val="22"/>
          <w:szCs w:val="22"/>
        </w:rPr>
        <w:t>,</w:t>
      </w:r>
    </w:p>
    <w:p w14:paraId="4E396C60" w14:textId="77777777" w:rsidR="005D6946" w:rsidRDefault="005D6946" w:rsidP="00C475FD">
      <w:pPr>
        <w:pStyle w:val="Default"/>
        <w:numPr>
          <w:ilvl w:val="0"/>
          <w:numId w:val="34"/>
        </w:numPr>
        <w:ind w:left="709" w:hanging="283"/>
        <w:contextualSpacing/>
        <w:jc w:val="both"/>
        <w:rPr>
          <w:rFonts w:ascii="Arial" w:hAnsi="Arial" w:cs="Arial"/>
          <w:sz w:val="22"/>
          <w:szCs w:val="22"/>
        </w:rPr>
      </w:pPr>
      <w:r>
        <w:rPr>
          <w:rFonts w:ascii="Arial" w:hAnsi="Arial" w:cs="Arial"/>
          <w:sz w:val="22"/>
          <w:szCs w:val="22"/>
        </w:rPr>
        <w:t>A-LE 471 Cuadro de caracterización documental</w:t>
      </w:r>
    </w:p>
    <w:p w14:paraId="0BFF7C8A" w14:textId="77777777" w:rsidR="005D6946" w:rsidRDefault="005D6946" w:rsidP="00C475FD">
      <w:pPr>
        <w:pStyle w:val="Default"/>
        <w:numPr>
          <w:ilvl w:val="0"/>
          <w:numId w:val="34"/>
        </w:numPr>
        <w:ind w:left="709" w:hanging="283"/>
        <w:contextualSpacing/>
        <w:jc w:val="both"/>
        <w:rPr>
          <w:rFonts w:ascii="Arial" w:hAnsi="Arial" w:cs="Arial"/>
          <w:sz w:val="22"/>
          <w:szCs w:val="22"/>
        </w:rPr>
      </w:pPr>
      <w:r>
        <w:rPr>
          <w:rFonts w:ascii="Arial" w:hAnsi="Arial" w:cs="Arial"/>
          <w:sz w:val="22"/>
          <w:szCs w:val="22"/>
        </w:rPr>
        <w:t>A-LE 472 Cuadro de clasificación documental</w:t>
      </w:r>
    </w:p>
    <w:p w14:paraId="2FAA3BC8" w14:textId="77777777" w:rsidR="00DC7BD0" w:rsidRPr="00935BA7" w:rsidRDefault="00DC7BD0" w:rsidP="00C475FD">
      <w:pPr>
        <w:pStyle w:val="Default"/>
        <w:numPr>
          <w:ilvl w:val="0"/>
          <w:numId w:val="34"/>
        </w:numPr>
        <w:ind w:left="709" w:hanging="283"/>
        <w:contextualSpacing/>
        <w:jc w:val="both"/>
        <w:rPr>
          <w:rFonts w:ascii="Arial" w:hAnsi="Arial" w:cs="Arial"/>
          <w:sz w:val="22"/>
          <w:szCs w:val="22"/>
        </w:rPr>
      </w:pPr>
      <w:r w:rsidRPr="00935BA7">
        <w:rPr>
          <w:rFonts w:ascii="Arial" w:hAnsi="Arial" w:cs="Arial"/>
          <w:sz w:val="22"/>
          <w:szCs w:val="22"/>
        </w:rPr>
        <w:t>A-LE-283 Registro de activos de información (RAI)</w:t>
      </w:r>
    </w:p>
    <w:p w14:paraId="30C43D60" w14:textId="77777777" w:rsidR="00DC7BD0" w:rsidRPr="00935BA7" w:rsidRDefault="00DC7BD0" w:rsidP="00C475FD">
      <w:pPr>
        <w:pStyle w:val="Default"/>
        <w:numPr>
          <w:ilvl w:val="0"/>
          <w:numId w:val="34"/>
        </w:numPr>
        <w:ind w:left="709" w:hanging="283"/>
        <w:contextualSpacing/>
        <w:jc w:val="both"/>
        <w:rPr>
          <w:rFonts w:ascii="Arial" w:hAnsi="Arial" w:cs="Arial"/>
          <w:sz w:val="22"/>
          <w:szCs w:val="22"/>
        </w:rPr>
      </w:pPr>
      <w:r w:rsidRPr="00935BA7">
        <w:rPr>
          <w:rFonts w:ascii="Arial" w:hAnsi="Arial" w:cs="Arial"/>
          <w:sz w:val="22"/>
          <w:szCs w:val="22"/>
        </w:rPr>
        <w:t>A-LE-396 Tablas de control de acceso documental</w:t>
      </w:r>
    </w:p>
    <w:p w14:paraId="73735DEB" w14:textId="51B6329A" w:rsidR="00B41178" w:rsidRPr="00935BA7" w:rsidRDefault="00F20EDA" w:rsidP="00C475FD">
      <w:pPr>
        <w:pStyle w:val="Default"/>
        <w:numPr>
          <w:ilvl w:val="0"/>
          <w:numId w:val="34"/>
        </w:numPr>
        <w:ind w:left="709" w:hanging="283"/>
        <w:jc w:val="both"/>
        <w:rPr>
          <w:rFonts w:ascii="Arial" w:hAnsi="Arial" w:cs="Arial"/>
          <w:color w:val="auto"/>
          <w:sz w:val="22"/>
          <w:szCs w:val="22"/>
        </w:rPr>
      </w:pPr>
      <w:r w:rsidRPr="00935BA7">
        <w:rPr>
          <w:rFonts w:ascii="Arial" w:hAnsi="Arial" w:cs="Arial"/>
          <w:color w:val="auto"/>
          <w:sz w:val="22"/>
          <w:szCs w:val="22"/>
        </w:rPr>
        <w:t xml:space="preserve">A-IN-016 </w:t>
      </w:r>
      <w:r w:rsidR="00B41178" w:rsidRPr="00935BA7">
        <w:rPr>
          <w:rFonts w:ascii="Arial" w:hAnsi="Arial" w:cs="Arial"/>
          <w:color w:val="auto"/>
          <w:sz w:val="22"/>
          <w:szCs w:val="22"/>
        </w:rPr>
        <w:t xml:space="preserve">Guía </w:t>
      </w:r>
      <w:r w:rsidR="00463F27" w:rsidRPr="00935BA7">
        <w:rPr>
          <w:rFonts w:ascii="Arial" w:hAnsi="Arial" w:cs="Arial"/>
          <w:color w:val="auto"/>
          <w:sz w:val="22"/>
          <w:szCs w:val="22"/>
        </w:rPr>
        <w:t xml:space="preserve">para la </w:t>
      </w:r>
      <w:r w:rsidR="003D0852" w:rsidRPr="00935BA7">
        <w:rPr>
          <w:rFonts w:ascii="Arial" w:hAnsi="Arial" w:cs="Arial"/>
          <w:color w:val="auto"/>
          <w:sz w:val="22"/>
          <w:szCs w:val="22"/>
        </w:rPr>
        <w:t xml:space="preserve">gestión de activos en el marco de seguridad de la información de la </w:t>
      </w:r>
      <w:r w:rsidR="007038D7" w:rsidRPr="00935BA7">
        <w:rPr>
          <w:rFonts w:ascii="Arial" w:hAnsi="Arial" w:cs="Arial"/>
          <w:kern w:val="1"/>
          <w:sz w:val="22"/>
          <w:szCs w:val="22"/>
        </w:rPr>
        <w:t>Secretaría Distrital de Planeación</w:t>
      </w:r>
      <w:r w:rsidR="00463F27" w:rsidRPr="00935BA7">
        <w:rPr>
          <w:rFonts w:ascii="Arial" w:hAnsi="Arial" w:cs="Arial"/>
          <w:color w:val="auto"/>
          <w:sz w:val="22"/>
          <w:szCs w:val="22"/>
        </w:rPr>
        <w:t>,</w:t>
      </w:r>
    </w:p>
    <w:p w14:paraId="2BE6FC9B" w14:textId="77777777" w:rsidR="00D206B1" w:rsidRPr="00935BA7" w:rsidRDefault="00672961" w:rsidP="00C475FD">
      <w:pPr>
        <w:pStyle w:val="Default"/>
        <w:numPr>
          <w:ilvl w:val="0"/>
          <w:numId w:val="34"/>
        </w:numPr>
        <w:ind w:left="709" w:hanging="283"/>
        <w:jc w:val="both"/>
        <w:rPr>
          <w:rFonts w:ascii="Arial" w:hAnsi="Arial" w:cs="Arial"/>
          <w:color w:val="auto"/>
          <w:sz w:val="22"/>
          <w:szCs w:val="22"/>
        </w:rPr>
      </w:pPr>
      <w:r w:rsidRPr="00935BA7">
        <w:rPr>
          <w:rFonts w:ascii="Arial" w:hAnsi="Arial" w:cs="Arial"/>
          <w:color w:val="auto"/>
          <w:sz w:val="22"/>
          <w:szCs w:val="22"/>
        </w:rPr>
        <w:t>A-LE-394</w:t>
      </w:r>
      <w:r w:rsidR="00F20EDA" w:rsidRPr="00935BA7">
        <w:rPr>
          <w:rFonts w:ascii="Arial" w:hAnsi="Arial" w:cs="Arial"/>
          <w:color w:val="auto"/>
          <w:sz w:val="22"/>
          <w:szCs w:val="22"/>
        </w:rPr>
        <w:t xml:space="preserve"> </w:t>
      </w:r>
      <w:r w:rsidR="00D206B1" w:rsidRPr="00935BA7">
        <w:rPr>
          <w:rFonts w:ascii="Arial" w:hAnsi="Arial" w:cs="Arial"/>
          <w:color w:val="auto"/>
          <w:sz w:val="22"/>
          <w:szCs w:val="22"/>
        </w:rPr>
        <w:t>Banco terminológico</w:t>
      </w:r>
      <w:r w:rsidR="00463F27" w:rsidRPr="00935BA7">
        <w:rPr>
          <w:rFonts w:ascii="Arial" w:hAnsi="Arial" w:cs="Arial"/>
          <w:color w:val="auto"/>
          <w:sz w:val="22"/>
          <w:szCs w:val="22"/>
        </w:rPr>
        <w:t>,</w:t>
      </w:r>
    </w:p>
    <w:p w14:paraId="350C4F82" w14:textId="77777777" w:rsidR="00010CD8" w:rsidRPr="00935BA7" w:rsidRDefault="00010CD8" w:rsidP="00C475FD">
      <w:pPr>
        <w:pStyle w:val="Ttulo1"/>
        <w:numPr>
          <w:ilvl w:val="1"/>
          <w:numId w:val="23"/>
        </w:numPr>
        <w:ind w:left="567" w:hanging="567"/>
        <w:contextualSpacing/>
        <w:jc w:val="left"/>
        <w:rPr>
          <w:rStyle w:val="Textoennegrita"/>
          <w:rFonts w:ascii="Arial" w:hAnsi="Arial" w:cs="Arial"/>
          <w:b/>
          <w:bCs/>
          <w:sz w:val="22"/>
          <w:szCs w:val="22"/>
        </w:rPr>
      </w:pPr>
      <w:bookmarkStart w:id="181" w:name="_Toc59182374"/>
      <w:r w:rsidRPr="00935BA7">
        <w:rPr>
          <w:rStyle w:val="Textoennegrita"/>
          <w:rFonts w:ascii="Arial" w:hAnsi="Arial" w:cs="Arial"/>
          <w:b/>
          <w:bCs/>
          <w:sz w:val="22"/>
          <w:szCs w:val="22"/>
        </w:rPr>
        <w:t>GESTIÓN Y TRÁMITE</w:t>
      </w:r>
      <w:bookmarkEnd w:id="181"/>
    </w:p>
    <w:p w14:paraId="3452F58F" w14:textId="77777777" w:rsidR="00EC4F8E" w:rsidRPr="00935BA7" w:rsidRDefault="00EC4F8E" w:rsidP="00A11517">
      <w:pPr>
        <w:pStyle w:val="Default"/>
        <w:ind w:right="45"/>
        <w:contextualSpacing/>
        <w:jc w:val="both"/>
        <w:rPr>
          <w:rStyle w:val="Ttulodellibro1"/>
          <w:rFonts w:ascii="Arial" w:hAnsi="Arial" w:cs="Arial"/>
          <w:sz w:val="22"/>
          <w:szCs w:val="22"/>
        </w:rPr>
      </w:pPr>
    </w:p>
    <w:p w14:paraId="6DA345CA" w14:textId="77777777" w:rsidR="008824C0" w:rsidRPr="00935BA7" w:rsidRDefault="00EC4F8E" w:rsidP="00657594">
      <w:pPr>
        <w:pStyle w:val="Default"/>
        <w:ind w:right="45"/>
        <w:contextualSpacing/>
        <w:jc w:val="both"/>
        <w:rPr>
          <w:rStyle w:val="Ttulodellibro1"/>
          <w:rFonts w:ascii="Arial" w:hAnsi="Arial" w:cs="Arial"/>
          <w:b w:val="0"/>
          <w:sz w:val="22"/>
          <w:szCs w:val="22"/>
        </w:rPr>
      </w:pPr>
      <w:r w:rsidRPr="00935BA7">
        <w:rPr>
          <w:rStyle w:val="Ttulodellibro1"/>
          <w:rFonts w:ascii="Arial" w:hAnsi="Arial" w:cs="Arial"/>
          <w:b w:val="0"/>
          <w:sz w:val="22"/>
          <w:szCs w:val="22"/>
        </w:rPr>
        <w:t>Conjunto de actividades necesarias para el registro, la vinculación a un trámite, la distribución incluidas las actuaciones o delegaciones, la descripción (Metadatos), la disponibilidad, recuperación y acceso para consulta de los documentos, el control y seguimiento de los trámites que surte el documento hasta la resolución de los asuntos.</w:t>
      </w:r>
      <w:r w:rsidRPr="00935BA7">
        <w:rPr>
          <w:rStyle w:val="Refdenotaalpie"/>
          <w:rFonts w:ascii="Arial" w:hAnsi="Arial" w:cs="Arial"/>
          <w:bCs/>
          <w:spacing w:val="5"/>
          <w:sz w:val="22"/>
          <w:szCs w:val="22"/>
        </w:rPr>
        <w:footnoteReference w:id="3"/>
      </w:r>
    </w:p>
    <w:p w14:paraId="2BB9443B" w14:textId="77777777" w:rsidR="00FA5BE0" w:rsidRPr="00935BA7" w:rsidRDefault="00FA5BE0" w:rsidP="00657594">
      <w:pPr>
        <w:pStyle w:val="Default"/>
        <w:ind w:right="45"/>
        <w:contextualSpacing/>
        <w:jc w:val="both"/>
        <w:rPr>
          <w:rFonts w:ascii="Arial" w:hAnsi="Arial" w:cs="Arial"/>
          <w:bCs/>
          <w:spacing w:val="5"/>
          <w:sz w:val="22"/>
          <w:szCs w:val="22"/>
        </w:rPr>
      </w:pPr>
    </w:p>
    <w:p w14:paraId="7D7B49FF" w14:textId="46AD9C8F" w:rsidR="008824C0" w:rsidRPr="00935BA7" w:rsidRDefault="008824C0" w:rsidP="00657594">
      <w:pPr>
        <w:adjustRightInd w:val="0"/>
        <w:contextualSpacing/>
        <w:jc w:val="both"/>
        <w:rPr>
          <w:rFonts w:ascii="Arial" w:hAnsi="Arial" w:cs="Arial"/>
          <w:sz w:val="22"/>
          <w:szCs w:val="22"/>
        </w:rPr>
      </w:pPr>
      <w:r w:rsidRPr="00935BA7">
        <w:rPr>
          <w:rFonts w:ascii="Arial" w:hAnsi="Arial" w:cs="Arial"/>
          <w:sz w:val="22"/>
          <w:szCs w:val="22"/>
        </w:rPr>
        <w:t xml:space="preserve">Después de la etapa de producción el documento, se debe garantizar su adecuada gestión y trazabilidad dentro de la </w:t>
      </w:r>
      <w:r w:rsidR="007038D7" w:rsidRPr="00935BA7">
        <w:rPr>
          <w:rFonts w:ascii="Arial" w:hAnsi="Arial" w:cs="Arial"/>
          <w:kern w:val="1"/>
          <w:sz w:val="22"/>
          <w:szCs w:val="22"/>
        </w:rPr>
        <w:t>Secretaría Distrital de Planeación</w:t>
      </w:r>
      <w:r w:rsidRPr="00935BA7">
        <w:rPr>
          <w:rFonts w:ascii="Arial" w:hAnsi="Arial" w:cs="Arial"/>
          <w:sz w:val="22"/>
          <w:szCs w:val="22"/>
        </w:rPr>
        <w:t>, de tal manera que cumpla su función como evidencia del cumplimiento de las funciones de cada una de las unidades de la organización por las cuales transite, respondiendo a los principios de integralidad, disponibilidad, oportunidad y con los criterios de seguridad establecidos por la entidad.</w:t>
      </w:r>
    </w:p>
    <w:p w14:paraId="7DD2AF2C" w14:textId="77777777" w:rsidR="008824C0" w:rsidRPr="00935BA7" w:rsidRDefault="008824C0" w:rsidP="00A11517">
      <w:pPr>
        <w:adjustRightInd w:val="0"/>
        <w:contextualSpacing/>
        <w:jc w:val="both"/>
        <w:rPr>
          <w:rFonts w:ascii="Arial" w:hAnsi="Arial" w:cs="Arial"/>
          <w:b/>
          <w:sz w:val="22"/>
          <w:szCs w:val="22"/>
        </w:rPr>
      </w:pPr>
    </w:p>
    <w:p w14:paraId="16972EC9" w14:textId="1E0E6241" w:rsidR="001C1773" w:rsidRPr="00935BA7" w:rsidRDefault="006C5A9A" w:rsidP="00A11517">
      <w:pPr>
        <w:adjustRightInd w:val="0"/>
        <w:contextualSpacing/>
        <w:jc w:val="both"/>
        <w:rPr>
          <w:rFonts w:ascii="Arial" w:hAnsi="Arial" w:cs="Arial"/>
          <w:sz w:val="22"/>
          <w:szCs w:val="22"/>
        </w:rPr>
      </w:pPr>
      <w:bookmarkStart w:id="182" w:name="_Toc59182375"/>
      <w:r w:rsidRPr="00935BA7">
        <w:rPr>
          <w:rStyle w:val="SubttuloCar"/>
          <w:rFonts w:ascii="Arial" w:eastAsia="Calibri" w:hAnsi="Arial" w:cs="Arial"/>
          <w:color w:val="00000A"/>
          <w:kern w:val="1"/>
          <w:sz w:val="22"/>
          <w:szCs w:val="22"/>
          <w:lang w:bidi="hi-IN"/>
        </w:rPr>
        <w:t>2.3.1. Actividades.</w:t>
      </w:r>
      <w:bookmarkEnd w:id="182"/>
      <w:r w:rsidRPr="00935BA7">
        <w:rPr>
          <w:rFonts w:ascii="Arial" w:hAnsi="Arial" w:cs="Arial"/>
          <w:b/>
          <w:color w:val="000000"/>
          <w:sz w:val="22"/>
          <w:szCs w:val="22"/>
          <w:lang w:eastAsia="es-CO"/>
        </w:rPr>
        <w:t xml:space="preserve"> </w:t>
      </w:r>
      <w:r w:rsidR="00341C47" w:rsidRPr="00935BA7">
        <w:rPr>
          <w:rFonts w:ascii="Arial" w:hAnsi="Arial" w:cs="Arial"/>
          <w:sz w:val="22"/>
          <w:szCs w:val="22"/>
        </w:rPr>
        <w:t>Los documentos gestio</w:t>
      </w:r>
      <w:r w:rsidR="001C1773" w:rsidRPr="00935BA7">
        <w:rPr>
          <w:rFonts w:ascii="Arial" w:hAnsi="Arial" w:cs="Arial"/>
          <w:sz w:val="22"/>
          <w:szCs w:val="22"/>
        </w:rPr>
        <w:t xml:space="preserve">nados y tramitados por la </w:t>
      </w:r>
      <w:r w:rsidR="007038D7" w:rsidRPr="00935BA7">
        <w:rPr>
          <w:rFonts w:ascii="Arial" w:hAnsi="Arial" w:cs="Arial"/>
          <w:kern w:val="1"/>
          <w:sz w:val="22"/>
          <w:szCs w:val="22"/>
        </w:rPr>
        <w:t>Secretaría Distrital de Planeación</w:t>
      </w:r>
      <w:r w:rsidR="00341C47" w:rsidRPr="00935BA7">
        <w:rPr>
          <w:rFonts w:ascii="Arial" w:hAnsi="Arial" w:cs="Arial"/>
          <w:sz w:val="22"/>
          <w:szCs w:val="22"/>
        </w:rPr>
        <w:t xml:space="preserve">, deben seguir los criterios establecidos en </w:t>
      </w:r>
      <w:r w:rsidR="00FD164E" w:rsidRPr="00935BA7">
        <w:rPr>
          <w:rFonts w:ascii="Arial" w:hAnsi="Arial" w:cs="Arial"/>
          <w:sz w:val="22"/>
          <w:szCs w:val="22"/>
        </w:rPr>
        <w:t xml:space="preserve">el </w:t>
      </w:r>
      <w:r w:rsidR="00FD164E" w:rsidRPr="00935BA7">
        <w:rPr>
          <w:rFonts w:ascii="Arial" w:hAnsi="Arial" w:cs="Arial"/>
          <w:sz w:val="22"/>
          <w:szCs w:val="22"/>
          <w:lang w:eastAsia="es-CO"/>
        </w:rPr>
        <w:t>A-LE-432 Política de gestión documental</w:t>
      </w:r>
      <w:r w:rsidR="00045FE3" w:rsidRPr="00935BA7">
        <w:rPr>
          <w:rFonts w:ascii="Arial" w:hAnsi="Arial" w:cs="Arial"/>
          <w:sz w:val="22"/>
          <w:szCs w:val="22"/>
        </w:rPr>
        <w:t>,</w:t>
      </w:r>
      <w:r w:rsidR="00FD164E" w:rsidRPr="00935BA7">
        <w:rPr>
          <w:rFonts w:ascii="Arial" w:hAnsi="Arial" w:cs="Arial"/>
          <w:sz w:val="22"/>
          <w:szCs w:val="22"/>
        </w:rPr>
        <w:t xml:space="preserve"> en el </w:t>
      </w:r>
      <w:r w:rsidR="00FD164E" w:rsidRPr="00935BA7">
        <w:rPr>
          <w:rFonts w:ascii="Arial" w:hAnsi="Arial" w:cs="Arial"/>
          <w:sz w:val="22"/>
          <w:szCs w:val="22"/>
          <w:lang w:eastAsia="es-CO"/>
        </w:rPr>
        <w:t>A-LE-434 Reglamento de archivo</w:t>
      </w:r>
      <w:r w:rsidR="00341C47" w:rsidRPr="00935BA7">
        <w:rPr>
          <w:rFonts w:ascii="Arial" w:hAnsi="Arial" w:cs="Arial"/>
          <w:sz w:val="22"/>
          <w:szCs w:val="22"/>
        </w:rPr>
        <w:t xml:space="preserve"> y </w:t>
      </w:r>
      <w:r w:rsidR="00606DCA" w:rsidRPr="00935BA7">
        <w:rPr>
          <w:rFonts w:ascii="Arial" w:hAnsi="Arial" w:cs="Arial"/>
          <w:sz w:val="22"/>
          <w:szCs w:val="22"/>
        </w:rPr>
        <w:t xml:space="preserve">en </w:t>
      </w:r>
      <w:r w:rsidR="00341C47" w:rsidRPr="00935BA7">
        <w:rPr>
          <w:rFonts w:ascii="Arial" w:hAnsi="Arial" w:cs="Arial"/>
          <w:sz w:val="22"/>
          <w:szCs w:val="22"/>
        </w:rPr>
        <w:t xml:space="preserve">el </w:t>
      </w:r>
      <w:r w:rsidR="00FD164E" w:rsidRPr="00935BA7">
        <w:rPr>
          <w:rFonts w:ascii="Arial" w:hAnsi="Arial" w:cs="Arial"/>
          <w:sz w:val="22"/>
          <w:szCs w:val="22"/>
        </w:rPr>
        <w:t xml:space="preserve">A-PD-050 </w:t>
      </w:r>
      <w:r w:rsidR="00341C47" w:rsidRPr="00935BA7">
        <w:rPr>
          <w:rFonts w:ascii="Arial" w:hAnsi="Arial" w:cs="Arial"/>
          <w:sz w:val="22"/>
          <w:szCs w:val="22"/>
        </w:rPr>
        <w:t xml:space="preserve">Procedimiento de </w:t>
      </w:r>
      <w:r w:rsidR="00045FE3" w:rsidRPr="00935BA7">
        <w:rPr>
          <w:rFonts w:ascii="Arial" w:hAnsi="Arial" w:cs="Arial"/>
          <w:sz w:val="22"/>
          <w:szCs w:val="22"/>
        </w:rPr>
        <w:t>A</w:t>
      </w:r>
      <w:r w:rsidR="00341C47" w:rsidRPr="00935BA7">
        <w:rPr>
          <w:rFonts w:ascii="Arial" w:hAnsi="Arial" w:cs="Arial"/>
          <w:sz w:val="22"/>
          <w:szCs w:val="22"/>
        </w:rPr>
        <w:t xml:space="preserve">dministración, </w:t>
      </w:r>
      <w:r w:rsidR="00045FE3" w:rsidRPr="00935BA7">
        <w:rPr>
          <w:rFonts w:ascii="Arial" w:hAnsi="Arial" w:cs="Arial"/>
          <w:sz w:val="22"/>
          <w:szCs w:val="22"/>
        </w:rPr>
        <w:t>atención, c</w:t>
      </w:r>
      <w:r w:rsidR="00203AE6" w:rsidRPr="00935BA7">
        <w:rPr>
          <w:rFonts w:ascii="Arial" w:hAnsi="Arial" w:cs="Arial"/>
          <w:sz w:val="22"/>
          <w:szCs w:val="22"/>
        </w:rPr>
        <w:t xml:space="preserve">ontrol </w:t>
      </w:r>
      <w:r w:rsidR="00606DCA" w:rsidRPr="00935BA7">
        <w:rPr>
          <w:rFonts w:ascii="Arial" w:hAnsi="Arial" w:cs="Arial"/>
          <w:sz w:val="22"/>
          <w:szCs w:val="22"/>
        </w:rPr>
        <w:t>y</w:t>
      </w:r>
      <w:r w:rsidR="00045FE3" w:rsidRPr="00935BA7">
        <w:rPr>
          <w:rFonts w:ascii="Arial" w:hAnsi="Arial" w:cs="Arial"/>
          <w:sz w:val="22"/>
          <w:szCs w:val="22"/>
        </w:rPr>
        <w:t xml:space="preserve"> s</w:t>
      </w:r>
      <w:r w:rsidR="00606DCA" w:rsidRPr="00935BA7">
        <w:rPr>
          <w:rFonts w:ascii="Arial" w:hAnsi="Arial" w:cs="Arial"/>
          <w:sz w:val="22"/>
          <w:szCs w:val="22"/>
        </w:rPr>
        <w:t>eguimiento de l</w:t>
      </w:r>
      <w:r w:rsidR="00045FE3" w:rsidRPr="00935BA7">
        <w:rPr>
          <w:rFonts w:ascii="Arial" w:hAnsi="Arial" w:cs="Arial"/>
          <w:sz w:val="22"/>
          <w:szCs w:val="22"/>
        </w:rPr>
        <w:t>as comunicaciones o</w:t>
      </w:r>
      <w:r w:rsidR="00203AE6" w:rsidRPr="00935BA7">
        <w:rPr>
          <w:rFonts w:ascii="Arial" w:hAnsi="Arial" w:cs="Arial"/>
          <w:sz w:val="22"/>
          <w:szCs w:val="22"/>
        </w:rPr>
        <w:t>ficiales</w:t>
      </w:r>
      <w:r w:rsidR="00FD164E" w:rsidRPr="00935BA7">
        <w:rPr>
          <w:rFonts w:ascii="Arial" w:hAnsi="Arial" w:cs="Arial"/>
          <w:sz w:val="22"/>
          <w:szCs w:val="22"/>
        </w:rPr>
        <w:t>.</w:t>
      </w:r>
      <w:r w:rsidR="00045FE3" w:rsidRPr="00935BA7">
        <w:rPr>
          <w:rFonts w:ascii="Arial" w:hAnsi="Arial" w:cs="Arial"/>
          <w:sz w:val="22"/>
          <w:szCs w:val="22"/>
        </w:rPr>
        <w:t xml:space="preserve"> </w:t>
      </w:r>
    </w:p>
    <w:p w14:paraId="40EA9BFA" w14:textId="77777777" w:rsidR="001C1773" w:rsidRPr="00935BA7" w:rsidRDefault="001C1773" w:rsidP="00A11517">
      <w:pPr>
        <w:pStyle w:val="Default"/>
        <w:jc w:val="both"/>
        <w:rPr>
          <w:rFonts w:ascii="Arial" w:hAnsi="Arial" w:cs="Arial"/>
          <w:sz w:val="22"/>
          <w:szCs w:val="22"/>
        </w:rPr>
      </w:pPr>
    </w:p>
    <w:p w14:paraId="036EA030" w14:textId="77777777" w:rsidR="001C1773" w:rsidRPr="00935BA7" w:rsidRDefault="001C1773" w:rsidP="00A11517">
      <w:pPr>
        <w:pStyle w:val="Default"/>
        <w:jc w:val="both"/>
        <w:rPr>
          <w:rFonts w:ascii="Arial" w:hAnsi="Arial" w:cs="Arial"/>
          <w:sz w:val="22"/>
          <w:szCs w:val="22"/>
        </w:rPr>
      </w:pPr>
      <w:r w:rsidRPr="00935BA7">
        <w:rPr>
          <w:rFonts w:ascii="Arial" w:hAnsi="Arial" w:cs="Arial"/>
          <w:sz w:val="22"/>
          <w:szCs w:val="22"/>
        </w:rPr>
        <w:t xml:space="preserve">Todos los documentos deben ser registrados y radicados en la ventanilla única de </w:t>
      </w:r>
      <w:r w:rsidR="00FD164E" w:rsidRPr="00935BA7">
        <w:rPr>
          <w:rFonts w:ascii="Arial" w:hAnsi="Arial" w:cs="Arial"/>
          <w:sz w:val="22"/>
          <w:szCs w:val="22"/>
        </w:rPr>
        <w:t>radicación</w:t>
      </w:r>
      <w:r w:rsidRPr="00935BA7">
        <w:rPr>
          <w:rFonts w:ascii="Arial" w:hAnsi="Arial" w:cs="Arial"/>
          <w:sz w:val="22"/>
          <w:szCs w:val="22"/>
        </w:rPr>
        <w:t xml:space="preserve"> a través del </w:t>
      </w:r>
      <w:r w:rsidRPr="00935BA7">
        <w:rPr>
          <w:rFonts w:ascii="Arial" w:hAnsi="Arial" w:cs="Arial"/>
          <w:color w:val="auto"/>
          <w:sz w:val="22"/>
          <w:szCs w:val="22"/>
        </w:rPr>
        <w:t>aplicativo de procesos automatizados SIPA</w:t>
      </w:r>
      <w:r w:rsidR="00C32B4D" w:rsidRPr="00935BA7">
        <w:rPr>
          <w:rFonts w:ascii="Arial" w:hAnsi="Arial" w:cs="Arial"/>
          <w:color w:val="auto"/>
          <w:sz w:val="22"/>
          <w:szCs w:val="22"/>
        </w:rPr>
        <w:t>,</w:t>
      </w:r>
      <w:r w:rsidRPr="00935BA7">
        <w:rPr>
          <w:rFonts w:ascii="Arial" w:hAnsi="Arial" w:cs="Arial"/>
          <w:color w:val="auto"/>
          <w:sz w:val="22"/>
          <w:szCs w:val="22"/>
        </w:rPr>
        <w:t xml:space="preserve"> según lo descrito en el procedimiento </w:t>
      </w:r>
      <w:r w:rsidRPr="00935BA7">
        <w:rPr>
          <w:rFonts w:ascii="Arial" w:hAnsi="Arial" w:cs="Arial"/>
          <w:sz w:val="22"/>
          <w:szCs w:val="22"/>
        </w:rPr>
        <w:t>A-PD-050 Administración, atención, control y seguimiento de las comunicaciones</w:t>
      </w:r>
      <w:r w:rsidR="00C32B4D" w:rsidRPr="00935BA7">
        <w:rPr>
          <w:rFonts w:ascii="Arial" w:hAnsi="Arial" w:cs="Arial"/>
          <w:sz w:val="22"/>
          <w:szCs w:val="22"/>
        </w:rPr>
        <w:t xml:space="preserve"> oficiales.</w:t>
      </w:r>
    </w:p>
    <w:p w14:paraId="46040729" w14:textId="77777777" w:rsidR="001C1773" w:rsidRPr="00935BA7" w:rsidRDefault="001C1773" w:rsidP="00A11517">
      <w:pPr>
        <w:pStyle w:val="Default"/>
        <w:jc w:val="both"/>
        <w:rPr>
          <w:rFonts w:ascii="Arial" w:hAnsi="Arial" w:cs="Arial"/>
          <w:sz w:val="22"/>
          <w:szCs w:val="22"/>
        </w:rPr>
      </w:pPr>
    </w:p>
    <w:p w14:paraId="239392CD" w14:textId="77777777" w:rsidR="001C1773" w:rsidRPr="00935BA7" w:rsidRDefault="001C1773" w:rsidP="00A11517">
      <w:pPr>
        <w:pStyle w:val="Default"/>
        <w:jc w:val="both"/>
        <w:rPr>
          <w:rFonts w:ascii="Arial" w:hAnsi="Arial" w:cs="Arial"/>
          <w:sz w:val="22"/>
          <w:szCs w:val="22"/>
        </w:rPr>
      </w:pPr>
      <w:r w:rsidRPr="00935BA7">
        <w:rPr>
          <w:rFonts w:ascii="Arial" w:hAnsi="Arial" w:cs="Arial"/>
          <w:sz w:val="22"/>
          <w:szCs w:val="22"/>
        </w:rPr>
        <w:t xml:space="preserve">El reparto de las comunicaciones radicadas y registradas en el módulo de ventanilla única se realiza a través del aplicativo </w:t>
      </w:r>
      <w:r w:rsidR="007C6266" w:rsidRPr="00935BA7">
        <w:rPr>
          <w:rFonts w:ascii="Arial" w:hAnsi="Arial" w:cs="Arial"/>
          <w:sz w:val="22"/>
          <w:szCs w:val="22"/>
        </w:rPr>
        <w:t>SIPA</w:t>
      </w:r>
      <w:r w:rsidRPr="00935BA7">
        <w:rPr>
          <w:rFonts w:ascii="Arial" w:hAnsi="Arial" w:cs="Arial"/>
          <w:sz w:val="22"/>
          <w:szCs w:val="22"/>
        </w:rPr>
        <w:t xml:space="preserve">, salvo las </w:t>
      </w:r>
      <w:r w:rsidR="00ED2E53" w:rsidRPr="00935BA7">
        <w:rPr>
          <w:rFonts w:ascii="Arial" w:hAnsi="Arial" w:cs="Arial"/>
          <w:sz w:val="22"/>
          <w:szCs w:val="22"/>
        </w:rPr>
        <w:t>excepciones,</w:t>
      </w:r>
      <w:r w:rsidRPr="00935BA7">
        <w:rPr>
          <w:rFonts w:ascii="Arial" w:hAnsi="Arial" w:cs="Arial"/>
          <w:sz w:val="22"/>
          <w:szCs w:val="22"/>
        </w:rPr>
        <w:t xml:space="preserve"> incluidas en el procedimiento de </w:t>
      </w:r>
      <w:r w:rsidR="00ED2E53" w:rsidRPr="00935BA7">
        <w:rPr>
          <w:rFonts w:ascii="Arial" w:hAnsi="Arial" w:cs="Arial"/>
          <w:sz w:val="22"/>
          <w:szCs w:val="22"/>
        </w:rPr>
        <w:t>A-PD-050 Administración, atención, control y seguimiento de las comunicaciones</w:t>
      </w:r>
      <w:r w:rsidR="006238D9" w:rsidRPr="00935BA7">
        <w:rPr>
          <w:rFonts w:ascii="Arial" w:hAnsi="Arial" w:cs="Arial"/>
          <w:sz w:val="22"/>
          <w:szCs w:val="22"/>
        </w:rPr>
        <w:t xml:space="preserve"> oficiales.</w:t>
      </w:r>
    </w:p>
    <w:p w14:paraId="6F739351" w14:textId="77777777" w:rsidR="00341C47" w:rsidRPr="00935BA7" w:rsidRDefault="00341C47" w:rsidP="00A11517">
      <w:pPr>
        <w:pStyle w:val="Default"/>
        <w:jc w:val="both"/>
        <w:rPr>
          <w:rFonts w:ascii="Arial" w:hAnsi="Arial" w:cs="Arial"/>
          <w:color w:val="auto"/>
          <w:sz w:val="22"/>
          <w:szCs w:val="22"/>
        </w:rPr>
      </w:pPr>
    </w:p>
    <w:p w14:paraId="3FE78A41" w14:textId="77777777" w:rsidR="00341C47" w:rsidRPr="00935BA7" w:rsidRDefault="001C1773" w:rsidP="00A11517">
      <w:pPr>
        <w:pStyle w:val="Default"/>
        <w:jc w:val="both"/>
        <w:rPr>
          <w:rFonts w:ascii="Arial" w:hAnsi="Arial" w:cs="Arial"/>
          <w:color w:val="auto"/>
          <w:sz w:val="22"/>
          <w:szCs w:val="22"/>
        </w:rPr>
      </w:pPr>
      <w:r w:rsidRPr="00935BA7">
        <w:rPr>
          <w:rFonts w:ascii="Arial" w:hAnsi="Arial" w:cs="Arial"/>
          <w:color w:val="auto"/>
          <w:sz w:val="22"/>
          <w:szCs w:val="22"/>
        </w:rPr>
        <w:t>La prestación de</w:t>
      </w:r>
      <w:r w:rsidR="00341C47" w:rsidRPr="00935BA7">
        <w:rPr>
          <w:rFonts w:ascii="Arial" w:hAnsi="Arial" w:cs="Arial"/>
          <w:color w:val="auto"/>
          <w:sz w:val="22"/>
          <w:szCs w:val="22"/>
        </w:rPr>
        <w:t xml:space="preserve"> servicios documentales </w:t>
      </w:r>
      <w:r w:rsidRPr="00935BA7">
        <w:rPr>
          <w:rFonts w:ascii="Arial" w:hAnsi="Arial" w:cs="Arial"/>
          <w:color w:val="auto"/>
          <w:sz w:val="22"/>
          <w:szCs w:val="22"/>
        </w:rPr>
        <w:t xml:space="preserve">en </w:t>
      </w:r>
      <w:r w:rsidR="00341C47" w:rsidRPr="00935BA7">
        <w:rPr>
          <w:rFonts w:ascii="Arial" w:hAnsi="Arial" w:cs="Arial"/>
          <w:color w:val="auto"/>
          <w:sz w:val="22"/>
          <w:szCs w:val="22"/>
        </w:rPr>
        <w:t>la Secretaría Distrital de Planeaci</w:t>
      </w:r>
      <w:r w:rsidR="003F5C6D" w:rsidRPr="00935BA7">
        <w:rPr>
          <w:rFonts w:ascii="Arial" w:hAnsi="Arial" w:cs="Arial"/>
          <w:color w:val="auto"/>
          <w:sz w:val="22"/>
          <w:szCs w:val="22"/>
        </w:rPr>
        <w:t xml:space="preserve">ón, </w:t>
      </w:r>
      <w:r w:rsidRPr="00935BA7">
        <w:rPr>
          <w:rFonts w:ascii="Arial" w:hAnsi="Arial" w:cs="Arial"/>
          <w:color w:val="auto"/>
          <w:sz w:val="22"/>
          <w:szCs w:val="22"/>
        </w:rPr>
        <w:t xml:space="preserve">debe ser realizada de acuerdo </w:t>
      </w:r>
      <w:r w:rsidR="00FD164E" w:rsidRPr="00935BA7">
        <w:rPr>
          <w:rFonts w:ascii="Arial" w:hAnsi="Arial" w:cs="Arial"/>
          <w:color w:val="auto"/>
          <w:sz w:val="22"/>
          <w:szCs w:val="22"/>
        </w:rPr>
        <w:t xml:space="preserve">en el </w:t>
      </w:r>
      <w:r w:rsidR="00FD164E" w:rsidRPr="00935BA7">
        <w:rPr>
          <w:rFonts w:ascii="Arial" w:hAnsi="Arial" w:cs="Arial"/>
          <w:sz w:val="22"/>
          <w:szCs w:val="22"/>
          <w:lang w:eastAsia="es-CO"/>
        </w:rPr>
        <w:t>A-LE-434 Reglamento de archivo.</w:t>
      </w:r>
      <w:r w:rsidR="00FD164E" w:rsidRPr="00935BA7">
        <w:rPr>
          <w:rFonts w:ascii="Arial" w:hAnsi="Arial" w:cs="Arial"/>
          <w:color w:val="auto"/>
          <w:sz w:val="22"/>
          <w:szCs w:val="22"/>
        </w:rPr>
        <w:t xml:space="preserve"> </w:t>
      </w:r>
    </w:p>
    <w:p w14:paraId="30AFB4F5" w14:textId="77777777" w:rsidR="004117F7" w:rsidRPr="00935BA7" w:rsidRDefault="004117F7" w:rsidP="00A11517">
      <w:pPr>
        <w:pStyle w:val="Default"/>
        <w:jc w:val="both"/>
        <w:rPr>
          <w:rFonts w:ascii="Arial" w:hAnsi="Arial" w:cs="Arial"/>
          <w:color w:val="auto"/>
          <w:sz w:val="22"/>
          <w:szCs w:val="22"/>
        </w:rPr>
      </w:pPr>
    </w:p>
    <w:p w14:paraId="5FBDF092" w14:textId="77777777" w:rsidR="00FD164E" w:rsidRPr="00935BA7" w:rsidRDefault="00014E4D" w:rsidP="00A11517">
      <w:pPr>
        <w:pStyle w:val="Default"/>
        <w:ind w:right="45"/>
        <w:contextualSpacing/>
        <w:jc w:val="both"/>
        <w:rPr>
          <w:rFonts w:ascii="Arial" w:hAnsi="Arial" w:cs="Arial"/>
          <w:sz w:val="22"/>
          <w:szCs w:val="22"/>
        </w:rPr>
      </w:pPr>
      <w:r w:rsidRPr="00935BA7">
        <w:rPr>
          <w:rFonts w:ascii="Arial" w:hAnsi="Arial" w:cs="Arial"/>
          <w:sz w:val="22"/>
          <w:szCs w:val="22"/>
        </w:rPr>
        <w:t xml:space="preserve">Para los trámites internos de consulta y préstamo de documentación, se debe seguir lo establecido en el procedimiento de </w:t>
      </w:r>
      <w:r w:rsidRPr="00935BA7">
        <w:rPr>
          <w:rFonts w:ascii="Arial" w:hAnsi="Arial" w:cs="Arial"/>
          <w:color w:val="auto"/>
          <w:sz w:val="22"/>
          <w:szCs w:val="22"/>
        </w:rPr>
        <w:t>Acceso a los servicios de gestión documental</w:t>
      </w:r>
      <w:r w:rsidR="00AD7780" w:rsidRPr="00935BA7">
        <w:rPr>
          <w:rFonts w:ascii="Arial" w:hAnsi="Arial" w:cs="Arial"/>
          <w:color w:val="auto"/>
          <w:sz w:val="22"/>
          <w:szCs w:val="22"/>
        </w:rPr>
        <w:t xml:space="preserve">, APD-052 y en el </w:t>
      </w:r>
      <w:r w:rsidR="00FD164E" w:rsidRPr="00935BA7">
        <w:rPr>
          <w:rFonts w:ascii="Arial" w:hAnsi="Arial" w:cs="Arial"/>
          <w:sz w:val="22"/>
          <w:szCs w:val="22"/>
          <w:lang w:eastAsia="es-CO"/>
        </w:rPr>
        <w:t>A-LE-434 Reglamento de archivo</w:t>
      </w:r>
      <w:r w:rsidR="00AD7780" w:rsidRPr="00935BA7">
        <w:rPr>
          <w:rFonts w:ascii="Arial" w:hAnsi="Arial" w:cs="Arial"/>
          <w:sz w:val="22"/>
          <w:szCs w:val="22"/>
        </w:rPr>
        <w:t>.</w:t>
      </w:r>
    </w:p>
    <w:p w14:paraId="14C2FB84" w14:textId="77777777" w:rsidR="00AD7780" w:rsidRPr="00935BA7" w:rsidRDefault="00AD7780" w:rsidP="00A11517">
      <w:pPr>
        <w:pStyle w:val="Default"/>
        <w:ind w:right="45"/>
        <w:contextualSpacing/>
        <w:jc w:val="both"/>
        <w:rPr>
          <w:rFonts w:ascii="Arial" w:hAnsi="Arial" w:cs="Arial"/>
          <w:sz w:val="22"/>
          <w:szCs w:val="22"/>
        </w:rPr>
      </w:pPr>
    </w:p>
    <w:p w14:paraId="1737AEB4" w14:textId="77777777" w:rsidR="00014E4D" w:rsidRPr="00935BA7" w:rsidRDefault="00014E4D" w:rsidP="00A11517">
      <w:pPr>
        <w:pStyle w:val="Default"/>
        <w:ind w:right="45"/>
        <w:contextualSpacing/>
        <w:jc w:val="both"/>
        <w:rPr>
          <w:rFonts w:ascii="Arial" w:hAnsi="Arial" w:cs="Arial"/>
          <w:sz w:val="22"/>
          <w:szCs w:val="22"/>
        </w:rPr>
      </w:pPr>
      <w:r w:rsidRPr="00935BA7">
        <w:rPr>
          <w:rFonts w:ascii="Arial" w:hAnsi="Arial" w:cs="Arial"/>
          <w:sz w:val="22"/>
          <w:szCs w:val="22"/>
        </w:rPr>
        <w:t>La radicación manual de documentación, en los casos en que el aplicativo SIPA se encuentre fuera de línea, debe realizarse de acuerdo con lo establecido en la Guía para la atención de contingencias en la radicación de entrada de comunicaciones oficiales, A-IN-318.</w:t>
      </w:r>
    </w:p>
    <w:p w14:paraId="4E35E843" w14:textId="77777777" w:rsidR="00384441" w:rsidRPr="00935BA7" w:rsidRDefault="004117F7" w:rsidP="00A11517">
      <w:pPr>
        <w:jc w:val="both"/>
        <w:rPr>
          <w:rFonts w:ascii="Arial" w:hAnsi="Arial" w:cs="Arial"/>
          <w:sz w:val="22"/>
          <w:szCs w:val="22"/>
        </w:rPr>
      </w:pPr>
      <w:r w:rsidRPr="00935BA7">
        <w:rPr>
          <w:rFonts w:ascii="Arial" w:hAnsi="Arial" w:cs="Arial"/>
          <w:b/>
          <w:sz w:val="22"/>
          <w:szCs w:val="22"/>
        </w:rPr>
        <w:t xml:space="preserve"> </w:t>
      </w:r>
    </w:p>
    <w:p w14:paraId="051C2703" w14:textId="77777777" w:rsidR="00384441" w:rsidRPr="00935BA7" w:rsidRDefault="00384441" w:rsidP="00A11517">
      <w:pPr>
        <w:pStyle w:val="Default"/>
        <w:jc w:val="both"/>
        <w:rPr>
          <w:rFonts w:ascii="Arial" w:hAnsi="Arial" w:cs="Arial"/>
          <w:color w:val="auto"/>
          <w:sz w:val="22"/>
          <w:szCs w:val="22"/>
        </w:rPr>
      </w:pPr>
      <w:r w:rsidRPr="00935BA7">
        <w:rPr>
          <w:rFonts w:ascii="Arial" w:hAnsi="Arial" w:cs="Arial"/>
          <w:sz w:val="22"/>
          <w:szCs w:val="22"/>
        </w:rPr>
        <w:t xml:space="preserve">El acceso a los documentos se encuentra definido según los niveles y caracterización de usuarios establecida desde las </w:t>
      </w:r>
      <w:r w:rsidR="00014E4D" w:rsidRPr="00935BA7">
        <w:rPr>
          <w:rFonts w:ascii="Arial" w:hAnsi="Arial" w:cs="Arial"/>
          <w:color w:val="auto"/>
          <w:sz w:val="22"/>
          <w:szCs w:val="22"/>
        </w:rPr>
        <w:t>Tablas de control de a</w:t>
      </w:r>
      <w:r w:rsidRPr="00935BA7">
        <w:rPr>
          <w:rFonts w:ascii="Arial" w:hAnsi="Arial" w:cs="Arial"/>
          <w:color w:val="auto"/>
          <w:sz w:val="22"/>
          <w:szCs w:val="22"/>
        </w:rPr>
        <w:t>cceso</w:t>
      </w:r>
      <w:r w:rsidR="00014E4D" w:rsidRPr="00935BA7">
        <w:rPr>
          <w:rFonts w:ascii="Arial" w:hAnsi="Arial" w:cs="Arial"/>
          <w:color w:val="auto"/>
          <w:sz w:val="22"/>
          <w:szCs w:val="22"/>
        </w:rPr>
        <w:t xml:space="preserve">, </w:t>
      </w:r>
      <w:r w:rsidRPr="00935BA7">
        <w:rPr>
          <w:rFonts w:ascii="Arial" w:hAnsi="Arial" w:cs="Arial"/>
          <w:color w:val="auto"/>
          <w:sz w:val="22"/>
          <w:szCs w:val="22"/>
        </w:rPr>
        <w:t>A-LE-396</w:t>
      </w:r>
      <w:r w:rsidR="00014E4D" w:rsidRPr="00935BA7">
        <w:rPr>
          <w:rFonts w:ascii="Arial" w:hAnsi="Arial" w:cs="Arial"/>
          <w:color w:val="auto"/>
          <w:sz w:val="22"/>
          <w:szCs w:val="22"/>
        </w:rPr>
        <w:t>.</w:t>
      </w:r>
    </w:p>
    <w:p w14:paraId="24115B4F" w14:textId="77777777" w:rsidR="00384441" w:rsidRPr="00935BA7" w:rsidRDefault="00384441" w:rsidP="00A11517">
      <w:pPr>
        <w:pStyle w:val="Default"/>
        <w:jc w:val="both"/>
        <w:rPr>
          <w:rFonts w:ascii="Arial" w:hAnsi="Arial" w:cs="Arial"/>
          <w:sz w:val="22"/>
          <w:szCs w:val="22"/>
        </w:rPr>
      </w:pPr>
    </w:p>
    <w:p w14:paraId="48E8A889" w14:textId="72FA73EB" w:rsidR="00ED2E53" w:rsidRPr="00935BA7" w:rsidRDefault="00384441" w:rsidP="00A11517">
      <w:pPr>
        <w:pStyle w:val="Default"/>
        <w:ind w:right="45"/>
        <w:contextualSpacing/>
        <w:jc w:val="both"/>
        <w:rPr>
          <w:rFonts w:ascii="Arial" w:hAnsi="Arial" w:cs="Arial"/>
          <w:color w:val="auto"/>
          <w:sz w:val="22"/>
          <w:szCs w:val="22"/>
        </w:rPr>
      </w:pPr>
      <w:r w:rsidRPr="00935BA7">
        <w:rPr>
          <w:rFonts w:ascii="Arial" w:hAnsi="Arial" w:cs="Arial"/>
          <w:color w:val="auto"/>
          <w:sz w:val="22"/>
          <w:szCs w:val="22"/>
        </w:rPr>
        <w:t xml:space="preserve">La descripción de la documentación e información contenida en los documentos gestionados por la </w:t>
      </w:r>
      <w:r w:rsidR="00346EDC">
        <w:rPr>
          <w:rFonts w:ascii="Arial" w:hAnsi="Arial" w:cs="Arial"/>
          <w:color w:val="auto"/>
          <w:sz w:val="22"/>
          <w:szCs w:val="22"/>
        </w:rPr>
        <w:t>Secretaria Distrital de Planeación</w:t>
      </w:r>
      <w:r w:rsidRPr="00935BA7">
        <w:rPr>
          <w:rFonts w:ascii="Arial" w:hAnsi="Arial" w:cs="Arial"/>
          <w:color w:val="auto"/>
          <w:sz w:val="22"/>
          <w:szCs w:val="22"/>
        </w:rPr>
        <w:t>, se encuentra basada en lo establecido en Banco terminológico</w:t>
      </w:r>
      <w:r w:rsidR="00014E4D" w:rsidRPr="00935BA7">
        <w:rPr>
          <w:rFonts w:ascii="Arial" w:hAnsi="Arial" w:cs="Arial"/>
          <w:color w:val="auto"/>
          <w:sz w:val="22"/>
          <w:szCs w:val="22"/>
        </w:rPr>
        <w:t xml:space="preserve">, </w:t>
      </w:r>
      <w:r w:rsidRPr="00935BA7">
        <w:rPr>
          <w:rFonts w:ascii="Arial" w:hAnsi="Arial" w:cs="Arial"/>
          <w:color w:val="auto"/>
          <w:sz w:val="22"/>
          <w:szCs w:val="22"/>
        </w:rPr>
        <w:t xml:space="preserve">A-LE-394, mediante el uso de un lenguaje común para garantizar la interoperabilidad con los demás sistemas de información internos y externos. </w:t>
      </w:r>
    </w:p>
    <w:p w14:paraId="412C5C8E" w14:textId="77777777" w:rsidR="00112B11" w:rsidRDefault="00112B11" w:rsidP="00A11517">
      <w:pPr>
        <w:adjustRightInd w:val="0"/>
        <w:contextualSpacing/>
        <w:jc w:val="both"/>
        <w:rPr>
          <w:rStyle w:val="SubttuloCar"/>
          <w:rFonts w:ascii="Arial" w:eastAsia="Calibri" w:hAnsi="Arial" w:cs="Arial"/>
          <w:bCs/>
          <w:color w:val="00000A"/>
          <w:kern w:val="1"/>
          <w:sz w:val="22"/>
          <w:szCs w:val="22"/>
          <w:lang w:bidi="hi-IN"/>
        </w:rPr>
      </w:pPr>
    </w:p>
    <w:p w14:paraId="4580D5CB" w14:textId="7593C653" w:rsidR="0013253C" w:rsidRPr="00935BA7" w:rsidRDefault="0013253C" w:rsidP="00A11517">
      <w:pPr>
        <w:adjustRightInd w:val="0"/>
        <w:contextualSpacing/>
        <w:jc w:val="both"/>
        <w:rPr>
          <w:rFonts w:ascii="Arial" w:hAnsi="Arial" w:cs="Arial"/>
          <w:color w:val="000000"/>
          <w:sz w:val="22"/>
          <w:szCs w:val="22"/>
          <w:lang w:eastAsia="es-CO"/>
        </w:rPr>
      </w:pPr>
      <w:bookmarkStart w:id="183" w:name="_Toc59182376"/>
      <w:r w:rsidRPr="00935BA7">
        <w:rPr>
          <w:rStyle w:val="SubttuloCar"/>
          <w:rFonts w:ascii="Arial" w:eastAsia="Calibri" w:hAnsi="Arial" w:cs="Arial"/>
          <w:bCs/>
          <w:color w:val="00000A"/>
          <w:kern w:val="1"/>
          <w:sz w:val="22"/>
          <w:szCs w:val="22"/>
          <w:lang w:bidi="hi-IN"/>
        </w:rPr>
        <w:t xml:space="preserve">2.3.2. </w:t>
      </w:r>
      <w:r w:rsidR="00FA5BE0" w:rsidRPr="00935BA7">
        <w:rPr>
          <w:rStyle w:val="SubttuloCar"/>
          <w:rFonts w:ascii="Arial" w:eastAsia="Calibri" w:hAnsi="Arial" w:cs="Arial"/>
          <w:bCs/>
          <w:color w:val="00000A"/>
          <w:kern w:val="1"/>
          <w:sz w:val="22"/>
          <w:szCs w:val="22"/>
          <w:lang w:bidi="hi-IN"/>
        </w:rPr>
        <w:t>Documentos Asociados.</w:t>
      </w:r>
      <w:bookmarkEnd w:id="183"/>
      <w:r w:rsidRPr="00935BA7">
        <w:rPr>
          <w:rFonts w:ascii="Arial" w:hAnsi="Arial" w:cs="Arial"/>
          <w:b/>
          <w:sz w:val="22"/>
          <w:szCs w:val="22"/>
        </w:rPr>
        <w:t xml:space="preserve"> </w:t>
      </w:r>
      <w:r w:rsidRPr="00935BA7">
        <w:rPr>
          <w:rFonts w:ascii="Arial" w:hAnsi="Arial" w:cs="Arial"/>
          <w:color w:val="000000"/>
          <w:sz w:val="22"/>
          <w:szCs w:val="22"/>
          <w:lang w:eastAsia="es-CO"/>
        </w:rPr>
        <w:t>Los siguientes documentos del Sistema Integrado de Gestión están relacionados con la gestión y tr</w:t>
      </w:r>
      <w:r w:rsidR="00E43217" w:rsidRPr="00935BA7">
        <w:rPr>
          <w:rFonts w:ascii="Arial" w:hAnsi="Arial" w:cs="Arial"/>
          <w:color w:val="000000"/>
          <w:sz w:val="22"/>
          <w:szCs w:val="22"/>
          <w:lang w:eastAsia="es-CO"/>
        </w:rPr>
        <w:t>ámite, ademá</w:t>
      </w:r>
      <w:r w:rsidRPr="00935BA7">
        <w:rPr>
          <w:rFonts w:ascii="Arial" w:hAnsi="Arial" w:cs="Arial"/>
          <w:color w:val="000000"/>
          <w:sz w:val="22"/>
          <w:szCs w:val="22"/>
          <w:lang w:eastAsia="es-CO"/>
        </w:rPr>
        <w:t>s de los respectivos procedimientos que cada dependencia aplica para la tramitación institucional:</w:t>
      </w:r>
    </w:p>
    <w:p w14:paraId="7A969B0B" w14:textId="77777777" w:rsidR="00FA5BE0" w:rsidRPr="00935BA7" w:rsidRDefault="00FA5BE0" w:rsidP="00A11517">
      <w:pPr>
        <w:pStyle w:val="Default"/>
        <w:ind w:right="45"/>
        <w:contextualSpacing/>
        <w:jc w:val="both"/>
        <w:rPr>
          <w:rFonts w:ascii="Arial" w:hAnsi="Arial" w:cs="Arial"/>
          <w:sz w:val="22"/>
          <w:szCs w:val="22"/>
        </w:rPr>
      </w:pPr>
    </w:p>
    <w:p w14:paraId="7EC6EE14" w14:textId="77777777" w:rsidR="00AD7780" w:rsidRPr="00935BA7" w:rsidRDefault="00AD7780" w:rsidP="00C475FD">
      <w:pPr>
        <w:pStyle w:val="Pa7"/>
        <w:numPr>
          <w:ilvl w:val="0"/>
          <w:numId w:val="35"/>
        </w:numPr>
        <w:spacing w:line="240" w:lineRule="auto"/>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30A8637D" w14:textId="77777777" w:rsidR="00AD7780" w:rsidRPr="00935BA7" w:rsidRDefault="00AD7780" w:rsidP="00C475FD">
      <w:pPr>
        <w:numPr>
          <w:ilvl w:val="0"/>
          <w:numId w:val="35"/>
        </w:numPr>
        <w:adjustRightInd w:val="0"/>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p>
    <w:p w14:paraId="46FD6D61" w14:textId="77777777" w:rsidR="00672961" w:rsidRPr="00935BA7" w:rsidRDefault="00672961" w:rsidP="00C475FD">
      <w:pPr>
        <w:pStyle w:val="Pa7"/>
        <w:numPr>
          <w:ilvl w:val="0"/>
          <w:numId w:val="35"/>
        </w:numPr>
        <w:spacing w:line="240" w:lineRule="auto"/>
        <w:ind w:left="709" w:hanging="283"/>
        <w:contextualSpacing/>
        <w:jc w:val="both"/>
        <w:rPr>
          <w:rFonts w:ascii="Arial" w:hAnsi="Arial" w:cs="Arial"/>
          <w:sz w:val="22"/>
          <w:szCs w:val="22"/>
        </w:rPr>
      </w:pPr>
      <w:r w:rsidRPr="00935BA7">
        <w:rPr>
          <w:rFonts w:ascii="Arial" w:hAnsi="Arial" w:cs="Arial"/>
          <w:sz w:val="22"/>
          <w:szCs w:val="22"/>
        </w:rPr>
        <w:t>A-PD-050 Administración, atención, control y seguimiento de las comunicaciones oficiales</w:t>
      </w:r>
    </w:p>
    <w:p w14:paraId="0359FA35" w14:textId="77777777" w:rsidR="00D257D5" w:rsidRPr="00935BA7" w:rsidRDefault="00C926D4" w:rsidP="00C475FD">
      <w:pPr>
        <w:pStyle w:val="Pa7"/>
        <w:numPr>
          <w:ilvl w:val="0"/>
          <w:numId w:val="35"/>
        </w:numPr>
        <w:spacing w:line="240" w:lineRule="auto"/>
        <w:ind w:left="709" w:hanging="283"/>
        <w:contextualSpacing/>
        <w:jc w:val="both"/>
        <w:rPr>
          <w:rFonts w:ascii="Arial" w:hAnsi="Arial" w:cs="Arial"/>
          <w:sz w:val="22"/>
          <w:szCs w:val="22"/>
        </w:rPr>
      </w:pPr>
      <w:r w:rsidRPr="00935BA7">
        <w:rPr>
          <w:rFonts w:ascii="Arial" w:hAnsi="Arial" w:cs="Arial"/>
          <w:sz w:val="22"/>
          <w:szCs w:val="22"/>
        </w:rPr>
        <w:t>A-IN-318 Guía para la atención de contingencias en la radicación de entrada de comunicaciones oficiales,</w:t>
      </w:r>
    </w:p>
    <w:p w14:paraId="2DE0802C" w14:textId="77777777" w:rsidR="00672961" w:rsidRPr="00935BA7" w:rsidRDefault="00672961" w:rsidP="00C475FD">
      <w:pPr>
        <w:pStyle w:val="Pa7"/>
        <w:numPr>
          <w:ilvl w:val="0"/>
          <w:numId w:val="35"/>
        </w:numPr>
        <w:spacing w:line="240" w:lineRule="auto"/>
        <w:ind w:left="709" w:hanging="283"/>
        <w:contextualSpacing/>
        <w:jc w:val="both"/>
        <w:rPr>
          <w:rFonts w:ascii="Arial" w:hAnsi="Arial" w:cs="Arial"/>
          <w:sz w:val="22"/>
          <w:szCs w:val="22"/>
        </w:rPr>
      </w:pPr>
      <w:r w:rsidRPr="00935BA7">
        <w:rPr>
          <w:rFonts w:ascii="Arial" w:hAnsi="Arial" w:cs="Arial"/>
          <w:sz w:val="22"/>
          <w:szCs w:val="22"/>
        </w:rPr>
        <w:t>A-IN-007 Elaboración de documentos del Sistema Integrado de Gestión</w:t>
      </w:r>
    </w:p>
    <w:p w14:paraId="18A1E550" w14:textId="77777777" w:rsidR="00672961" w:rsidRPr="00935BA7" w:rsidRDefault="00C926D4" w:rsidP="00C475FD">
      <w:pPr>
        <w:pStyle w:val="Pa7"/>
        <w:numPr>
          <w:ilvl w:val="0"/>
          <w:numId w:val="35"/>
        </w:numPr>
        <w:spacing w:line="240" w:lineRule="auto"/>
        <w:ind w:left="709" w:hanging="283"/>
        <w:contextualSpacing/>
        <w:jc w:val="both"/>
        <w:rPr>
          <w:rFonts w:ascii="Arial" w:hAnsi="Arial" w:cs="Arial"/>
          <w:sz w:val="22"/>
          <w:szCs w:val="22"/>
        </w:rPr>
      </w:pPr>
      <w:r w:rsidRPr="00935BA7">
        <w:rPr>
          <w:rFonts w:ascii="Arial" w:hAnsi="Arial" w:cs="Arial"/>
          <w:sz w:val="22"/>
          <w:szCs w:val="22"/>
        </w:rPr>
        <w:t>A-LE-395 Modelo de requisitos de documentos electrónicos de a</w:t>
      </w:r>
      <w:r w:rsidR="00672961" w:rsidRPr="00935BA7">
        <w:rPr>
          <w:rFonts w:ascii="Arial" w:hAnsi="Arial" w:cs="Arial"/>
          <w:sz w:val="22"/>
          <w:szCs w:val="22"/>
        </w:rPr>
        <w:t>rchivo</w:t>
      </w:r>
    </w:p>
    <w:p w14:paraId="15E6F2ED" w14:textId="2E2CA6A3" w:rsidR="00672961" w:rsidRPr="00935BA7" w:rsidRDefault="00C926D4" w:rsidP="00C475FD">
      <w:pPr>
        <w:pStyle w:val="Pa7"/>
        <w:numPr>
          <w:ilvl w:val="0"/>
          <w:numId w:val="35"/>
        </w:numPr>
        <w:spacing w:line="240" w:lineRule="auto"/>
        <w:ind w:left="709" w:hanging="283"/>
        <w:contextualSpacing/>
        <w:jc w:val="both"/>
        <w:rPr>
          <w:rFonts w:ascii="Arial" w:hAnsi="Arial" w:cs="Arial"/>
          <w:sz w:val="22"/>
          <w:szCs w:val="22"/>
        </w:rPr>
      </w:pPr>
      <w:r w:rsidRPr="00935BA7">
        <w:rPr>
          <w:rFonts w:ascii="Arial" w:hAnsi="Arial" w:cs="Arial"/>
          <w:sz w:val="22"/>
          <w:szCs w:val="22"/>
        </w:rPr>
        <w:t>A-</w:t>
      </w:r>
      <w:r w:rsidR="00A924B1">
        <w:rPr>
          <w:rFonts w:ascii="Arial" w:hAnsi="Arial" w:cs="Arial"/>
          <w:sz w:val="22"/>
          <w:szCs w:val="22"/>
        </w:rPr>
        <w:t>PD</w:t>
      </w:r>
      <w:r w:rsidRPr="00935BA7">
        <w:rPr>
          <w:rFonts w:ascii="Arial" w:hAnsi="Arial" w:cs="Arial"/>
          <w:sz w:val="22"/>
          <w:szCs w:val="22"/>
        </w:rPr>
        <w:t>-</w:t>
      </w:r>
      <w:r w:rsidR="00A924B1">
        <w:rPr>
          <w:rFonts w:ascii="Arial" w:hAnsi="Arial" w:cs="Arial"/>
          <w:sz w:val="22"/>
          <w:szCs w:val="22"/>
        </w:rPr>
        <w:t>145</w:t>
      </w:r>
      <w:r w:rsidRPr="00935BA7">
        <w:rPr>
          <w:rFonts w:ascii="Arial" w:hAnsi="Arial" w:cs="Arial"/>
          <w:sz w:val="22"/>
          <w:szCs w:val="22"/>
        </w:rPr>
        <w:t xml:space="preserve"> </w:t>
      </w:r>
      <w:r w:rsidR="00A924B1">
        <w:rPr>
          <w:rFonts w:ascii="Arial" w:hAnsi="Arial" w:cs="Arial"/>
          <w:sz w:val="22"/>
          <w:szCs w:val="22"/>
        </w:rPr>
        <w:t>Aplicación</w:t>
      </w:r>
      <w:r w:rsidR="005C1FBC">
        <w:rPr>
          <w:rFonts w:ascii="Arial" w:hAnsi="Arial" w:cs="Arial"/>
          <w:sz w:val="22"/>
          <w:szCs w:val="22"/>
        </w:rPr>
        <w:t xml:space="preserve"> </w:t>
      </w:r>
      <w:r w:rsidR="00672961" w:rsidRPr="00935BA7">
        <w:rPr>
          <w:rFonts w:ascii="Arial" w:hAnsi="Arial" w:cs="Arial"/>
          <w:sz w:val="22"/>
          <w:szCs w:val="22"/>
        </w:rPr>
        <w:t>Tablas de Retención Documental</w:t>
      </w:r>
    </w:p>
    <w:p w14:paraId="58021ECD" w14:textId="77777777" w:rsidR="00672961" w:rsidRPr="00935BA7" w:rsidRDefault="00C926D4" w:rsidP="00C475FD">
      <w:pPr>
        <w:pStyle w:val="Pa7"/>
        <w:numPr>
          <w:ilvl w:val="0"/>
          <w:numId w:val="35"/>
        </w:numPr>
        <w:spacing w:line="240" w:lineRule="auto"/>
        <w:ind w:left="709" w:hanging="283"/>
        <w:contextualSpacing/>
        <w:jc w:val="both"/>
        <w:rPr>
          <w:rFonts w:ascii="Arial" w:hAnsi="Arial" w:cs="Arial"/>
          <w:sz w:val="22"/>
          <w:szCs w:val="22"/>
        </w:rPr>
      </w:pPr>
      <w:r w:rsidRPr="00935BA7">
        <w:rPr>
          <w:rFonts w:ascii="Arial" w:hAnsi="Arial" w:cs="Arial"/>
          <w:sz w:val="22"/>
          <w:szCs w:val="22"/>
        </w:rPr>
        <w:t>Cuadro de Caracterización Documental, asociado a cada procedimiento de cada dependencia,</w:t>
      </w:r>
    </w:p>
    <w:p w14:paraId="64647ADB" w14:textId="77777777" w:rsidR="00C926D4" w:rsidRPr="00935BA7" w:rsidRDefault="00C926D4" w:rsidP="00C475FD">
      <w:pPr>
        <w:pStyle w:val="Default"/>
        <w:numPr>
          <w:ilvl w:val="0"/>
          <w:numId w:val="35"/>
        </w:numPr>
        <w:ind w:left="709" w:hanging="283"/>
        <w:jc w:val="both"/>
        <w:rPr>
          <w:rFonts w:ascii="Arial" w:hAnsi="Arial" w:cs="Arial"/>
          <w:color w:val="auto"/>
          <w:sz w:val="22"/>
          <w:szCs w:val="22"/>
        </w:rPr>
      </w:pPr>
      <w:r w:rsidRPr="00935BA7">
        <w:rPr>
          <w:rFonts w:ascii="Arial" w:hAnsi="Arial" w:cs="Arial"/>
          <w:color w:val="auto"/>
          <w:sz w:val="22"/>
          <w:szCs w:val="22"/>
        </w:rPr>
        <w:t xml:space="preserve">A-LE-283 </w:t>
      </w:r>
      <w:r w:rsidR="00AD7780" w:rsidRPr="00935BA7">
        <w:rPr>
          <w:rFonts w:ascii="Arial" w:hAnsi="Arial" w:cs="Arial"/>
          <w:color w:val="auto"/>
          <w:sz w:val="22"/>
          <w:szCs w:val="22"/>
        </w:rPr>
        <w:t>Registro de activos de información (RAI)</w:t>
      </w:r>
    </w:p>
    <w:p w14:paraId="393867CD" w14:textId="77777777" w:rsidR="000E6B4F" w:rsidRDefault="00C926D4" w:rsidP="000E6B4F">
      <w:pPr>
        <w:pStyle w:val="Default"/>
        <w:numPr>
          <w:ilvl w:val="0"/>
          <w:numId w:val="35"/>
        </w:numPr>
        <w:ind w:left="709" w:hanging="283"/>
        <w:jc w:val="both"/>
        <w:rPr>
          <w:rFonts w:ascii="Arial" w:hAnsi="Arial" w:cs="Arial"/>
          <w:color w:val="auto"/>
          <w:sz w:val="22"/>
          <w:szCs w:val="22"/>
        </w:rPr>
      </w:pPr>
      <w:r w:rsidRPr="00935BA7">
        <w:rPr>
          <w:rFonts w:ascii="Arial" w:hAnsi="Arial" w:cs="Arial"/>
          <w:color w:val="auto"/>
          <w:sz w:val="22"/>
          <w:szCs w:val="22"/>
        </w:rPr>
        <w:t xml:space="preserve">A-IN-016 Guía para la gestión de activos en el marco de seguridad de la información de la </w:t>
      </w:r>
      <w:r w:rsidR="007038D7" w:rsidRPr="00935BA7">
        <w:rPr>
          <w:rFonts w:ascii="Arial" w:hAnsi="Arial" w:cs="Arial"/>
          <w:kern w:val="1"/>
          <w:sz w:val="22"/>
          <w:szCs w:val="22"/>
        </w:rPr>
        <w:t>Secretaría Distrital de Planeación</w:t>
      </w:r>
      <w:r w:rsidRPr="00935BA7">
        <w:rPr>
          <w:rFonts w:ascii="Arial" w:hAnsi="Arial" w:cs="Arial"/>
          <w:color w:val="auto"/>
          <w:sz w:val="22"/>
          <w:szCs w:val="22"/>
        </w:rPr>
        <w:t>,</w:t>
      </w:r>
    </w:p>
    <w:p w14:paraId="20875CB5" w14:textId="43F2E470" w:rsidR="000E6B4F" w:rsidRPr="000E6B4F" w:rsidRDefault="000E6B4F" w:rsidP="000E6B4F">
      <w:pPr>
        <w:pStyle w:val="Default"/>
        <w:numPr>
          <w:ilvl w:val="0"/>
          <w:numId w:val="35"/>
        </w:numPr>
        <w:ind w:left="709" w:hanging="283"/>
        <w:jc w:val="both"/>
        <w:rPr>
          <w:rFonts w:ascii="Arial" w:hAnsi="Arial" w:cs="Arial"/>
          <w:color w:val="auto"/>
          <w:sz w:val="22"/>
          <w:szCs w:val="22"/>
        </w:rPr>
      </w:pPr>
      <w:r w:rsidRPr="000E6B4F">
        <w:rPr>
          <w:rFonts w:ascii="Arial" w:hAnsi="Arial" w:cs="Arial"/>
          <w:sz w:val="22"/>
          <w:szCs w:val="22"/>
        </w:rPr>
        <w:t>A-LE-475 Tablas de Retención Documental</w:t>
      </w:r>
    </w:p>
    <w:p w14:paraId="4E9423F8" w14:textId="77777777" w:rsidR="00672961" w:rsidRPr="00935BA7" w:rsidRDefault="00672961" w:rsidP="00C475FD">
      <w:pPr>
        <w:pStyle w:val="Default"/>
        <w:numPr>
          <w:ilvl w:val="0"/>
          <w:numId w:val="35"/>
        </w:numPr>
        <w:ind w:left="709" w:hanging="283"/>
        <w:jc w:val="both"/>
        <w:rPr>
          <w:rFonts w:ascii="Arial" w:hAnsi="Arial" w:cs="Arial"/>
          <w:color w:val="auto"/>
          <w:sz w:val="22"/>
          <w:szCs w:val="22"/>
        </w:rPr>
      </w:pPr>
      <w:r w:rsidRPr="00935BA7">
        <w:rPr>
          <w:rFonts w:ascii="Arial" w:hAnsi="Arial" w:cs="Arial"/>
          <w:color w:val="auto"/>
          <w:sz w:val="22"/>
          <w:szCs w:val="22"/>
        </w:rPr>
        <w:t>A-LE-394</w:t>
      </w:r>
      <w:r w:rsidR="00AD7780" w:rsidRPr="00935BA7">
        <w:rPr>
          <w:rFonts w:ascii="Arial" w:hAnsi="Arial" w:cs="Arial"/>
          <w:color w:val="auto"/>
          <w:sz w:val="22"/>
          <w:szCs w:val="22"/>
        </w:rPr>
        <w:t xml:space="preserve"> Ba</w:t>
      </w:r>
      <w:r w:rsidRPr="00935BA7">
        <w:rPr>
          <w:rFonts w:ascii="Arial" w:hAnsi="Arial" w:cs="Arial"/>
          <w:color w:val="auto"/>
          <w:sz w:val="22"/>
          <w:szCs w:val="22"/>
        </w:rPr>
        <w:t>nco terminológico</w:t>
      </w:r>
      <w:r w:rsidR="00C926D4" w:rsidRPr="00935BA7">
        <w:rPr>
          <w:rFonts w:ascii="Arial" w:hAnsi="Arial" w:cs="Arial"/>
          <w:color w:val="auto"/>
          <w:sz w:val="22"/>
          <w:szCs w:val="22"/>
        </w:rPr>
        <w:t>,</w:t>
      </w:r>
    </w:p>
    <w:p w14:paraId="2434BC22" w14:textId="77777777" w:rsidR="00672961" w:rsidRPr="00935BA7" w:rsidRDefault="00C926D4" w:rsidP="00C475FD">
      <w:pPr>
        <w:pStyle w:val="Default"/>
        <w:numPr>
          <w:ilvl w:val="0"/>
          <w:numId w:val="35"/>
        </w:numPr>
        <w:ind w:left="709" w:hanging="283"/>
        <w:jc w:val="both"/>
        <w:rPr>
          <w:rFonts w:ascii="Arial" w:hAnsi="Arial" w:cs="Arial"/>
          <w:color w:val="auto"/>
          <w:sz w:val="22"/>
          <w:szCs w:val="22"/>
        </w:rPr>
      </w:pPr>
      <w:r w:rsidRPr="00935BA7">
        <w:rPr>
          <w:rFonts w:ascii="Arial" w:hAnsi="Arial" w:cs="Arial"/>
          <w:color w:val="auto"/>
          <w:sz w:val="22"/>
          <w:szCs w:val="22"/>
        </w:rPr>
        <w:t xml:space="preserve">A-LE-396 Tablas de control de </w:t>
      </w:r>
      <w:r w:rsidR="004A6B1A" w:rsidRPr="00935BA7">
        <w:rPr>
          <w:rFonts w:ascii="Arial" w:hAnsi="Arial" w:cs="Arial"/>
          <w:color w:val="auto"/>
          <w:sz w:val="22"/>
          <w:szCs w:val="22"/>
        </w:rPr>
        <w:t>a</w:t>
      </w:r>
      <w:r w:rsidRPr="00935BA7">
        <w:rPr>
          <w:rFonts w:ascii="Arial" w:hAnsi="Arial" w:cs="Arial"/>
          <w:color w:val="auto"/>
          <w:sz w:val="22"/>
          <w:szCs w:val="22"/>
        </w:rPr>
        <w:t>c</w:t>
      </w:r>
      <w:r w:rsidR="004A6B1A" w:rsidRPr="00935BA7">
        <w:rPr>
          <w:rFonts w:ascii="Arial" w:hAnsi="Arial" w:cs="Arial"/>
          <w:color w:val="auto"/>
          <w:sz w:val="22"/>
          <w:szCs w:val="22"/>
        </w:rPr>
        <w:t>c</w:t>
      </w:r>
      <w:r w:rsidR="00672961" w:rsidRPr="00935BA7">
        <w:rPr>
          <w:rFonts w:ascii="Arial" w:hAnsi="Arial" w:cs="Arial"/>
          <w:color w:val="auto"/>
          <w:sz w:val="22"/>
          <w:szCs w:val="22"/>
        </w:rPr>
        <w:t>eso</w:t>
      </w:r>
    </w:p>
    <w:p w14:paraId="39019D83" w14:textId="77777777" w:rsidR="00C65605" w:rsidRPr="00935BA7" w:rsidRDefault="00C65605" w:rsidP="00C475FD">
      <w:pPr>
        <w:pStyle w:val="Ttulo1"/>
        <w:numPr>
          <w:ilvl w:val="1"/>
          <w:numId w:val="23"/>
        </w:numPr>
        <w:ind w:left="567" w:hanging="567"/>
        <w:contextualSpacing/>
        <w:jc w:val="left"/>
        <w:rPr>
          <w:rStyle w:val="Textoennegrita"/>
          <w:rFonts w:ascii="Arial" w:hAnsi="Arial" w:cs="Arial"/>
          <w:b/>
          <w:bCs/>
          <w:sz w:val="22"/>
          <w:szCs w:val="22"/>
        </w:rPr>
      </w:pPr>
      <w:bookmarkStart w:id="184" w:name="_Toc59182377"/>
      <w:r w:rsidRPr="00935BA7">
        <w:rPr>
          <w:rStyle w:val="Textoennegrita"/>
          <w:rFonts w:ascii="Arial" w:hAnsi="Arial" w:cs="Arial"/>
          <w:b/>
          <w:bCs/>
          <w:sz w:val="22"/>
          <w:szCs w:val="22"/>
        </w:rPr>
        <w:t>ORGANIZACIÓN</w:t>
      </w:r>
      <w:bookmarkEnd w:id="184"/>
    </w:p>
    <w:p w14:paraId="0E048ABA" w14:textId="77777777" w:rsidR="00DE2726" w:rsidRPr="00935BA7" w:rsidRDefault="00DE2726" w:rsidP="00A11517">
      <w:pPr>
        <w:pStyle w:val="Default"/>
        <w:ind w:right="45"/>
        <w:contextualSpacing/>
        <w:jc w:val="both"/>
        <w:rPr>
          <w:rStyle w:val="Ttulodellibro1"/>
          <w:rFonts w:ascii="Arial" w:hAnsi="Arial" w:cs="Arial"/>
          <w:sz w:val="22"/>
          <w:szCs w:val="22"/>
        </w:rPr>
      </w:pPr>
    </w:p>
    <w:p w14:paraId="5F4AB6C5" w14:textId="2E41582F" w:rsidR="00DE2726" w:rsidRPr="00935BA7" w:rsidRDefault="00CE406F" w:rsidP="00A11517">
      <w:pPr>
        <w:adjustRightInd w:val="0"/>
        <w:contextualSpacing/>
        <w:jc w:val="both"/>
        <w:rPr>
          <w:rFonts w:ascii="Arial" w:hAnsi="Arial" w:cs="Arial"/>
          <w:sz w:val="22"/>
          <w:szCs w:val="22"/>
        </w:rPr>
      </w:pPr>
      <w:r w:rsidRPr="00935BA7">
        <w:rPr>
          <w:rFonts w:ascii="Arial" w:hAnsi="Arial" w:cs="Arial"/>
          <w:sz w:val="22"/>
          <w:szCs w:val="22"/>
        </w:rPr>
        <w:t>Conjunto de operaciones técnicas para declarar el documento en el sistema de gestión documenta</w:t>
      </w:r>
      <w:r w:rsidR="004B66B8" w:rsidRPr="00935BA7">
        <w:rPr>
          <w:rFonts w:ascii="Arial" w:hAnsi="Arial" w:cs="Arial"/>
          <w:sz w:val="22"/>
          <w:szCs w:val="22"/>
        </w:rPr>
        <w:t>l</w:t>
      </w:r>
      <w:r w:rsidRPr="00935BA7">
        <w:rPr>
          <w:rFonts w:ascii="Arial" w:hAnsi="Arial" w:cs="Arial"/>
          <w:sz w:val="22"/>
          <w:szCs w:val="22"/>
        </w:rPr>
        <w:t>, clasificarlo, ubicarlo en el nivel adecuado, ordenarlo y describirlo adecuadamente</w:t>
      </w:r>
      <w:r w:rsidRPr="00935BA7">
        <w:rPr>
          <w:rStyle w:val="Refdenotaalpie"/>
          <w:rFonts w:ascii="Arial" w:hAnsi="Arial" w:cs="Arial"/>
          <w:sz w:val="22"/>
          <w:szCs w:val="22"/>
        </w:rPr>
        <w:footnoteReference w:id="4"/>
      </w:r>
      <w:r w:rsidR="004B66B8" w:rsidRPr="00935BA7">
        <w:rPr>
          <w:rFonts w:ascii="Arial" w:hAnsi="Arial" w:cs="Arial"/>
          <w:sz w:val="22"/>
          <w:szCs w:val="22"/>
        </w:rPr>
        <w:t>. C</w:t>
      </w:r>
      <w:r w:rsidR="00DE2726" w:rsidRPr="00935BA7">
        <w:rPr>
          <w:rFonts w:ascii="Arial" w:hAnsi="Arial" w:cs="Arial"/>
          <w:sz w:val="22"/>
          <w:szCs w:val="22"/>
        </w:rPr>
        <w:t xml:space="preserve">on el propósito de garantizar la adecuada conformación de los expedientes, la </w:t>
      </w:r>
      <w:r w:rsidR="00346EDC">
        <w:rPr>
          <w:rFonts w:ascii="Arial" w:hAnsi="Arial" w:cs="Arial"/>
          <w:sz w:val="22"/>
          <w:szCs w:val="22"/>
        </w:rPr>
        <w:t>Secretaria Distrital de Planeación</w:t>
      </w:r>
      <w:r w:rsidR="007038D7">
        <w:rPr>
          <w:rFonts w:ascii="Arial" w:hAnsi="Arial" w:cs="Arial"/>
          <w:sz w:val="22"/>
          <w:szCs w:val="22"/>
        </w:rPr>
        <w:t xml:space="preserve"> </w:t>
      </w:r>
      <w:r w:rsidR="00DE2726" w:rsidRPr="00935BA7">
        <w:rPr>
          <w:rFonts w:ascii="Arial" w:hAnsi="Arial" w:cs="Arial"/>
          <w:sz w:val="22"/>
          <w:szCs w:val="22"/>
        </w:rPr>
        <w:t>ha definido los lineamientos, criterios e instrumentos para su adecuada organizaci</w:t>
      </w:r>
      <w:r w:rsidR="00ED02DF" w:rsidRPr="00935BA7">
        <w:rPr>
          <w:rFonts w:ascii="Arial" w:hAnsi="Arial" w:cs="Arial"/>
          <w:sz w:val="22"/>
          <w:szCs w:val="22"/>
        </w:rPr>
        <w:t>ón, lo que asegura</w:t>
      </w:r>
      <w:r w:rsidR="00DE2726" w:rsidRPr="00935BA7">
        <w:rPr>
          <w:rFonts w:ascii="Arial" w:hAnsi="Arial" w:cs="Arial"/>
          <w:sz w:val="22"/>
          <w:szCs w:val="22"/>
        </w:rPr>
        <w:t xml:space="preserve"> su disponibilidad, integralidad, seguridad y oportunidad necesarios.</w:t>
      </w:r>
    </w:p>
    <w:p w14:paraId="50527C0E" w14:textId="77777777" w:rsidR="00ED02DF" w:rsidRPr="00935BA7" w:rsidRDefault="00ED02DF" w:rsidP="00A11517">
      <w:pPr>
        <w:adjustRightInd w:val="0"/>
        <w:contextualSpacing/>
        <w:jc w:val="both"/>
        <w:rPr>
          <w:rFonts w:ascii="Arial" w:hAnsi="Arial" w:cs="Arial"/>
          <w:sz w:val="22"/>
          <w:szCs w:val="22"/>
        </w:rPr>
      </w:pPr>
    </w:p>
    <w:p w14:paraId="076E12C9" w14:textId="55D9DD06" w:rsidR="000140A5" w:rsidRPr="00935BA7" w:rsidRDefault="00F8114E" w:rsidP="00A11517">
      <w:pPr>
        <w:adjustRightInd w:val="0"/>
        <w:contextualSpacing/>
        <w:jc w:val="both"/>
        <w:rPr>
          <w:rFonts w:ascii="Arial" w:hAnsi="Arial" w:cs="Arial"/>
          <w:sz w:val="22"/>
          <w:szCs w:val="22"/>
        </w:rPr>
      </w:pPr>
      <w:bookmarkStart w:id="185" w:name="_Toc59182378"/>
      <w:r w:rsidRPr="00935BA7">
        <w:rPr>
          <w:rStyle w:val="SubttuloCar"/>
          <w:rFonts w:ascii="Arial" w:eastAsia="Calibri" w:hAnsi="Arial" w:cs="Arial"/>
          <w:color w:val="00000A"/>
          <w:kern w:val="1"/>
          <w:sz w:val="22"/>
          <w:szCs w:val="22"/>
          <w:lang w:bidi="hi-IN"/>
        </w:rPr>
        <w:t xml:space="preserve">2.4.1. </w:t>
      </w:r>
      <w:r w:rsidR="00DE2726" w:rsidRPr="00935BA7">
        <w:rPr>
          <w:rStyle w:val="SubttuloCar"/>
          <w:rFonts w:ascii="Arial" w:eastAsia="Calibri" w:hAnsi="Arial" w:cs="Arial"/>
          <w:color w:val="00000A"/>
          <w:kern w:val="1"/>
          <w:sz w:val="22"/>
          <w:szCs w:val="22"/>
          <w:lang w:bidi="hi-IN"/>
        </w:rPr>
        <w:t>Act</w:t>
      </w:r>
      <w:r w:rsidRPr="00935BA7">
        <w:rPr>
          <w:rStyle w:val="SubttuloCar"/>
          <w:rFonts w:ascii="Arial" w:eastAsia="Calibri" w:hAnsi="Arial" w:cs="Arial"/>
          <w:color w:val="00000A"/>
          <w:kern w:val="1"/>
          <w:sz w:val="22"/>
          <w:szCs w:val="22"/>
          <w:lang w:bidi="hi-IN"/>
        </w:rPr>
        <w:t>ividades.</w:t>
      </w:r>
      <w:bookmarkEnd w:id="185"/>
      <w:r w:rsidRPr="00935BA7">
        <w:rPr>
          <w:rFonts w:ascii="Arial" w:hAnsi="Arial" w:cs="Arial"/>
          <w:b/>
          <w:color w:val="000000"/>
          <w:sz w:val="22"/>
          <w:szCs w:val="22"/>
          <w:lang w:eastAsia="es-CO"/>
        </w:rPr>
        <w:t xml:space="preserve"> </w:t>
      </w:r>
      <w:r w:rsidR="0093419D" w:rsidRPr="00935BA7">
        <w:rPr>
          <w:rFonts w:ascii="Arial" w:hAnsi="Arial" w:cs="Arial"/>
          <w:sz w:val="22"/>
          <w:szCs w:val="22"/>
        </w:rPr>
        <w:t xml:space="preserve">La organización de los expedientes </w:t>
      </w:r>
      <w:r w:rsidR="000140A5" w:rsidRPr="00935BA7">
        <w:rPr>
          <w:rFonts w:ascii="Arial" w:hAnsi="Arial" w:cs="Arial"/>
          <w:sz w:val="22"/>
          <w:szCs w:val="22"/>
        </w:rPr>
        <w:t xml:space="preserve">físicos y electrónicos </w:t>
      </w:r>
      <w:r w:rsidR="0093419D" w:rsidRPr="00935BA7">
        <w:rPr>
          <w:rFonts w:ascii="Arial" w:hAnsi="Arial" w:cs="Arial"/>
          <w:sz w:val="22"/>
          <w:szCs w:val="22"/>
        </w:rPr>
        <w:t xml:space="preserve">de la </w:t>
      </w:r>
      <w:r w:rsidR="00346EDC">
        <w:rPr>
          <w:rFonts w:ascii="Arial" w:hAnsi="Arial" w:cs="Arial"/>
          <w:sz w:val="22"/>
          <w:szCs w:val="22"/>
        </w:rPr>
        <w:t>Secretaria Distrital de Planeación</w:t>
      </w:r>
      <w:r w:rsidR="0093419D" w:rsidRPr="00935BA7">
        <w:rPr>
          <w:rFonts w:ascii="Arial" w:hAnsi="Arial" w:cs="Arial"/>
          <w:sz w:val="22"/>
          <w:szCs w:val="22"/>
        </w:rPr>
        <w:t xml:space="preserve">, se realiza de acuerdo con lo establecido en </w:t>
      </w:r>
      <w:r w:rsidR="000140A5" w:rsidRPr="00935BA7">
        <w:rPr>
          <w:rFonts w:ascii="Arial" w:hAnsi="Arial" w:cs="Arial"/>
          <w:sz w:val="22"/>
          <w:szCs w:val="22"/>
        </w:rPr>
        <w:t>los instructivos y guías existentes en el Sistema de Gestión que se encuentran asociados al Proceso de Gestión Documenta</w:t>
      </w:r>
      <w:r w:rsidRPr="00935BA7">
        <w:rPr>
          <w:rFonts w:ascii="Arial" w:hAnsi="Arial" w:cs="Arial"/>
          <w:sz w:val="22"/>
          <w:szCs w:val="22"/>
        </w:rPr>
        <w:t>l.</w:t>
      </w:r>
    </w:p>
    <w:p w14:paraId="24D35980" w14:textId="77777777" w:rsidR="000878BE" w:rsidRPr="00935BA7" w:rsidRDefault="000878BE" w:rsidP="00A11517">
      <w:pPr>
        <w:adjustRightInd w:val="0"/>
        <w:contextualSpacing/>
        <w:jc w:val="both"/>
        <w:rPr>
          <w:rFonts w:ascii="Arial" w:hAnsi="Arial" w:cs="Arial"/>
          <w:sz w:val="22"/>
          <w:szCs w:val="22"/>
        </w:rPr>
      </w:pPr>
    </w:p>
    <w:p w14:paraId="5B1D4AFB" w14:textId="77777777" w:rsidR="000878BE" w:rsidRPr="00935BA7" w:rsidRDefault="000878BE" w:rsidP="00A11517">
      <w:pPr>
        <w:pStyle w:val="Pa7"/>
        <w:spacing w:line="240" w:lineRule="auto"/>
        <w:contextualSpacing/>
        <w:jc w:val="both"/>
        <w:rPr>
          <w:rFonts w:ascii="Arial" w:hAnsi="Arial" w:cs="Arial"/>
          <w:sz w:val="22"/>
          <w:szCs w:val="22"/>
        </w:rPr>
      </w:pPr>
      <w:r w:rsidRPr="00935BA7">
        <w:rPr>
          <w:rFonts w:ascii="Arial" w:hAnsi="Arial" w:cs="Arial"/>
          <w:sz w:val="22"/>
          <w:szCs w:val="22"/>
        </w:rPr>
        <w:t xml:space="preserve">Para garantizar la adecuada organización de los documentos de archivo la entidad ha definido criterios en el </w:t>
      </w:r>
      <w:r w:rsidRPr="00935BA7">
        <w:rPr>
          <w:rFonts w:ascii="Arial" w:hAnsi="Arial" w:cs="Arial"/>
          <w:sz w:val="22"/>
          <w:szCs w:val="22"/>
          <w:lang w:eastAsia="es-CO"/>
        </w:rPr>
        <w:t>A-LE-434 Reglamento de archivo, por lo cual estos deben ser cumplidos e implementados por los responsables documentales.</w:t>
      </w:r>
    </w:p>
    <w:p w14:paraId="0DD263F7" w14:textId="77777777" w:rsidR="000878BE" w:rsidRPr="00935BA7" w:rsidRDefault="000878BE" w:rsidP="00A11517">
      <w:pPr>
        <w:pStyle w:val="Default"/>
        <w:ind w:right="45"/>
        <w:contextualSpacing/>
        <w:jc w:val="both"/>
        <w:rPr>
          <w:rFonts w:ascii="Arial" w:hAnsi="Arial" w:cs="Arial"/>
          <w:sz w:val="22"/>
          <w:szCs w:val="22"/>
        </w:rPr>
      </w:pPr>
    </w:p>
    <w:p w14:paraId="5B51B9F8" w14:textId="5A9FF1EE" w:rsidR="004701A5" w:rsidRPr="00935BA7" w:rsidRDefault="000878BE" w:rsidP="00A11517">
      <w:pPr>
        <w:pStyle w:val="Default"/>
        <w:ind w:right="45"/>
        <w:contextualSpacing/>
        <w:jc w:val="both"/>
        <w:rPr>
          <w:rFonts w:ascii="Arial" w:hAnsi="Arial" w:cs="Arial"/>
          <w:sz w:val="22"/>
          <w:szCs w:val="22"/>
        </w:rPr>
      </w:pPr>
      <w:r w:rsidRPr="00935BA7">
        <w:rPr>
          <w:rFonts w:ascii="Arial" w:hAnsi="Arial" w:cs="Arial"/>
          <w:sz w:val="22"/>
          <w:szCs w:val="22"/>
        </w:rPr>
        <w:t>Además de lo anterior, t</w:t>
      </w:r>
      <w:r w:rsidR="004701A5" w:rsidRPr="00935BA7">
        <w:rPr>
          <w:rFonts w:ascii="Arial" w:hAnsi="Arial" w:cs="Arial"/>
          <w:sz w:val="22"/>
          <w:szCs w:val="22"/>
        </w:rPr>
        <w:t>odos los expedientes deben ser clasificados, ordenados y descritos, de conformidad con lo establecido en las T</w:t>
      </w:r>
      <w:r w:rsidR="00265E49">
        <w:rPr>
          <w:rFonts w:ascii="Arial" w:hAnsi="Arial" w:cs="Arial"/>
          <w:sz w:val="22"/>
          <w:szCs w:val="22"/>
        </w:rPr>
        <w:t xml:space="preserve">ablas de </w:t>
      </w:r>
      <w:r w:rsidR="004701A5" w:rsidRPr="00935BA7">
        <w:rPr>
          <w:rFonts w:ascii="Arial" w:hAnsi="Arial" w:cs="Arial"/>
          <w:sz w:val="22"/>
          <w:szCs w:val="22"/>
        </w:rPr>
        <w:t>R</w:t>
      </w:r>
      <w:r w:rsidR="00265E49">
        <w:rPr>
          <w:rFonts w:ascii="Arial" w:hAnsi="Arial" w:cs="Arial"/>
          <w:sz w:val="22"/>
          <w:szCs w:val="22"/>
        </w:rPr>
        <w:t xml:space="preserve">etención </w:t>
      </w:r>
      <w:r w:rsidR="004701A5" w:rsidRPr="00935BA7">
        <w:rPr>
          <w:rFonts w:ascii="Arial" w:hAnsi="Arial" w:cs="Arial"/>
          <w:sz w:val="22"/>
          <w:szCs w:val="22"/>
        </w:rPr>
        <w:t>D</w:t>
      </w:r>
      <w:r w:rsidR="00265E49">
        <w:rPr>
          <w:rFonts w:ascii="Arial" w:hAnsi="Arial" w:cs="Arial"/>
          <w:sz w:val="22"/>
          <w:szCs w:val="22"/>
        </w:rPr>
        <w:t>ocumental</w:t>
      </w:r>
      <w:r w:rsidR="004701A5" w:rsidRPr="00935BA7">
        <w:rPr>
          <w:rFonts w:ascii="Arial" w:hAnsi="Arial" w:cs="Arial"/>
          <w:sz w:val="22"/>
          <w:szCs w:val="22"/>
        </w:rPr>
        <w:t xml:space="preserve"> de la entidad y respondiendo a los principios de procedencia y orden original. </w:t>
      </w:r>
    </w:p>
    <w:p w14:paraId="6958449F" w14:textId="77777777" w:rsidR="004701A5" w:rsidRPr="00935BA7" w:rsidRDefault="004701A5" w:rsidP="00A11517">
      <w:pPr>
        <w:pStyle w:val="Default"/>
        <w:ind w:right="45"/>
        <w:contextualSpacing/>
        <w:jc w:val="both"/>
        <w:rPr>
          <w:rFonts w:ascii="Arial" w:hAnsi="Arial" w:cs="Arial"/>
          <w:sz w:val="22"/>
          <w:szCs w:val="22"/>
        </w:rPr>
      </w:pPr>
    </w:p>
    <w:p w14:paraId="7A4D6651" w14:textId="0DF014CA" w:rsidR="004701A5" w:rsidRPr="00935BA7" w:rsidRDefault="004701A5" w:rsidP="00A11517">
      <w:pPr>
        <w:pStyle w:val="Default"/>
        <w:ind w:right="45"/>
        <w:contextualSpacing/>
        <w:jc w:val="both"/>
        <w:rPr>
          <w:rFonts w:ascii="Arial" w:hAnsi="Arial" w:cs="Arial"/>
          <w:sz w:val="22"/>
          <w:szCs w:val="22"/>
        </w:rPr>
      </w:pPr>
      <w:r w:rsidRPr="00935BA7">
        <w:rPr>
          <w:rFonts w:ascii="Arial" w:hAnsi="Arial" w:cs="Arial"/>
          <w:sz w:val="22"/>
          <w:szCs w:val="22"/>
        </w:rPr>
        <w:t xml:space="preserve">Todos los expedientes deben ser debidamente identificados y foliados empleando el </w:t>
      </w:r>
      <w:r w:rsidR="00265E49">
        <w:rPr>
          <w:rFonts w:ascii="Arial" w:hAnsi="Arial" w:cs="Arial"/>
          <w:sz w:val="22"/>
          <w:szCs w:val="22"/>
        </w:rPr>
        <w:t xml:space="preserve">A-FO 058 </w:t>
      </w:r>
      <w:r w:rsidRPr="00935BA7">
        <w:rPr>
          <w:rFonts w:ascii="Arial" w:hAnsi="Arial" w:cs="Arial"/>
          <w:sz w:val="22"/>
          <w:szCs w:val="22"/>
        </w:rPr>
        <w:t>Formato Ú</w:t>
      </w:r>
      <w:r w:rsidR="00F8114E" w:rsidRPr="00935BA7">
        <w:rPr>
          <w:rFonts w:ascii="Arial" w:hAnsi="Arial" w:cs="Arial"/>
          <w:sz w:val="22"/>
          <w:szCs w:val="22"/>
        </w:rPr>
        <w:t>nico de Inventario Documental</w:t>
      </w:r>
      <w:r w:rsidR="00265E49">
        <w:rPr>
          <w:rFonts w:ascii="Arial" w:hAnsi="Arial" w:cs="Arial"/>
          <w:sz w:val="22"/>
          <w:szCs w:val="22"/>
        </w:rPr>
        <w:t xml:space="preserve"> -</w:t>
      </w:r>
      <w:r w:rsidR="00F8114E" w:rsidRPr="00935BA7">
        <w:rPr>
          <w:rFonts w:ascii="Arial" w:hAnsi="Arial" w:cs="Arial"/>
          <w:sz w:val="22"/>
          <w:szCs w:val="22"/>
        </w:rPr>
        <w:t xml:space="preserve"> </w:t>
      </w:r>
      <w:r w:rsidRPr="00935BA7">
        <w:rPr>
          <w:rFonts w:ascii="Arial" w:hAnsi="Arial" w:cs="Arial"/>
          <w:sz w:val="22"/>
          <w:szCs w:val="22"/>
        </w:rPr>
        <w:t>FUID.</w:t>
      </w:r>
    </w:p>
    <w:p w14:paraId="065B3A79" w14:textId="77777777" w:rsidR="004701A5" w:rsidRPr="00935BA7" w:rsidRDefault="004701A5" w:rsidP="00A11517">
      <w:pPr>
        <w:pStyle w:val="Default"/>
        <w:ind w:right="45"/>
        <w:contextualSpacing/>
        <w:jc w:val="both"/>
        <w:rPr>
          <w:rFonts w:ascii="Arial" w:hAnsi="Arial" w:cs="Arial"/>
          <w:sz w:val="22"/>
          <w:szCs w:val="22"/>
        </w:rPr>
      </w:pPr>
    </w:p>
    <w:p w14:paraId="74DEEFF9" w14:textId="7BB0A7FD" w:rsidR="004701A5" w:rsidRPr="00935BA7" w:rsidRDefault="004701A5" w:rsidP="00A11517">
      <w:pPr>
        <w:pStyle w:val="Default"/>
        <w:ind w:right="45"/>
        <w:contextualSpacing/>
        <w:jc w:val="both"/>
        <w:rPr>
          <w:rFonts w:ascii="Arial" w:hAnsi="Arial" w:cs="Arial"/>
          <w:sz w:val="22"/>
          <w:szCs w:val="22"/>
        </w:rPr>
      </w:pPr>
      <w:r w:rsidRPr="00935BA7">
        <w:rPr>
          <w:rFonts w:ascii="Arial" w:hAnsi="Arial" w:cs="Arial"/>
          <w:sz w:val="22"/>
          <w:szCs w:val="22"/>
        </w:rPr>
        <w:t>Todos los expedientes tanto físicos como electrónicos</w:t>
      </w:r>
      <w:r w:rsidR="00F8114E" w:rsidRPr="00935BA7">
        <w:rPr>
          <w:rFonts w:ascii="Arial" w:hAnsi="Arial" w:cs="Arial"/>
          <w:sz w:val="22"/>
          <w:szCs w:val="22"/>
        </w:rPr>
        <w:t>, en archivo de gestión,</w:t>
      </w:r>
      <w:r w:rsidRPr="00935BA7">
        <w:rPr>
          <w:rFonts w:ascii="Arial" w:hAnsi="Arial" w:cs="Arial"/>
          <w:sz w:val="22"/>
          <w:szCs w:val="22"/>
        </w:rPr>
        <w:t xml:space="preserve"> deben contar con una hoja de control y/o índice electrónico debidamente diligenciado y actualizado</w:t>
      </w:r>
      <w:r w:rsidR="0096379B">
        <w:rPr>
          <w:rFonts w:ascii="Arial" w:hAnsi="Arial" w:cs="Arial"/>
          <w:sz w:val="22"/>
          <w:szCs w:val="22"/>
        </w:rPr>
        <w:t>, A-FO 387</w:t>
      </w:r>
      <w:r w:rsidRPr="00935BA7">
        <w:rPr>
          <w:rFonts w:ascii="Arial" w:hAnsi="Arial" w:cs="Arial"/>
          <w:sz w:val="22"/>
          <w:szCs w:val="22"/>
        </w:rPr>
        <w:t>.</w:t>
      </w:r>
    </w:p>
    <w:p w14:paraId="27A91041" w14:textId="77777777" w:rsidR="004701A5" w:rsidRPr="00935BA7" w:rsidRDefault="004701A5" w:rsidP="00A11517">
      <w:pPr>
        <w:pStyle w:val="Default"/>
        <w:ind w:right="45"/>
        <w:contextualSpacing/>
        <w:jc w:val="both"/>
        <w:rPr>
          <w:rFonts w:ascii="Arial" w:hAnsi="Arial" w:cs="Arial"/>
          <w:sz w:val="22"/>
          <w:szCs w:val="22"/>
        </w:rPr>
      </w:pPr>
    </w:p>
    <w:p w14:paraId="2FCF2FE3" w14:textId="77777777" w:rsidR="00CE406F" w:rsidRPr="00935BA7" w:rsidRDefault="007B10E4" w:rsidP="00A11517">
      <w:pPr>
        <w:pStyle w:val="Default"/>
        <w:ind w:right="45"/>
        <w:contextualSpacing/>
        <w:jc w:val="both"/>
        <w:rPr>
          <w:rFonts w:ascii="Arial" w:hAnsi="Arial" w:cs="Arial"/>
          <w:b/>
          <w:sz w:val="22"/>
          <w:szCs w:val="22"/>
        </w:rPr>
      </w:pPr>
      <w:bookmarkStart w:id="186" w:name="_Toc59182379"/>
      <w:r w:rsidRPr="00935BA7">
        <w:rPr>
          <w:rStyle w:val="SubttuloCar"/>
          <w:rFonts w:ascii="Arial" w:eastAsia="Calibri" w:hAnsi="Arial" w:cs="Arial"/>
          <w:bCs/>
          <w:color w:val="00000A"/>
          <w:kern w:val="1"/>
          <w:sz w:val="22"/>
          <w:szCs w:val="22"/>
          <w:lang w:bidi="hi-IN"/>
        </w:rPr>
        <w:t>2.4.2. Documentos Asociados.</w:t>
      </w:r>
      <w:bookmarkEnd w:id="186"/>
      <w:r w:rsidRPr="00935BA7">
        <w:rPr>
          <w:rFonts w:ascii="Arial" w:hAnsi="Arial" w:cs="Arial"/>
          <w:b/>
          <w:sz w:val="22"/>
          <w:szCs w:val="22"/>
        </w:rPr>
        <w:t xml:space="preserve"> </w:t>
      </w:r>
      <w:r w:rsidR="00E43217" w:rsidRPr="00935BA7">
        <w:rPr>
          <w:rFonts w:ascii="Arial" w:hAnsi="Arial" w:cs="Arial"/>
          <w:sz w:val="22"/>
          <w:szCs w:val="22"/>
          <w:lang w:eastAsia="es-CO"/>
        </w:rPr>
        <w:t>Los siguientes documentos del Sistema Integrado de Gestión están relacionados con la organización:</w:t>
      </w:r>
    </w:p>
    <w:p w14:paraId="3A6CD163" w14:textId="77777777" w:rsidR="00ED02DF" w:rsidRPr="00935BA7" w:rsidRDefault="00ED02DF" w:rsidP="00A11517">
      <w:pPr>
        <w:pStyle w:val="Default"/>
        <w:ind w:right="45"/>
        <w:contextualSpacing/>
        <w:jc w:val="both"/>
        <w:rPr>
          <w:rFonts w:ascii="Arial" w:hAnsi="Arial" w:cs="Arial"/>
          <w:sz w:val="22"/>
          <w:szCs w:val="22"/>
        </w:rPr>
      </w:pPr>
    </w:p>
    <w:p w14:paraId="7BA98619" w14:textId="77777777" w:rsidR="00AD7780" w:rsidRPr="00935BA7" w:rsidRDefault="00AD7780" w:rsidP="00C475FD">
      <w:pPr>
        <w:pStyle w:val="Pa7"/>
        <w:numPr>
          <w:ilvl w:val="0"/>
          <w:numId w:val="36"/>
        </w:numPr>
        <w:spacing w:line="240" w:lineRule="auto"/>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318A63B2" w14:textId="77777777" w:rsidR="00AD7780" w:rsidRPr="00935BA7" w:rsidRDefault="00AD7780" w:rsidP="00C475FD">
      <w:pPr>
        <w:numPr>
          <w:ilvl w:val="0"/>
          <w:numId w:val="36"/>
        </w:numPr>
        <w:adjustRightInd w:val="0"/>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p>
    <w:p w14:paraId="251F6BD2" w14:textId="77777777" w:rsidR="00F32D16" w:rsidRPr="00935BA7" w:rsidRDefault="00F32D16" w:rsidP="00C475FD">
      <w:pPr>
        <w:pStyle w:val="Pa7"/>
        <w:numPr>
          <w:ilvl w:val="0"/>
          <w:numId w:val="36"/>
        </w:numPr>
        <w:spacing w:line="240" w:lineRule="auto"/>
        <w:ind w:left="709" w:hanging="283"/>
        <w:contextualSpacing/>
        <w:jc w:val="both"/>
        <w:rPr>
          <w:rFonts w:ascii="Arial" w:hAnsi="Arial" w:cs="Arial"/>
          <w:sz w:val="22"/>
          <w:szCs w:val="22"/>
        </w:rPr>
      </w:pPr>
      <w:r w:rsidRPr="00935BA7">
        <w:rPr>
          <w:rFonts w:ascii="Arial" w:hAnsi="Arial" w:cs="Arial"/>
          <w:sz w:val="22"/>
          <w:szCs w:val="22"/>
        </w:rPr>
        <w:t>A-LE-333 Sistema integrado de conservación</w:t>
      </w:r>
    </w:p>
    <w:p w14:paraId="41782E0E" w14:textId="77777777" w:rsidR="00F32D16" w:rsidRPr="00935BA7" w:rsidRDefault="00F32D16" w:rsidP="00C475FD">
      <w:pPr>
        <w:pStyle w:val="Pa7"/>
        <w:numPr>
          <w:ilvl w:val="0"/>
          <w:numId w:val="36"/>
        </w:numPr>
        <w:spacing w:line="240" w:lineRule="auto"/>
        <w:ind w:left="709" w:hanging="283"/>
        <w:contextualSpacing/>
        <w:jc w:val="both"/>
        <w:rPr>
          <w:rFonts w:ascii="Arial" w:hAnsi="Arial" w:cs="Arial"/>
          <w:sz w:val="22"/>
          <w:szCs w:val="22"/>
        </w:rPr>
      </w:pPr>
      <w:r w:rsidRPr="00935BA7">
        <w:rPr>
          <w:rFonts w:ascii="Arial" w:hAnsi="Arial" w:cs="Arial"/>
          <w:sz w:val="22"/>
          <w:szCs w:val="22"/>
        </w:rPr>
        <w:t>A-LE-442 Plan de conservación documental</w:t>
      </w:r>
    </w:p>
    <w:p w14:paraId="3FFEF706" w14:textId="77777777" w:rsidR="000E441B" w:rsidRDefault="00F32D16" w:rsidP="000E441B">
      <w:pPr>
        <w:pStyle w:val="Pa7"/>
        <w:numPr>
          <w:ilvl w:val="0"/>
          <w:numId w:val="36"/>
        </w:numPr>
        <w:spacing w:line="240" w:lineRule="auto"/>
        <w:ind w:left="709" w:hanging="283"/>
        <w:contextualSpacing/>
        <w:jc w:val="both"/>
        <w:rPr>
          <w:rFonts w:ascii="Arial" w:hAnsi="Arial" w:cs="Arial"/>
          <w:sz w:val="22"/>
          <w:szCs w:val="22"/>
        </w:rPr>
      </w:pPr>
      <w:r w:rsidRPr="00935BA7">
        <w:rPr>
          <w:rFonts w:ascii="Arial" w:hAnsi="Arial" w:cs="Arial"/>
          <w:sz w:val="22"/>
          <w:szCs w:val="22"/>
        </w:rPr>
        <w:t>A-LE-438 Plan de preservación digital a largo plazo</w:t>
      </w:r>
    </w:p>
    <w:p w14:paraId="41CAAAD8" w14:textId="335782E3" w:rsidR="000E6B4F" w:rsidRPr="000E441B" w:rsidRDefault="000E6B4F" w:rsidP="000E441B">
      <w:pPr>
        <w:pStyle w:val="Pa7"/>
        <w:numPr>
          <w:ilvl w:val="0"/>
          <w:numId w:val="36"/>
        </w:numPr>
        <w:spacing w:line="240" w:lineRule="auto"/>
        <w:ind w:left="709" w:hanging="283"/>
        <w:contextualSpacing/>
        <w:jc w:val="both"/>
        <w:rPr>
          <w:rFonts w:ascii="Arial" w:hAnsi="Arial" w:cs="Arial"/>
          <w:sz w:val="22"/>
          <w:szCs w:val="22"/>
        </w:rPr>
      </w:pPr>
      <w:r w:rsidRPr="000E441B">
        <w:rPr>
          <w:rFonts w:ascii="Arial" w:hAnsi="Arial" w:cs="Arial"/>
          <w:sz w:val="22"/>
          <w:szCs w:val="22"/>
        </w:rPr>
        <w:t>A-LE-475 Tablas de Retención Documental</w:t>
      </w:r>
    </w:p>
    <w:p w14:paraId="1CD08745" w14:textId="77777777" w:rsidR="00ED1597" w:rsidRPr="00935BA7" w:rsidRDefault="00ED1597" w:rsidP="00C475FD">
      <w:pPr>
        <w:pStyle w:val="Default"/>
        <w:numPr>
          <w:ilvl w:val="0"/>
          <w:numId w:val="36"/>
        </w:numPr>
        <w:ind w:left="709" w:right="45" w:hanging="283"/>
        <w:contextualSpacing/>
        <w:jc w:val="both"/>
        <w:rPr>
          <w:rFonts w:ascii="Arial" w:hAnsi="Arial" w:cs="Arial"/>
          <w:sz w:val="22"/>
          <w:szCs w:val="22"/>
        </w:rPr>
      </w:pPr>
      <w:r w:rsidRPr="00935BA7">
        <w:rPr>
          <w:rFonts w:ascii="Arial" w:hAnsi="Arial" w:cs="Arial"/>
          <w:sz w:val="22"/>
          <w:szCs w:val="22"/>
        </w:rPr>
        <w:t>A-PD-144 Actualización de la Tabla de Retención Documental,</w:t>
      </w:r>
    </w:p>
    <w:p w14:paraId="06E220EF" w14:textId="77777777" w:rsidR="00ED02DF" w:rsidRPr="00935BA7" w:rsidRDefault="00C65605" w:rsidP="00C475FD">
      <w:pPr>
        <w:pStyle w:val="Default"/>
        <w:numPr>
          <w:ilvl w:val="0"/>
          <w:numId w:val="36"/>
        </w:numPr>
        <w:ind w:left="709" w:right="45" w:hanging="283"/>
        <w:contextualSpacing/>
        <w:jc w:val="both"/>
        <w:rPr>
          <w:rFonts w:ascii="Arial" w:hAnsi="Arial" w:cs="Arial"/>
          <w:sz w:val="22"/>
          <w:szCs w:val="22"/>
        </w:rPr>
      </w:pPr>
      <w:r w:rsidRPr="00935BA7">
        <w:rPr>
          <w:rFonts w:ascii="Arial" w:hAnsi="Arial" w:cs="Arial"/>
          <w:sz w:val="22"/>
          <w:szCs w:val="22"/>
        </w:rPr>
        <w:t xml:space="preserve">A-PD-145 </w:t>
      </w:r>
      <w:r w:rsidR="00AD205D" w:rsidRPr="00935BA7">
        <w:rPr>
          <w:rFonts w:ascii="Arial" w:hAnsi="Arial" w:cs="Arial"/>
          <w:sz w:val="22"/>
          <w:szCs w:val="22"/>
        </w:rPr>
        <w:t>Aplicación de las Tablas de Retención Documental y control d</w:t>
      </w:r>
      <w:r w:rsidR="00E43217" w:rsidRPr="00935BA7">
        <w:rPr>
          <w:rFonts w:ascii="Arial" w:hAnsi="Arial" w:cs="Arial"/>
          <w:sz w:val="22"/>
          <w:szCs w:val="22"/>
        </w:rPr>
        <w:t>e r</w:t>
      </w:r>
      <w:r w:rsidR="00ED02DF" w:rsidRPr="00935BA7">
        <w:rPr>
          <w:rFonts w:ascii="Arial" w:hAnsi="Arial" w:cs="Arial"/>
          <w:sz w:val="22"/>
          <w:szCs w:val="22"/>
        </w:rPr>
        <w:t>egistros</w:t>
      </w:r>
      <w:r w:rsidR="00E43217" w:rsidRPr="00935BA7">
        <w:rPr>
          <w:rFonts w:ascii="Arial" w:hAnsi="Arial" w:cs="Arial"/>
          <w:sz w:val="22"/>
          <w:szCs w:val="22"/>
        </w:rPr>
        <w:t>,</w:t>
      </w:r>
    </w:p>
    <w:p w14:paraId="6AC2F564" w14:textId="77777777" w:rsidR="00ED02DF" w:rsidRPr="00935BA7" w:rsidRDefault="00ED02DF" w:rsidP="00C475FD">
      <w:pPr>
        <w:pStyle w:val="Pa7"/>
        <w:numPr>
          <w:ilvl w:val="0"/>
          <w:numId w:val="36"/>
        </w:numPr>
        <w:spacing w:line="240" w:lineRule="auto"/>
        <w:ind w:left="709" w:hanging="283"/>
        <w:contextualSpacing/>
        <w:jc w:val="both"/>
        <w:rPr>
          <w:rFonts w:ascii="Arial" w:hAnsi="Arial" w:cs="Arial"/>
          <w:sz w:val="22"/>
          <w:szCs w:val="22"/>
        </w:rPr>
      </w:pPr>
      <w:r w:rsidRPr="00935BA7">
        <w:rPr>
          <w:rFonts w:ascii="Arial" w:hAnsi="Arial" w:cs="Arial"/>
          <w:sz w:val="22"/>
          <w:szCs w:val="22"/>
        </w:rPr>
        <w:t>A-IN-007 Elaboración de documentos del Sistema Integrado de Gestión</w:t>
      </w:r>
      <w:r w:rsidR="00E43217" w:rsidRPr="00935BA7">
        <w:rPr>
          <w:rFonts w:ascii="Arial" w:hAnsi="Arial" w:cs="Arial"/>
          <w:sz w:val="22"/>
          <w:szCs w:val="22"/>
        </w:rPr>
        <w:t>,</w:t>
      </w:r>
    </w:p>
    <w:p w14:paraId="544CDE22" w14:textId="77777777" w:rsidR="00ED02DF" w:rsidRPr="00935BA7" w:rsidRDefault="00ED02DF" w:rsidP="00C475FD">
      <w:pPr>
        <w:pStyle w:val="Pa7"/>
        <w:numPr>
          <w:ilvl w:val="0"/>
          <w:numId w:val="36"/>
        </w:numPr>
        <w:spacing w:line="240" w:lineRule="auto"/>
        <w:ind w:left="709" w:hanging="283"/>
        <w:contextualSpacing/>
        <w:jc w:val="both"/>
        <w:rPr>
          <w:rFonts w:ascii="Arial" w:hAnsi="Arial" w:cs="Arial"/>
          <w:sz w:val="22"/>
          <w:szCs w:val="22"/>
        </w:rPr>
      </w:pPr>
      <w:r w:rsidRPr="00935BA7">
        <w:rPr>
          <w:rFonts w:ascii="Arial" w:hAnsi="Arial" w:cs="Arial"/>
          <w:sz w:val="22"/>
          <w:szCs w:val="22"/>
        </w:rPr>
        <w:t xml:space="preserve">A-LE-395 Modelo de </w:t>
      </w:r>
      <w:r w:rsidR="00E43217" w:rsidRPr="00935BA7">
        <w:rPr>
          <w:rFonts w:ascii="Arial" w:hAnsi="Arial" w:cs="Arial"/>
          <w:sz w:val="22"/>
          <w:szCs w:val="22"/>
        </w:rPr>
        <w:t>requisitos de documentos electrónicos de archivo,</w:t>
      </w:r>
    </w:p>
    <w:p w14:paraId="5FF2DB91" w14:textId="77777777" w:rsidR="00E96827" w:rsidRDefault="00E96827" w:rsidP="00C475FD">
      <w:pPr>
        <w:pStyle w:val="Default"/>
        <w:numPr>
          <w:ilvl w:val="0"/>
          <w:numId w:val="36"/>
        </w:numPr>
        <w:ind w:left="709" w:hanging="283"/>
        <w:contextualSpacing/>
        <w:jc w:val="both"/>
        <w:rPr>
          <w:rFonts w:ascii="Arial" w:hAnsi="Arial" w:cs="Arial"/>
          <w:sz w:val="22"/>
          <w:szCs w:val="22"/>
        </w:rPr>
      </w:pPr>
      <w:r>
        <w:rPr>
          <w:rFonts w:ascii="Arial" w:hAnsi="Arial" w:cs="Arial"/>
          <w:sz w:val="22"/>
          <w:szCs w:val="22"/>
        </w:rPr>
        <w:t>A-LE 471 Cuadro de caracterización documental</w:t>
      </w:r>
    </w:p>
    <w:p w14:paraId="02DE3880" w14:textId="77777777" w:rsidR="00E96827" w:rsidRDefault="00E96827" w:rsidP="00C475FD">
      <w:pPr>
        <w:pStyle w:val="Default"/>
        <w:numPr>
          <w:ilvl w:val="0"/>
          <w:numId w:val="36"/>
        </w:numPr>
        <w:ind w:left="709" w:hanging="283"/>
        <w:contextualSpacing/>
        <w:jc w:val="both"/>
        <w:rPr>
          <w:rFonts w:ascii="Arial" w:hAnsi="Arial" w:cs="Arial"/>
          <w:sz w:val="22"/>
          <w:szCs w:val="22"/>
        </w:rPr>
      </w:pPr>
      <w:r>
        <w:rPr>
          <w:rFonts w:ascii="Arial" w:hAnsi="Arial" w:cs="Arial"/>
          <w:sz w:val="22"/>
          <w:szCs w:val="22"/>
        </w:rPr>
        <w:t>A-LE 472 Cuadro de clasificación documental</w:t>
      </w:r>
    </w:p>
    <w:p w14:paraId="30ADB478" w14:textId="77777777" w:rsidR="00E43217" w:rsidRPr="00935BA7" w:rsidRDefault="00F32D16" w:rsidP="00C475FD">
      <w:pPr>
        <w:pStyle w:val="Default"/>
        <w:numPr>
          <w:ilvl w:val="0"/>
          <w:numId w:val="36"/>
        </w:numPr>
        <w:ind w:left="709" w:hanging="283"/>
        <w:jc w:val="both"/>
        <w:rPr>
          <w:rFonts w:ascii="Arial" w:hAnsi="Arial" w:cs="Arial"/>
          <w:color w:val="auto"/>
          <w:sz w:val="22"/>
          <w:szCs w:val="22"/>
        </w:rPr>
      </w:pPr>
      <w:r w:rsidRPr="00935BA7">
        <w:rPr>
          <w:rFonts w:ascii="Arial" w:hAnsi="Arial" w:cs="Arial"/>
          <w:color w:val="auto"/>
          <w:sz w:val="22"/>
          <w:szCs w:val="22"/>
        </w:rPr>
        <w:t xml:space="preserve">A-LE-283 </w:t>
      </w:r>
      <w:r w:rsidR="00ED02DF" w:rsidRPr="00935BA7">
        <w:rPr>
          <w:rFonts w:ascii="Arial" w:hAnsi="Arial" w:cs="Arial"/>
          <w:color w:val="auto"/>
          <w:sz w:val="22"/>
          <w:szCs w:val="22"/>
        </w:rPr>
        <w:t xml:space="preserve">Registro de </w:t>
      </w:r>
      <w:r w:rsidR="00E43217" w:rsidRPr="00935BA7">
        <w:rPr>
          <w:rFonts w:ascii="Arial" w:hAnsi="Arial" w:cs="Arial"/>
          <w:color w:val="auto"/>
          <w:sz w:val="22"/>
          <w:szCs w:val="22"/>
        </w:rPr>
        <w:t xml:space="preserve">activos de información </w:t>
      </w:r>
      <w:r w:rsidRPr="00935BA7">
        <w:rPr>
          <w:rFonts w:ascii="Arial" w:hAnsi="Arial" w:cs="Arial"/>
          <w:color w:val="auto"/>
          <w:sz w:val="22"/>
          <w:szCs w:val="22"/>
        </w:rPr>
        <w:t>(RAI)</w:t>
      </w:r>
    </w:p>
    <w:p w14:paraId="12F12A4D" w14:textId="4CC6D605" w:rsidR="00ED02DF" w:rsidRPr="00935BA7" w:rsidRDefault="00012D7C" w:rsidP="00C475FD">
      <w:pPr>
        <w:pStyle w:val="Default"/>
        <w:numPr>
          <w:ilvl w:val="0"/>
          <w:numId w:val="36"/>
        </w:numPr>
        <w:ind w:left="709" w:hanging="283"/>
        <w:jc w:val="both"/>
        <w:rPr>
          <w:rFonts w:ascii="Arial" w:hAnsi="Arial" w:cs="Arial"/>
          <w:color w:val="auto"/>
          <w:sz w:val="22"/>
          <w:szCs w:val="22"/>
        </w:rPr>
      </w:pPr>
      <w:r w:rsidRPr="00935BA7">
        <w:rPr>
          <w:rFonts w:ascii="Arial" w:hAnsi="Arial" w:cs="Arial"/>
          <w:color w:val="auto"/>
          <w:sz w:val="22"/>
          <w:szCs w:val="22"/>
        </w:rPr>
        <w:t xml:space="preserve">A-IN-016 </w:t>
      </w:r>
      <w:r w:rsidR="00ED02DF" w:rsidRPr="00935BA7">
        <w:rPr>
          <w:rFonts w:ascii="Arial" w:hAnsi="Arial" w:cs="Arial"/>
          <w:color w:val="auto"/>
          <w:sz w:val="22"/>
          <w:szCs w:val="22"/>
        </w:rPr>
        <w:t xml:space="preserve">Guía </w:t>
      </w:r>
      <w:r w:rsidR="00E43217" w:rsidRPr="00935BA7">
        <w:rPr>
          <w:rFonts w:ascii="Arial" w:hAnsi="Arial" w:cs="Arial"/>
          <w:color w:val="auto"/>
          <w:sz w:val="22"/>
          <w:szCs w:val="22"/>
        </w:rPr>
        <w:t xml:space="preserve">para la gestión de activos en el marco de seguridad de la información de la </w:t>
      </w:r>
      <w:r w:rsidR="00875B3A">
        <w:rPr>
          <w:rFonts w:ascii="Arial" w:hAnsi="Arial" w:cs="Arial"/>
          <w:color w:val="auto"/>
          <w:sz w:val="22"/>
          <w:szCs w:val="22"/>
        </w:rPr>
        <w:t>Secretaria Distrital de Planeación</w:t>
      </w:r>
      <w:r w:rsidR="00E43217" w:rsidRPr="00935BA7">
        <w:rPr>
          <w:rFonts w:ascii="Arial" w:hAnsi="Arial" w:cs="Arial"/>
          <w:color w:val="auto"/>
          <w:sz w:val="22"/>
          <w:szCs w:val="22"/>
        </w:rPr>
        <w:t>,</w:t>
      </w:r>
    </w:p>
    <w:p w14:paraId="48F0831F" w14:textId="77777777" w:rsidR="00ED02DF" w:rsidRPr="00935BA7" w:rsidRDefault="00ED02DF" w:rsidP="00C475FD">
      <w:pPr>
        <w:pStyle w:val="Default"/>
        <w:numPr>
          <w:ilvl w:val="0"/>
          <w:numId w:val="36"/>
        </w:numPr>
        <w:ind w:left="709" w:hanging="283"/>
        <w:jc w:val="both"/>
        <w:rPr>
          <w:rFonts w:ascii="Arial" w:hAnsi="Arial" w:cs="Arial"/>
          <w:color w:val="auto"/>
          <w:sz w:val="22"/>
          <w:szCs w:val="22"/>
        </w:rPr>
      </w:pPr>
      <w:r w:rsidRPr="00935BA7">
        <w:rPr>
          <w:rFonts w:ascii="Arial" w:hAnsi="Arial" w:cs="Arial"/>
          <w:color w:val="auto"/>
          <w:sz w:val="22"/>
          <w:szCs w:val="22"/>
        </w:rPr>
        <w:t>A-LE-394 Banco terminológico</w:t>
      </w:r>
      <w:r w:rsidR="00E43217" w:rsidRPr="00935BA7">
        <w:rPr>
          <w:rFonts w:ascii="Arial" w:hAnsi="Arial" w:cs="Arial"/>
          <w:color w:val="auto"/>
          <w:sz w:val="22"/>
          <w:szCs w:val="22"/>
        </w:rPr>
        <w:t>,</w:t>
      </w:r>
    </w:p>
    <w:p w14:paraId="4DE30A1D" w14:textId="77777777" w:rsidR="00ED02DF" w:rsidRPr="00935BA7" w:rsidRDefault="00ED02DF" w:rsidP="00C475FD">
      <w:pPr>
        <w:pStyle w:val="Default"/>
        <w:numPr>
          <w:ilvl w:val="0"/>
          <w:numId w:val="36"/>
        </w:numPr>
        <w:ind w:left="709" w:hanging="283"/>
        <w:jc w:val="both"/>
        <w:rPr>
          <w:rFonts w:ascii="Arial" w:hAnsi="Arial" w:cs="Arial"/>
          <w:color w:val="auto"/>
          <w:sz w:val="22"/>
          <w:szCs w:val="22"/>
        </w:rPr>
      </w:pPr>
      <w:r w:rsidRPr="00935BA7">
        <w:rPr>
          <w:rFonts w:ascii="Arial" w:hAnsi="Arial" w:cs="Arial"/>
          <w:color w:val="auto"/>
          <w:sz w:val="22"/>
          <w:szCs w:val="22"/>
        </w:rPr>
        <w:t xml:space="preserve">A-LE-396 Tablas de </w:t>
      </w:r>
      <w:r w:rsidR="00E43217" w:rsidRPr="00935BA7">
        <w:rPr>
          <w:rFonts w:ascii="Arial" w:hAnsi="Arial" w:cs="Arial"/>
          <w:color w:val="auto"/>
          <w:sz w:val="22"/>
          <w:szCs w:val="22"/>
        </w:rPr>
        <w:t>co</w:t>
      </w:r>
      <w:r w:rsidRPr="00935BA7">
        <w:rPr>
          <w:rFonts w:ascii="Arial" w:hAnsi="Arial" w:cs="Arial"/>
          <w:color w:val="auto"/>
          <w:sz w:val="22"/>
          <w:szCs w:val="22"/>
        </w:rPr>
        <w:t xml:space="preserve">ntrol de </w:t>
      </w:r>
      <w:r w:rsidR="00E43217" w:rsidRPr="00935BA7">
        <w:rPr>
          <w:rFonts w:ascii="Arial" w:hAnsi="Arial" w:cs="Arial"/>
          <w:color w:val="auto"/>
          <w:sz w:val="22"/>
          <w:szCs w:val="22"/>
        </w:rPr>
        <w:t>acceso.</w:t>
      </w:r>
    </w:p>
    <w:p w14:paraId="249CD9AB" w14:textId="77777777" w:rsidR="00755F45" w:rsidRPr="00935BA7" w:rsidRDefault="00755F45" w:rsidP="00C475FD">
      <w:pPr>
        <w:pStyle w:val="Ttulo1"/>
        <w:numPr>
          <w:ilvl w:val="1"/>
          <w:numId w:val="23"/>
        </w:numPr>
        <w:ind w:left="567" w:hanging="567"/>
        <w:contextualSpacing/>
        <w:jc w:val="left"/>
        <w:rPr>
          <w:rStyle w:val="Textoennegrita"/>
          <w:rFonts w:ascii="Arial" w:hAnsi="Arial" w:cs="Arial"/>
          <w:b/>
          <w:bCs/>
          <w:sz w:val="22"/>
          <w:szCs w:val="22"/>
        </w:rPr>
      </w:pPr>
      <w:bookmarkStart w:id="187" w:name="_Toc59182380"/>
      <w:r w:rsidRPr="00935BA7">
        <w:rPr>
          <w:rStyle w:val="Textoennegrita"/>
          <w:rFonts w:ascii="Arial" w:hAnsi="Arial" w:cs="Arial"/>
          <w:b/>
          <w:bCs/>
          <w:sz w:val="22"/>
          <w:szCs w:val="22"/>
        </w:rPr>
        <w:t>TRANSFERENCIA</w:t>
      </w:r>
      <w:bookmarkEnd w:id="187"/>
    </w:p>
    <w:p w14:paraId="305734E3" w14:textId="77777777" w:rsidR="00FE1D76" w:rsidRPr="00935BA7" w:rsidRDefault="00FE1D76" w:rsidP="00A11517">
      <w:pPr>
        <w:pStyle w:val="Default"/>
        <w:ind w:right="45"/>
        <w:contextualSpacing/>
        <w:jc w:val="both"/>
        <w:rPr>
          <w:rStyle w:val="Ttulodellibro1"/>
          <w:rFonts w:ascii="Arial" w:hAnsi="Arial" w:cs="Arial"/>
          <w:sz w:val="22"/>
          <w:szCs w:val="22"/>
        </w:rPr>
      </w:pPr>
    </w:p>
    <w:p w14:paraId="1C94B20C" w14:textId="6A451801" w:rsidR="00E87E3C" w:rsidRPr="00935BA7" w:rsidRDefault="00FE1D76" w:rsidP="00A11517">
      <w:pPr>
        <w:pStyle w:val="Default"/>
        <w:ind w:right="45"/>
        <w:contextualSpacing/>
        <w:jc w:val="both"/>
        <w:rPr>
          <w:rFonts w:ascii="Arial" w:hAnsi="Arial" w:cs="Arial"/>
          <w:bCs/>
          <w:spacing w:val="5"/>
          <w:sz w:val="22"/>
          <w:szCs w:val="22"/>
        </w:rPr>
      </w:pPr>
      <w:r w:rsidRPr="00935BA7">
        <w:rPr>
          <w:rStyle w:val="Ttulodellibro1"/>
          <w:rFonts w:ascii="Arial" w:hAnsi="Arial" w:cs="Arial"/>
          <w:b w:val="0"/>
          <w:sz w:val="22"/>
          <w:szCs w:val="22"/>
        </w:rPr>
        <w:t>Conjunto de operaciones adoptadas por la entidad, para transferir los documentos durante las fases de archivo, verificando la estructura, la validación del formato de generación, la migración, refreshing</w:t>
      </w:r>
      <w:r w:rsidR="001F3EB4">
        <w:rPr>
          <w:rStyle w:val="Refdenotaalpie"/>
          <w:rFonts w:ascii="Arial" w:hAnsi="Arial" w:cs="Arial"/>
          <w:bCs/>
          <w:spacing w:val="5"/>
          <w:sz w:val="22"/>
          <w:szCs w:val="22"/>
        </w:rPr>
        <w:footnoteReference w:id="5"/>
      </w:r>
      <w:r w:rsidRPr="00935BA7">
        <w:rPr>
          <w:rStyle w:val="Ttulodellibro1"/>
          <w:rFonts w:ascii="Arial" w:hAnsi="Arial" w:cs="Arial"/>
          <w:b w:val="0"/>
          <w:sz w:val="22"/>
          <w:szCs w:val="22"/>
        </w:rPr>
        <w:t>, emulación o conversión, los metadatos técnicos de formatos, los metadatos de preservación y los metadatos descriptivos</w:t>
      </w:r>
      <w:r w:rsidR="00843F07" w:rsidRPr="00935BA7">
        <w:rPr>
          <w:rStyle w:val="Refdenotaalpie"/>
          <w:rFonts w:ascii="Arial" w:hAnsi="Arial" w:cs="Arial"/>
          <w:bCs/>
          <w:spacing w:val="5"/>
          <w:sz w:val="22"/>
          <w:szCs w:val="22"/>
        </w:rPr>
        <w:footnoteReference w:id="6"/>
      </w:r>
      <w:r w:rsidRPr="00935BA7">
        <w:rPr>
          <w:rStyle w:val="Ttulodellibro1"/>
          <w:rFonts w:ascii="Arial" w:hAnsi="Arial" w:cs="Arial"/>
          <w:b w:val="0"/>
          <w:sz w:val="22"/>
          <w:szCs w:val="22"/>
        </w:rPr>
        <w:t xml:space="preserve">, </w:t>
      </w:r>
      <w:r w:rsidRPr="00935BA7">
        <w:rPr>
          <w:rFonts w:ascii="Arial" w:hAnsi="Arial" w:cs="Arial"/>
          <w:sz w:val="22"/>
          <w:szCs w:val="22"/>
        </w:rPr>
        <w:t>d</w:t>
      </w:r>
      <w:r w:rsidR="00E87E3C" w:rsidRPr="00935BA7">
        <w:rPr>
          <w:rFonts w:ascii="Arial" w:hAnsi="Arial" w:cs="Arial"/>
          <w:sz w:val="22"/>
          <w:szCs w:val="22"/>
        </w:rPr>
        <w:t>e acuerdo con los ciclos de vida definidos para cada uno de las series y subseries documentales, la entidad ha establecidos los lineamientos requeridos para garantizar un adecuado flujo por cada uno de ellos, con el fin de que se respeten los principios de integralidad, orden original, procedencia y disponibilidad del expediente.</w:t>
      </w:r>
    </w:p>
    <w:p w14:paraId="0F7F3813" w14:textId="77777777" w:rsidR="00E87E3C" w:rsidRPr="00935BA7" w:rsidRDefault="00E87E3C" w:rsidP="00A11517">
      <w:pPr>
        <w:adjustRightInd w:val="0"/>
        <w:contextualSpacing/>
        <w:jc w:val="both"/>
        <w:rPr>
          <w:rFonts w:ascii="Arial" w:hAnsi="Arial" w:cs="Arial"/>
          <w:b/>
          <w:sz w:val="22"/>
          <w:szCs w:val="22"/>
        </w:rPr>
      </w:pPr>
    </w:p>
    <w:p w14:paraId="1E96EFD8" w14:textId="6AF89B03" w:rsidR="00FE1D76" w:rsidRPr="00935BA7" w:rsidRDefault="00662BE5" w:rsidP="00A11517">
      <w:pPr>
        <w:adjustRightInd w:val="0"/>
        <w:contextualSpacing/>
        <w:jc w:val="both"/>
        <w:rPr>
          <w:rFonts w:ascii="Arial" w:hAnsi="Arial" w:cs="Arial"/>
          <w:color w:val="000000"/>
          <w:sz w:val="22"/>
          <w:szCs w:val="22"/>
          <w:lang w:eastAsia="es-CO"/>
        </w:rPr>
      </w:pPr>
      <w:bookmarkStart w:id="188" w:name="_Toc59182381"/>
      <w:r w:rsidRPr="00935BA7">
        <w:rPr>
          <w:rStyle w:val="SubttuloCar"/>
          <w:rFonts w:ascii="Arial" w:eastAsia="Calibri" w:hAnsi="Arial" w:cs="Arial"/>
          <w:color w:val="00000A"/>
          <w:kern w:val="1"/>
          <w:sz w:val="22"/>
          <w:szCs w:val="22"/>
          <w:lang w:bidi="hi-IN"/>
        </w:rPr>
        <w:t>2.5.1. Actividades.</w:t>
      </w:r>
      <w:bookmarkEnd w:id="188"/>
      <w:r w:rsidRPr="00935BA7">
        <w:rPr>
          <w:rFonts w:ascii="Arial" w:hAnsi="Arial" w:cs="Arial"/>
          <w:b/>
          <w:color w:val="000000"/>
          <w:sz w:val="22"/>
          <w:szCs w:val="22"/>
          <w:lang w:eastAsia="es-CO"/>
        </w:rPr>
        <w:t xml:space="preserve"> </w:t>
      </w:r>
      <w:r w:rsidR="00D308D4" w:rsidRPr="00935BA7">
        <w:rPr>
          <w:rFonts w:ascii="Arial" w:hAnsi="Arial" w:cs="Arial"/>
          <w:color w:val="000000"/>
          <w:sz w:val="22"/>
          <w:szCs w:val="22"/>
          <w:lang w:eastAsia="es-CO"/>
        </w:rPr>
        <w:t>De conformidad con los tiempos establecidos en las T</w:t>
      </w:r>
      <w:r w:rsidR="008C00D3">
        <w:rPr>
          <w:rFonts w:ascii="Arial" w:hAnsi="Arial" w:cs="Arial"/>
          <w:color w:val="000000"/>
          <w:sz w:val="22"/>
          <w:szCs w:val="22"/>
          <w:lang w:eastAsia="es-CO"/>
        </w:rPr>
        <w:t xml:space="preserve">ablas de </w:t>
      </w:r>
      <w:r w:rsidR="00D308D4" w:rsidRPr="00935BA7">
        <w:rPr>
          <w:rFonts w:ascii="Arial" w:hAnsi="Arial" w:cs="Arial"/>
          <w:color w:val="000000"/>
          <w:sz w:val="22"/>
          <w:szCs w:val="22"/>
          <w:lang w:eastAsia="es-CO"/>
        </w:rPr>
        <w:t>R</w:t>
      </w:r>
      <w:r w:rsidR="008C00D3">
        <w:rPr>
          <w:rFonts w:ascii="Arial" w:hAnsi="Arial" w:cs="Arial"/>
          <w:color w:val="000000"/>
          <w:sz w:val="22"/>
          <w:szCs w:val="22"/>
          <w:lang w:eastAsia="es-CO"/>
        </w:rPr>
        <w:t xml:space="preserve">etención </w:t>
      </w:r>
      <w:r w:rsidR="00D308D4" w:rsidRPr="00935BA7">
        <w:rPr>
          <w:rFonts w:ascii="Arial" w:hAnsi="Arial" w:cs="Arial"/>
          <w:color w:val="000000"/>
          <w:sz w:val="22"/>
          <w:szCs w:val="22"/>
          <w:lang w:eastAsia="es-CO"/>
        </w:rPr>
        <w:t>D</w:t>
      </w:r>
      <w:r w:rsidR="008C00D3">
        <w:rPr>
          <w:rFonts w:ascii="Arial" w:hAnsi="Arial" w:cs="Arial"/>
          <w:color w:val="000000"/>
          <w:sz w:val="22"/>
          <w:szCs w:val="22"/>
          <w:lang w:eastAsia="es-CO"/>
        </w:rPr>
        <w:t>ocumental</w:t>
      </w:r>
      <w:r w:rsidR="00D308D4" w:rsidRPr="00935BA7">
        <w:rPr>
          <w:rFonts w:ascii="Arial" w:hAnsi="Arial" w:cs="Arial"/>
          <w:color w:val="000000"/>
          <w:sz w:val="22"/>
          <w:szCs w:val="22"/>
          <w:lang w:eastAsia="es-CO"/>
        </w:rPr>
        <w:t>, deben ser transferidos los documentos que correspondan a expedientes cerrados.</w:t>
      </w:r>
    </w:p>
    <w:p w14:paraId="1F7BFB20" w14:textId="77777777" w:rsidR="00D308D4" w:rsidRPr="00935BA7" w:rsidRDefault="00D308D4" w:rsidP="00A11517">
      <w:pPr>
        <w:adjustRightInd w:val="0"/>
        <w:contextualSpacing/>
        <w:jc w:val="both"/>
        <w:rPr>
          <w:rFonts w:ascii="Arial" w:hAnsi="Arial" w:cs="Arial"/>
          <w:color w:val="000000"/>
          <w:sz w:val="22"/>
          <w:szCs w:val="22"/>
          <w:lang w:eastAsia="es-CO"/>
        </w:rPr>
      </w:pPr>
    </w:p>
    <w:p w14:paraId="1A28806C" w14:textId="4F520566" w:rsidR="00CE099B" w:rsidRPr="00935BA7" w:rsidRDefault="00D308D4" w:rsidP="00A11517">
      <w:pPr>
        <w:adjustRightInd w:val="0"/>
        <w:contextualSpacing/>
        <w:jc w:val="both"/>
        <w:rPr>
          <w:rFonts w:ascii="Arial" w:hAnsi="Arial" w:cs="Arial"/>
          <w:sz w:val="22"/>
          <w:szCs w:val="22"/>
        </w:rPr>
      </w:pPr>
      <w:r w:rsidRPr="00935BA7">
        <w:rPr>
          <w:rFonts w:ascii="Arial" w:hAnsi="Arial" w:cs="Arial"/>
          <w:color w:val="000000"/>
          <w:sz w:val="22"/>
          <w:szCs w:val="22"/>
          <w:lang w:eastAsia="es-CO"/>
        </w:rPr>
        <w:t xml:space="preserve">Cada una de las dependencias que conforman la </w:t>
      </w:r>
      <w:r w:rsidR="00346EDC">
        <w:rPr>
          <w:rFonts w:ascii="Arial" w:hAnsi="Arial" w:cs="Arial"/>
          <w:color w:val="000000"/>
          <w:sz w:val="22"/>
          <w:szCs w:val="22"/>
          <w:lang w:eastAsia="es-CO"/>
        </w:rPr>
        <w:t>Secretaria Distrital de Planeación</w:t>
      </w:r>
      <w:r w:rsidRPr="00935BA7">
        <w:rPr>
          <w:rFonts w:ascii="Arial" w:hAnsi="Arial" w:cs="Arial"/>
          <w:color w:val="000000"/>
          <w:sz w:val="22"/>
          <w:szCs w:val="22"/>
          <w:lang w:eastAsia="es-CO"/>
        </w:rPr>
        <w:t>, será responsable de transferir los docu</w:t>
      </w:r>
      <w:r w:rsidR="00662BE5" w:rsidRPr="00935BA7">
        <w:rPr>
          <w:rFonts w:ascii="Arial" w:hAnsi="Arial" w:cs="Arial"/>
          <w:color w:val="000000"/>
          <w:sz w:val="22"/>
          <w:szCs w:val="22"/>
          <w:lang w:eastAsia="es-CO"/>
        </w:rPr>
        <w:t>mentos empleando el formato de A</w:t>
      </w:r>
      <w:r w:rsidRPr="00935BA7">
        <w:rPr>
          <w:rFonts w:ascii="Arial" w:hAnsi="Arial" w:cs="Arial"/>
          <w:color w:val="000000"/>
          <w:sz w:val="22"/>
          <w:szCs w:val="22"/>
          <w:lang w:eastAsia="es-CO"/>
        </w:rPr>
        <w:t>cta de transferencia documental</w:t>
      </w:r>
      <w:r w:rsidR="00662BE5" w:rsidRPr="00935BA7">
        <w:rPr>
          <w:rFonts w:ascii="Arial" w:hAnsi="Arial" w:cs="Arial"/>
          <w:color w:val="000000"/>
          <w:sz w:val="22"/>
          <w:szCs w:val="22"/>
          <w:lang w:eastAsia="es-CO"/>
        </w:rPr>
        <w:t xml:space="preserve">, </w:t>
      </w:r>
      <w:r w:rsidRPr="00935BA7">
        <w:rPr>
          <w:rFonts w:ascii="Arial" w:hAnsi="Arial" w:cs="Arial"/>
          <w:sz w:val="22"/>
          <w:szCs w:val="22"/>
        </w:rPr>
        <w:t xml:space="preserve">A-FO-060 y demás disposiciones establecidas en el procedimiento de aplicación de las Tablas de Retención Documental y </w:t>
      </w:r>
      <w:r w:rsidR="008C00D3">
        <w:rPr>
          <w:rFonts w:ascii="Arial" w:hAnsi="Arial" w:cs="Arial"/>
          <w:sz w:val="22"/>
          <w:szCs w:val="22"/>
        </w:rPr>
        <w:t>C</w:t>
      </w:r>
      <w:r w:rsidRPr="00935BA7">
        <w:rPr>
          <w:rFonts w:ascii="Arial" w:hAnsi="Arial" w:cs="Arial"/>
          <w:sz w:val="22"/>
          <w:szCs w:val="22"/>
        </w:rPr>
        <w:t xml:space="preserve">ontrol de </w:t>
      </w:r>
      <w:r w:rsidR="008C00D3">
        <w:rPr>
          <w:rFonts w:ascii="Arial" w:hAnsi="Arial" w:cs="Arial"/>
          <w:sz w:val="22"/>
          <w:szCs w:val="22"/>
        </w:rPr>
        <w:t>R</w:t>
      </w:r>
      <w:r w:rsidRPr="00935BA7">
        <w:rPr>
          <w:rFonts w:ascii="Arial" w:hAnsi="Arial" w:cs="Arial"/>
          <w:sz w:val="22"/>
          <w:szCs w:val="22"/>
        </w:rPr>
        <w:t>egistros</w:t>
      </w:r>
      <w:r w:rsidR="00662BE5" w:rsidRPr="00935BA7">
        <w:rPr>
          <w:rFonts w:ascii="Arial" w:hAnsi="Arial" w:cs="Arial"/>
          <w:sz w:val="22"/>
          <w:szCs w:val="22"/>
        </w:rPr>
        <w:t>, A-</w:t>
      </w:r>
      <w:r w:rsidR="008C00D3">
        <w:rPr>
          <w:rFonts w:ascii="Arial" w:hAnsi="Arial" w:cs="Arial"/>
          <w:sz w:val="22"/>
          <w:szCs w:val="22"/>
        </w:rPr>
        <w:t>PD</w:t>
      </w:r>
      <w:r w:rsidR="00662BE5" w:rsidRPr="00935BA7">
        <w:rPr>
          <w:rFonts w:ascii="Arial" w:hAnsi="Arial" w:cs="Arial"/>
          <w:sz w:val="22"/>
          <w:szCs w:val="22"/>
        </w:rPr>
        <w:t>-</w:t>
      </w:r>
      <w:r w:rsidR="008C00D3">
        <w:rPr>
          <w:rFonts w:ascii="Arial" w:hAnsi="Arial" w:cs="Arial"/>
          <w:sz w:val="22"/>
          <w:szCs w:val="22"/>
        </w:rPr>
        <w:t>145</w:t>
      </w:r>
      <w:r w:rsidR="00662BE5" w:rsidRPr="00935BA7">
        <w:rPr>
          <w:rFonts w:ascii="Arial" w:hAnsi="Arial" w:cs="Arial"/>
          <w:sz w:val="22"/>
          <w:szCs w:val="22"/>
        </w:rPr>
        <w:t>.</w:t>
      </w:r>
      <w:r w:rsidR="00AB30D7">
        <w:rPr>
          <w:rFonts w:ascii="Arial" w:hAnsi="Arial" w:cs="Arial"/>
          <w:sz w:val="22"/>
          <w:szCs w:val="22"/>
        </w:rPr>
        <w:t xml:space="preserve"> </w:t>
      </w:r>
      <w:r w:rsidR="00CE099B" w:rsidRPr="00935BA7">
        <w:rPr>
          <w:rFonts w:ascii="Arial" w:hAnsi="Arial" w:cs="Arial"/>
          <w:sz w:val="22"/>
          <w:szCs w:val="22"/>
        </w:rPr>
        <w:t xml:space="preserve">El seguimiento </w:t>
      </w:r>
      <w:r w:rsidR="006520C2">
        <w:rPr>
          <w:rFonts w:ascii="Arial" w:hAnsi="Arial" w:cs="Arial"/>
          <w:sz w:val="22"/>
          <w:szCs w:val="22"/>
        </w:rPr>
        <w:t>e</w:t>
      </w:r>
      <w:r w:rsidR="00CE099B" w:rsidRPr="00935BA7">
        <w:rPr>
          <w:rFonts w:ascii="Arial" w:hAnsi="Arial" w:cs="Arial"/>
          <w:sz w:val="22"/>
          <w:szCs w:val="22"/>
        </w:rPr>
        <w:t xml:space="preserve"> implementación del </w:t>
      </w:r>
      <w:r w:rsidR="00F32D16" w:rsidRPr="00935BA7">
        <w:rPr>
          <w:rFonts w:ascii="Arial" w:hAnsi="Arial" w:cs="Arial"/>
          <w:sz w:val="22"/>
          <w:szCs w:val="22"/>
        </w:rPr>
        <w:t xml:space="preserve">plan </w:t>
      </w:r>
      <w:r w:rsidR="00CE099B" w:rsidRPr="00935BA7">
        <w:rPr>
          <w:rFonts w:ascii="Arial" w:hAnsi="Arial" w:cs="Arial"/>
          <w:sz w:val="22"/>
          <w:szCs w:val="22"/>
        </w:rPr>
        <w:t>de transferencias</w:t>
      </w:r>
      <w:r w:rsidR="00662BE5" w:rsidRPr="00935BA7">
        <w:rPr>
          <w:rFonts w:ascii="Arial" w:hAnsi="Arial" w:cs="Arial"/>
          <w:sz w:val="22"/>
          <w:szCs w:val="22"/>
        </w:rPr>
        <w:t xml:space="preserve"> primarias es realizado por la Dirección de Recursos Físicos y Gestión D</w:t>
      </w:r>
      <w:r w:rsidR="00CE099B" w:rsidRPr="00935BA7">
        <w:rPr>
          <w:rFonts w:ascii="Arial" w:hAnsi="Arial" w:cs="Arial"/>
          <w:sz w:val="22"/>
          <w:szCs w:val="22"/>
        </w:rPr>
        <w:t xml:space="preserve">ocumental. </w:t>
      </w:r>
    </w:p>
    <w:p w14:paraId="1ED37B5D" w14:textId="77777777" w:rsidR="008E6A8B" w:rsidRPr="00935BA7" w:rsidRDefault="008E6A8B" w:rsidP="00A11517">
      <w:pPr>
        <w:adjustRightInd w:val="0"/>
        <w:contextualSpacing/>
        <w:jc w:val="both"/>
        <w:rPr>
          <w:rFonts w:ascii="Arial" w:hAnsi="Arial" w:cs="Arial"/>
          <w:sz w:val="22"/>
          <w:szCs w:val="22"/>
        </w:rPr>
      </w:pPr>
    </w:p>
    <w:p w14:paraId="3230673E" w14:textId="1130FF50" w:rsidR="008E6A8B" w:rsidRPr="00935BA7" w:rsidRDefault="008E6A8B" w:rsidP="00A11517">
      <w:pPr>
        <w:adjustRightInd w:val="0"/>
        <w:contextualSpacing/>
        <w:jc w:val="both"/>
        <w:rPr>
          <w:rFonts w:ascii="Arial" w:hAnsi="Arial" w:cs="Arial"/>
          <w:sz w:val="22"/>
          <w:szCs w:val="22"/>
        </w:rPr>
      </w:pPr>
      <w:r w:rsidRPr="00935BA7">
        <w:rPr>
          <w:rFonts w:ascii="Arial" w:hAnsi="Arial" w:cs="Arial"/>
          <w:sz w:val="22"/>
          <w:szCs w:val="22"/>
        </w:rPr>
        <w:t>Todas las transferencias documentales ser</w:t>
      </w:r>
      <w:r w:rsidR="00662BE5" w:rsidRPr="00935BA7">
        <w:rPr>
          <w:rFonts w:ascii="Arial" w:hAnsi="Arial" w:cs="Arial"/>
          <w:sz w:val="22"/>
          <w:szCs w:val="22"/>
        </w:rPr>
        <w:t>án verificadas por parte de la Dirección de R</w:t>
      </w:r>
      <w:r w:rsidRPr="00935BA7">
        <w:rPr>
          <w:rFonts w:ascii="Arial" w:hAnsi="Arial" w:cs="Arial"/>
          <w:sz w:val="22"/>
          <w:szCs w:val="22"/>
        </w:rPr>
        <w:t xml:space="preserve">ecursos </w:t>
      </w:r>
      <w:r w:rsidR="00662BE5" w:rsidRPr="00935BA7">
        <w:rPr>
          <w:rFonts w:ascii="Arial" w:hAnsi="Arial" w:cs="Arial"/>
          <w:sz w:val="22"/>
          <w:szCs w:val="22"/>
        </w:rPr>
        <w:t>Físicos y Gestión D</w:t>
      </w:r>
      <w:r w:rsidRPr="00935BA7">
        <w:rPr>
          <w:rFonts w:ascii="Arial" w:hAnsi="Arial" w:cs="Arial"/>
          <w:sz w:val="22"/>
          <w:szCs w:val="22"/>
        </w:rPr>
        <w:t xml:space="preserve">ocumental, frente la aplicación de los procesos archivísticos de clasificación, ordenación y descripción de acuerdo con lo establecido en las </w:t>
      </w:r>
      <w:r w:rsidR="006520C2" w:rsidRPr="00935BA7">
        <w:rPr>
          <w:rFonts w:ascii="Arial" w:hAnsi="Arial" w:cs="Arial"/>
          <w:sz w:val="22"/>
          <w:szCs w:val="22"/>
        </w:rPr>
        <w:t>Tablas de Retención Documental</w:t>
      </w:r>
      <w:r w:rsidRPr="00935BA7">
        <w:rPr>
          <w:rFonts w:ascii="Arial" w:hAnsi="Arial" w:cs="Arial"/>
          <w:sz w:val="22"/>
          <w:szCs w:val="22"/>
        </w:rPr>
        <w:t>.</w:t>
      </w:r>
    </w:p>
    <w:p w14:paraId="05F581CE" w14:textId="77777777" w:rsidR="008E6A8B" w:rsidRPr="00935BA7" w:rsidRDefault="008E6A8B" w:rsidP="00A11517">
      <w:pPr>
        <w:adjustRightInd w:val="0"/>
        <w:contextualSpacing/>
        <w:jc w:val="both"/>
        <w:rPr>
          <w:rFonts w:ascii="Arial" w:hAnsi="Arial" w:cs="Arial"/>
          <w:sz w:val="22"/>
          <w:szCs w:val="22"/>
        </w:rPr>
      </w:pPr>
    </w:p>
    <w:p w14:paraId="36816BDE" w14:textId="77777777" w:rsidR="008E6A8B" w:rsidRPr="00935BA7" w:rsidRDefault="008E6A8B" w:rsidP="00A11517">
      <w:pPr>
        <w:adjustRightInd w:val="0"/>
        <w:contextualSpacing/>
        <w:jc w:val="both"/>
        <w:rPr>
          <w:rFonts w:ascii="Arial" w:hAnsi="Arial" w:cs="Arial"/>
          <w:sz w:val="22"/>
          <w:szCs w:val="22"/>
        </w:rPr>
      </w:pPr>
      <w:r w:rsidRPr="00935BA7">
        <w:rPr>
          <w:rFonts w:ascii="Arial" w:hAnsi="Arial" w:cs="Arial"/>
          <w:sz w:val="22"/>
          <w:szCs w:val="22"/>
        </w:rPr>
        <w:t>Todos los documentos físicos y electrónicos deben contener metadatos contexto, estructura y contenido que faciliten su futura recuperación, gestión y disponibilidad.</w:t>
      </w:r>
    </w:p>
    <w:p w14:paraId="1E13E7B0" w14:textId="77777777" w:rsidR="00177E7E" w:rsidRPr="00935BA7" w:rsidRDefault="00177E7E" w:rsidP="00A11517">
      <w:pPr>
        <w:adjustRightInd w:val="0"/>
        <w:contextualSpacing/>
        <w:jc w:val="both"/>
        <w:rPr>
          <w:rFonts w:ascii="Arial" w:hAnsi="Arial" w:cs="Arial"/>
          <w:sz w:val="22"/>
          <w:szCs w:val="22"/>
        </w:rPr>
      </w:pPr>
    </w:p>
    <w:p w14:paraId="7CABFBB6" w14:textId="243C16AF" w:rsidR="00177E7E" w:rsidRPr="00935BA7" w:rsidRDefault="00662BE5" w:rsidP="00A11517">
      <w:pPr>
        <w:adjustRightInd w:val="0"/>
        <w:contextualSpacing/>
        <w:jc w:val="both"/>
        <w:rPr>
          <w:rFonts w:ascii="Arial" w:hAnsi="Arial" w:cs="Arial"/>
          <w:sz w:val="22"/>
          <w:szCs w:val="22"/>
        </w:rPr>
      </w:pPr>
      <w:r w:rsidRPr="00935BA7">
        <w:rPr>
          <w:rFonts w:ascii="Arial" w:hAnsi="Arial" w:cs="Arial"/>
          <w:sz w:val="22"/>
          <w:szCs w:val="22"/>
        </w:rPr>
        <w:t>La e</w:t>
      </w:r>
      <w:r w:rsidR="00177E7E" w:rsidRPr="00935BA7">
        <w:rPr>
          <w:rFonts w:ascii="Arial" w:hAnsi="Arial" w:cs="Arial"/>
          <w:sz w:val="22"/>
          <w:szCs w:val="22"/>
        </w:rPr>
        <w:t xml:space="preserve">mulación </w:t>
      </w:r>
      <w:r w:rsidR="00F70B42" w:rsidRPr="00935BA7">
        <w:rPr>
          <w:rFonts w:ascii="Arial" w:hAnsi="Arial" w:cs="Arial"/>
          <w:sz w:val="22"/>
          <w:szCs w:val="22"/>
        </w:rPr>
        <w:t>y</w:t>
      </w:r>
      <w:r w:rsidR="00847115" w:rsidRPr="00935BA7">
        <w:rPr>
          <w:rFonts w:ascii="Arial" w:hAnsi="Arial" w:cs="Arial"/>
          <w:sz w:val="22"/>
          <w:szCs w:val="22"/>
        </w:rPr>
        <w:t xml:space="preserve"> migración de la información en medio electrónico debe realizarse con base </w:t>
      </w:r>
      <w:r w:rsidR="00F70B42" w:rsidRPr="00935BA7">
        <w:rPr>
          <w:rFonts w:ascii="Arial" w:hAnsi="Arial" w:cs="Arial"/>
          <w:sz w:val="22"/>
          <w:szCs w:val="22"/>
        </w:rPr>
        <w:t xml:space="preserve">en las </w:t>
      </w:r>
      <w:r w:rsidR="00887AC8" w:rsidRPr="00935BA7">
        <w:rPr>
          <w:rFonts w:ascii="Arial" w:hAnsi="Arial" w:cs="Arial"/>
          <w:sz w:val="22"/>
          <w:szCs w:val="22"/>
        </w:rPr>
        <w:t>Tablas de Retención Documental</w:t>
      </w:r>
      <w:r w:rsidR="00F70B42" w:rsidRPr="00935BA7">
        <w:rPr>
          <w:rFonts w:ascii="Arial" w:hAnsi="Arial" w:cs="Arial"/>
          <w:sz w:val="22"/>
          <w:szCs w:val="22"/>
        </w:rPr>
        <w:t xml:space="preserve"> y el</w:t>
      </w:r>
      <w:r w:rsidR="00847115" w:rsidRPr="00935BA7">
        <w:rPr>
          <w:rFonts w:ascii="Arial" w:hAnsi="Arial" w:cs="Arial"/>
          <w:sz w:val="22"/>
          <w:szCs w:val="22"/>
        </w:rPr>
        <w:t xml:space="preserve"> </w:t>
      </w:r>
      <w:r w:rsidR="00887AC8">
        <w:rPr>
          <w:rFonts w:ascii="Arial" w:hAnsi="Arial" w:cs="Arial"/>
          <w:sz w:val="22"/>
          <w:szCs w:val="22"/>
        </w:rPr>
        <w:t>P</w:t>
      </w:r>
      <w:r w:rsidRPr="00935BA7">
        <w:rPr>
          <w:rFonts w:ascii="Arial" w:hAnsi="Arial" w:cs="Arial"/>
          <w:sz w:val="22"/>
          <w:szCs w:val="22"/>
        </w:rPr>
        <w:t xml:space="preserve">lan de </w:t>
      </w:r>
      <w:r w:rsidR="00887AC8">
        <w:rPr>
          <w:rFonts w:ascii="Arial" w:hAnsi="Arial" w:cs="Arial"/>
          <w:sz w:val="22"/>
          <w:szCs w:val="22"/>
        </w:rPr>
        <w:t>P</w:t>
      </w:r>
      <w:r w:rsidRPr="00935BA7">
        <w:rPr>
          <w:rFonts w:ascii="Arial" w:hAnsi="Arial" w:cs="Arial"/>
          <w:sz w:val="22"/>
          <w:szCs w:val="22"/>
        </w:rPr>
        <w:t xml:space="preserve">reservación </w:t>
      </w:r>
      <w:r w:rsidR="00887AC8">
        <w:rPr>
          <w:rFonts w:ascii="Arial" w:hAnsi="Arial" w:cs="Arial"/>
          <w:sz w:val="22"/>
          <w:szCs w:val="22"/>
        </w:rPr>
        <w:t>D</w:t>
      </w:r>
      <w:r w:rsidRPr="00935BA7">
        <w:rPr>
          <w:rFonts w:ascii="Arial" w:hAnsi="Arial" w:cs="Arial"/>
          <w:sz w:val="22"/>
          <w:szCs w:val="22"/>
        </w:rPr>
        <w:t xml:space="preserve">igital </w:t>
      </w:r>
      <w:r w:rsidR="00F32D16" w:rsidRPr="00935BA7">
        <w:rPr>
          <w:rFonts w:ascii="Arial" w:hAnsi="Arial" w:cs="Arial"/>
          <w:sz w:val="22"/>
          <w:szCs w:val="22"/>
        </w:rPr>
        <w:t xml:space="preserve">a </w:t>
      </w:r>
      <w:r w:rsidR="00887AC8">
        <w:rPr>
          <w:rFonts w:ascii="Arial" w:hAnsi="Arial" w:cs="Arial"/>
          <w:sz w:val="22"/>
          <w:szCs w:val="22"/>
        </w:rPr>
        <w:t>L</w:t>
      </w:r>
      <w:r w:rsidR="00F32D16" w:rsidRPr="00935BA7">
        <w:rPr>
          <w:rFonts w:ascii="Arial" w:hAnsi="Arial" w:cs="Arial"/>
          <w:sz w:val="22"/>
          <w:szCs w:val="22"/>
        </w:rPr>
        <w:t xml:space="preserve">argo </w:t>
      </w:r>
      <w:r w:rsidR="00887AC8">
        <w:rPr>
          <w:rFonts w:ascii="Arial" w:hAnsi="Arial" w:cs="Arial"/>
          <w:sz w:val="22"/>
          <w:szCs w:val="22"/>
        </w:rPr>
        <w:t>P</w:t>
      </w:r>
      <w:r w:rsidR="00F32D16" w:rsidRPr="00935BA7">
        <w:rPr>
          <w:rFonts w:ascii="Arial" w:hAnsi="Arial" w:cs="Arial"/>
          <w:sz w:val="22"/>
          <w:szCs w:val="22"/>
        </w:rPr>
        <w:t>lazo.</w:t>
      </w:r>
    </w:p>
    <w:p w14:paraId="6CE47ED5" w14:textId="77777777" w:rsidR="00F70B42" w:rsidRPr="00935BA7" w:rsidRDefault="00F70B42" w:rsidP="00A11517">
      <w:pPr>
        <w:adjustRightInd w:val="0"/>
        <w:contextualSpacing/>
        <w:jc w:val="both"/>
        <w:rPr>
          <w:rFonts w:ascii="Arial" w:hAnsi="Arial" w:cs="Arial"/>
          <w:sz w:val="22"/>
          <w:szCs w:val="22"/>
        </w:rPr>
      </w:pPr>
    </w:p>
    <w:p w14:paraId="14E2AC30" w14:textId="358B0886" w:rsidR="00FE1D76" w:rsidRPr="00935BA7" w:rsidRDefault="00F70B42" w:rsidP="00A11517">
      <w:pPr>
        <w:adjustRightInd w:val="0"/>
        <w:contextualSpacing/>
        <w:jc w:val="both"/>
        <w:rPr>
          <w:rFonts w:ascii="Arial" w:hAnsi="Arial" w:cs="Arial"/>
          <w:sz w:val="22"/>
          <w:szCs w:val="22"/>
        </w:rPr>
      </w:pPr>
      <w:r w:rsidRPr="00935BA7">
        <w:rPr>
          <w:rFonts w:ascii="Arial" w:hAnsi="Arial" w:cs="Arial"/>
          <w:sz w:val="22"/>
          <w:szCs w:val="22"/>
        </w:rPr>
        <w:t xml:space="preserve">La </w:t>
      </w:r>
      <w:r w:rsidR="00346EDC">
        <w:rPr>
          <w:rFonts w:ascii="Arial" w:hAnsi="Arial" w:cs="Arial"/>
          <w:sz w:val="22"/>
          <w:szCs w:val="22"/>
        </w:rPr>
        <w:t>Secretaria Distrital de Planeación</w:t>
      </w:r>
      <w:r w:rsidR="007038D7">
        <w:rPr>
          <w:rFonts w:ascii="Arial" w:hAnsi="Arial" w:cs="Arial"/>
          <w:sz w:val="22"/>
          <w:szCs w:val="22"/>
        </w:rPr>
        <w:t xml:space="preserve"> </w:t>
      </w:r>
      <w:r w:rsidRPr="00935BA7">
        <w:rPr>
          <w:rFonts w:ascii="Arial" w:hAnsi="Arial" w:cs="Arial"/>
          <w:sz w:val="22"/>
          <w:szCs w:val="22"/>
        </w:rPr>
        <w:t xml:space="preserve">recepciona trasferencias </w:t>
      </w:r>
      <w:r w:rsidR="00662BE5" w:rsidRPr="00935BA7">
        <w:rPr>
          <w:rFonts w:ascii="Arial" w:hAnsi="Arial" w:cs="Arial"/>
          <w:sz w:val="22"/>
          <w:szCs w:val="22"/>
        </w:rPr>
        <w:t>primar</w:t>
      </w:r>
      <w:r w:rsidRPr="00935BA7">
        <w:rPr>
          <w:rFonts w:ascii="Arial" w:hAnsi="Arial" w:cs="Arial"/>
          <w:sz w:val="22"/>
          <w:szCs w:val="22"/>
        </w:rPr>
        <w:t xml:space="preserve">ias procedentes de los </w:t>
      </w:r>
      <w:r w:rsidR="00887AC8">
        <w:rPr>
          <w:rFonts w:ascii="Arial" w:hAnsi="Arial" w:cs="Arial"/>
          <w:sz w:val="22"/>
          <w:szCs w:val="22"/>
        </w:rPr>
        <w:t>C</w:t>
      </w:r>
      <w:r w:rsidRPr="00935BA7">
        <w:rPr>
          <w:rFonts w:ascii="Arial" w:hAnsi="Arial" w:cs="Arial"/>
          <w:sz w:val="22"/>
          <w:szCs w:val="22"/>
        </w:rPr>
        <w:t xml:space="preserve">uradores </w:t>
      </w:r>
      <w:r w:rsidR="00887AC8">
        <w:rPr>
          <w:rFonts w:ascii="Arial" w:hAnsi="Arial" w:cs="Arial"/>
          <w:sz w:val="22"/>
          <w:szCs w:val="22"/>
        </w:rPr>
        <w:t>U</w:t>
      </w:r>
      <w:r w:rsidRPr="00935BA7">
        <w:rPr>
          <w:rFonts w:ascii="Arial" w:hAnsi="Arial" w:cs="Arial"/>
          <w:sz w:val="22"/>
          <w:szCs w:val="22"/>
        </w:rPr>
        <w:t>rbanos</w:t>
      </w:r>
      <w:r w:rsidR="00662BE5" w:rsidRPr="00935BA7">
        <w:rPr>
          <w:rFonts w:ascii="Arial" w:hAnsi="Arial" w:cs="Arial"/>
          <w:sz w:val="22"/>
          <w:szCs w:val="22"/>
        </w:rPr>
        <w:t>,</w:t>
      </w:r>
      <w:r w:rsidRPr="00935BA7">
        <w:rPr>
          <w:rFonts w:ascii="Arial" w:hAnsi="Arial" w:cs="Arial"/>
          <w:sz w:val="22"/>
          <w:szCs w:val="22"/>
        </w:rPr>
        <w:t xml:space="preserve"> de conformidad con lo establecido </w:t>
      </w:r>
      <w:r w:rsidR="00F32D16" w:rsidRPr="00935BA7">
        <w:rPr>
          <w:rFonts w:ascii="Arial" w:hAnsi="Arial" w:cs="Arial"/>
          <w:sz w:val="22"/>
          <w:szCs w:val="22"/>
        </w:rPr>
        <w:t>en la normatividad vigente.</w:t>
      </w:r>
    </w:p>
    <w:p w14:paraId="56F47C30" w14:textId="77777777" w:rsidR="00316921" w:rsidRPr="00935BA7" w:rsidRDefault="00316921" w:rsidP="00A11517">
      <w:pPr>
        <w:adjustRightInd w:val="0"/>
        <w:contextualSpacing/>
        <w:jc w:val="both"/>
        <w:rPr>
          <w:rFonts w:ascii="Arial" w:hAnsi="Arial" w:cs="Arial"/>
          <w:b/>
          <w:color w:val="000000"/>
          <w:sz w:val="22"/>
          <w:szCs w:val="22"/>
          <w:lang w:eastAsia="es-CO"/>
        </w:rPr>
      </w:pPr>
    </w:p>
    <w:p w14:paraId="7C4D139A" w14:textId="77777777" w:rsidR="00CC31F3" w:rsidRPr="00935BA7" w:rsidRDefault="00CC31F3" w:rsidP="00A11517">
      <w:pPr>
        <w:pStyle w:val="Default"/>
        <w:ind w:right="45"/>
        <w:contextualSpacing/>
        <w:jc w:val="both"/>
        <w:rPr>
          <w:rFonts w:ascii="Arial" w:hAnsi="Arial" w:cs="Arial"/>
          <w:b/>
          <w:sz w:val="22"/>
          <w:szCs w:val="22"/>
        </w:rPr>
      </w:pPr>
      <w:bookmarkStart w:id="189" w:name="_Toc59182382"/>
      <w:r w:rsidRPr="00935BA7">
        <w:rPr>
          <w:rStyle w:val="SubttuloCar"/>
          <w:rFonts w:ascii="Arial" w:eastAsia="Calibri" w:hAnsi="Arial" w:cs="Arial"/>
          <w:bCs/>
          <w:color w:val="00000A"/>
          <w:kern w:val="1"/>
          <w:sz w:val="22"/>
          <w:szCs w:val="22"/>
          <w:lang w:bidi="hi-IN"/>
        </w:rPr>
        <w:t>2.5.2. Documentos Asociados.</w:t>
      </w:r>
      <w:bookmarkEnd w:id="189"/>
      <w:r w:rsidRPr="00935BA7">
        <w:rPr>
          <w:rFonts w:ascii="Arial" w:hAnsi="Arial" w:cs="Arial"/>
          <w:b/>
          <w:sz w:val="22"/>
          <w:szCs w:val="22"/>
        </w:rPr>
        <w:t xml:space="preserve"> </w:t>
      </w:r>
      <w:r w:rsidRPr="00935BA7">
        <w:rPr>
          <w:rFonts w:ascii="Arial" w:hAnsi="Arial" w:cs="Arial"/>
          <w:sz w:val="22"/>
          <w:szCs w:val="22"/>
          <w:lang w:eastAsia="es-CO"/>
        </w:rPr>
        <w:t>Los siguientes documentos del Sistema Integrado de Gestión están relacionados con la transferencia:</w:t>
      </w:r>
    </w:p>
    <w:p w14:paraId="33F5F6CE" w14:textId="77777777" w:rsidR="00755F45" w:rsidRPr="00935BA7" w:rsidRDefault="00755F45" w:rsidP="00A11517">
      <w:pPr>
        <w:adjustRightInd w:val="0"/>
        <w:contextualSpacing/>
        <w:jc w:val="both"/>
        <w:rPr>
          <w:rFonts w:ascii="Arial" w:hAnsi="Arial" w:cs="Arial"/>
          <w:sz w:val="22"/>
          <w:szCs w:val="22"/>
        </w:rPr>
      </w:pPr>
    </w:p>
    <w:p w14:paraId="7E09FA0D" w14:textId="77777777" w:rsidR="00F32D16" w:rsidRPr="00935BA7" w:rsidRDefault="00F32D16" w:rsidP="00C475FD">
      <w:pPr>
        <w:pStyle w:val="Pa7"/>
        <w:numPr>
          <w:ilvl w:val="0"/>
          <w:numId w:val="37"/>
        </w:numPr>
        <w:spacing w:line="240" w:lineRule="auto"/>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5FCAADEC" w14:textId="79653F9B" w:rsidR="00F32D16" w:rsidRPr="00935BA7" w:rsidRDefault="00F32D16" w:rsidP="00C475FD">
      <w:pPr>
        <w:numPr>
          <w:ilvl w:val="0"/>
          <w:numId w:val="37"/>
        </w:numPr>
        <w:adjustRightInd w:val="0"/>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r w:rsidR="00AB30D7">
        <w:rPr>
          <w:rFonts w:ascii="Arial" w:hAnsi="Arial" w:cs="Arial"/>
          <w:sz w:val="22"/>
          <w:szCs w:val="22"/>
          <w:lang w:eastAsia="es-CO"/>
        </w:rPr>
        <w:t>,</w:t>
      </w:r>
    </w:p>
    <w:p w14:paraId="7D7F1178" w14:textId="3C461B0A" w:rsidR="00F32D16" w:rsidRPr="00935BA7" w:rsidRDefault="00F32D16" w:rsidP="00C475FD">
      <w:pPr>
        <w:pStyle w:val="Pa7"/>
        <w:numPr>
          <w:ilvl w:val="0"/>
          <w:numId w:val="37"/>
        </w:numPr>
        <w:spacing w:line="240" w:lineRule="auto"/>
        <w:ind w:left="709" w:hanging="283"/>
        <w:contextualSpacing/>
        <w:jc w:val="both"/>
        <w:rPr>
          <w:rFonts w:ascii="Arial" w:hAnsi="Arial" w:cs="Arial"/>
          <w:sz w:val="22"/>
          <w:szCs w:val="22"/>
        </w:rPr>
      </w:pPr>
      <w:r w:rsidRPr="00935BA7">
        <w:rPr>
          <w:rFonts w:ascii="Arial" w:hAnsi="Arial" w:cs="Arial"/>
          <w:sz w:val="22"/>
          <w:szCs w:val="22"/>
        </w:rPr>
        <w:t>A-LE-333 Sistema integrado de conservación</w:t>
      </w:r>
      <w:r w:rsidR="00AB30D7">
        <w:rPr>
          <w:rFonts w:ascii="Arial" w:hAnsi="Arial" w:cs="Arial"/>
          <w:sz w:val="22"/>
          <w:szCs w:val="22"/>
        </w:rPr>
        <w:t>,</w:t>
      </w:r>
    </w:p>
    <w:p w14:paraId="0ECE2787" w14:textId="688820AD" w:rsidR="00F32D16" w:rsidRPr="00935BA7" w:rsidRDefault="00F32D16" w:rsidP="00C475FD">
      <w:pPr>
        <w:pStyle w:val="Pa7"/>
        <w:numPr>
          <w:ilvl w:val="0"/>
          <w:numId w:val="37"/>
        </w:numPr>
        <w:spacing w:line="240" w:lineRule="auto"/>
        <w:ind w:left="709" w:hanging="283"/>
        <w:contextualSpacing/>
        <w:jc w:val="both"/>
        <w:rPr>
          <w:rFonts w:ascii="Arial" w:hAnsi="Arial" w:cs="Arial"/>
          <w:sz w:val="22"/>
          <w:szCs w:val="22"/>
        </w:rPr>
      </w:pPr>
      <w:r w:rsidRPr="00935BA7">
        <w:rPr>
          <w:rFonts w:ascii="Arial" w:hAnsi="Arial" w:cs="Arial"/>
          <w:sz w:val="22"/>
          <w:szCs w:val="22"/>
        </w:rPr>
        <w:t>A-LE-442 Plan de conservación documental</w:t>
      </w:r>
      <w:r w:rsidR="00AB30D7">
        <w:rPr>
          <w:rFonts w:ascii="Arial" w:hAnsi="Arial" w:cs="Arial"/>
          <w:sz w:val="22"/>
          <w:szCs w:val="22"/>
        </w:rPr>
        <w:t>,</w:t>
      </w:r>
    </w:p>
    <w:p w14:paraId="7824A024" w14:textId="77777777" w:rsidR="000E441B" w:rsidRDefault="00F32D16" w:rsidP="000E441B">
      <w:pPr>
        <w:pStyle w:val="Pa7"/>
        <w:numPr>
          <w:ilvl w:val="0"/>
          <w:numId w:val="37"/>
        </w:numPr>
        <w:spacing w:line="240" w:lineRule="auto"/>
        <w:ind w:left="709" w:hanging="283"/>
        <w:contextualSpacing/>
        <w:jc w:val="both"/>
        <w:rPr>
          <w:rFonts w:ascii="Arial" w:hAnsi="Arial" w:cs="Arial"/>
          <w:sz w:val="22"/>
          <w:szCs w:val="22"/>
        </w:rPr>
      </w:pPr>
      <w:r w:rsidRPr="00935BA7">
        <w:rPr>
          <w:rFonts w:ascii="Arial" w:hAnsi="Arial" w:cs="Arial"/>
          <w:sz w:val="22"/>
          <w:szCs w:val="22"/>
        </w:rPr>
        <w:t>A-LE-438 Plan de preservación digital a largo plazo</w:t>
      </w:r>
      <w:r w:rsidR="00AB30D7">
        <w:rPr>
          <w:rFonts w:ascii="Arial" w:hAnsi="Arial" w:cs="Arial"/>
          <w:sz w:val="22"/>
          <w:szCs w:val="22"/>
        </w:rPr>
        <w:t>,</w:t>
      </w:r>
    </w:p>
    <w:p w14:paraId="4B0C9B16" w14:textId="3020710D" w:rsidR="000E441B" w:rsidRPr="000E441B" w:rsidRDefault="000E441B" w:rsidP="000E441B">
      <w:pPr>
        <w:pStyle w:val="Pa7"/>
        <w:numPr>
          <w:ilvl w:val="0"/>
          <w:numId w:val="37"/>
        </w:numPr>
        <w:spacing w:line="240" w:lineRule="auto"/>
        <w:ind w:left="709" w:hanging="283"/>
        <w:contextualSpacing/>
        <w:jc w:val="both"/>
        <w:rPr>
          <w:rFonts w:ascii="Arial" w:hAnsi="Arial" w:cs="Arial"/>
          <w:sz w:val="22"/>
          <w:szCs w:val="22"/>
        </w:rPr>
      </w:pPr>
      <w:r w:rsidRPr="000E441B">
        <w:rPr>
          <w:rFonts w:ascii="Arial" w:hAnsi="Arial" w:cs="Arial"/>
          <w:sz w:val="22"/>
          <w:szCs w:val="22"/>
        </w:rPr>
        <w:t>A-LE-475 Tablas de Retención Documental</w:t>
      </w:r>
    </w:p>
    <w:p w14:paraId="435DE8A5" w14:textId="77777777" w:rsidR="0051498E" w:rsidRPr="00935BA7" w:rsidRDefault="00686F55" w:rsidP="00C475FD">
      <w:pPr>
        <w:pStyle w:val="Default"/>
        <w:numPr>
          <w:ilvl w:val="0"/>
          <w:numId w:val="37"/>
        </w:numPr>
        <w:ind w:left="709" w:right="45" w:hanging="283"/>
        <w:contextualSpacing/>
        <w:jc w:val="both"/>
        <w:rPr>
          <w:rFonts w:ascii="Arial" w:hAnsi="Arial" w:cs="Arial"/>
          <w:sz w:val="22"/>
          <w:szCs w:val="22"/>
        </w:rPr>
      </w:pPr>
      <w:r w:rsidRPr="00935BA7">
        <w:rPr>
          <w:rFonts w:ascii="Arial" w:hAnsi="Arial" w:cs="Arial"/>
          <w:sz w:val="22"/>
          <w:szCs w:val="22"/>
        </w:rPr>
        <w:t xml:space="preserve">A-PD-145 </w:t>
      </w:r>
      <w:r w:rsidR="00450554" w:rsidRPr="00935BA7">
        <w:rPr>
          <w:rFonts w:ascii="Arial" w:hAnsi="Arial" w:cs="Arial"/>
          <w:sz w:val="22"/>
          <w:szCs w:val="22"/>
        </w:rPr>
        <w:t>Aplicación de las Tablas de Retención Documental y control de registros</w:t>
      </w:r>
      <w:r w:rsidR="00CC31F3" w:rsidRPr="00935BA7">
        <w:rPr>
          <w:rFonts w:ascii="Arial" w:hAnsi="Arial" w:cs="Arial"/>
          <w:sz w:val="22"/>
          <w:szCs w:val="22"/>
        </w:rPr>
        <w:t>,</w:t>
      </w:r>
    </w:p>
    <w:p w14:paraId="5E780460" w14:textId="77777777" w:rsidR="0051498E" w:rsidRPr="00935BA7" w:rsidRDefault="00CC31F3" w:rsidP="00C475FD">
      <w:pPr>
        <w:pStyle w:val="Default"/>
        <w:numPr>
          <w:ilvl w:val="0"/>
          <w:numId w:val="37"/>
        </w:numPr>
        <w:ind w:left="709" w:right="45" w:hanging="283"/>
        <w:contextualSpacing/>
        <w:jc w:val="both"/>
        <w:rPr>
          <w:rFonts w:ascii="Arial" w:hAnsi="Arial" w:cs="Arial"/>
          <w:sz w:val="22"/>
          <w:szCs w:val="22"/>
        </w:rPr>
      </w:pPr>
      <w:r w:rsidRPr="00935BA7">
        <w:rPr>
          <w:rFonts w:ascii="Arial" w:hAnsi="Arial" w:cs="Arial"/>
          <w:sz w:val="22"/>
          <w:szCs w:val="22"/>
        </w:rPr>
        <w:t>A-FO-058 F</w:t>
      </w:r>
      <w:r w:rsidR="00D53A2C" w:rsidRPr="00935BA7">
        <w:rPr>
          <w:rFonts w:ascii="Arial" w:hAnsi="Arial" w:cs="Arial"/>
          <w:sz w:val="22"/>
          <w:szCs w:val="22"/>
        </w:rPr>
        <w:t xml:space="preserve">ormato único de inventario </w:t>
      </w:r>
      <w:r w:rsidR="0051498E" w:rsidRPr="00935BA7">
        <w:rPr>
          <w:rFonts w:ascii="Arial" w:hAnsi="Arial" w:cs="Arial"/>
          <w:sz w:val="22"/>
          <w:szCs w:val="22"/>
        </w:rPr>
        <w:t>documental</w:t>
      </w:r>
      <w:r w:rsidRPr="00935BA7">
        <w:rPr>
          <w:rFonts w:ascii="Arial" w:hAnsi="Arial" w:cs="Arial"/>
          <w:sz w:val="22"/>
          <w:szCs w:val="22"/>
        </w:rPr>
        <w:t>,</w:t>
      </w:r>
    </w:p>
    <w:p w14:paraId="3D4CC731" w14:textId="77777777" w:rsidR="00755F45" w:rsidRPr="00935BA7" w:rsidRDefault="0051498E" w:rsidP="00C475FD">
      <w:pPr>
        <w:pStyle w:val="Default"/>
        <w:numPr>
          <w:ilvl w:val="0"/>
          <w:numId w:val="37"/>
        </w:numPr>
        <w:ind w:left="709" w:right="45" w:hanging="283"/>
        <w:contextualSpacing/>
        <w:jc w:val="both"/>
        <w:rPr>
          <w:rFonts w:ascii="Arial" w:hAnsi="Arial" w:cs="Arial"/>
          <w:sz w:val="22"/>
          <w:szCs w:val="22"/>
        </w:rPr>
      </w:pPr>
      <w:r w:rsidRPr="00935BA7">
        <w:rPr>
          <w:rFonts w:ascii="Arial" w:hAnsi="Arial" w:cs="Arial"/>
          <w:sz w:val="22"/>
          <w:szCs w:val="22"/>
        </w:rPr>
        <w:t>A-FO-06</w:t>
      </w:r>
      <w:r w:rsidR="0014770A" w:rsidRPr="00935BA7">
        <w:rPr>
          <w:rFonts w:ascii="Arial" w:hAnsi="Arial" w:cs="Arial"/>
          <w:sz w:val="22"/>
          <w:szCs w:val="22"/>
        </w:rPr>
        <w:t xml:space="preserve">0 </w:t>
      </w:r>
      <w:r w:rsidR="00D53A2C" w:rsidRPr="00935BA7">
        <w:rPr>
          <w:rFonts w:ascii="Arial" w:hAnsi="Arial" w:cs="Arial"/>
          <w:sz w:val="22"/>
          <w:szCs w:val="22"/>
        </w:rPr>
        <w:t>Acta de transferencia documental</w:t>
      </w:r>
      <w:r w:rsidR="00CC31F3" w:rsidRPr="00935BA7">
        <w:rPr>
          <w:rFonts w:ascii="Arial" w:hAnsi="Arial" w:cs="Arial"/>
          <w:sz w:val="22"/>
          <w:szCs w:val="22"/>
        </w:rPr>
        <w:t>,</w:t>
      </w:r>
    </w:p>
    <w:p w14:paraId="4582875B" w14:textId="77777777" w:rsidR="0051498E" w:rsidRPr="00935BA7" w:rsidRDefault="0051498E" w:rsidP="00C475FD">
      <w:pPr>
        <w:pStyle w:val="Pa7"/>
        <w:numPr>
          <w:ilvl w:val="0"/>
          <w:numId w:val="37"/>
        </w:numPr>
        <w:spacing w:line="240" w:lineRule="auto"/>
        <w:ind w:left="709" w:hanging="283"/>
        <w:contextualSpacing/>
        <w:jc w:val="both"/>
        <w:rPr>
          <w:rFonts w:ascii="Arial" w:hAnsi="Arial" w:cs="Arial"/>
          <w:sz w:val="22"/>
          <w:szCs w:val="22"/>
        </w:rPr>
      </w:pPr>
      <w:r w:rsidRPr="00935BA7">
        <w:rPr>
          <w:rFonts w:ascii="Arial" w:hAnsi="Arial" w:cs="Arial"/>
          <w:sz w:val="22"/>
          <w:szCs w:val="22"/>
        </w:rPr>
        <w:t xml:space="preserve">A-LE-395 Modelo de </w:t>
      </w:r>
      <w:r w:rsidR="00CC31F3" w:rsidRPr="00935BA7">
        <w:rPr>
          <w:rFonts w:ascii="Arial" w:hAnsi="Arial" w:cs="Arial"/>
          <w:sz w:val="22"/>
          <w:szCs w:val="22"/>
        </w:rPr>
        <w:t>requisitos de documentos electrónicos de archivo,</w:t>
      </w:r>
    </w:p>
    <w:p w14:paraId="358D61B2" w14:textId="77777777" w:rsidR="00232AB2" w:rsidRDefault="00232AB2" w:rsidP="00C475FD">
      <w:pPr>
        <w:pStyle w:val="Default"/>
        <w:numPr>
          <w:ilvl w:val="0"/>
          <w:numId w:val="37"/>
        </w:numPr>
        <w:ind w:left="709" w:hanging="283"/>
        <w:contextualSpacing/>
        <w:jc w:val="both"/>
        <w:rPr>
          <w:rFonts w:ascii="Arial" w:hAnsi="Arial" w:cs="Arial"/>
          <w:sz w:val="22"/>
          <w:szCs w:val="22"/>
        </w:rPr>
      </w:pPr>
      <w:r>
        <w:rPr>
          <w:rFonts w:ascii="Arial" w:hAnsi="Arial" w:cs="Arial"/>
          <w:sz w:val="22"/>
          <w:szCs w:val="22"/>
        </w:rPr>
        <w:t>A-LE 471 Cuadro de caracterización documental</w:t>
      </w:r>
    </w:p>
    <w:p w14:paraId="0BE9AB74" w14:textId="77777777" w:rsidR="00232AB2" w:rsidRDefault="00232AB2" w:rsidP="00C475FD">
      <w:pPr>
        <w:pStyle w:val="Default"/>
        <w:numPr>
          <w:ilvl w:val="0"/>
          <w:numId w:val="37"/>
        </w:numPr>
        <w:ind w:left="709" w:hanging="283"/>
        <w:contextualSpacing/>
        <w:jc w:val="both"/>
        <w:rPr>
          <w:rFonts w:ascii="Arial" w:hAnsi="Arial" w:cs="Arial"/>
          <w:sz w:val="22"/>
          <w:szCs w:val="22"/>
        </w:rPr>
      </w:pPr>
      <w:r>
        <w:rPr>
          <w:rFonts w:ascii="Arial" w:hAnsi="Arial" w:cs="Arial"/>
          <w:sz w:val="22"/>
          <w:szCs w:val="22"/>
        </w:rPr>
        <w:t>A-LE 472 Cuadro de clasificación documental</w:t>
      </w:r>
    </w:p>
    <w:p w14:paraId="0AFEA402" w14:textId="77777777" w:rsidR="0051498E" w:rsidRPr="00935BA7" w:rsidRDefault="0051498E" w:rsidP="00C475FD">
      <w:pPr>
        <w:pStyle w:val="Default"/>
        <w:numPr>
          <w:ilvl w:val="0"/>
          <w:numId w:val="37"/>
        </w:numPr>
        <w:ind w:left="709" w:hanging="283"/>
        <w:jc w:val="both"/>
        <w:rPr>
          <w:rFonts w:ascii="Arial" w:hAnsi="Arial" w:cs="Arial"/>
          <w:color w:val="auto"/>
          <w:sz w:val="22"/>
          <w:szCs w:val="22"/>
        </w:rPr>
      </w:pPr>
      <w:r w:rsidRPr="00935BA7">
        <w:rPr>
          <w:rFonts w:ascii="Arial" w:hAnsi="Arial" w:cs="Arial"/>
          <w:color w:val="auto"/>
          <w:sz w:val="22"/>
          <w:szCs w:val="22"/>
        </w:rPr>
        <w:t>A-LE-39</w:t>
      </w:r>
      <w:r w:rsidR="0014770A" w:rsidRPr="00935BA7">
        <w:rPr>
          <w:rFonts w:ascii="Arial" w:hAnsi="Arial" w:cs="Arial"/>
          <w:color w:val="auto"/>
          <w:sz w:val="22"/>
          <w:szCs w:val="22"/>
        </w:rPr>
        <w:t xml:space="preserve">4 </w:t>
      </w:r>
      <w:r w:rsidRPr="00935BA7">
        <w:rPr>
          <w:rFonts w:ascii="Arial" w:hAnsi="Arial" w:cs="Arial"/>
          <w:color w:val="auto"/>
          <w:sz w:val="22"/>
          <w:szCs w:val="22"/>
        </w:rPr>
        <w:t>Banco terminológico</w:t>
      </w:r>
      <w:r w:rsidR="00CC31F3" w:rsidRPr="00935BA7">
        <w:rPr>
          <w:rFonts w:ascii="Arial" w:hAnsi="Arial" w:cs="Arial"/>
          <w:color w:val="auto"/>
          <w:sz w:val="22"/>
          <w:szCs w:val="22"/>
        </w:rPr>
        <w:t>.</w:t>
      </w:r>
    </w:p>
    <w:p w14:paraId="57492874" w14:textId="77777777" w:rsidR="00686F55" w:rsidRPr="00935BA7" w:rsidRDefault="00686F55" w:rsidP="00C475FD">
      <w:pPr>
        <w:pStyle w:val="Ttulo1"/>
        <w:numPr>
          <w:ilvl w:val="1"/>
          <w:numId w:val="23"/>
        </w:numPr>
        <w:ind w:left="567" w:hanging="567"/>
        <w:contextualSpacing/>
        <w:jc w:val="left"/>
        <w:rPr>
          <w:rStyle w:val="Textoennegrita"/>
          <w:rFonts w:ascii="Arial" w:hAnsi="Arial" w:cs="Arial"/>
          <w:b/>
          <w:bCs/>
          <w:sz w:val="22"/>
          <w:szCs w:val="22"/>
        </w:rPr>
      </w:pPr>
      <w:bookmarkStart w:id="190" w:name="_Toc59182383"/>
      <w:r w:rsidRPr="00935BA7">
        <w:rPr>
          <w:rStyle w:val="Textoennegrita"/>
          <w:rFonts w:ascii="Arial" w:hAnsi="Arial" w:cs="Arial"/>
          <w:b/>
          <w:bCs/>
          <w:sz w:val="22"/>
          <w:szCs w:val="22"/>
        </w:rPr>
        <w:t>DISPOSICIÓN DE DOCUMENTOS</w:t>
      </w:r>
      <w:bookmarkEnd w:id="190"/>
    </w:p>
    <w:p w14:paraId="712EF8DF" w14:textId="77777777" w:rsidR="00AB30D7" w:rsidRDefault="00AB30D7" w:rsidP="00A11517">
      <w:pPr>
        <w:pStyle w:val="Default"/>
        <w:jc w:val="both"/>
        <w:rPr>
          <w:rFonts w:ascii="Arial" w:hAnsi="Arial" w:cs="Arial"/>
          <w:sz w:val="22"/>
          <w:szCs w:val="22"/>
        </w:rPr>
      </w:pPr>
    </w:p>
    <w:p w14:paraId="55DC9ADD" w14:textId="4C7517EB" w:rsidR="00F32D16" w:rsidRDefault="00847D6C" w:rsidP="00A11517">
      <w:pPr>
        <w:pStyle w:val="Default"/>
        <w:jc w:val="both"/>
        <w:rPr>
          <w:rFonts w:ascii="Arial" w:hAnsi="Arial" w:cs="Arial"/>
          <w:sz w:val="22"/>
          <w:szCs w:val="22"/>
        </w:rPr>
      </w:pPr>
      <w:r w:rsidRPr="00935BA7">
        <w:rPr>
          <w:rFonts w:ascii="Arial" w:hAnsi="Arial" w:cs="Arial"/>
          <w:sz w:val="22"/>
          <w:szCs w:val="22"/>
        </w:rPr>
        <w:t>Selección de los documentos en cualquier etapa de archivo con miras a su conservación temporal, permanente o a su eliminación de acuerdo con lo establecido en las Tablas de Retención Documental o las Tablas de Valoración Documental</w:t>
      </w:r>
      <w:r w:rsidRPr="00935BA7">
        <w:rPr>
          <w:rStyle w:val="Refdenotaalpie"/>
          <w:rFonts w:ascii="Arial" w:hAnsi="Arial" w:cs="Arial"/>
          <w:sz w:val="22"/>
          <w:szCs w:val="22"/>
        </w:rPr>
        <w:footnoteReference w:id="7"/>
      </w:r>
      <w:r w:rsidR="00DD35CB" w:rsidRPr="00935BA7">
        <w:rPr>
          <w:rFonts w:ascii="Arial" w:hAnsi="Arial" w:cs="Arial"/>
          <w:sz w:val="22"/>
          <w:szCs w:val="22"/>
        </w:rPr>
        <w:t xml:space="preserve">. </w:t>
      </w:r>
    </w:p>
    <w:p w14:paraId="43238071" w14:textId="77777777" w:rsidR="00736105" w:rsidRPr="00935BA7" w:rsidRDefault="00736105" w:rsidP="00A11517">
      <w:pPr>
        <w:pStyle w:val="Default"/>
        <w:jc w:val="both"/>
        <w:rPr>
          <w:rFonts w:ascii="Arial" w:hAnsi="Arial" w:cs="Arial"/>
          <w:sz w:val="22"/>
          <w:szCs w:val="22"/>
        </w:rPr>
      </w:pPr>
    </w:p>
    <w:p w14:paraId="7AA9C8BC" w14:textId="77777777" w:rsidR="00371D89" w:rsidRPr="00935BA7" w:rsidRDefault="00DD35CB" w:rsidP="00A11517">
      <w:pPr>
        <w:pStyle w:val="Default"/>
        <w:jc w:val="both"/>
        <w:rPr>
          <w:rFonts w:ascii="Arial" w:hAnsi="Arial" w:cs="Arial"/>
          <w:sz w:val="22"/>
          <w:szCs w:val="22"/>
        </w:rPr>
      </w:pPr>
      <w:r w:rsidRPr="00935BA7">
        <w:rPr>
          <w:rFonts w:ascii="Arial" w:hAnsi="Arial" w:cs="Arial"/>
          <w:sz w:val="22"/>
          <w:szCs w:val="22"/>
        </w:rPr>
        <w:t>S</w:t>
      </w:r>
      <w:r w:rsidR="0051498E" w:rsidRPr="00935BA7">
        <w:rPr>
          <w:rFonts w:ascii="Arial" w:hAnsi="Arial" w:cs="Arial"/>
          <w:sz w:val="22"/>
          <w:szCs w:val="22"/>
        </w:rPr>
        <w:t>egún los procedimientos de disposición final definidos para cada una de las series y subseries documentales, la entidad ha establecidos los lineamientos requeridos para garantizar su conservación en el tiempo.</w:t>
      </w:r>
    </w:p>
    <w:p w14:paraId="5E86CDFB" w14:textId="77777777" w:rsidR="00DD35CB" w:rsidRPr="00935BA7" w:rsidRDefault="00DD35CB" w:rsidP="00A11517">
      <w:pPr>
        <w:pStyle w:val="Default"/>
        <w:ind w:right="45"/>
        <w:contextualSpacing/>
        <w:jc w:val="both"/>
        <w:rPr>
          <w:rFonts w:ascii="Arial" w:hAnsi="Arial" w:cs="Arial"/>
          <w:color w:val="auto"/>
          <w:sz w:val="22"/>
          <w:szCs w:val="22"/>
        </w:rPr>
      </w:pPr>
    </w:p>
    <w:p w14:paraId="7498EF6C" w14:textId="5763B8E6" w:rsidR="00847D6C" w:rsidRPr="00935BA7" w:rsidRDefault="00DD35CB" w:rsidP="00A11517">
      <w:pPr>
        <w:pStyle w:val="Default"/>
        <w:ind w:right="45"/>
        <w:contextualSpacing/>
        <w:jc w:val="both"/>
        <w:rPr>
          <w:rFonts w:ascii="Arial" w:hAnsi="Arial" w:cs="Arial"/>
          <w:sz w:val="22"/>
          <w:szCs w:val="22"/>
          <w:lang w:eastAsia="es-CO"/>
        </w:rPr>
      </w:pPr>
      <w:bookmarkStart w:id="191" w:name="_Toc59182384"/>
      <w:r w:rsidRPr="00935BA7">
        <w:rPr>
          <w:rStyle w:val="SubttuloCar"/>
          <w:rFonts w:ascii="Arial" w:eastAsia="Calibri" w:hAnsi="Arial" w:cs="Arial"/>
          <w:color w:val="00000A"/>
          <w:kern w:val="1"/>
          <w:sz w:val="22"/>
          <w:szCs w:val="22"/>
          <w:lang w:bidi="hi-IN"/>
        </w:rPr>
        <w:t>2.6.1. Actividades.</w:t>
      </w:r>
      <w:bookmarkEnd w:id="191"/>
      <w:r w:rsidRPr="00935BA7">
        <w:rPr>
          <w:rFonts w:ascii="Arial" w:hAnsi="Arial" w:cs="Arial"/>
          <w:color w:val="auto"/>
          <w:sz w:val="22"/>
          <w:szCs w:val="22"/>
        </w:rPr>
        <w:t xml:space="preserve"> </w:t>
      </w:r>
      <w:r w:rsidR="00F70B42" w:rsidRPr="00935BA7">
        <w:rPr>
          <w:rFonts w:ascii="Arial" w:hAnsi="Arial" w:cs="Arial"/>
          <w:sz w:val="22"/>
          <w:szCs w:val="22"/>
          <w:lang w:eastAsia="es-CO"/>
        </w:rPr>
        <w:t xml:space="preserve">La disposición final de la documentación de la </w:t>
      </w:r>
      <w:r w:rsidR="00346EDC">
        <w:rPr>
          <w:rFonts w:ascii="Arial" w:hAnsi="Arial" w:cs="Arial"/>
          <w:sz w:val="22"/>
          <w:szCs w:val="22"/>
          <w:lang w:eastAsia="es-CO"/>
        </w:rPr>
        <w:t>Secretaria Distrital de Planeación</w:t>
      </w:r>
      <w:r w:rsidR="00F70B42" w:rsidRPr="00935BA7">
        <w:rPr>
          <w:rFonts w:ascii="Arial" w:hAnsi="Arial" w:cs="Arial"/>
          <w:sz w:val="22"/>
          <w:szCs w:val="22"/>
          <w:lang w:eastAsia="es-CO"/>
        </w:rPr>
        <w:t xml:space="preserve">, se realiza de acuerdo </w:t>
      </w:r>
      <w:r w:rsidR="0066540B" w:rsidRPr="00935BA7">
        <w:rPr>
          <w:rFonts w:ascii="Arial" w:hAnsi="Arial" w:cs="Arial"/>
          <w:sz w:val="22"/>
          <w:szCs w:val="22"/>
          <w:lang w:eastAsia="es-CO"/>
        </w:rPr>
        <w:t xml:space="preserve">con el </w:t>
      </w:r>
      <w:r w:rsidR="00F70B42" w:rsidRPr="00935BA7">
        <w:rPr>
          <w:rFonts w:ascii="Arial" w:hAnsi="Arial" w:cs="Arial"/>
          <w:sz w:val="22"/>
          <w:szCs w:val="22"/>
          <w:lang w:eastAsia="es-CO"/>
        </w:rPr>
        <w:t>procedimiento de aplicación de Tablas de retención Documental.</w:t>
      </w:r>
    </w:p>
    <w:p w14:paraId="2A25E8E3" w14:textId="77777777" w:rsidR="00A15FC6" w:rsidRPr="00935BA7" w:rsidRDefault="00A15FC6" w:rsidP="00A11517">
      <w:pPr>
        <w:autoSpaceDE w:val="0"/>
        <w:autoSpaceDN w:val="0"/>
        <w:adjustRightInd w:val="0"/>
        <w:contextualSpacing/>
        <w:jc w:val="both"/>
        <w:rPr>
          <w:rFonts w:ascii="Arial" w:hAnsi="Arial" w:cs="Arial"/>
          <w:sz w:val="22"/>
          <w:szCs w:val="22"/>
        </w:rPr>
      </w:pPr>
    </w:p>
    <w:p w14:paraId="0B64209D" w14:textId="77777777" w:rsidR="00A15FC6" w:rsidRPr="00935BA7" w:rsidRDefault="00A15FC6" w:rsidP="00A11517">
      <w:pPr>
        <w:autoSpaceDE w:val="0"/>
        <w:autoSpaceDN w:val="0"/>
        <w:adjustRightInd w:val="0"/>
        <w:contextualSpacing/>
        <w:jc w:val="both"/>
        <w:rPr>
          <w:rFonts w:ascii="Arial" w:hAnsi="Arial" w:cs="Arial"/>
          <w:sz w:val="22"/>
          <w:szCs w:val="22"/>
        </w:rPr>
      </w:pPr>
      <w:r w:rsidRPr="00935BA7">
        <w:rPr>
          <w:rFonts w:ascii="Arial" w:hAnsi="Arial" w:cs="Arial"/>
          <w:sz w:val="22"/>
          <w:szCs w:val="22"/>
        </w:rPr>
        <w:t>La eliminación o destrucción segura del material documental no esencial, se realiza co</w:t>
      </w:r>
      <w:r w:rsidR="00156266" w:rsidRPr="00935BA7">
        <w:rPr>
          <w:rFonts w:ascii="Arial" w:hAnsi="Arial" w:cs="Arial"/>
          <w:sz w:val="22"/>
          <w:szCs w:val="22"/>
        </w:rPr>
        <w:t>n base en lo establecido en el A</w:t>
      </w:r>
      <w:r w:rsidRPr="00935BA7">
        <w:rPr>
          <w:rFonts w:ascii="Arial" w:hAnsi="Arial" w:cs="Arial"/>
          <w:sz w:val="22"/>
          <w:szCs w:val="22"/>
        </w:rPr>
        <w:t xml:space="preserve">cuerdo 04 de 2013 y el procedimiento de aplicación de Tablas de Retención Documental. </w:t>
      </w:r>
    </w:p>
    <w:p w14:paraId="1B43D9D7" w14:textId="77777777" w:rsidR="00D750DC" w:rsidRPr="00935BA7" w:rsidRDefault="00D750DC" w:rsidP="00A11517">
      <w:pPr>
        <w:autoSpaceDE w:val="0"/>
        <w:autoSpaceDN w:val="0"/>
        <w:adjustRightInd w:val="0"/>
        <w:contextualSpacing/>
        <w:jc w:val="both"/>
        <w:rPr>
          <w:rFonts w:ascii="Arial" w:hAnsi="Arial" w:cs="Arial"/>
          <w:sz w:val="22"/>
          <w:szCs w:val="22"/>
        </w:rPr>
      </w:pPr>
    </w:p>
    <w:p w14:paraId="1508C66E" w14:textId="77777777" w:rsidR="00D750DC" w:rsidRPr="00935BA7" w:rsidRDefault="00D750DC" w:rsidP="00A11517">
      <w:pPr>
        <w:autoSpaceDE w:val="0"/>
        <w:autoSpaceDN w:val="0"/>
        <w:adjustRightInd w:val="0"/>
        <w:contextualSpacing/>
        <w:jc w:val="both"/>
        <w:rPr>
          <w:rFonts w:ascii="Arial" w:hAnsi="Arial" w:cs="Arial"/>
          <w:sz w:val="22"/>
          <w:szCs w:val="22"/>
        </w:rPr>
      </w:pPr>
      <w:r w:rsidRPr="00935BA7">
        <w:rPr>
          <w:rFonts w:ascii="Arial" w:hAnsi="Arial" w:cs="Arial"/>
          <w:sz w:val="22"/>
          <w:szCs w:val="22"/>
        </w:rPr>
        <w:t>Los documentos de conservación total, serán sometidos a procesos reprográficos de digitalización</w:t>
      </w:r>
      <w:r w:rsidR="00156266" w:rsidRPr="00935BA7">
        <w:rPr>
          <w:rFonts w:ascii="Arial" w:hAnsi="Arial" w:cs="Arial"/>
          <w:sz w:val="22"/>
          <w:szCs w:val="22"/>
        </w:rPr>
        <w:t>,</w:t>
      </w:r>
      <w:r w:rsidRPr="00935BA7">
        <w:rPr>
          <w:rFonts w:ascii="Arial" w:hAnsi="Arial" w:cs="Arial"/>
          <w:sz w:val="22"/>
          <w:szCs w:val="22"/>
        </w:rPr>
        <w:t xml:space="preserve"> de conformidad con los parámetros y características </w:t>
      </w:r>
      <w:r w:rsidR="00E7459B" w:rsidRPr="00935BA7">
        <w:rPr>
          <w:rFonts w:ascii="Arial" w:hAnsi="Arial" w:cs="Arial"/>
          <w:sz w:val="22"/>
          <w:szCs w:val="22"/>
        </w:rPr>
        <w:t>técnicas</w:t>
      </w:r>
      <w:r w:rsidRPr="00935BA7">
        <w:rPr>
          <w:rFonts w:ascii="Arial" w:hAnsi="Arial" w:cs="Arial"/>
          <w:sz w:val="22"/>
          <w:szCs w:val="22"/>
        </w:rPr>
        <w:t xml:space="preserve"> definidas en el </w:t>
      </w:r>
      <w:r w:rsidR="00156266" w:rsidRPr="00935BA7">
        <w:rPr>
          <w:rFonts w:ascii="Arial" w:hAnsi="Arial" w:cs="Arial"/>
          <w:sz w:val="22"/>
          <w:szCs w:val="22"/>
        </w:rPr>
        <w:t>I</w:t>
      </w:r>
      <w:r w:rsidRPr="00935BA7">
        <w:rPr>
          <w:rFonts w:ascii="Arial" w:hAnsi="Arial" w:cs="Arial"/>
          <w:sz w:val="22"/>
          <w:szCs w:val="22"/>
        </w:rPr>
        <w:t>nstructivo</w:t>
      </w:r>
      <w:r w:rsidR="00156266" w:rsidRPr="00935BA7">
        <w:rPr>
          <w:rFonts w:ascii="Arial" w:hAnsi="Arial" w:cs="Arial"/>
          <w:sz w:val="22"/>
          <w:szCs w:val="22"/>
        </w:rPr>
        <w:t xml:space="preserve"> de digitalización e indexación documental, A-IN.363.</w:t>
      </w:r>
    </w:p>
    <w:p w14:paraId="0CB11BB7" w14:textId="77777777" w:rsidR="00F70B42" w:rsidRPr="00935BA7" w:rsidRDefault="00F70B42" w:rsidP="00A11517">
      <w:pPr>
        <w:autoSpaceDE w:val="0"/>
        <w:autoSpaceDN w:val="0"/>
        <w:adjustRightInd w:val="0"/>
        <w:contextualSpacing/>
        <w:jc w:val="both"/>
        <w:rPr>
          <w:rFonts w:ascii="Arial" w:hAnsi="Arial" w:cs="Arial"/>
          <w:sz w:val="22"/>
          <w:szCs w:val="22"/>
        </w:rPr>
      </w:pPr>
    </w:p>
    <w:p w14:paraId="01810657" w14:textId="77777777" w:rsidR="00F70B42" w:rsidRPr="00935BA7" w:rsidRDefault="00E7459B" w:rsidP="00A11517">
      <w:pPr>
        <w:autoSpaceDE w:val="0"/>
        <w:autoSpaceDN w:val="0"/>
        <w:adjustRightInd w:val="0"/>
        <w:contextualSpacing/>
        <w:jc w:val="both"/>
        <w:rPr>
          <w:rFonts w:ascii="Arial" w:hAnsi="Arial" w:cs="Arial"/>
          <w:sz w:val="22"/>
          <w:szCs w:val="22"/>
        </w:rPr>
      </w:pPr>
      <w:r w:rsidRPr="00935BA7">
        <w:rPr>
          <w:rFonts w:ascii="Arial" w:hAnsi="Arial" w:cs="Arial"/>
          <w:sz w:val="22"/>
          <w:szCs w:val="22"/>
        </w:rPr>
        <w:t>El borrado seguro de información se realiza teniendo en cuenta los niveles de consulta establecidos en las tablas se control de acceso e índice de información clasificada y reservada</w:t>
      </w:r>
      <w:r w:rsidR="001745FE" w:rsidRPr="00935BA7">
        <w:rPr>
          <w:rFonts w:ascii="Arial" w:hAnsi="Arial" w:cs="Arial"/>
          <w:sz w:val="22"/>
          <w:szCs w:val="22"/>
        </w:rPr>
        <w:t>,</w:t>
      </w:r>
      <w:r w:rsidRPr="00935BA7">
        <w:rPr>
          <w:rFonts w:ascii="Arial" w:hAnsi="Arial" w:cs="Arial"/>
          <w:sz w:val="22"/>
          <w:szCs w:val="22"/>
        </w:rPr>
        <w:t xml:space="preserve"> en concordancia con los lineamientos establecidos desde el modelo de seguridad y privacidad de la información.</w:t>
      </w:r>
    </w:p>
    <w:p w14:paraId="4DDCD653" w14:textId="77777777" w:rsidR="00E7459B" w:rsidRPr="00935BA7" w:rsidRDefault="00E7459B" w:rsidP="00A11517">
      <w:pPr>
        <w:autoSpaceDE w:val="0"/>
        <w:autoSpaceDN w:val="0"/>
        <w:adjustRightInd w:val="0"/>
        <w:contextualSpacing/>
        <w:jc w:val="both"/>
        <w:rPr>
          <w:rFonts w:ascii="Arial" w:hAnsi="Arial" w:cs="Arial"/>
          <w:sz w:val="22"/>
          <w:szCs w:val="22"/>
        </w:rPr>
      </w:pPr>
    </w:p>
    <w:p w14:paraId="2C171A20" w14:textId="3F78448A" w:rsidR="00E7459B" w:rsidRPr="00935BA7" w:rsidRDefault="001745FE" w:rsidP="00A11517">
      <w:p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En </w:t>
      </w:r>
      <w:r w:rsidR="00A51388">
        <w:rPr>
          <w:rFonts w:ascii="Arial" w:hAnsi="Arial" w:cs="Arial"/>
          <w:sz w:val="22"/>
          <w:szCs w:val="22"/>
        </w:rPr>
        <w:t xml:space="preserve">la plataforma tecnológica </w:t>
      </w:r>
      <w:r w:rsidRPr="00935BA7">
        <w:rPr>
          <w:rFonts w:ascii="Arial" w:hAnsi="Arial" w:cs="Arial"/>
          <w:sz w:val="22"/>
          <w:szCs w:val="22"/>
        </w:rPr>
        <w:t xml:space="preserve">SIPA </w:t>
      </w:r>
      <w:r w:rsidR="00E7459B" w:rsidRPr="00935BA7">
        <w:rPr>
          <w:rFonts w:ascii="Arial" w:hAnsi="Arial" w:cs="Arial"/>
          <w:sz w:val="22"/>
          <w:szCs w:val="22"/>
        </w:rPr>
        <w:t xml:space="preserve">deben ser registrados de manera integral los metadatos que aseguren la trazabilidad de todos y cada uno de los </w:t>
      </w:r>
      <w:r w:rsidR="00D31A4D" w:rsidRPr="00935BA7">
        <w:rPr>
          <w:rFonts w:ascii="Arial" w:hAnsi="Arial" w:cs="Arial"/>
          <w:sz w:val="22"/>
          <w:szCs w:val="22"/>
        </w:rPr>
        <w:t>trámites</w:t>
      </w:r>
      <w:r w:rsidR="00E7459B" w:rsidRPr="00935BA7">
        <w:rPr>
          <w:rFonts w:ascii="Arial" w:hAnsi="Arial" w:cs="Arial"/>
          <w:sz w:val="22"/>
          <w:szCs w:val="22"/>
        </w:rPr>
        <w:t xml:space="preserve"> realizados.</w:t>
      </w:r>
    </w:p>
    <w:p w14:paraId="0D52191E" w14:textId="77777777" w:rsidR="00847D6C" w:rsidRPr="00935BA7" w:rsidRDefault="00847D6C" w:rsidP="00A11517">
      <w:pPr>
        <w:autoSpaceDE w:val="0"/>
        <w:autoSpaceDN w:val="0"/>
        <w:adjustRightInd w:val="0"/>
        <w:contextualSpacing/>
        <w:jc w:val="both"/>
        <w:rPr>
          <w:rFonts w:ascii="Arial" w:hAnsi="Arial" w:cs="Arial"/>
          <w:sz w:val="22"/>
          <w:szCs w:val="22"/>
        </w:rPr>
      </w:pPr>
    </w:p>
    <w:p w14:paraId="219A3F0F" w14:textId="77777777" w:rsidR="00F32D16" w:rsidRPr="00935BA7" w:rsidRDefault="00F32D16" w:rsidP="00A11517">
      <w:pPr>
        <w:autoSpaceDE w:val="0"/>
        <w:autoSpaceDN w:val="0"/>
        <w:adjustRightInd w:val="0"/>
        <w:contextualSpacing/>
        <w:jc w:val="both"/>
        <w:rPr>
          <w:rFonts w:ascii="Arial" w:hAnsi="Arial" w:cs="Arial"/>
          <w:sz w:val="22"/>
          <w:szCs w:val="22"/>
        </w:rPr>
      </w:pPr>
      <w:r w:rsidRPr="00935BA7">
        <w:rPr>
          <w:rFonts w:ascii="Arial" w:hAnsi="Arial" w:cs="Arial"/>
          <w:sz w:val="22"/>
          <w:szCs w:val="22"/>
        </w:rPr>
        <w:t xml:space="preserve">Para los documentos electrónicos de archivo deben seguirse los lineamientos establecidos en el Plan de Preservación Digital a Largo Plazo. </w:t>
      </w:r>
    </w:p>
    <w:p w14:paraId="3571EDE7" w14:textId="77777777" w:rsidR="00F32D16" w:rsidRPr="00935BA7" w:rsidRDefault="00F32D16" w:rsidP="00A11517">
      <w:pPr>
        <w:autoSpaceDE w:val="0"/>
        <w:autoSpaceDN w:val="0"/>
        <w:adjustRightInd w:val="0"/>
        <w:contextualSpacing/>
        <w:jc w:val="both"/>
        <w:rPr>
          <w:rFonts w:ascii="Arial" w:hAnsi="Arial" w:cs="Arial"/>
          <w:sz w:val="22"/>
          <w:szCs w:val="22"/>
        </w:rPr>
      </w:pPr>
    </w:p>
    <w:p w14:paraId="6BFCD9F7" w14:textId="77777777" w:rsidR="001745FE" w:rsidRPr="00935BA7" w:rsidRDefault="001745FE" w:rsidP="00A11517">
      <w:pPr>
        <w:pStyle w:val="Default"/>
        <w:ind w:right="45"/>
        <w:contextualSpacing/>
        <w:jc w:val="both"/>
        <w:rPr>
          <w:rFonts w:ascii="Arial" w:hAnsi="Arial" w:cs="Arial"/>
          <w:b/>
          <w:sz w:val="22"/>
          <w:szCs w:val="22"/>
        </w:rPr>
      </w:pPr>
      <w:bookmarkStart w:id="192" w:name="_Toc59182385"/>
      <w:r w:rsidRPr="00935BA7">
        <w:rPr>
          <w:rStyle w:val="SubttuloCar"/>
          <w:rFonts w:ascii="Arial" w:eastAsia="Calibri" w:hAnsi="Arial" w:cs="Arial"/>
          <w:bCs/>
          <w:color w:val="00000A"/>
          <w:kern w:val="1"/>
          <w:sz w:val="22"/>
          <w:szCs w:val="22"/>
          <w:lang w:bidi="hi-IN"/>
        </w:rPr>
        <w:t>2.6.2. Documentos Asociados.</w:t>
      </w:r>
      <w:bookmarkEnd w:id="192"/>
      <w:r w:rsidRPr="00935BA7">
        <w:rPr>
          <w:rFonts w:ascii="Arial" w:hAnsi="Arial" w:cs="Arial"/>
          <w:b/>
          <w:sz w:val="22"/>
          <w:szCs w:val="22"/>
        </w:rPr>
        <w:t xml:space="preserve"> </w:t>
      </w:r>
      <w:r w:rsidRPr="00935BA7">
        <w:rPr>
          <w:rFonts w:ascii="Arial" w:hAnsi="Arial" w:cs="Arial"/>
          <w:sz w:val="22"/>
          <w:szCs w:val="22"/>
          <w:lang w:eastAsia="es-CO"/>
        </w:rPr>
        <w:t>Los siguientes documentos del Sistema Integrado de Gestión están relacionados con la disposición final:</w:t>
      </w:r>
    </w:p>
    <w:p w14:paraId="5E42D230" w14:textId="77777777" w:rsidR="001D097F" w:rsidRPr="00935BA7" w:rsidRDefault="001D097F" w:rsidP="00A11517">
      <w:pPr>
        <w:autoSpaceDE w:val="0"/>
        <w:autoSpaceDN w:val="0"/>
        <w:adjustRightInd w:val="0"/>
        <w:contextualSpacing/>
        <w:jc w:val="both"/>
        <w:rPr>
          <w:rFonts w:ascii="Arial" w:hAnsi="Arial" w:cs="Arial"/>
          <w:sz w:val="22"/>
          <w:szCs w:val="22"/>
        </w:rPr>
      </w:pPr>
    </w:p>
    <w:p w14:paraId="44866636" w14:textId="77777777" w:rsidR="00F32D16" w:rsidRPr="00935BA7" w:rsidRDefault="00F32D16" w:rsidP="00C475FD">
      <w:pPr>
        <w:pStyle w:val="Pa7"/>
        <w:numPr>
          <w:ilvl w:val="0"/>
          <w:numId w:val="38"/>
        </w:numPr>
        <w:spacing w:line="240" w:lineRule="auto"/>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730BF93C" w14:textId="77777777" w:rsidR="00F32D16" w:rsidRPr="00935BA7" w:rsidRDefault="00F32D16" w:rsidP="00C475FD">
      <w:pPr>
        <w:numPr>
          <w:ilvl w:val="0"/>
          <w:numId w:val="38"/>
        </w:numPr>
        <w:adjustRightInd w:val="0"/>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p>
    <w:p w14:paraId="2D6567E9" w14:textId="77777777" w:rsidR="00F32D16" w:rsidRPr="00935BA7" w:rsidRDefault="00F32D16" w:rsidP="00C475FD">
      <w:pPr>
        <w:pStyle w:val="Pa7"/>
        <w:numPr>
          <w:ilvl w:val="0"/>
          <w:numId w:val="38"/>
        </w:numPr>
        <w:spacing w:line="240" w:lineRule="auto"/>
        <w:contextualSpacing/>
        <w:jc w:val="both"/>
        <w:rPr>
          <w:rFonts w:ascii="Arial" w:hAnsi="Arial" w:cs="Arial"/>
          <w:sz w:val="22"/>
          <w:szCs w:val="22"/>
        </w:rPr>
      </w:pPr>
      <w:r w:rsidRPr="00935BA7">
        <w:rPr>
          <w:rFonts w:ascii="Arial" w:hAnsi="Arial" w:cs="Arial"/>
          <w:sz w:val="22"/>
          <w:szCs w:val="22"/>
        </w:rPr>
        <w:t>A-LE-333 Sistema integrado de conservación</w:t>
      </w:r>
    </w:p>
    <w:p w14:paraId="26502BE4" w14:textId="77777777" w:rsidR="00F32D16" w:rsidRPr="00935BA7" w:rsidRDefault="00F32D16" w:rsidP="00C475FD">
      <w:pPr>
        <w:pStyle w:val="Pa7"/>
        <w:numPr>
          <w:ilvl w:val="0"/>
          <w:numId w:val="38"/>
        </w:numPr>
        <w:spacing w:line="240" w:lineRule="auto"/>
        <w:contextualSpacing/>
        <w:jc w:val="both"/>
        <w:rPr>
          <w:rFonts w:ascii="Arial" w:hAnsi="Arial" w:cs="Arial"/>
          <w:sz w:val="22"/>
          <w:szCs w:val="22"/>
        </w:rPr>
      </w:pPr>
      <w:r w:rsidRPr="00935BA7">
        <w:rPr>
          <w:rFonts w:ascii="Arial" w:hAnsi="Arial" w:cs="Arial"/>
          <w:sz w:val="22"/>
          <w:szCs w:val="22"/>
        </w:rPr>
        <w:t>A-LE-442 Plan de conservación documental</w:t>
      </w:r>
    </w:p>
    <w:p w14:paraId="6CB07FED" w14:textId="77777777" w:rsidR="00F32D16" w:rsidRPr="00935BA7" w:rsidRDefault="00F32D16" w:rsidP="00C475FD">
      <w:pPr>
        <w:pStyle w:val="Pa7"/>
        <w:numPr>
          <w:ilvl w:val="0"/>
          <w:numId w:val="38"/>
        </w:numPr>
        <w:spacing w:line="240" w:lineRule="auto"/>
        <w:contextualSpacing/>
        <w:jc w:val="both"/>
        <w:rPr>
          <w:rFonts w:ascii="Arial" w:hAnsi="Arial" w:cs="Arial"/>
          <w:sz w:val="22"/>
          <w:szCs w:val="22"/>
        </w:rPr>
      </w:pPr>
      <w:r w:rsidRPr="00935BA7">
        <w:rPr>
          <w:rFonts w:ascii="Arial" w:hAnsi="Arial" w:cs="Arial"/>
          <w:sz w:val="22"/>
          <w:szCs w:val="22"/>
        </w:rPr>
        <w:t>A-LE-438 Plan de preservación digital a largo plazo</w:t>
      </w:r>
    </w:p>
    <w:p w14:paraId="4A28867B" w14:textId="77777777" w:rsidR="001745FE" w:rsidRPr="00935BA7" w:rsidRDefault="001D097F" w:rsidP="00C475FD">
      <w:pPr>
        <w:pStyle w:val="Default"/>
        <w:numPr>
          <w:ilvl w:val="0"/>
          <w:numId w:val="38"/>
        </w:numPr>
        <w:ind w:right="45"/>
        <w:contextualSpacing/>
        <w:jc w:val="both"/>
        <w:rPr>
          <w:rFonts w:ascii="Arial" w:hAnsi="Arial" w:cs="Arial"/>
          <w:sz w:val="22"/>
          <w:szCs w:val="22"/>
        </w:rPr>
      </w:pPr>
      <w:r w:rsidRPr="00935BA7">
        <w:rPr>
          <w:rFonts w:ascii="Arial" w:hAnsi="Arial" w:cs="Arial"/>
          <w:sz w:val="22"/>
          <w:szCs w:val="22"/>
        </w:rPr>
        <w:t>A-PD-145 Aplicación de las Tablas de Retención Documental y control de registro</w:t>
      </w:r>
      <w:r w:rsidR="001745FE" w:rsidRPr="00935BA7">
        <w:rPr>
          <w:rFonts w:ascii="Arial" w:hAnsi="Arial" w:cs="Arial"/>
          <w:sz w:val="22"/>
          <w:szCs w:val="22"/>
        </w:rPr>
        <w:t>s,</w:t>
      </w:r>
    </w:p>
    <w:p w14:paraId="3A407517" w14:textId="659EA520" w:rsidR="00DA0580" w:rsidRDefault="00DA0580" w:rsidP="00C475FD">
      <w:pPr>
        <w:pStyle w:val="Default"/>
        <w:numPr>
          <w:ilvl w:val="0"/>
          <w:numId w:val="38"/>
        </w:numPr>
        <w:ind w:right="45" w:hanging="294"/>
        <w:contextualSpacing/>
        <w:jc w:val="both"/>
        <w:rPr>
          <w:rFonts w:ascii="Arial" w:hAnsi="Arial" w:cs="Arial"/>
          <w:sz w:val="22"/>
          <w:szCs w:val="22"/>
        </w:rPr>
      </w:pPr>
      <w:r w:rsidRPr="00935BA7">
        <w:rPr>
          <w:rFonts w:ascii="Arial" w:hAnsi="Arial" w:cs="Arial"/>
          <w:sz w:val="22"/>
          <w:szCs w:val="22"/>
        </w:rPr>
        <w:t>A-FO-058 Formato único de inventario documental,</w:t>
      </w:r>
    </w:p>
    <w:p w14:paraId="55D8D92F" w14:textId="77777777" w:rsidR="001D097F" w:rsidRPr="00935BA7" w:rsidRDefault="001D097F" w:rsidP="00C475FD">
      <w:pPr>
        <w:pStyle w:val="Default"/>
        <w:numPr>
          <w:ilvl w:val="0"/>
          <w:numId w:val="39"/>
        </w:numPr>
        <w:ind w:left="709" w:right="45" w:hanging="294"/>
        <w:contextualSpacing/>
        <w:jc w:val="both"/>
        <w:rPr>
          <w:rFonts w:ascii="Arial" w:hAnsi="Arial" w:cs="Arial"/>
          <w:sz w:val="22"/>
          <w:szCs w:val="22"/>
        </w:rPr>
      </w:pPr>
      <w:r w:rsidRPr="00935BA7">
        <w:rPr>
          <w:rFonts w:ascii="Arial" w:hAnsi="Arial" w:cs="Arial"/>
          <w:sz w:val="22"/>
          <w:szCs w:val="22"/>
        </w:rPr>
        <w:t>A-FO-06</w:t>
      </w:r>
      <w:r w:rsidR="0014770A" w:rsidRPr="00935BA7">
        <w:rPr>
          <w:rFonts w:ascii="Arial" w:hAnsi="Arial" w:cs="Arial"/>
          <w:sz w:val="22"/>
          <w:szCs w:val="22"/>
        </w:rPr>
        <w:t xml:space="preserve">0 </w:t>
      </w:r>
      <w:r w:rsidRPr="00935BA7">
        <w:rPr>
          <w:rFonts w:ascii="Arial" w:hAnsi="Arial" w:cs="Arial"/>
          <w:sz w:val="22"/>
          <w:szCs w:val="22"/>
        </w:rPr>
        <w:t>Acta de transferencia documental</w:t>
      </w:r>
      <w:r w:rsidR="00DA0580" w:rsidRPr="00935BA7">
        <w:rPr>
          <w:rFonts w:ascii="Arial" w:hAnsi="Arial" w:cs="Arial"/>
          <w:sz w:val="22"/>
          <w:szCs w:val="22"/>
        </w:rPr>
        <w:t>,</w:t>
      </w:r>
    </w:p>
    <w:p w14:paraId="7B10B424" w14:textId="77777777" w:rsidR="001D097F" w:rsidRPr="00935BA7" w:rsidRDefault="001D097F" w:rsidP="00C475FD">
      <w:pPr>
        <w:pStyle w:val="Pa7"/>
        <w:numPr>
          <w:ilvl w:val="0"/>
          <w:numId w:val="39"/>
        </w:numPr>
        <w:spacing w:line="240" w:lineRule="auto"/>
        <w:ind w:left="709" w:hanging="294"/>
        <w:contextualSpacing/>
        <w:jc w:val="both"/>
        <w:rPr>
          <w:rFonts w:ascii="Arial" w:hAnsi="Arial" w:cs="Arial"/>
          <w:sz w:val="22"/>
          <w:szCs w:val="22"/>
        </w:rPr>
      </w:pPr>
      <w:r w:rsidRPr="00935BA7">
        <w:rPr>
          <w:rFonts w:ascii="Arial" w:hAnsi="Arial" w:cs="Arial"/>
          <w:sz w:val="22"/>
          <w:szCs w:val="22"/>
        </w:rPr>
        <w:t xml:space="preserve">A-LE-395 Modelo de </w:t>
      </w:r>
      <w:r w:rsidR="00DA0580" w:rsidRPr="00935BA7">
        <w:rPr>
          <w:rFonts w:ascii="Arial" w:hAnsi="Arial" w:cs="Arial"/>
          <w:sz w:val="22"/>
          <w:szCs w:val="22"/>
        </w:rPr>
        <w:t>requisitos de documentos electrónicos de archivo,</w:t>
      </w:r>
    </w:p>
    <w:p w14:paraId="4835F653" w14:textId="67670D8E" w:rsidR="00232AB2" w:rsidRDefault="00232AB2" w:rsidP="00C475FD">
      <w:pPr>
        <w:pStyle w:val="Default"/>
        <w:numPr>
          <w:ilvl w:val="0"/>
          <w:numId w:val="39"/>
        </w:numPr>
        <w:ind w:left="709" w:hanging="283"/>
        <w:contextualSpacing/>
        <w:jc w:val="both"/>
        <w:rPr>
          <w:rFonts w:ascii="Arial" w:hAnsi="Arial" w:cs="Arial"/>
          <w:sz w:val="22"/>
          <w:szCs w:val="22"/>
        </w:rPr>
      </w:pPr>
      <w:r>
        <w:rPr>
          <w:rFonts w:ascii="Arial" w:hAnsi="Arial" w:cs="Arial"/>
          <w:sz w:val="22"/>
          <w:szCs w:val="22"/>
        </w:rPr>
        <w:t>A-LE 471 Cuadro de caracterización documental,</w:t>
      </w:r>
    </w:p>
    <w:p w14:paraId="68AC1CC9" w14:textId="77777777" w:rsidR="000E6B4F" w:rsidRDefault="00232AB2" w:rsidP="000E6B4F">
      <w:pPr>
        <w:pStyle w:val="Default"/>
        <w:numPr>
          <w:ilvl w:val="0"/>
          <w:numId w:val="39"/>
        </w:numPr>
        <w:ind w:left="709" w:hanging="283"/>
        <w:contextualSpacing/>
        <w:jc w:val="both"/>
        <w:rPr>
          <w:rFonts w:ascii="Arial" w:hAnsi="Arial" w:cs="Arial"/>
          <w:sz w:val="22"/>
          <w:szCs w:val="22"/>
        </w:rPr>
      </w:pPr>
      <w:r>
        <w:rPr>
          <w:rFonts w:ascii="Arial" w:hAnsi="Arial" w:cs="Arial"/>
          <w:sz w:val="22"/>
          <w:szCs w:val="22"/>
        </w:rPr>
        <w:t>A-LE 472 Cuadro de clasificación documental,</w:t>
      </w:r>
    </w:p>
    <w:p w14:paraId="4F187321" w14:textId="2DD92FE0" w:rsidR="000E6B4F" w:rsidRPr="000E6B4F" w:rsidRDefault="000E6B4F" w:rsidP="000E6B4F">
      <w:pPr>
        <w:pStyle w:val="Default"/>
        <w:numPr>
          <w:ilvl w:val="0"/>
          <w:numId w:val="39"/>
        </w:numPr>
        <w:ind w:left="709" w:hanging="283"/>
        <w:contextualSpacing/>
        <w:jc w:val="both"/>
        <w:rPr>
          <w:rFonts w:ascii="Arial" w:hAnsi="Arial" w:cs="Arial"/>
          <w:sz w:val="22"/>
          <w:szCs w:val="22"/>
        </w:rPr>
      </w:pPr>
      <w:r w:rsidRPr="000E6B4F">
        <w:rPr>
          <w:rFonts w:ascii="Arial" w:hAnsi="Arial" w:cs="Arial"/>
          <w:sz w:val="22"/>
          <w:szCs w:val="22"/>
        </w:rPr>
        <w:t>A-LE-475 Tablas de Retención Documental</w:t>
      </w:r>
    </w:p>
    <w:p w14:paraId="6BA06E18" w14:textId="6F659AC0" w:rsidR="001D097F" w:rsidRDefault="001D097F" w:rsidP="00C475FD">
      <w:pPr>
        <w:pStyle w:val="Default"/>
        <w:numPr>
          <w:ilvl w:val="0"/>
          <w:numId w:val="39"/>
        </w:numPr>
        <w:ind w:left="709" w:hanging="294"/>
        <w:jc w:val="both"/>
        <w:rPr>
          <w:rFonts w:ascii="Arial" w:hAnsi="Arial" w:cs="Arial"/>
          <w:color w:val="auto"/>
          <w:sz w:val="22"/>
          <w:szCs w:val="22"/>
        </w:rPr>
      </w:pPr>
      <w:r w:rsidRPr="00935BA7">
        <w:rPr>
          <w:rFonts w:ascii="Arial" w:hAnsi="Arial" w:cs="Arial"/>
          <w:color w:val="auto"/>
          <w:sz w:val="22"/>
          <w:szCs w:val="22"/>
        </w:rPr>
        <w:t>A-LE-39</w:t>
      </w:r>
      <w:r w:rsidR="0014770A" w:rsidRPr="00935BA7">
        <w:rPr>
          <w:rFonts w:ascii="Arial" w:hAnsi="Arial" w:cs="Arial"/>
          <w:color w:val="auto"/>
          <w:sz w:val="22"/>
          <w:szCs w:val="22"/>
        </w:rPr>
        <w:t xml:space="preserve">4 </w:t>
      </w:r>
      <w:r w:rsidRPr="00935BA7">
        <w:rPr>
          <w:rFonts w:ascii="Arial" w:hAnsi="Arial" w:cs="Arial"/>
          <w:color w:val="auto"/>
          <w:sz w:val="22"/>
          <w:szCs w:val="22"/>
        </w:rPr>
        <w:t>Banco terminológico</w:t>
      </w:r>
      <w:r w:rsidR="006114B7">
        <w:rPr>
          <w:rFonts w:ascii="Arial" w:hAnsi="Arial" w:cs="Arial"/>
          <w:color w:val="auto"/>
          <w:sz w:val="22"/>
          <w:szCs w:val="22"/>
        </w:rPr>
        <w:t>.</w:t>
      </w:r>
    </w:p>
    <w:p w14:paraId="6B6BC9A7" w14:textId="77777777" w:rsidR="006114B7" w:rsidRPr="00935BA7" w:rsidRDefault="006114B7" w:rsidP="006114B7">
      <w:pPr>
        <w:pStyle w:val="Default"/>
        <w:ind w:left="709"/>
        <w:jc w:val="both"/>
        <w:rPr>
          <w:rFonts w:ascii="Arial" w:hAnsi="Arial" w:cs="Arial"/>
          <w:color w:val="auto"/>
          <w:sz w:val="22"/>
          <w:szCs w:val="22"/>
        </w:rPr>
      </w:pPr>
    </w:p>
    <w:p w14:paraId="17F61B0C" w14:textId="77777777" w:rsidR="00A26E65" w:rsidRPr="00935BA7" w:rsidRDefault="00A26E65" w:rsidP="00C475FD">
      <w:pPr>
        <w:pStyle w:val="Ttulo1"/>
        <w:numPr>
          <w:ilvl w:val="1"/>
          <w:numId w:val="23"/>
        </w:numPr>
        <w:ind w:left="567" w:hanging="567"/>
        <w:contextualSpacing/>
        <w:jc w:val="left"/>
        <w:rPr>
          <w:rStyle w:val="Textoennegrita"/>
          <w:rFonts w:ascii="Arial" w:hAnsi="Arial" w:cs="Arial"/>
          <w:b/>
          <w:bCs/>
          <w:sz w:val="22"/>
          <w:szCs w:val="22"/>
        </w:rPr>
      </w:pPr>
      <w:bookmarkStart w:id="193" w:name="_Toc59182386"/>
      <w:r w:rsidRPr="00935BA7">
        <w:rPr>
          <w:rStyle w:val="Textoennegrita"/>
          <w:rFonts w:ascii="Arial" w:hAnsi="Arial" w:cs="Arial"/>
          <w:b/>
          <w:bCs/>
          <w:sz w:val="22"/>
          <w:szCs w:val="22"/>
        </w:rPr>
        <w:t>PRESERVACIÓN A LARGO PLAZO</w:t>
      </w:r>
      <w:bookmarkEnd w:id="193"/>
    </w:p>
    <w:p w14:paraId="57785B92" w14:textId="77777777" w:rsidR="00A26E65" w:rsidRPr="00935BA7" w:rsidRDefault="00A26E65" w:rsidP="00A26E65">
      <w:pPr>
        <w:pStyle w:val="Default"/>
        <w:contextualSpacing/>
        <w:jc w:val="both"/>
        <w:rPr>
          <w:rFonts w:ascii="Arial" w:hAnsi="Arial" w:cs="Arial"/>
          <w:b/>
          <w:bCs/>
          <w:sz w:val="22"/>
          <w:szCs w:val="22"/>
        </w:rPr>
      </w:pPr>
    </w:p>
    <w:p w14:paraId="3F5DE36E" w14:textId="77777777" w:rsidR="00A26E65" w:rsidRPr="00935BA7" w:rsidRDefault="00A26E65" w:rsidP="00A26E65">
      <w:pPr>
        <w:adjustRightInd w:val="0"/>
        <w:contextualSpacing/>
        <w:jc w:val="both"/>
        <w:rPr>
          <w:rFonts w:ascii="Arial" w:hAnsi="Arial" w:cs="Arial"/>
          <w:sz w:val="22"/>
          <w:szCs w:val="22"/>
        </w:rPr>
      </w:pPr>
      <w:r w:rsidRPr="00935BA7">
        <w:rPr>
          <w:rFonts w:ascii="Arial" w:hAnsi="Arial" w:cs="Arial"/>
          <w:sz w:val="22"/>
          <w:szCs w:val="22"/>
        </w:rPr>
        <w:t>Conjunto de acciones y estándares aplicados a los documentos durante su gestión, para garantizar su preservación en el tiempo independientemente de su medio y forma de registro o almacenamiento.</w:t>
      </w:r>
      <w:r w:rsidRPr="00935BA7">
        <w:rPr>
          <w:rStyle w:val="Refdenotaalpie"/>
          <w:rFonts w:ascii="Arial" w:hAnsi="Arial" w:cs="Arial"/>
          <w:sz w:val="22"/>
          <w:szCs w:val="22"/>
        </w:rPr>
        <w:footnoteReference w:id="8"/>
      </w:r>
      <w:r w:rsidRPr="00935BA7">
        <w:rPr>
          <w:rFonts w:ascii="Arial" w:hAnsi="Arial" w:cs="Arial"/>
          <w:sz w:val="22"/>
          <w:szCs w:val="22"/>
        </w:rPr>
        <w:t xml:space="preserve"> Este lineamiento inicia con la identificación de los factores de riesgo a los cuales están expuestos los documentos y que puedan afectar su estado de conservación, con el fin de establecer las acciones correctivas y preventivas necesarias para garantizar su integralidad y disponibilidad a través de todas sus etapas del ciclo de vida.</w:t>
      </w:r>
    </w:p>
    <w:p w14:paraId="0FEAC250" w14:textId="77777777" w:rsidR="00A26E65" w:rsidRPr="00935BA7" w:rsidRDefault="00A26E65" w:rsidP="00A26E65">
      <w:pPr>
        <w:adjustRightInd w:val="0"/>
        <w:contextualSpacing/>
        <w:jc w:val="both"/>
        <w:rPr>
          <w:rFonts w:ascii="Arial" w:hAnsi="Arial" w:cs="Arial"/>
          <w:sz w:val="22"/>
          <w:szCs w:val="22"/>
        </w:rPr>
      </w:pPr>
    </w:p>
    <w:p w14:paraId="3C2D3840" w14:textId="0459462C" w:rsidR="00A26E65" w:rsidRPr="00935BA7" w:rsidRDefault="00A26E65" w:rsidP="00A26E65">
      <w:pPr>
        <w:adjustRightInd w:val="0"/>
        <w:contextualSpacing/>
        <w:jc w:val="both"/>
        <w:rPr>
          <w:rFonts w:ascii="Arial" w:hAnsi="Arial" w:cs="Arial"/>
          <w:color w:val="000000"/>
          <w:sz w:val="22"/>
          <w:szCs w:val="22"/>
          <w:lang w:eastAsia="es-CO"/>
        </w:rPr>
      </w:pPr>
      <w:bookmarkStart w:id="194" w:name="_Toc59182387"/>
      <w:r w:rsidRPr="00935BA7">
        <w:rPr>
          <w:rStyle w:val="SubttuloCar"/>
          <w:rFonts w:ascii="Arial" w:eastAsia="Calibri" w:hAnsi="Arial" w:cs="Arial"/>
          <w:color w:val="00000A"/>
          <w:kern w:val="1"/>
          <w:sz w:val="22"/>
          <w:szCs w:val="22"/>
          <w:lang w:bidi="hi-IN"/>
        </w:rPr>
        <w:t>2.7.1. Actividades.</w:t>
      </w:r>
      <w:bookmarkEnd w:id="194"/>
      <w:r w:rsidRPr="00935BA7">
        <w:rPr>
          <w:rFonts w:ascii="Arial" w:hAnsi="Arial" w:cs="Arial"/>
          <w:b/>
          <w:color w:val="000000"/>
          <w:sz w:val="22"/>
          <w:szCs w:val="22"/>
          <w:lang w:eastAsia="es-CO"/>
        </w:rPr>
        <w:t xml:space="preserve"> </w:t>
      </w:r>
      <w:r w:rsidRPr="00935BA7">
        <w:rPr>
          <w:rFonts w:ascii="Arial" w:hAnsi="Arial" w:cs="Arial"/>
          <w:color w:val="000000"/>
          <w:sz w:val="22"/>
          <w:szCs w:val="22"/>
          <w:lang w:eastAsia="es-CO"/>
        </w:rPr>
        <w:t>Implementar el Sistema Integrado de Conservación</w:t>
      </w:r>
      <w:r w:rsidR="00AF4589">
        <w:rPr>
          <w:rFonts w:ascii="Arial" w:hAnsi="Arial" w:cs="Arial"/>
          <w:color w:val="000000"/>
          <w:sz w:val="22"/>
          <w:szCs w:val="22"/>
          <w:lang w:eastAsia="es-CO"/>
        </w:rPr>
        <w:t xml:space="preserve"> -</w:t>
      </w:r>
      <w:r w:rsidRPr="00935BA7">
        <w:rPr>
          <w:rFonts w:ascii="Arial" w:hAnsi="Arial" w:cs="Arial"/>
          <w:color w:val="000000"/>
          <w:sz w:val="22"/>
          <w:szCs w:val="22"/>
          <w:lang w:eastAsia="es-CO"/>
        </w:rPr>
        <w:t xml:space="preserve"> SIC, conformado por sus planes complementarios: Plan de Conservación Documental y Plan de Preservación Digital a Largo Plazo, cuya implementación asegura la adopción de buenas prácticas y estrategias que coadyuven la preservación de los documentos físicos y electrónicos de la </w:t>
      </w:r>
      <w:r w:rsidR="00346EDC">
        <w:rPr>
          <w:rFonts w:ascii="Arial" w:hAnsi="Arial" w:cs="Arial"/>
          <w:sz w:val="22"/>
          <w:szCs w:val="22"/>
          <w:lang w:eastAsia="es-CO"/>
        </w:rPr>
        <w:t>Secretaria Distrital de Planeación</w:t>
      </w:r>
      <w:r w:rsidRPr="00935BA7">
        <w:rPr>
          <w:rFonts w:ascii="Arial" w:hAnsi="Arial" w:cs="Arial"/>
          <w:color w:val="000000"/>
          <w:sz w:val="22"/>
          <w:szCs w:val="22"/>
          <w:lang w:eastAsia="es-CO"/>
        </w:rPr>
        <w:t xml:space="preserve">.  </w:t>
      </w:r>
    </w:p>
    <w:p w14:paraId="2DD3CA24" w14:textId="77777777" w:rsidR="00A26E65" w:rsidRPr="00935BA7" w:rsidRDefault="00A26E65" w:rsidP="00A26E65">
      <w:pPr>
        <w:adjustRightInd w:val="0"/>
        <w:contextualSpacing/>
        <w:jc w:val="both"/>
        <w:rPr>
          <w:rFonts w:ascii="Arial" w:hAnsi="Arial" w:cs="Arial"/>
          <w:color w:val="000000"/>
          <w:sz w:val="22"/>
          <w:szCs w:val="22"/>
          <w:lang w:eastAsia="es-CO"/>
        </w:rPr>
      </w:pPr>
      <w:r w:rsidRPr="00935BA7">
        <w:rPr>
          <w:rFonts w:ascii="Arial" w:hAnsi="Arial" w:cs="Arial"/>
          <w:color w:val="000000"/>
          <w:sz w:val="22"/>
          <w:szCs w:val="22"/>
          <w:lang w:eastAsia="es-CO"/>
        </w:rPr>
        <w:t xml:space="preserve"> </w:t>
      </w:r>
    </w:p>
    <w:p w14:paraId="308B83E4" w14:textId="33747775" w:rsidR="00A26E65" w:rsidRPr="00935BA7" w:rsidRDefault="00A26E65" w:rsidP="003E1491">
      <w:pPr>
        <w:adjustRightInd w:val="0"/>
        <w:contextualSpacing/>
        <w:jc w:val="both"/>
        <w:rPr>
          <w:rFonts w:ascii="Arial" w:hAnsi="Arial" w:cs="Arial"/>
          <w:color w:val="000000"/>
          <w:sz w:val="22"/>
          <w:szCs w:val="22"/>
          <w:lang w:eastAsia="es-CO"/>
        </w:rPr>
      </w:pPr>
      <w:r w:rsidRPr="00935BA7">
        <w:rPr>
          <w:rFonts w:ascii="Arial" w:hAnsi="Arial" w:cs="Arial"/>
          <w:color w:val="000000"/>
          <w:sz w:val="22"/>
          <w:szCs w:val="22"/>
          <w:lang w:eastAsia="es-CO"/>
        </w:rPr>
        <w:t xml:space="preserve">La integridad de los documentos en medio electrónico se encuentra definido mediante la implementación de mecanismos de encriptación, estampas de tiempo, firmas electrónicas y digitales, para garantizar inalterabilidad, integridad y no repudio de la información contenida en ellos; según lo establecido en el Plan de Preservación Digital a Largo Plazo y en el Modelo de </w:t>
      </w:r>
      <w:r w:rsidR="007809DF">
        <w:rPr>
          <w:rFonts w:ascii="Arial" w:hAnsi="Arial" w:cs="Arial"/>
          <w:color w:val="000000"/>
          <w:sz w:val="22"/>
          <w:szCs w:val="22"/>
          <w:lang w:eastAsia="es-CO"/>
        </w:rPr>
        <w:t>R</w:t>
      </w:r>
      <w:r w:rsidRPr="00935BA7">
        <w:rPr>
          <w:rFonts w:ascii="Arial" w:hAnsi="Arial" w:cs="Arial"/>
          <w:color w:val="000000"/>
          <w:sz w:val="22"/>
          <w:szCs w:val="22"/>
          <w:lang w:eastAsia="es-CO"/>
        </w:rPr>
        <w:t xml:space="preserve">equisitos para la </w:t>
      </w:r>
      <w:r w:rsidR="007809DF">
        <w:rPr>
          <w:rFonts w:ascii="Arial" w:hAnsi="Arial" w:cs="Arial"/>
          <w:color w:val="000000"/>
          <w:sz w:val="22"/>
          <w:szCs w:val="22"/>
          <w:lang w:eastAsia="es-CO"/>
        </w:rPr>
        <w:t>G</w:t>
      </w:r>
      <w:r w:rsidRPr="00935BA7">
        <w:rPr>
          <w:rFonts w:ascii="Arial" w:hAnsi="Arial" w:cs="Arial"/>
          <w:color w:val="000000"/>
          <w:sz w:val="22"/>
          <w:szCs w:val="22"/>
          <w:lang w:eastAsia="es-CO"/>
        </w:rPr>
        <w:t xml:space="preserve">estión de </w:t>
      </w:r>
      <w:r w:rsidR="007809DF">
        <w:rPr>
          <w:rFonts w:ascii="Arial" w:hAnsi="Arial" w:cs="Arial"/>
          <w:color w:val="000000"/>
          <w:sz w:val="22"/>
          <w:szCs w:val="22"/>
          <w:lang w:eastAsia="es-CO"/>
        </w:rPr>
        <w:t>D</w:t>
      </w:r>
      <w:r w:rsidRPr="00935BA7">
        <w:rPr>
          <w:rFonts w:ascii="Arial" w:hAnsi="Arial" w:cs="Arial"/>
          <w:color w:val="000000"/>
          <w:sz w:val="22"/>
          <w:szCs w:val="22"/>
          <w:lang w:eastAsia="es-CO"/>
        </w:rPr>
        <w:t xml:space="preserve">ocumentos </w:t>
      </w:r>
      <w:r w:rsidR="007809DF">
        <w:rPr>
          <w:rFonts w:ascii="Arial" w:hAnsi="Arial" w:cs="Arial"/>
          <w:color w:val="000000"/>
          <w:sz w:val="22"/>
          <w:szCs w:val="22"/>
          <w:lang w:eastAsia="es-CO"/>
        </w:rPr>
        <w:t>E</w:t>
      </w:r>
      <w:r w:rsidRPr="00935BA7">
        <w:rPr>
          <w:rFonts w:ascii="Arial" w:hAnsi="Arial" w:cs="Arial"/>
          <w:color w:val="000000"/>
          <w:sz w:val="22"/>
          <w:szCs w:val="22"/>
          <w:lang w:eastAsia="es-CO"/>
        </w:rPr>
        <w:t xml:space="preserve">lectrónicos de </w:t>
      </w:r>
      <w:r w:rsidR="007809DF">
        <w:rPr>
          <w:rFonts w:ascii="Arial" w:hAnsi="Arial" w:cs="Arial"/>
          <w:color w:val="000000"/>
          <w:sz w:val="22"/>
          <w:szCs w:val="22"/>
          <w:lang w:eastAsia="es-CO"/>
        </w:rPr>
        <w:t>A</w:t>
      </w:r>
      <w:r w:rsidRPr="00935BA7">
        <w:rPr>
          <w:rFonts w:ascii="Arial" w:hAnsi="Arial" w:cs="Arial"/>
          <w:color w:val="000000"/>
          <w:sz w:val="22"/>
          <w:szCs w:val="22"/>
          <w:lang w:eastAsia="es-CO"/>
        </w:rPr>
        <w:t>rchivo.</w:t>
      </w:r>
      <w:r w:rsidR="00A60952">
        <w:rPr>
          <w:rFonts w:ascii="Arial" w:hAnsi="Arial" w:cs="Arial"/>
          <w:color w:val="000000"/>
          <w:sz w:val="22"/>
          <w:szCs w:val="22"/>
          <w:lang w:eastAsia="es-CO"/>
        </w:rPr>
        <w:t xml:space="preserve"> </w:t>
      </w:r>
      <w:r w:rsidRPr="00935BA7">
        <w:rPr>
          <w:rFonts w:ascii="Arial" w:hAnsi="Arial" w:cs="Arial"/>
          <w:color w:val="000000"/>
          <w:sz w:val="22"/>
          <w:szCs w:val="22"/>
          <w:lang w:eastAsia="es-CO"/>
        </w:rPr>
        <w:t xml:space="preserve">El aplicativo SIPA, cuenta con mecanismos de autenticación de usuarios para </w:t>
      </w:r>
      <w:r w:rsidR="00A60952">
        <w:rPr>
          <w:rFonts w:ascii="Arial" w:hAnsi="Arial" w:cs="Arial"/>
          <w:color w:val="000000"/>
          <w:sz w:val="22"/>
          <w:szCs w:val="22"/>
          <w:lang w:eastAsia="es-CO"/>
        </w:rPr>
        <w:t>restringir</w:t>
      </w:r>
      <w:r w:rsidRPr="00935BA7">
        <w:rPr>
          <w:rFonts w:ascii="Arial" w:hAnsi="Arial" w:cs="Arial"/>
          <w:color w:val="000000"/>
          <w:sz w:val="22"/>
          <w:szCs w:val="22"/>
          <w:lang w:eastAsia="es-CO"/>
        </w:rPr>
        <w:t xml:space="preserve"> el acceso no autorizado.</w:t>
      </w:r>
    </w:p>
    <w:p w14:paraId="734F82A3" w14:textId="77777777" w:rsidR="00A26E65" w:rsidRPr="00935BA7" w:rsidRDefault="00A26E65" w:rsidP="003E1491">
      <w:pPr>
        <w:adjustRightInd w:val="0"/>
        <w:contextualSpacing/>
        <w:jc w:val="both"/>
        <w:rPr>
          <w:rFonts w:ascii="Arial" w:hAnsi="Arial" w:cs="Arial"/>
          <w:color w:val="000000"/>
          <w:sz w:val="22"/>
          <w:szCs w:val="22"/>
          <w:lang w:eastAsia="es-CO"/>
        </w:rPr>
      </w:pPr>
    </w:p>
    <w:p w14:paraId="4C53ABFD" w14:textId="37657F8C" w:rsidR="00A26E65" w:rsidRPr="00935BA7" w:rsidRDefault="00A26E65" w:rsidP="003E1491">
      <w:pPr>
        <w:adjustRightInd w:val="0"/>
        <w:contextualSpacing/>
        <w:jc w:val="both"/>
        <w:rPr>
          <w:rFonts w:ascii="Arial" w:hAnsi="Arial" w:cs="Arial"/>
          <w:color w:val="000000"/>
          <w:sz w:val="22"/>
          <w:szCs w:val="22"/>
          <w:lang w:eastAsia="es-CO"/>
        </w:rPr>
      </w:pPr>
      <w:r w:rsidRPr="00935BA7">
        <w:rPr>
          <w:rFonts w:ascii="Arial" w:hAnsi="Arial" w:cs="Arial"/>
          <w:color w:val="000000"/>
          <w:sz w:val="22"/>
          <w:szCs w:val="22"/>
          <w:lang w:eastAsia="es-CO"/>
        </w:rPr>
        <w:t>Los documentos serán conservados de acuerdo con los tiempos de retención definidos en las T</w:t>
      </w:r>
      <w:r w:rsidR="003E1491">
        <w:rPr>
          <w:rFonts w:ascii="Arial" w:hAnsi="Arial" w:cs="Arial"/>
          <w:color w:val="000000"/>
          <w:sz w:val="22"/>
          <w:szCs w:val="22"/>
          <w:lang w:eastAsia="es-CO"/>
        </w:rPr>
        <w:t xml:space="preserve">ablas de </w:t>
      </w:r>
      <w:r w:rsidRPr="00935BA7">
        <w:rPr>
          <w:rFonts w:ascii="Arial" w:hAnsi="Arial" w:cs="Arial"/>
          <w:color w:val="000000"/>
          <w:sz w:val="22"/>
          <w:szCs w:val="22"/>
          <w:lang w:eastAsia="es-CO"/>
        </w:rPr>
        <w:t>R</w:t>
      </w:r>
      <w:r w:rsidR="003E1491">
        <w:rPr>
          <w:rFonts w:ascii="Arial" w:hAnsi="Arial" w:cs="Arial"/>
          <w:color w:val="000000"/>
          <w:sz w:val="22"/>
          <w:szCs w:val="22"/>
          <w:lang w:eastAsia="es-CO"/>
        </w:rPr>
        <w:t xml:space="preserve">etención </w:t>
      </w:r>
      <w:r w:rsidRPr="00935BA7">
        <w:rPr>
          <w:rFonts w:ascii="Arial" w:hAnsi="Arial" w:cs="Arial"/>
          <w:color w:val="000000"/>
          <w:sz w:val="22"/>
          <w:szCs w:val="22"/>
          <w:lang w:eastAsia="es-CO"/>
        </w:rPr>
        <w:t>D</w:t>
      </w:r>
      <w:r w:rsidR="003E1491">
        <w:rPr>
          <w:rFonts w:ascii="Arial" w:hAnsi="Arial" w:cs="Arial"/>
          <w:color w:val="000000"/>
          <w:sz w:val="22"/>
          <w:szCs w:val="22"/>
          <w:lang w:eastAsia="es-CO"/>
        </w:rPr>
        <w:t>ocumental</w:t>
      </w:r>
      <w:r w:rsidRPr="00935BA7">
        <w:rPr>
          <w:rFonts w:ascii="Arial" w:hAnsi="Arial" w:cs="Arial"/>
          <w:color w:val="000000"/>
          <w:sz w:val="22"/>
          <w:szCs w:val="22"/>
          <w:lang w:eastAsia="es-CO"/>
        </w:rPr>
        <w:t xml:space="preserve"> o </w:t>
      </w:r>
      <w:r w:rsidR="003E1491">
        <w:rPr>
          <w:rFonts w:ascii="Arial" w:hAnsi="Arial" w:cs="Arial"/>
          <w:color w:val="000000"/>
          <w:sz w:val="22"/>
          <w:szCs w:val="22"/>
          <w:lang w:eastAsia="es-CO"/>
        </w:rPr>
        <w:t xml:space="preserve">las </w:t>
      </w:r>
      <w:r w:rsidRPr="00935BA7">
        <w:rPr>
          <w:rFonts w:ascii="Arial" w:hAnsi="Arial" w:cs="Arial"/>
          <w:color w:val="000000"/>
          <w:sz w:val="22"/>
          <w:szCs w:val="22"/>
          <w:lang w:eastAsia="es-CO"/>
        </w:rPr>
        <w:t>T</w:t>
      </w:r>
      <w:r w:rsidR="003E1491">
        <w:rPr>
          <w:rFonts w:ascii="Arial" w:hAnsi="Arial" w:cs="Arial"/>
          <w:color w:val="000000"/>
          <w:sz w:val="22"/>
          <w:szCs w:val="22"/>
          <w:lang w:eastAsia="es-CO"/>
        </w:rPr>
        <w:t xml:space="preserve">ablas de </w:t>
      </w:r>
      <w:r w:rsidRPr="00935BA7">
        <w:rPr>
          <w:rFonts w:ascii="Arial" w:hAnsi="Arial" w:cs="Arial"/>
          <w:color w:val="000000"/>
          <w:sz w:val="22"/>
          <w:szCs w:val="22"/>
          <w:lang w:eastAsia="es-CO"/>
        </w:rPr>
        <w:t>V</w:t>
      </w:r>
      <w:r w:rsidR="003E1491">
        <w:rPr>
          <w:rFonts w:ascii="Arial" w:hAnsi="Arial" w:cs="Arial"/>
          <w:color w:val="000000"/>
          <w:sz w:val="22"/>
          <w:szCs w:val="22"/>
          <w:lang w:eastAsia="es-CO"/>
        </w:rPr>
        <w:t xml:space="preserve">aloración </w:t>
      </w:r>
      <w:r w:rsidRPr="00935BA7">
        <w:rPr>
          <w:rFonts w:ascii="Arial" w:hAnsi="Arial" w:cs="Arial"/>
          <w:color w:val="000000"/>
          <w:sz w:val="22"/>
          <w:szCs w:val="22"/>
          <w:lang w:eastAsia="es-CO"/>
        </w:rPr>
        <w:t>D</w:t>
      </w:r>
      <w:r w:rsidR="003E1491">
        <w:rPr>
          <w:rFonts w:ascii="Arial" w:hAnsi="Arial" w:cs="Arial"/>
          <w:color w:val="000000"/>
          <w:sz w:val="22"/>
          <w:szCs w:val="22"/>
          <w:lang w:eastAsia="es-CO"/>
        </w:rPr>
        <w:t>ocumental</w:t>
      </w:r>
      <w:r w:rsidRPr="00935BA7">
        <w:rPr>
          <w:rFonts w:ascii="Arial" w:hAnsi="Arial" w:cs="Arial"/>
          <w:color w:val="000000"/>
          <w:sz w:val="22"/>
          <w:szCs w:val="22"/>
          <w:lang w:eastAsia="es-CO"/>
        </w:rPr>
        <w:t xml:space="preserve"> de la entidad independientemente de su medio o soporte.</w:t>
      </w:r>
    </w:p>
    <w:p w14:paraId="40F9DDA8" w14:textId="77777777" w:rsidR="00A26E65" w:rsidRPr="00935BA7" w:rsidRDefault="00A26E65" w:rsidP="003E1491">
      <w:pPr>
        <w:adjustRightInd w:val="0"/>
        <w:contextualSpacing/>
        <w:jc w:val="both"/>
        <w:rPr>
          <w:rFonts w:ascii="Arial" w:hAnsi="Arial" w:cs="Arial"/>
          <w:color w:val="000000"/>
          <w:sz w:val="22"/>
          <w:szCs w:val="22"/>
          <w:lang w:eastAsia="es-CO"/>
        </w:rPr>
      </w:pPr>
    </w:p>
    <w:p w14:paraId="4CB93A37" w14:textId="6FBE62EB" w:rsidR="00A26E65" w:rsidRPr="00935BA7" w:rsidRDefault="00A26E65" w:rsidP="003E1491">
      <w:pPr>
        <w:adjustRightInd w:val="0"/>
        <w:contextualSpacing/>
        <w:jc w:val="both"/>
        <w:rPr>
          <w:rFonts w:ascii="Arial" w:hAnsi="Arial" w:cs="Arial"/>
          <w:color w:val="000000"/>
          <w:sz w:val="22"/>
          <w:szCs w:val="22"/>
          <w:lang w:eastAsia="es-CO"/>
        </w:rPr>
      </w:pPr>
      <w:r w:rsidRPr="00935BA7">
        <w:rPr>
          <w:rFonts w:ascii="Arial" w:hAnsi="Arial" w:cs="Arial"/>
          <w:color w:val="000000"/>
          <w:sz w:val="22"/>
          <w:szCs w:val="22"/>
          <w:lang w:eastAsia="es-CO"/>
        </w:rPr>
        <w:t>Durante el ciclo vital de los documentos se implementarán programas a largo plazo y de forma permanente que permit</w:t>
      </w:r>
      <w:r w:rsidR="0023655A">
        <w:rPr>
          <w:rFonts w:ascii="Arial" w:hAnsi="Arial" w:cs="Arial"/>
          <w:color w:val="000000"/>
          <w:sz w:val="22"/>
          <w:szCs w:val="22"/>
          <w:lang w:eastAsia="es-CO"/>
        </w:rPr>
        <w:t>a</w:t>
      </w:r>
      <w:r w:rsidRPr="00935BA7">
        <w:rPr>
          <w:rFonts w:ascii="Arial" w:hAnsi="Arial" w:cs="Arial"/>
          <w:color w:val="000000"/>
          <w:sz w:val="22"/>
          <w:szCs w:val="22"/>
          <w:lang w:eastAsia="es-CO"/>
        </w:rPr>
        <w:t>n mantener condiciones adecuadas para la conservación en aspectos ambientales, de infraestructura y almacenamiento, producción y gestión y custodia de la documentación en soporte físico</w:t>
      </w:r>
      <w:r w:rsidR="0023655A">
        <w:rPr>
          <w:rFonts w:ascii="Arial" w:hAnsi="Arial" w:cs="Arial"/>
          <w:color w:val="000000"/>
          <w:sz w:val="22"/>
          <w:szCs w:val="22"/>
          <w:lang w:eastAsia="es-CO"/>
        </w:rPr>
        <w:t>,</w:t>
      </w:r>
      <w:r w:rsidRPr="00935BA7">
        <w:rPr>
          <w:rFonts w:ascii="Arial" w:hAnsi="Arial" w:cs="Arial"/>
          <w:color w:val="000000"/>
          <w:sz w:val="22"/>
          <w:szCs w:val="22"/>
          <w:lang w:eastAsia="es-CO"/>
        </w:rPr>
        <w:t xml:space="preserve"> análogo</w:t>
      </w:r>
      <w:r w:rsidR="0023655A">
        <w:rPr>
          <w:rFonts w:ascii="Arial" w:hAnsi="Arial" w:cs="Arial"/>
          <w:color w:val="000000"/>
          <w:sz w:val="22"/>
          <w:szCs w:val="22"/>
          <w:lang w:eastAsia="es-CO"/>
        </w:rPr>
        <w:t xml:space="preserve"> e hibrido</w:t>
      </w:r>
      <w:r w:rsidRPr="00935BA7">
        <w:rPr>
          <w:rFonts w:ascii="Arial" w:hAnsi="Arial" w:cs="Arial"/>
          <w:color w:val="000000"/>
          <w:sz w:val="22"/>
          <w:szCs w:val="22"/>
          <w:lang w:eastAsia="es-CO"/>
        </w:rPr>
        <w:t xml:space="preserve">. Además, de contar con programas de sensibilización, capacitación y de atención de emergencias en archivos. </w:t>
      </w:r>
    </w:p>
    <w:p w14:paraId="78FB350E" w14:textId="77777777" w:rsidR="00A26E65" w:rsidRPr="00935BA7" w:rsidRDefault="00A26E65" w:rsidP="00A26E65">
      <w:pPr>
        <w:autoSpaceDE w:val="0"/>
        <w:autoSpaceDN w:val="0"/>
        <w:adjustRightInd w:val="0"/>
        <w:ind w:right="585"/>
        <w:contextualSpacing/>
        <w:jc w:val="both"/>
        <w:rPr>
          <w:rFonts w:ascii="Arial" w:eastAsia="Calibri" w:hAnsi="Arial" w:cs="Arial"/>
          <w:b/>
          <w:color w:val="000000"/>
          <w:sz w:val="22"/>
          <w:szCs w:val="22"/>
          <w:lang w:eastAsia="en-US"/>
        </w:rPr>
      </w:pPr>
    </w:p>
    <w:p w14:paraId="582F5B90" w14:textId="77777777" w:rsidR="00A26E65" w:rsidRPr="00935BA7" w:rsidRDefault="00A26E65" w:rsidP="00A26E65">
      <w:pPr>
        <w:pStyle w:val="Default"/>
        <w:ind w:right="45"/>
        <w:contextualSpacing/>
        <w:jc w:val="both"/>
        <w:rPr>
          <w:rFonts w:ascii="Arial" w:hAnsi="Arial" w:cs="Arial"/>
          <w:sz w:val="22"/>
          <w:szCs w:val="22"/>
          <w:lang w:eastAsia="es-CO"/>
        </w:rPr>
      </w:pPr>
      <w:bookmarkStart w:id="195" w:name="_Toc59182388"/>
      <w:r w:rsidRPr="00935BA7">
        <w:rPr>
          <w:rStyle w:val="SubttuloCar"/>
          <w:rFonts w:ascii="Arial" w:eastAsia="Calibri" w:hAnsi="Arial" w:cs="Arial"/>
          <w:bCs/>
          <w:color w:val="00000A"/>
          <w:kern w:val="1"/>
          <w:sz w:val="22"/>
          <w:szCs w:val="22"/>
          <w:lang w:bidi="hi-IN"/>
        </w:rPr>
        <w:t>2.7.2. Documentos Asociados</w:t>
      </w:r>
      <w:bookmarkEnd w:id="195"/>
      <w:r w:rsidRPr="00935BA7">
        <w:rPr>
          <w:rFonts w:ascii="Arial" w:eastAsia="WenQuanYi Micro Hei" w:hAnsi="Arial" w:cs="Arial"/>
          <w:b/>
          <w:sz w:val="22"/>
          <w:szCs w:val="22"/>
          <w:lang w:val="es-CO"/>
        </w:rPr>
        <w:t>.</w:t>
      </w:r>
      <w:r w:rsidRPr="00935BA7">
        <w:rPr>
          <w:rFonts w:ascii="Arial" w:hAnsi="Arial" w:cs="Arial"/>
          <w:b/>
          <w:sz w:val="22"/>
          <w:szCs w:val="22"/>
        </w:rPr>
        <w:t xml:space="preserve"> </w:t>
      </w:r>
      <w:r w:rsidRPr="00935BA7">
        <w:rPr>
          <w:rFonts w:ascii="Arial" w:hAnsi="Arial" w:cs="Arial"/>
          <w:sz w:val="22"/>
          <w:szCs w:val="22"/>
          <w:lang w:eastAsia="es-CO"/>
        </w:rPr>
        <w:t>Los siguientes documentos del Sistema de Gestión están relacionados con la preservación documental:</w:t>
      </w:r>
    </w:p>
    <w:p w14:paraId="2BD8785C" w14:textId="77777777" w:rsidR="00A26E65" w:rsidRPr="00935BA7" w:rsidRDefault="00A26E65" w:rsidP="00A26E65">
      <w:pPr>
        <w:pStyle w:val="Default"/>
        <w:ind w:right="45"/>
        <w:contextualSpacing/>
        <w:jc w:val="both"/>
        <w:rPr>
          <w:rFonts w:ascii="Arial" w:hAnsi="Arial" w:cs="Arial"/>
          <w:b/>
          <w:sz w:val="22"/>
          <w:szCs w:val="22"/>
        </w:rPr>
      </w:pPr>
    </w:p>
    <w:p w14:paraId="2A8E1B1E" w14:textId="77777777" w:rsidR="00A26E65" w:rsidRPr="00935BA7" w:rsidRDefault="00A26E65" w:rsidP="00C475FD">
      <w:pPr>
        <w:pStyle w:val="Pa7"/>
        <w:numPr>
          <w:ilvl w:val="0"/>
          <w:numId w:val="40"/>
        </w:numPr>
        <w:spacing w:line="240" w:lineRule="auto"/>
        <w:ind w:left="709" w:hanging="349"/>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28B3227F" w14:textId="77777777" w:rsidR="00A26E65" w:rsidRPr="00935BA7" w:rsidRDefault="00A26E65" w:rsidP="00C475FD">
      <w:pPr>
        <w:numPr>
          <w:ilvl w:val="0"/>
          <w:numId w:val="40"/>
        </w:numPr>
        <w:adjustRightInd w:val="0"/>
        <w:ind w:left="709" w:hanging="349"/>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p>
    <w:p w14:paraId="7B3F1862" w14:textId="77777777" w:rsidR="00A26E65" w:rsidRPr="00935BA7" w:rsidRDefault="00A26E65" w:rsidP="00C475FD">
      <w:pPr>
        <w:pStyle w:val="Pa7"/>
        <w:numPr>
          <w:ilvl w:val="0"/>
          <w:numId w:val="40"/>
        </w:numPr>
        <w:spacing w:line="240" w:lineRule="auto"/>
        <w:ind w:left="709" w:hanging="349"/>
        <w:contextualSpacing/>
        <w:jc w:val="both"/>
        <w:rPr>
          <w:rFonts w:ascii="Arial" w:hAnsi="Arial" w:cs="Arial"/>
          <w:sz w:val="22"/>
          <w:szCs w:val="22"/>
        </w:rPr>
      </w:pPr>
      <w:r w:rsidRPr="00935BA7">
        <w:rPr>
          <w:rFonts w:ascii="Arial" w:hAnsi="Arial" w:cs="Arial"/>
          <w:sz w:val="22"/>
          <w:szCs w:val="22"/>
        </w:rPr>
        <w:t>A-LE-333 Sistema integrado de conservación</w:t>
      </w:r>
    </w:p>
    <w:p w14:paraId="3E9754EC" w14:textId="77777777" w:rsidR="00A26E65" w:rsidRPr="00935BA7" w:rsidRDefault="00A26E65" w:rsidP="00C475FD">
      <w:pPr>
        <w:pStyle w:val="Pa7"/>
        <w:numPr>
          <w:ilvl w:val="0"/>
          <w:numId w:val="40"/>
        </w:numPr>
        <w:spacing w:line="240" w:lineRule="auto"/>
        <w:ind w:left="709" w:hanging="349"/>
        <w:contextualSpacing/>
        <w:jc w:val="both"/>
        <w:rPr>
          <w:rFonts w:ascii="Arial" w:hAnsi="Arial" w:cs="Arial"/>
          <w:sz w:val="22"/>
          <w:szCs w:val="22"/>
        </w:rPr>
      </w:pPr>
      <w:r w:rsidRPr="00935BA7">
        <w:rPr>
          <w:rFonts w:ascii="Arial" w:hAnsi="Arial" w:cs="Arial"/>
          <w:sz w:val="22"/>
          <w:szCs w:val="22"/>
        </w:rPr>
        <w:t>A-LE-442 Plan de conservación documental</w:t>
      </w:r>
    </w:p>
    <w:p w14:paraId="4EA1BC2C" w14:textId="77777777" w:rsidR="00A26E65" w:rsidRDefault="00A26E65" w:rsidP="00C475FD">
      <w:pPr>
        <w:pStyle w:val="Pa7"/>
        <w:numPr>
          <w:ilvl w:val="0"/>
          <w:numId w:val="40"/>
        </w:numPr>
        <w:spacing w:line="240" w:lineRule="auto"/>
        <w:ind w:left="709" w:hanging="349"/>
        <w:contextualSpacing/>
        <w:jc w:val="both"/>
        <w:rPr>
          <w:rFonts w:ascii="Arial" w:hAnsi="Arial" w:cs="Arial"/>
          <w:sz w:val="22"/>
          <w:szCs w:val="22"/>
        </w:rPr>
      </w:pPr>
      <w:r w:rsidRPr="00935BA7">
        <w:rPr>
          <w:rFonts w:ascii="Arial" w:hAnsi="Arial" w:cs="Arial"/>
          <w:sz w:val="22"/>
          <w:szCs w:val="22"/>
        </w:rPr>
        <w:t>A-LE-438 Plan de preservación digital a largo plazo</w:t>
      </w:r>
    </w:p>
    <w:p w14:paraId="2C3A8BCC" w14:textId="77777777" w:rsidR="000E441B" w:rsidRPr="000E6B4F" w:rsidRDefault="000E441B" w:rsidP="000E441B">
      <w:pPr>
        <w:pStyle w:val="Default"/>
        <w:numPr>
          <w:ilvl w:val="0"/>
          <w:numId w:val="40"/>
        </w:numPr>
        <w:jc w:val="both"/>
        <w:rPr>
          <w:rFonts w:ascii="Arial" w:hAnsi="Arial" w:cs="Arial"/>
          <w:color w:val="auto"/>
          <w:sz w:val="22"/>
          <w:szCs w:val="22"/>
        </w:rPr>
      </w:pPr>
      <w:r w:rsidRPr="000E6B4F">
        <w:rPr>
          <w:rFonts w:ascii="Arial" w:hAnsi="Arial" w:cs="Arial"/>
          <w:sz w:val="22"/>
          <w:szCs w:val="22"/>
        </w:rPr>
        <w:t>A-LE-475 Tablas de Retención Documental</w:t>
      </w:r>
    </w:p>
    <w:p w14:paraId="2DBCC70B" w14:textId="77777777" w:rsidR="00A26E65" w:rsidRPr="00935BA7" w:rsidRDefault="00A26E65" w:rsidP="00C475FD">
      <w:pPr>
        <w:pStyle w:val="Pa7"/>
        <w:numPr>
          <w:ilvl w:val="0"/>
          <w:numId w:val="40"/>
        </w:numPr>
        <w:spacing w:line="240" w:lineRule="auto"/>
        <w:ind w:left="709" w:hanging="349"/>
        <w:contextualSpacing/>
        <w:jc w:val="both"/>
        <w:rPr>
          <w:rFonts w:ascii="Arial" w:hAnsi="Arial" w:cs="Arial"/>
          <w:sz w:val="22"/>
          <w:szCs w:val="22"/>
        </w:rPr>
      </w:pPr>
      <w:r w:rsidRPr="00935BA7">
        <w:rPr>
          <w:rFonts w:ascii="Arial" w:hAnsi="Arial" w:cs="Arial"/>
          <w:sz w:val="22"/>
          <w:szCs w:val="22"/>
        </w:rPr>
        <w:t>A-LE-395 Modelo de requisitos de documentos electrónicos de archivo</w:t>
      </w:r>
    </w:p>
    <w:p w14:paraId="526C3F18" w14:textId="77777777" w:rsidR="00A26E65" w:rsidRPr="00935BA7" w:rsidRDefault="00A26E65" w:rsidP="00C475FD">
      <w:pPr>
        <w:pStyle w:val="Default"/>
        <w:numPr>
          <w:ilvl w:val="0"/>
          <w:numId w:val="40"/>
        </w:numPr>
        <w:ind w:left="709" w:right="45" w:hanging="349"/>
        <w:contextualSpacing/>
        <w:jc w:val="both"/>
        <w:rPr>
          <w:rFonts w:ascii="Arial" w:hAnsi="Arial" w:cs="Arial"/>
          <w:sz w:val="22"/>
          <w:szCs w:val="22"/>
        </w:rPr>
      </w:pPr>
      <w:r w:rsidRPr="00935BA7">
        <w:rPr>
          <w:rFonts w:ascii="Arial" w:hAnsi="Arial" w:cs="Arial"/>
          <w:sz w:val="22"/>
          <w:szCs w:val="22"/>
        </w:rPr>
        <w:t>A-PD-145 Aplicación de las Tablas de Retención Documental y control de registros</w:t>
      </w:r>
    </w:p>
    <w:p w14:paraId="184B7DB8" w14:textId="77777777" w:rsidR="00112B11" w:rsidRDefault="00112B11" w:rsidP="00C475FD">
      <w:pPr>
        <w:pStyle w:val="Default"/>
        <w:numPr>
          <w:ilvl w:val="0"/>
          <w:numId w:val="40"/>
        </w:numPr>
        <w:contextualSpacing/>
        <w:jc w:val="both"/>
        <w:rPr>
          <w:rFonts w:ascii="Arial" w:hAnsi="Arial" w:cs="Arial"/>
          <w:sz w:val="22"/>
          <w:szCs w:val="22"/>
        </w:rPr>
      </w:pPr>
      <w:r w:rsidRPr="00112B11">
        <w:rPr>
          <w:rFonts w:ascii="Arial" w:hAnsi="Arial" w:cs="Arial"/>
          <w:sz w:val="22"/>
          <w:szCs w:val="22"/>
        </w:rPr>
        <w:t>A-LE 021 Plan de prevención, atención y respuesta a emergencias</w:t>
      </w:r>
    </w:p>
    <w:p w14:paraId="1DBD51AA" w14:textId="22A3996D" w:rsidR="0014770A" w:rsidRDefault="00112B11" w:rsidP="00C475FD">
      <w:pPr>
        <w:pStyle w:val="Default"/>
        <w:numPr>
          <w:ilvl w:val="0"/>
          <w:numId w:val="40"/>
        </w:numPr>
        <w:contextualSpacing/>
        <w:jc w:val="both"/>
        <w:rPr>
          <w:rFonts w:ascii="Arial" w:hAnsi="Arial" w:cs="Arial"/>
          <w:sz w:val="22"/>
          <w:szCs w:val="22"/>
        </w:rPr>
      </w:pPr>
      <w:r w:rsidRPr="00112B11">
        <w:rPr>
          <w:rFonts w:ascii="Arial" w:hAnsi="Arial" w:cs="Arial"/>
          <w:sz w:val="22"/>
          <w:szCs w:val="22"/>
        </w:rPr>
        <w:t>A-PD 052 Acceso a servicios documentales</w:t>
      </w:r>
    </w:p>
    <w:p w14:paraId="7941B812" w14:textId="77777777" w:rsidR="00B26476" w:rsidRPr="00112B11" w:rsidRDefault="00B26476" w:rsidP="00B26476">
      <w:pPr>
        <w:pStyle w:val="Default"/>
        <w:ind w:left="720"/>
        <w:contextualSpacing/>
        <w:jc w:val="both"/>
        <w:rPr>
          <w:rFonts w:ascii="Arial" w:hAnsi="Arial" w:cs="Arial"/>
          <w:sz w:val="22"/>
          <w:szCs w:val="22"/>
        </w:rPr>
      </w:pPr>
    </w:p>
    <w:p w14:paraId="1E080943" w14:textId="77777777" w:rsidR="00F83F97" w:rsidRPr="00935BA7" w:rsidRDefault="00F83F97" w:rsidP="00C475FD">
      <w:pPr>
        <w:pStyle w:val="Ttulo1"/>
        <w:numPr>
          <w:ilvl w:val="1"/>
          <w:numId w:val="23"/>
        </w:numPr>
        <w:spacing w:before="0" w:after="0"/>
        <w:ind w:left="567" w:hanging="567"/>
        <w:contextualSpacing/>
        <w:jc w:val="left"/>
        <w:rPr>
          <w:rStyle w:val="Textoennegrita"/>
          <w:rFonts w:ascii="Arial" w:hAnsi="Arial" w:cs="Arial"/>
          <w:b/>
          <w:bCs/>
          <w:sz w:val="22"/>
          <w:szCs w:val="22"/>
        </w:rPr>
      </w:pPr>
      <w:bookmarkStart w:id="196" w:name="_Toc59182389"/>
      <w:r w:rsidRPr="00935BA7">
        <w:rPr>
          <w:rStyle w:val="Textoennegrita"/>
          <w:rFonts w:ascii="Arial" w:hAnsi="Arial" w:cs="Arial"/>
          <w:b/>
          <w:bCs/>
          <w:sz w:val="22"/>
          <w:szCs w:val="22"/>
        </w:rPr>
        <w:t>VALORACIÓN</w:t>
      </w:r>
      <w:r w:rsidR="003362D5" w:rsidRPr="00935BA7">
        <w:rPr>
          <w:rStyle w:val="Textoennegrita"/>
          <w:rFonts w:ascii="Arial" w:hAnsi="Arial" w:cs="Arial"/>
          <w:b/>
          <w:bCs/>
          <w:sz w:val="22"/>
          <w:szCs w:val="22"/>
        </w:rPr>
        <w:t xml:space="preserve"> DOCUMENTAL</w:t>
      </w:r>
      <w:bookmarkEnd w:id="196"/>
    </w:p>
    <w:p w14:paraId="35580F8E" w14:textId="77777777" w:rsidR="00BE01BA" w:rsidRPr="00935BA7" w:rsidRDefault="00BE01BA" w:rsidP="00B26476">
      <w:pPr>
        <w:pStyle w:val="Default"/>
        <w:contextualSpacing/>
        <w:jc w:val="both"/>
        <w:rPr>
          <w:rStyle w:val="Ttulodellibro1"/>
          <w:rFonts w:ascii="Arial" w:hAnsi="Arial" w:cs="Arial"/>
          <w:sz w:val="22"/>
          <w:szCs w:val="22"/>
        </w:rPr>
      </w:pPr>
    </w:p>
    <w:p w14:paraId="0E59879E" w14:textId="58DDEE7F" w:rsidR="00C87BA6" w:rsidRPr="00935BA7" w:rsidRDefault="00BE01BA" w:rsidP="00B26476">
      <w:pPr>
        <w:pStyle w:val="Default"/>
        <w:contextualSpacing/>
        <w:jc w:val="both"/>
        <w:rPr>
          <w:rFonts w:ascii="Arial" w:hAnsi="Arial" w:cs="Arial"/>
          <w:bCs/>
          <w:spacing w:val="5"/>
          <w:sz w:val="22"/>
          <w:szCs w:val="22"/>
        </w:rPr>
      </w:pPr>
      <w:r w:rsidRPr="00935BA7">
        <w:rPr>
          <w:rStyle w:val="Ttulodellibro1"/>
          <w:rFonts w:ascii="Arial" w:hAnsi="Arial" w:cs="Arial"/>
          <w:b w:val="0"/>
          <w:sz w:val="22"/>
          <w:szCs w:val="22"/>
        </w:rPr>
        <w:t>Proceso permanente y continuo que inicia desde la planificación de los documentos y por medio del cual, se determinan sus valores primarios y secundarios con el fin de establecer su permanencia en las diferentes fases de archivo y determinar su destino final (</w:t>
      </w:r>
      <w:r w:rsidR="004E6985">
        <w:rPr>
          <w:rStyle w:val="Ttulodellibro1"/>
          <w:rFonts w:ascii="Arial" w:hAnsi="Arial" w:cs="Arial"/>
          <w:b w:val="0"/>
          <w:sz w:val="22"/>
          <w:szCs w:val="22"/>
        </w:rPr>
        <w:t>e</w:t>
      </w:r>
      <w:r w:rsidRPr="00935BA7">
        <w:rPr>
          <w:rStyle w:val="Ttulodellibro1"/>
          <w:rFonts w:ascii="Arial" w:hAnsi="Arial" w:cs="Arial"/>
          <w:b w:val="0"/>
          <w:sz w:val="22"/>
          <w:szCs w:val="22"/>
        </w:rPr>
        <w:t>liminación</w:t>
      </w:r>
      <w:r w:rsidR="007657DA" w:rsidRPr="00935BA7">
        <w:rPr>
          <w:rStyle w:val="Ttulodellibro1"/>
          <w:rFonts w:ascii="Arial" w:hAnsi="Arial" w:cs="Arial"/>
          <w:b w:val="0"/>
          <w:sz w:val="22"/>
          <w:szCs w:val="22"/>
        </w:rPr>
        <w:t xml:space="preserve">, </w:t>
      </w:r>
      <w:r w:rsidR="004E6985">
        <w:rPr>
          <w:rStyle w:val="Ttulodellibro1"/>
          <w:rFonts w:ascii="Arial" w:hAnsi="Arial" w:cs="Arial"/>
          <w:b w:val="0"/>
          <w:sz w:val="22"/>
          <w:szCs w:val="22"/>
        </w:rPr>
        <w:t>s</w:t>
      </w:r>
      <w:r w:rsidR="007657DA" w:rsidRPr="00935BA7">
        <w:rPr>
          <w:rStyle w:val="Ttulodellibro1"/>
          <w:rFonts w:ascii="Arial" w:hAnsi="Arial" w:cs="Arial"/>
          <w:b w:val="0"/>
          <w:sz w:val="22"/>
          <w:szCs w:val="22"/>
        </w:rPr>
        <w:t xml:space="preserve">elección </w:t>
      </w:r>
      <w:r w:rsidRPr="00935BA7">
        <w:rPr>
          <w:rStyle w:val="Ttulodellibro1"/>
          <w:rFonts w:ascii="Arial" w:hAnsi="Arial" w:cs="Arial"/>
          <w:b w:val="0"/>
          <w:sz w:val="22"/>
          <w:szCs w:val="22"/>
        </w:rPr>
        <w:t xml:space="preserve">o conservación </w:t>
      </w:r>
      <w:r w:rsidR="007657DA" w:rsidRPr="00935BA7">
        <w:rPr>
          <w:rStyle w:val="Ttulodellibro1"/>
          <w:rFonts w:ascii="Arial" w:hAnsi="Arial" w:cs="Arial"/>
          <w:b w:val="0"/>
          <w:sz w:val="22"/>
          <w:szCs w:val="22"/>
        </w:rPr>
        <w:t>total</w:t>
      </w:r>
      <w:r w:rsidRPr="00935BA7">
        <w:rPr>
          <w:rStyle w:val="Ttulodellibro1"/>
          <w:rFonts w:ascii="Arial" w:hAnsi="Arial" w:cs="Arial"/>
          <w:b w:val="0"/>
          <w:sz w:val="22"/>
          <w:szCs w:val="22"/>
        </w:rPr>
        <w:t xml:space="preserve">). </w:t>
      </w:r>
      <w:r w:rsidR="00C87BA6" w:rsidRPr="00935BA7">
        <w:rPr>
          <w:rFonts w:ascii="Arial" w:hAnsi="Arial" w:cs="Arial"/>
          <w:sz w:val="22"/>
          <w:szCs w:val="22"/>
        </w:rPr>
        <w:t>Este lineamiento inicia con la identificación de los valores primarios y</w:t>
      </w:r>
      <w:r w:rsidR="0017580B" w:rsidRPr="00935BA7">
        <w:rPr>
          <w:rFonts w:ascii="Arial" w:hAnsi="Arial" w:cs="Arial"/>
          <w:sz w:val="22"/>
          <w:szCs w:val="22"/>
        </w:rPr>
        <w:t xml:space="preserve"> secundarios de cada una de las series y subseries documentales producidas por la </w:t>
      </w:r>
      <w:r w:rsidR="00346EDC">
        <w:rPr>
          <w:rFonts w:ascii="Arial" w:hAnsi="Arial" w:cs="Arial"/>
          <w:sz w:val="22"/>
          <w:szCs w:val="22"/>
        </w:rPr>
        <w:t>Secretaria Distrital de Planeación</w:t>
      </w:r>
      <w:r w:rsidR="0017580B" w:rsidRPr="00935BA7">
        <w:rPr>
          <w:rFonts w:ascii="Arial" w:hAnsi="Arial" w:cs="Arial"/>
          <w:sz w:val="22"/>
          <w:szCs w:val="22"/>
        </w:rPr>
        <w:t>, hasta la definición de sus tiempos de retención y los procedimientos de disposición final</w:t>
      </w:r>
      <w:r w:rsidR="004E6985">
        <w:rPr>
          <w:rFonts w:ascii="Arial" w:hAnsi="Arial" w:cs="Arial"/>
          <w:sz w:val="22"/>
          <w:szCs w:val="22"/>
        </w:rPr>
        <w:t>.</w:t>
      </w:r>
    </w:p>
    <w:p w14:paraId="1BB46163" w14:textId="77777777" w:rsidR="00C87BA6" w:rsidRPr="00935BA7" w:rsidRDefault="00C87BA6" w:rsidP="00A11517">
      <w:pPr>
        <w:adjustRightInd w:val="0"/>
        <w:contextualSpacing/>
        <w:jc w:val="both"/>
        <w:rPr>
          <w:rFonts w:ascii="Arial" w:hAnsi="Arial" w:cs="Arial"/>
          <w:sz w:val="22"/>
          <w:szCs w:val="22"/>
        </w:rPr>
      </w:pPr>
    </w:p>
    <w:p w14:paraId="7208D426" w14:textId="625C57F6" w:rsidR="00BE01BA" w:rsidRPr="00935BA7" w:rsidRDefault="00DE08FB" w:rsidP="00A11517">
      <w:pPr>
        <w:pStyle w:val="Default"/>
        <w:ind w:right="45"/>
        <w:contextualSpacing/>
        <w:jc w:val="both"/>
        <w:rPr>
          <w:rFonts w:ascii="Arial" w:hAnsi="Arial" w:cs="Arial"/>
          <w:sz w:val="22"/>
          <w:szCs w:val="22"/>
        </w:rPr>
      </w:pPr>
      <w:bookmarkStart w:id="197" w:name="_Toc59182390"/>
      <w:r w:rsidRPr="00935BA7">
        <w:rPr>
          <w:rStyle w:val="SubttuloCar"/>
          <w:rFonts w:ascii="Arial" w:eastAsia="Calibri" w:hAnsi="Arial" w:cs="Arial"/>
          <w:color w:val="00000A"/>
          <w:kern w:val="1"/>
          <w:sz w:val="22"/>
          <w:szCs w:val="22"/>
          <w:lang w:bidi="hi-IN"/>
        </w:rPr>
        <w:t>2.8</w:t>
      </w:r>
      <w:r w:rsidR="00527BE9" w:rsidRPr="00935BA7">
        <w:rPr>
          <w:rStyle w:val="SubttuloCar"/>
          <w:rFonts w:ascii="Arial" w:eastAsia="Calibri" w:hAnsi="Arial" w:cs="Arial"/>
          <w:color w:val="00000A"/>
          <w:kern w:val="1"/>
          <w:sz w:val="22"/>
          <w:szCs w:val="22"/>
          <w:lang w:bidi="hi-IN"/>
        </w:rPr>
        <w:t>.1. Actividades.</w:t>
      </w:r>
      <w:bookmarkEnd w:id="197"/>
      <w:r w:rsidR="00527BE9" w:rsidRPr="00935BA7">
        <w:rPr>
          <w:rFonts w:ascii="Arial" w:hAnsi="Arial" w:cs="Arial"/>
          <w:b/>
          <w:sz w:val="22"/>
          <w:szCs w:val="22"/>
        </w:rPr>
        <w:t xml:space="preserve"> </w:t>
      </w:r>
      <w:r w:rsidR="00BE01BA" w:rsidRPr="00935BA7">
        <w:rPr>
          <w:rFonts w:ascii="Arial" w:hAnsi="Arial" w:cs="Arial"/>
          <w:sz w:val="22"/>
          <w:szCs w:val="22"/>
        </w:rPr>
        <w:t>El valor primario y secundario es asignado a los documentos</w:t>
      </w:r>
      <w:r w:rsidR="00F31838">
        <w:rPr>
          <w:rFonts w:ascii="Arial" w:hAnsi="Arial" w:cs="Arial"/>
          <w:sz w:val="22"/>
          <w:szCs w:val="22"/>
        </w:rPr>
        <w:t>,</w:t>
      </w:r>
      <w:r w:rsidR="00BE01BA" w:rsidRPr="00935BA7">
        <w:rPr>
          <w:rFonts w:ascii="Arial" w:hAnsi="Arial" w:cs="Arial"/>
          <w:sz w:val="22"/>
          <w:szCs w:val="22"/>
        </w:rPr>
        <w:t xml:space="preserve"> a partir de los criterios establecidos en fichas de valoración que soportan las Tablas de Retención</w:t>
      </w:r>
      <w:r w:rsidR="006D1FF6">
        <w:rPr>
          <w:rFonts w:ascii="Arial" w:hAnsi="Arial" w:cs="Arial"/>
          <w:sz w:val="22"/>
          <w:szCs w:val="22"/>
        </w:rPr>
        <w:t xml:space="preserve"> Documental</w:t>
      </w:r>
      <w:r w:rsidR="00BE01BA" w:rsidRPr="00935BA7">
        <w:rPr>
          <w:rFonts w:ascii="Arial" w:hAnsi="Arial" w:cs="Arial"/>
          <w:sz w:val="22"/>
          <w:szCs w:val="22"/>
        </w:rPr>
        <w:t xml:space="preserve"> y Tablas de Valoración</w:t>
      </w:r>
      <w:r w:rsidR="005578FF" w:rsidRPr="00935BA7">
        <w:rPr>
          <w:rFonts w:ascii="Arial" w:hAnsi="Arial" w:cs="Arial"/>
          <w:sz w:val="22"/>
          <w:szCs w:val="22"/>
        </w:rPr>
        <w:t xml:space="preserve"> Documental.</w:t>
      </w:r>
    </w:p>
    <w:p w14:paraId="57BFB70E" w14:textId="77777777" w:rsidR="00BE01BA" w:rsidRPr="00935BA7" w:rsidRDefault="00BE01BA" w:rsidP="00A11517">
      <w:pPr>
        <w:autoSpaceDE w:val="0"/>
        <w:autoSpaceDN w:val="0"/>
        <w:adjustRightInd w:val="0"/>
        <w:contextualSpacing/>
        <w:jc w:val="both"/>
        <w:rPr>
          <w:rFonts w:ascii="Arial" w:hAnsi="Arial" w:cs="Arial"/>
          <w:sz w:val="22"/>
          <w:szCs w:val="22"/>
        </w:rPr>
      </w:pPr>
    </w:p>
    <w:p w14:paraId="70DE7AA9" w14:textId="77777777" w:rsidR="00527BE9" w:rsidRPr="00935BA7" w:rsidRDefault="00DE08FB" w:rsidP="00A11517">
      <w:pPr>
        <w:pStyle w:val="Default"/>
        <w:ind w:right="45"/>
        <w:contextualSpacing/>
        <w:jc w:val="both"/>
        <w:rPr>
          <w:rFonts w:ascii="Arial" w:hAnsi="Arial" w:cs="Arial"/>
          <w:b/>
          <w:sz w:val="22"/>
          <w:szCs w:val="22"/>
        </w:rPr>
      </w:pPr>
      <w:bookmarkStart w:id="198" w:name="_Toc59182391"/>
      <w:r w:rsidRPr="00935BA7">
        <w:rPr>
          <w:rStyle w:val="SubttuloCar"/>
          <w:rFonts w:ascii="Arial" w:eastAsia="Calibri" w:hAnsi="Arial" w:cs="Arial"/>
          <w:bCs/>
          <w:color w:val="00000A"/>
          <w:kern w:val="1"/>
          <w:sz w:val="22"/>
          <w:szCs w:val="22"/>
          <w:lang w:bidi="hi-IN"/>
        </w:rPr>
        <w:t>2.8</w:t>
      </w:r>
      <w:r w:rsidR="00527BE9" w:rsidRPr="00935BA7">
        <w:rPr>
          <w:rStyle w:val="SubttuloCar"/>
          <w:rFonts w:ascii="Arial" w:eastAsia="Calibri" w:hAnsi="Arial" w:cs="Arial"/>
          <w:bCs/>
          <w:color w:val="00000A"/>
          <w:kern w:val="1"/>
          <w:sz w:val="22"/>
          <w:szCs w:val="22"/>
          <w:lang w:bidi="hi-IN"/>
        </w:rPr>
        <w:t>.2. Documentos Asociados.</w:t>
      </w:r>
      <w:bookmarkEnd w:id="198"/>
      <w:r w:rsidR="00527BE9" w:rsidRPr="00935BA7">
        <w:rPr>
          <w:rFonts w:ascii="Arial" w:hAnsi="Arial" w:cs="Arial"/>
          <w:b/>
          <w:sz w:val="22"/>
          <w:szCs w:val="22"/>
        </w:rPr>
        <w:t xml:space="preserve"> </w:t>
      </w:r>
      <w:r w:rsidR="00527BE9" w:rsidRPr="00935BA7">
        <w:rPr>
          <w:rFonts w:ascii="Arial" w:hAnsi="Arial" w:cs="Arial"/>
          <w:sz w:val="22"/>
          <w:szCs w:val="22"/>
          <w:lang w:eastAsia="es-CO"/>
        </w:rPr>
        <w:t>Los siguientes documentos del Sistema Integrado de Gestión están relacionados con la valoración documental:</w:t>
      </w:r>
    </w:p>
    <w:p w14:paraId="221498C9" w14:textId="77777777" w:rsidR="0017580B" w:rsidRPr="00935BA7" w:rsidRDefault="0017580B" w:rsidP="00A11517">
      <w:pPr>
        <w:autoSpaceDE w:val="0"/>
        <w:autoSpaceDN w:val="0"/>
        <w:adjustRightInd w:val="0"/>
        <w:contextualSpacing/>
        <w:jc w:val="both"/>
        <w:rPr>
          <w:rFonts w:ascii="Arial" w:hAnsi="Arial" w:cs="Arial"/>
          <w:kern w:val="1"/>
          <w:sz w:val="22"/>
          <w:szCs w:val="22"/>
        </w:rPr>
      </w:pPr>
    </w:p>
    <w:p w14:paraId="0B36265F" w14:textId="77777777" w:rsidR="007657DA" w:rsidRPr="00935BA7" w:rsidRDefault="007657DA" w:rsidP="00C475FD">
      <w:pPr>
        <w:pStyle w:val="Pa7"/>
        <w:numPr>
          <w:ilvl w:val="0"/>
          <w:numId w:val="41"/>
        </w:numPr>
        <w:spacing w:line="240" w:lineRule="auto"/>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A-LE-432 Política de gestión documental,</w:t>
      </w:r>
    </w:p>
    <w:p w14:paraId="376ACBB3" w14:textId="77777777" w:rsidR="007657DA" w:rsidRPr="00935BA7" w:rsidRDefault="007657DA" w:rsidP="00C475FD">
      <w:pPr>
        <w:numPr>
          <w:ilvl w:val="0"/>
          <w:numId w:val="41"/>
        </w:numPr>
        <w:adjustRightInd w:val="0"/>
        <w:ind w:left="709" w:hanging="283"/>
        <w:contextualSpacing/>
        <w:jc w:val="both"/>
        <w:rPr>
          <w:rFonts w:ascii="Arial" w:hAnsi="Arial" w:cs="Arial"/>
          <w:sz w:val="22"/>
          <w:szCs w:val="22"/>
          <w:lang w:eastAsia="es-CO"/>
        </w:rPr>
      </w:pPr>
      <w:r w:rsidRPr="00935BA7">
        <w:rPr>
          <w:rFonts w:ascii="Arial" w:hAnsi="Arial" w:cs="Arial"/>
          <w:sz w:val="22"/>
          <w:szCs w:val="22"/>
          <w:lang w:eastAsia="es-CO"/>
        </w:rPr>
        <w:t>A-LE-434 Reglamento de archivo</w:t>
      </w:r>
    </w:p>
    <w:p w14:paraId="17156CEB" w14:textId="77777777" w:rsidR="007657DA" w:rsidRPr="00935BA7" w:rsidRDefault="007657DA" w:rsidP="00C475FD">
      <w:pPr>
        <w:pStyle w:val="Pa7"/>
        <w:numPr>
          <w:ilvl w:val="0"/>
          <w:numId w:val="41"/>
        </w:numPr>
        <w:spacing w:line="240" w:lineRule="auto"/>
        <w:ind w:left="709" w:hanging="283"/>
        <w:contextualSpacing/>
        <w:jc w:val="both"/>
        <w:rPr>
          <w:rFonts w:ascii="Arial" w:hAnsi="Arial" w:cs="Arial"/>
          <w:sz w:val="22"/>
          <w:szCs w:val="22"/>
        </w:rPr>
      </w:pPr>
      <w:r w:rsidRPr="00935BA7">
        <w:rPr>
          <w:rFonts w:ascii="Arial" w:hAnsi="Arial" w:cs="Arial"/>
          <w:sz w:val="22"/>
          <w:szCs w:val="22"/>
        </w:rPr>
        <w:t>A-LE-333 Sistema integrado de conservación</w:t>
      </w:r>
    </w:p>
    <w:p w14:paraId="2C003383" w14:textId="77777777" w:rsidR="007657DA" w:rsidRPr="00935BA7" w:rsidRDefault="007657DA" w:rsidP="00C475FD">
      <w:pPr>
        <w:pStyle w:val="Pa7"/>
        <w:numPr>
          <w:ilvl w:val="0"/>
          <w:numId w:val="41"/>
        </w:numPr>
        <w:spacing w:line="240" w:lineRule="auto"/>
        <w:ind w:left="709" w:hanging="283"/>
        <w:contextualSpacing/>
        <w:jc w:val="both"/>
        <w:rPr>
          <w:rFonts w:ascii="Arial" w:hAnsi="Arial" w:cs="Arial"/>
          <w:sz w:val="22"/>
          <w:szCs w:val="22"/>
        </w:rPr>
      </w:pPr>
      <w:r w:rsidRPr="00935BA7">
        <w:rPr>
          <w:rFonts w:ascii="Arial" w:hAnsi="Arial" w:cs="Arial"/>
          <w:sz w:val="22"/>
          <w:szCs w:val="22"/>
        </w:rPr>
        <w:t>A-LE-442 Plan de conservación documental</w:t>
      </w:r>
    </w:p>
    <w:p w14:paraId="1EC4EEA6" w14:textId="77777777" w:rsidR="007657DA" w:rsidRPr="00935BA7" w:rsidRDefault="007657DA" w:rsidP="00C475FD">
      <w:pPr>
        <w:pStyle w:val="Pa7"/>
        <w:numPr>
          <w:ilvl w:val="0"/>
          <w:numId w:val="41"/>
        </w:numPr>
        <w:spacing w:line="240" w:lineRule="auto"/>
        <w:ind w:left="709" w:hanging="283"/>
        <w:contextualSpacing/>
        <w:jc w:val="both"/>
        <w:rPr>
          <w:rFonts w:ascii="Arial" w:hAnsi="Arial" w:cs="Arial"/>
          <w:sz w:val="22"/>
          <w:szCs w:val="22"/>
        </w:rPr>
      </w:pPr>
      <w:r w:rsidRPr="00935BA7">
        <w:rPr>
          <w:rFonts w:ascii="Arial" w:hAnsi="Arial" w:cs="Arial"/>
          <w:sz w:val="22"/>
          <w:szCs w:val="22"/>
        </w:rPr>
        <w:t>A-LE-438 Plan de preservación digital a largo plazo</w:t>
      </w:r>
    </w:p>
    <w:p w14:paraId="67520419" w14:textId="77777777" w:rsidR="000E441B" w:rsidRDefault="0017580B" w:rsidP="000E441B">
      <w:pPr>
        <w:pStyle w:val="Default"/>
        <w:numPr>
          <w:ilvl w:val="0"/>
          <w:numId w:val="41"/>
        </w:numPr>
        <w:ind w:left="709" w:right="45" w:hanging="283"/>
        <w:contextualSpacing/>
        <w:jc w:val="both"/>
        <w:rPr>
          <w:rFonts w:ascii="Arial" w:hAnsi="Arial" w:cs="Arial"/>
          <w:sz w:val="22"/>
          <w:szCs w:val="22"/>
        </w:rPr>
      </w:pPr>
      <w:r w:rsidRPr="00935BA7">
        <w:rPr>
          <w:rFonts w:ascii="Arial" w:hAnsi="Arial" w:cs="Arial"/>
          <w:sz w:val="22"/>
          <w:szCs w:val="22"/>
        </w:rPr>
        <w:t>A-PD-145 Aplicación de las Tablas de Retención Documental y control de registros</w:t>
      </w:r>
      <w:r w:rsidR="00E16F43" w:rsidRPr="00935BA7">
        <w:rPr>
          <w:rFonts w:ascii="Arial" w:hAnsi="Arial" w:cs="Arial"/>
          <w:sz w:val="22"/>
          <w:szCs w:val="22"/>
        </w:rPr>
        <w:t>,</w:t>
      </w:r>
    </w:p>
    <w:p w14:paraId="132A410E" w14:textId="507429EB" w:rsidR="000E441B" w:rsidRPr="000E441B" w:rsidRDefault="000E441B" w:rsidP="000E441B">
      <w:pPr>
        <w:pStyle w:val="Default"/>
        <w:numPr>
          <w:ilvl w:val="0"/>
          <w:numId w:val="41"/>
        </w:numPr>
        <w:ind w:left="709" w:right="45" w:hanging="283"/>
        <w:contextualSpacing/>
        <w:jc w:val="both"/>
        <w:rPr>
          <w:rFonts w:ascii="Arial" w:hAnsi="Arial" w:cs="Arial"/>
          <w:sz w:val="22"/>
          <w:szCs w:val="22"/>
        </w:rPr>
      </w:pPr>
      <w:r w:rsidRPr="000E441B">
        <w:rPr>
          <w:rFonts w:ascii="Arial" w:hAnsi="Arial" w:cs="Arial"/>
          <w:sz w:val="22"/>
          <w:szCs w:val="22"/>
        </w:rPr>
        <w:t>A-LE-475 Tablas de Retención Documental</w:t>
      </w:r>
    </w:p>
    <w:p w14:paraId="1BE38239" w14:textId="77777777" w:rsidR="00E16F43" w:rsidRPr="00935BA7" w:rsidRDefault="00E16F43" w:rsidP="00C475FD">
      <w:pPr>
        <w:pStyle w:val="Default"/>
        <w:numPr>
          <w:ilvl w:val="0"/>
          <w:numId w:val="41"/>
        </w:numPr>
        <w:ind w:left="709" w:right="45" w:hanging="283"/>
        <w:contextualSpacing/>
        <w:jc w:val="both"/>
        <w:rPr>
          <w:rFonts w:ascii="Arial" w:hAnsi="Arial" w:cs="Arial"/>
          <w:sz w:val="22"/>
          <w:szCs w:val="22"/>
        </w:rPr>
      </w:pPr>
      <w:r w:rsidRPr="00935BA7">
        <w:rPr>
          <w:rFonts w:ascii="Arial" w:hAnsi="Arial" w:cs="Arial"/>
          <w:sz w:val="22"/>
          <w:szCs w:val="22"/>
        </w:rPr>
        <w:t>A-FO-058 Formato único de inventario documental,</w:t>
      </w:r>
    </w:p>
    <w:p w14:paraId="02077317" w14:textId="77777777" w:rsidR="0017580B" w:rsidRPr="00935BA7" w:rsidRDefault="0017580B" w:rsidP="00C475FD">
      <w:pPr>
        <w:pStyle w:val="Default"/>
        <w:numPr>
          <w:ilvl w:val="0"/>
          <w:numId w:val="41"/>
        </w:numPr>
        <w:ind w:left="709" w:right="45" w:hanging="283"/>
        <w:contextualSpacing/>
        <w:jc w:val="both"/>
        <w:rPr>
          <w:rFonts w:ascii="Arial" w:hAnsi="Arial" w:cs="Arial"/>
          <w:sz w:val="22"/>
          <w:szCs w:val="22"/>
        </w:rPr>
      </w:pPr>
      <w:r w:rsidRPr="00935BA7">
        <w:rPr>
          <w:rFonts w:ascii="Arial" w:hAnsi="Arial" w:cs="Arial"/>
          <w:sz w:val="22"/>
          <w:szCs w:val="22"/>
        </w:rPr>
        <w:t>A-PD-144 Actualización de la Tabla de Retención Documental,</w:t>
      </w:r>
    </w:p>
    <w:p w14:paraId="72D6FD8A" w14:textId="77777777" w:rsidR="0017580B" w:rsidRPr="00935BA7" w:rsidRDefault="0017580B" w:rsidP="00C475FD">
      <w:pPr>
        <w:pStyle w:val="Default"/>
        <w:numPr>
          <w:ilvl w:val="0"/>
          <w:numId w:val="41"/>
        </w:numPr>
        <w:ind w:left="709" w:right="45" w:hanging="283"/>
        <w:contextualSpacing/>
        <w:jc w:val="both"/>
        <w:rPr>
          <w:rFonts w:ascii="Arial" w:hAnsi="Arial" w:cs="Arial"/>
          <w:sz w:val="22"/>
          <w:szCs w:val="22"/>
        </w:rPr>
      </w:pPr>
      <w:r w:rsidRPr="00935BA7">
        <w:rPr>
          <w:rFonts w:ascii="Arial" w:hAnsi="Arial" w:cs="Arial"/>
          <w:sz w:val="22"/>
          <w:szCs w:val="22"/>
        </w:rPr>
        <w:t>A-FO-06</w:t>
      </w:r>
      <w:r w:rsidR="00F20EDA" w:rsidRPr="00935BA7">
        <w:rPr>
          <w:rFonts w:ascii="Arial" w:hAnsi="Arial" w:cs="Arial"/>
          <w:sz w:val="22"/>
          <w:szCs w:val="22"/>
        </w:rPr>
        <w:t xml:space="preserve">0 </w:t>
      </w:r>
      <w:r w:rsidRPr="00935BA7">
        <w:rPr>
          <w:rFonts w:ascii="Arial" w:hAnsi="Arial" w:cs="Arial"/>
          <w:sz w:val="22"/>
          <w:szCs w:val="22"/>
        </w:rPr>
        <w:t>A</w:t>
      </w:r>
      <w:r w:rsidR="00E16F43" w:rsidRPr="00935BA7">
        <w:rPr>
          <w:rFonts w:ascii="Arial" w:hAnsi="Arial" w:cs="Arial"/>
          <w:sz w:val="22"/>
          <w:szCs w:val="22"/>
        </w:rPr>
        <w:t>cta de transferencia documental,</w:t>
      </w:r>
    </w:p>
    <w:p w14:paraId="3CC97C37" w14:textId="77777777" w:rsidR="0017580B" w:rsidRPr="00935BA7" w:rsidRDefault="0017580B" w:rsidP="00C475FD">
      <w:pPr>
        <w:pStyle w:val="Pa7"/>
        <w:numPr>
          <w:ilvl w:val="0"/>
          <w:numId w:val="41"/>
        </w:numPr>
        <w:spacing w:line="240" w:lineRule="auto"/>
        <w:ind w:left="709" w:hanging="283"/>
        <w:contextualSpacing/>
        <w:jc w:val="both"/>
        <w:rPr>
          <w:rFonts w:ascii="Arial" w:hAnsi="Arial" w:cs="Arial"/>
          <w:sz w:val="22"/>
          <w:szCs w:val="22"/>
        </w:rPr>
      </w:pPr>
      <w:r w:rsidRPr="00935BA7">
        <w:rPr>
          <w:rFonts w:ascii="Arial" w:hAnsi="Arial" w:cs="Arial"/>
          <w:sz w:val="22"/>
          <w:szCs w:val="22"/>
        </w:rPr>
        <w:t xml:space="preserve">A-LE-395 Modelo de </w:t>
      </w:r>
      <w:r w:rsidR="00E16F43" w:rsidRPr="00935BA7">
        <w:rPr>
          <w:rFonts w:ascii="Arial" w:hAnsi="Arial" w:cs="Arial"/>
          <w:sz w:val="22"/>
          <w:szCs w:val="22"/>
        </w:rPr>
        <w:t>requisitos de documentos electrónicos de archivo</w:t>
      </w:r>
    </w:p>
    <w:p w14:paraId="18AF15BC" w14:textId="77777777" w:rsidR="0017580B" w:rsidRPr="00935BA7" w:rsidRDefault="0017580B" w:rsidP="00C475FD">
      <w:pPr>
        <w:pStyle w:val="Default"/>
        <w:numPr>
          <w:ilvl w:val="0"/>
          <w:numId w:val="41"/>
        </w:numPr>
        <w:ind w:left="709" w:hanging="283"/>
        <w:jc w:val="both"/>
        <w:rPr>
          <w:rFonts w:ascii="Arial" w:hAnsi="Arial" w:cs="Arial"/>
          <w:sz w:val="22"/>
          <w:szCs w:val="22"/>
        </w:rPr>
      </w:pPr>
      <w:r w:rsidRPr="00935BA7">
        <w:rPr>
          <w:rFonts w:ascii="Arial" w:hAnsi="Arial" w:cs="Arial"/>
          <w:sz w:val="22"/>
          <w:szCs w:val="22"/>
        </w:rPr>
        <w:t xml:space="preserve">Tablas de </w:t>
      </w:r>
      <w:r w:rsidR="00E16F43" w:rsidRPr="00935BA7">
        <w:rPr>
          <w:rFonts w:ascii="Arial" w:hAnsi="Arial" w:cs="Arial"/>
          <w:sz w:val="22"/>
          <w:szCs w:val="22"/>
        </w:rPr>
        <w:t>V</w:t>
      </w:r>
      <w:r w:rsidRPr="00935BA7">
        <w:rPr>
          <w:rFonts w:ascii="Arial" w:hAnsi="Arial" w:cs="Arial"/>
          <w:sz w:val="22"/>
          <w:szCs w:val="22"/>
        </w:rPr>
        <w:t>aloración Documental</w:t>
      </w:r>
    </w:p>
    <w:p w14:paraId="0FE19947" w14:textId="77777777" w:rsidR="0017580B" w:rsidRPr="00935BA7" w:rsidRDefault="0017580B" w:rsidP="00C475FD">
      <w:pPr>
        <w:pStyle w:val="Default"/>
        <w:numPr>
          <w:ilvl w:val="0"/>
          <w:numId w:val="41"/>
        </w:numPr>
        <w:ind w:left="709" w:hanging="283"/>
        <w:jc w:val="both"/>
        <w:rPr>
          <w:rFonts w:ascii="Arial" w:hAnsi="Arial" w:cs="Arial"/>
          <w:sz w:val="22"/>
          <w:szCs w:val="22"/>
        </w:rPr>
      </w:pPr>
      <w:r w:rsidRPr="00935BA7">
        <w:rPr>
          <w:rFonts w:ascii="Arial" w:hAnsi="Arial" w:cs="Arial"/>
          <w:sz w:val="22"/>
          <w:szCs w:val="22"/>
        </w:rPr>
        <w:t>Fichas de Valoración Documental</w:t>
      </w:r>
    </w:p>
    <w:p w14:paraId="0177DBEB" w14:textId="77777777" w:rsidR="00232AB2" w:rsidRDefault="00232AB2" w:rsidP="00C475FD">
      <w:pPr>
        <w:pStyle w:val="Default"/>
        <w:numPr>
          <w:ilvl w:val="0"/>
          <w:numId w:val="41"/>
        </w:numPr>
        <w:ind w:left="709" w:hanging="283"/>
        <w:contextualSpacing/>
        <w:jc w:val="both"/>
        <w:rPr>
          <w:rFonts w:ascii="Arial" w:hAnsi="Arial" w:cs="Arial"/>
          <w:sz w:val="22"/>
          <w:szCs w:val="22"/>
        </w:rPr>
      </w:pPr>
      <w:r>
        <w:rPr>
          <w:rFonts w:ascii="Arial" w:hAnsi="Arial" w:cs="Arial"/>
          <w:sz w:val="22"/>
          <w:szCs w:val="22"/>
        </w:rPr>
        <w:t>A-LE 471 Cuadro de caracterización documental</w:t>
      </w:r>
    </w:p>
    <w:p w14:paraId="24A31CCB" w14:textId="77777777" w:rsidR="000E441B" w:rsidRDefault="00232AB2" w:rsidP="000E441B">
      <w:pPr>
        <w:pStyle w:val="Default"/>
        <w:numPr>
          <w:ilvl w:val="0"/>
          <w:numId w:val="41"/>
        </w:numPr>
        <w:ind w:left="709" w:hanging="283"/>
        <w:contextualSpacing/>
        <w:jc w:val="both"/>
        <w:rPr>
          <w:rFonts w:ascii="Arial" w:hAnsi="Arial" w:cs="Arial"/>
          <w:sz w:val="22"/>
          <w:szCs w:val="22"/>
        </w:rPr>
      </w:pPr>
      <w:r>
        <w:rPr>
          <w:rFonts w:ascii="Arial" w:hAnsi="Arial" w:cs="Arial"/>
          <w:sz w:val="22"/>
          <w:szCs w:val="22"/>
        </w:rPr>
        <w:t>A-LE 472 Cuadro de clasificación documental</w:t>
      </w:r>
    </w:p>
    <w:p w14:paraId="17A01896" w14:textId="77777777" w:rsidR="0017580B" w:rsidRPr="00935BA7" w:rsidRDefault="0017580B" w:rsidP="00C475FD">
      <w:pPr>
        <w:pStyle w:val="Default"/>
        <w:numPr>
          <w:ilvl w:val="0"/>
          <w:numId w:val="41"/>
        </w:numPr>
        <w:ind w:left="709" w:hanging="283"/>
        <w:jc w:val="both"/>
        <w:rPr>
          <w:rFonts w:ascii="Arial" w:hAnsi="Arial" w:cs="Arial"/>
          <w:color w:val="auto"/>
          <w:sz w:val="22"/>
          <w:szCs w:val="22"/>
        </w:rPr>
      </w:pPr>
      <w:r w:rsidRPr="00935BA7">
        <w:rPr>
          <w:rFonts w:ascii="Arial" w:hAnsi="Arial" w:cs="Arial"/>
          <w:color w:val="auto"/>
          <w:sz w:val="22"/>
          <w:szCs w:val="22"/>
        </w:rPr>
        <w:t>A-LE-39</w:t>
      </w:r>
      <w:r w:rsidR="00F20EDA" w:rsidRPr="00935BA7">
        <w:rPr>
          <w:rFonts w:ascii="Arial" w:hAnsi="Arial" w:cs="Arial"/>
          <w:color w:val="auto"/>
          <w:sz w:val="22"/>
          <w:szCs w:val="22"/>
        </w:rPr>
        <w:t xml:space="preserve">4 </w:t>
      </w:r>
      <w:r w:rsidRPr="00935BA7">
        <w:rPr>
          <w:rFonts w:ascii="Arial" w:hAnsi="Arial" w:cs="Arial"/>
          <w:color w:val="auto"/>
          <w:sz w:val="22"/>
          <w:szCs w:val="22"/>
        </w:rPr>
        <w:t>Banco terminológico</w:t>
      </w:r>
      <w:r w:rsidR="00E16F43" w:rsidRPr="00935BA7">
        <w:rPr>
          <w:rFonts w:ascii="Arial" w:hAnsi="Arial" w:cs="Arial"/>
          <w:color w:val="auto"/>
          <w:sz w:val="22"/>
          <w:szCs w:val="22"/>
        </w:rPr>
        <w:t>.</w:t>
      </w:r>
    </w:p>
    <w:p w14:paraId="73DBE1C5" w14:textId="5D3AB4F7" w:rsidR="00E16F43" w:rsidRDefault="00E16F43" w:rsidP="00A11517">
      <w:pPr>
        <w:pStyle w:val="Default"/>
        <w:ind w:right="45"/>
        <w:contextualSpacing/>
        <w:jc w:val="both"/>
        <w:rPr>
          <w:rFonts w:ascii="Arial" w:hAnsi="Arial" w:cs="Arial"/>
          <w:sz w:val="22"/>
          <w:szCs w:val="22"/>
        </w:rPr>
      </w:pPr>
    </w:p>
    <w:p w14:paraId="303D41C2" w14:textId="39107F5A" w:rsidR="00221E4B" w:rsidRDefault="00221E4B" w:rsidP="00A11517">
      <w:pPr>
        <w:pStyle w:val="Default"/>
        <w:ind w:right="45"/>
        <w:contextualSpacing/>
        <w:jc w:val="both"/>
        <w:rPr>
          <w:rFonts w:ascii="Arial" w:hAnsi="Arial" w:cs="Arial"/>
          <w:sz w:val="22"/>
          <w:szCs w:val="22"/>
        </w:rPr>
      </w:pPr>
    </w:p>
    <w:p w14:paraId="72E50ADD" w14:textId="68F51A31" w:rsidR="00250F9F" w:rsidRPr="00935BA7" w:rsidRDefault="00250F9F" w:rsidP="00C475FD">
      <w:pPr>
        <w:pStyle w:val="Ttulo1"/>
        <w:numPr>
          <w:ilvl w:val="0"/>
          <w:numId w:val="22"/>
        </w:numPr>
        <w:ind w:left="426" w:hanging="426"/>
        <w:contextualSpacing/>
        <w:jc w:val="left"/>
        <w:rPr>
          <w:rStyle w:val="Textoennegrita"/>
          <w:rFonts w:ascii="Arial" w:hAnsi="Arial" w:cs="Arial"/>
          <w:b/>
          <w:bCs/>
          <w:sz w:val="22"/>
          <w:szCs w:val="22"/>
        </w:rPr>
      </w:pPr>
      <w:bookmarkStart w:id="199" w:name="_Toc59182392"/>
      <w:r w:rsidRPr="00935BA7">
        <w:rPr>
          <w:rStyle w:val="Textoennegrita"/>
          <w:rFonts w:ascii="Arial" w:hAnsi="Arial" w:cs="Arial"/>
          <w:b/>
          <w:bCs/>
          <w:sz w:val="22"/>
          <w:szCs w:val="22"/>
        </w:rPr>
        <w:t xml:space="preserve">FASES DE IMPLEMENTACION DEL </w:t>
      </w:r>
      <w:r w:rsidR="005101F2">
        <w:rPr>
          <w:rStyle w:val="Textoennegrita"/>
          <w:rFonts w:ascii="Arial" w:hAnsi="Arial" w:cs="Arial"/>
          <w:b/>
          <w:bCs/>
          <w:sz w:val="22"/>
          <w:szCs w:val="22"/>
        </w:rPr>
        <w:t>P</w:t>
      </w:r>
      <w:r w:rsidRPr="00935BA7">
        <w:rPr>
          <w:rStyle w:val="Textoennegrita"/>
          <w:rFonts w:ascii="Arial" w:hAnsi="Arial" w:cs="Arial"/>
          <w:b/>
          <w:bCs/>
          <w:sz w:val="22"/>
          <w:szCs w:val="22"/>
        </w:rPr>
        <w:t>GD</w:t>
      </w:r>
      <w:bookmarkEnd w:id="199"/>
    </w:p>
    <w:p w14:paraId="57DEADD4" w14:textId="77777777" w:rsidR="00342033" w:rsidRPr="00935BA7" w:rsidRDefault="00342033" w:rsidP="00A11517">
      <w:pPr>
        <w:pStyle w:val="Default"/>
        <w:ind w:right="45"/>
        <w:contextualSpacing/>
        <w:jc w:val="both"/>
        <w:rPr>
          <w:rFonts w:ascii="Arial" w:hAnsi="Arial" w:cs="Arial"/>
          <w:b/>
          <w:sz w:val="22"/>
          <w:szCs w:val="22"/>
          <w:lang w:eastAsia="es-CO"/>
        </w:rPr>
      </w:pPr>
    </w:p>
    <w:p w14:paraId="14BF8D70" w14:textId="47275B6E" w:rsidR="00E035D6" w:rsidRPr="00935BA7" w:rsidRDefault="00E035D6" w:rsidP="00A11517">
      <w:pPr>
        <w:adjustRightInd w:val="0"/>
        <w:contextualSpacing/>
        <w:jc w:val="both"/>
        <w:rPr>
          <w:rFonts w:ascii="Arial" w:hAnsi="Arial" w:cs="Arial"/>
          <w:sz w:val="22"/>
          <w:szCs w:val="22"/>
          <w:lang w:eastAsia="es-CO"/>
        </w:rPr>
      </w:pPr>
      <w:r w:rsidRPr="00935BA7">
        <w:rPr>
          <w:rFonts w:ascii="Arial" w:hAnsi="Arial" w:cs="Arial"/>
          <w:sz w:val="22"/>
          <w:szCs w:val="22"/>
          <w:lang w:eastAsia="es-CO"/>
        </w:rPr>
        <w:t>La Dirección de Recursos Físicos y Gestión Documental, como administradora del Subsistema Interno de Gestión Documental y Archivos</w:t>
      </w:r>
      <w:r w:rsidR="005101F2">
        <w:rPr>
          <w:rFonts w:ascii="Arial" w:hAnsi="Arial" w:cs="Arial"/>
          <w:sz w:val="22"/>
          <w:szCs w:val="22"/>
          <w:lang w:eastAsia="es-CO"/>
        </w:rPr>
        <w:t xml:space="preserve"> -</w:t>
      </w:r>
      <w:r w:rsidRPr="00935BA7">
        <w:rPr>
          <w:rFonts w:ascii="Arial" w:hAnsi="Arial" w:cs="Arial"/>
          <w:sz w:val="22"/>
          <w:szCs w:val="22"/>
          <w:lang w:eastAsia="es-CO"/>
        </w:rPr>
        <w:t xml:space="preserve"> SIGA, es responsable de garantizar la implementación de sus herramientas, entre ellas el Programa de Gestión Documental, para lo cual se establecen las fases descritas a continuación:</w:t>
      </w:r>
    </w:p>
    <w:p w14:paraId="13A1B8FD" w14:textId="77777777" w:rsidR="004117F7" w:rsidRPr="00935BA7" w:rsidRDefault="004117F7" w:rsidP="00A11517">
      <w:pPr>
        <w:contextualSpacing/>
        <w:jc w:val="both"/>
        <w:rPr>
          <w:rFonts w:ascii="Arial" w:hAnsi="Arial" w:cs="Arial"/>
          <w:sz w:val="22"/>
          <w:szCs w:val="22"/>
        </w:rPr>
      </w:pPr>
    </w:p>
    <w:p w14:paraId="76658F02" w14:textId="5126F7BC" w:rsidR="00113C32" w:rsidRPr="00935BA7" w:rsidRDefault="00113C32" w:rsidP="00113C32">
      <w:pPr>
        <w:pStyle w:val="Descripcin"/>
        <w:spacing w:after="0"/>
        <w:rPr>
          <w:rFonts w:ascii="Arial" w:hAnsi="Arial" w:cs="Arial"/>
          <w:color w:val="auto"/>
          <w:sz w:val="22"/>
          <w:szCs w:val="22"/>
        </w:rPr>
      </w:pPr>
      <w:bookmarkStart w:id="200" w:name="_Toc57310978"/>
      <w:bookmarkStart w:id="201" w:name="_Toc57311442"/>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00A404FF" w:rsidRPr="00935BA7">
        <w:rPr>
          <w:rFonts w:ascii="Arial" w:hAnsi="Arial" w:cs="Arial"/>
          <w:noProof/>
          <w:color w:val="auto"/>
          <w:sz w:val="22"/>
          <w:szCs w:val="22"/>
        </w:rPr>
        <w:t>8</w:t>
      </w:r>
      <w:bookmarkEnd w:id="200"/>
      <w:r w:rsidRPr="00935BA7">
        <w:rPr>
          <w:rFonts w:ascii="Arial" w:hAnsi="Arial" w:cs="Arial"/>
          <w:color w:val="auto"/>
          <w:sz w:val="22"/>
          <w:szCs w:val="22"/>
        </w:rPr>
        <w:fldChar w:fldCharType="end"/>
      </w:r>
      <w:r w:rsidRPr="00935BA7">
        <w:rPr>
          <w:rFonts w:ascii="Arial" w:hAnsi="Arial" w:cs="Arial"/>
          <w:color w:val="auto"/>
          <w:sz w:val="22"/>
          <w:szCs w:val="22"/>
        </w:rPr>
        <w:t xml:space="preserve"> FASES DE IMPLEMENTACIÓN DEL PGD</w:t>
      </w:r>
      <w:bookmarkEnd w:id="201"/>
    </w:p>
    <w:p w14:paraId="0AD990FC" w14:textId="77777777" w:rsidR="00113C32" w:rsidRPr="00935BA7" w:rsidRDefault="00113C32" w:rsidP="00B8223F">
      <w:pPr>
        <w:jc w:val="center"/>
        <w:rPr>
          <w:rFonts w:ascii="Arial" w:hAnsi="Arial" w:cs="Arial"/>
          <w:b/>
          <w:sz w:val="22"/>
          <w:szCs w:val="22"/>
        </w:rPr>
      </w:pPr>
    </w:p>
    <w:tbl>
      <w:tblPr>
        <w:tblW w:w="9201" w:type="dxa"/>
        <w:tblInd w:w="55" w:type="dxa"/>
        <w:tblCellMar>
          <w:left w:w="70" w:type="dxa"/>
          <w:right w:w="70" w:type="dxa"/>
        </w:tblCellMar>
        <w:tblLook w:val="04A0" w:firstRow="1" w:lastRow="0" w:firstColumn="1" w:lastColumn="0" w:noHBand="0" w:noVBand="1"/>
      </w:tblPr>
      <w:tblGrid>
        <w:gridCol w:w="1693"/>
        <w:gridCol w:w="2196"/>
        <w:gridCol w:w="1926"/>
        <w:gridCol w:w="1962"/>
        <w:gridCol w:w="1424"/>
      </w:tblGrid>
      <w:tr w:rsidR="000E36E0" w:rsidRPr="00935BA7" w14:paraId="2A4D8BEF" w14:textId="77777777" w:rsidTr="00403FBB">
        <w:trPr>
          <w:trHeight w:val="300"/>
          <w:tblHeader/>
        </w:trPr>
        <w:tc>
          <w:tcPr>
            <w:tcW w:w="1654"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14:paraId="7FB08FC2" w14:textId="6FE03BE8" w:rsidR="004B2E02" w:rsidRPr="00935BA7" w:rsidRDefault="004B2E02" w:rsidP="000E36E0">
            <w:pPr>
              <w:jc w:val="center"/>
              <w:rPr>
                <w:rFonts w:ascii="Arial" w:hAnsi="Arial" w:cs="Arial"/>
                <w:b/>
                <w:bCs/>
                <w:sz w:val="22"/>
                <w:szCs w:val="22"/>
              </w:rPr>
            </w:pPr>
            <w:r w:rsidRPr="00935BA7">
              <w:rPr>
                <w:rFonts w:ascii="Arial" w:hAnsi="Arial" w:cs="Arial"/>
                <w:b/>
                <w:bCs/>
                <w:sz w:val="22"/>
                <w:szCs w:val="22"/>
              </w:rPr>
              <w:t>FASE</w:t>
            </w:r>
          </w:p>
        </w:tc>
        <w:tc>
          <w:tcPr>
            <w:tcW w:w="2285"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14:paraId="338803CF" w14:textId="77777777" w:rsidR="004B2E02" w:rsidRPr="00935BA7" w:rsidRDefault="004B2E02" w:rsidP="000E36E0">
            <w:pPr>
              <w:jc w:val="center"/>
              <w:rPr>
                <w:rFonts w:ascii="Arial" w:hAnsi="Arial" w:cs="Arial"/>
                <w:b/>
                <w:bCs/>
                <w:sz w:val="22"/>
                <w:szCs w:val="22"/>
              </w:rPr>
            </w:pPr>
            <w:r w:rsidRPr="00935BA7">
              <w:rPr>
                <w:rFonts w:ascii="Arial" w:hAnsi="Arial" w:cs="Arial"/>
                <w:b/>
                <w:bCs/>
                <w:sz w:val="22"/>
                <w:szCs w:val="22"/>
              </w:rPr>
              <w:t>ACTIVIDAD</w:t>
            </w:r>
          </w:p>
        </w:tc>
        <w:tc>
          <w:tcPr>
            <w:tcW w:w="1955"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14:paraId="0406D945" w14:textId="77777777" w:rsidR="004B2E02" w:rsidRPr="00935BA7" w:rsidRDefault="004B2E02" w:rsidP="000E36E0">
            <w:pPr>
              <w:jc w:val="center"/>
              <w:rPr>
                <w:rFonts w:ascii="Arial" w:hAnsi="Arial" w:cs="Arial"/>
                <w:b/>
                <w:bCs/>
                <w:sz w:val="22"/>
                <w:szCs w:val="22"/>
              </w:rPr>
            </w:pPr>
            <w:r w:rsidRPr="00935BA7">
              <w:rPr>
                <w:rFonts w:ascii="Arial" w:hAnsi="Arial" w:cs="Arial"/>
                <w:b/>
                <w:bCs/>
                <w:sz w:val="22"/>
                <w:szCs w:val="22"/>
              </w:rPr>
              <w:t>METODOLOGIA</w:t>
            </w:r>
          </w:p>
        </w:tc>
        <w:tc>
          <w:tcPr>
            <w:tcW w:w="1916"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14:paraId="15C9E0F8" w14:textId="77777777" w:rsidR="004B2E02" w:rsidRPr="00935BA7" w:rsidRDefault="004B2E02" w:rsidP="000E36E0">
            <w:pPr>
              <w:jc w:val="center"/>
              <w:rPr>
                <w:rFonts w:ascii="Arial" w:hAnsi="Arial" w:cs="Arial"/>
                <w:b/>
                <w:bCs/>
                <w:sz w:val="22"/>
                <w:szCs w:val="22"/>
              </w:rPr>
            </w:pPr>
            <w:r w:rsidRPr="00935BA7">
              <w:rPr>
                <w:rFonts w:ascii="Arial" w:hAnsi="Arial" w:cs="Arial"/>
                <w:b/>
                <w:bCs/>
                <w:sz w:val="22"/>
                <w:szCs w:val="22"/>
              </w:rPr>
              <w:t>RESPONSABLES</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14:paraId="7CC846B5" w14:textId="77777777" w:rsidR="004B2E02" w:rsidRPr="00935BA7" w:rsidRDefault="004B2E02" w:rsidP="000E36E0">
            <w:pPr>
              <w:jc w:val="center"/>
              <w:rPr>
                <w:rFonts w:ascii="Arial" w:hAnsi="Arial" w:cs="Arial"/>
                <w:b/>
                <w:bCs/>
                <w:sz w:val="22"/>
                <w:szCs w:val="22"/>
              </w:rPr>
            </w:pPr>
            <w:r w:rsidRPr="00935BA7">
              <w:rPr>
                <w:rFonts w:ascii="Arial" w:hAnsi="Arial" w:cs="Arial"/>
                <w:b/>
                <w:bCs/>
                <w:sz w:val="22"/>
                <w:szCs w:val="22"/>
              </w:rPr>
              <w:t>FECHA DE EJECUCIÓN</w:t>
            </w:r>
          </w:p>
        </w:tc>
      </w:tr>
      <w:tr w:rsidR="000E36E0" w:rsidRPr="00935BA7" w14:paraId="586E5168" w14:textId="77777777" w:rsidTr="00403FBB">
        <w:trPr>
          <w:trHeight w:val="300"/>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7BFE252A" w14:textId="77777777" w:rsidR="004B2E02" w:rsidRPr="00935BA7" w:rsidRDefault="004B2E02" w:rsidP="00A11517">
            <w:pPr>
              <w:jc w:val="both"/>
              <w:rPr>
                <w:rFonts w:ascii="Arial" w:hAnsi="Arial" w:cs="Arial"/>
                <w:b/>
                <w:bCs/>
                <w:sz w:val="22"/>
                <w:szCs w:val="22"/>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14:paraId="5FE4B830" w14:textId="77777777" w:rsidR="004B2E02" w:rsidRPr="00935BA7" w:rsidRDefault="004B2E02" w:rsidP="00A11517">
            <w:pPr>
              <w:jc w:val="both"/>
              <w:rPr>
                <w:rFonts w:ascii="Arial" w:hAnsi="Arial" w:cs="Arial"/>
                <w:b/>
                <w:bCs/>
                <w:sz w:val="22"/>
                <w:szCs w:val="22"/>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647AF40F" w14:textId="77777777" w:rsidR="004B2E02" w:rsidRPr="00935BA7" w:rsidRDefault="004B2E02" w:rsidP="00A11517">
            <w:pPr>
              <w:jc w:val="both"/>
              <w:rPr>
                <w:rFonts w:ascii="Arial" w:hAnsi="Arial" w:cs="Arial"/>
                <w:b/>
                <w:bCs/>
                <w:sz w:val="22"/>
                <w:szCs w:val="22"/>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5BF1CF7F" w14:textId="77777777" w:rsidR="004B2E02" w:rsidRPr="00935BA7" w:rsidRDefault="004B2E02" w:rsidP="00A11517">
            <w:pPr>
              <w:jc w:val="both"/>
              <w:rPr>
                <w:rFonts w:ascii="Arial" w:hAnsi="Arial" w:cs="Arial"/>
                <w:b/>
                <w:bCs/>
                <w:sz w:val="22"/>
                <w:szCs w:val="22"/>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66B21220" w14:textId="77777777" w:rsidR="004B2E02" w:rsidRPr="00935BA7" w:rsidRDefault="004B2E02" w:rsidP="00A11517">
            <w:pPr>
              <w:jc w:val="both"/>
              <w:rPr>
                <w:rFonts w:ascii="Arial" w:hAnsi="Arial" w:cs="Arial"/>
                <w:b/>
                <w:bCs/>
                <w:sz w:val="22"/>
                <w:szCs w:val="22"/>
              </w:rPr>
            </w:pPr>
          </w:p>
        </w:tc>
      </w:tr>
      <w:tr w:rsidR="000E36E0" w:rsidRPr="00935BA7" w14:paraId="0BF7CABB" w14:textId="77777777" w:rsidTr="00403FBB">
        <w:trPr>
          <w:trHeight w:val="450"/>
        </w:trPr>
        <w:tc>
          <w:tcPr>
            <w:tcW w:w="1654" w:type="dxa"/>
            <w:vMerge w:val="restart"/>
            <w:tcBorders>
              <w:top w:val="nil"/>
              <w:left w:val="single" w:sz="4" w:space="0" w:color="auto"/>
              <w:bottom w:val="single" w:sz="4" w:space="0" w:color="auto"/>
              <w:right w:val="single" w:sz="4" w:space="0" w:color="auto"/>
            </w:tcBorders>
            <w:shd w:val="clear" w:color="000000" w:fill="E5E0EC"/>
            <w:vAlign w:val="center"/>
            <w:hideMark/>
          </w:tcPr>
          <w:p w14:paraId="1B35DF52"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Elaboración del PGD</w:t>
            </w:r>
          </w:p>
        </w:tc>
        <w:tc>
          <w:tcPr>
            <w:tcW w:w="2285" w:type="dxa"/>
            <w:tcBorders>
              <w:top w:val="nil"/>
              <w:left w:val="nil"/>
              <w:bottom w:val="single" w:sz="4" w:space="0" w:color="auto"/>
              <w:right w:val="single" w:sz="4" w:space="0" w:color="auto"/>
            </w:tcBorders>
            <w:shd w:val="clear" w:color="auto" w:fill="auto"/>
            <w:vAlign w:val="center"/>
            <w:hideMark/>
          </w:tcPr>
          <w:p w14:paraId="7CC50CC6"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Revisión del PGD anterior</w:t>
            </w:r>
          </w:p>
        </w:tc>
        <w:tc>
          <w:tcPr>
            <w:tcW w:w="1955" w:type="dxa"/>
            <w:tcBorders>
              <w:top w:val="nil"/>
              <w:left w:val="nil"/>
              <w:bottom w:val="single" w:sz="4" w:space="0" w:color="auto"/>
              <w:right w:val="single" w:sz="4" w:space="0" w:color="auto"/>
            </w:tcBorders>
            <w:shd w:val="clear" w:color="auto" w:fill="auto"/>
            <w:vAlign w:val="center"/>
            <w:hideMark/>
          </w:tcPr>
          <w:p w14:paraId="2E880CC7"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Mesa de trabajo</w:t>
            </w:r>
          </w:p>
        </w:tc>
        <w:tc>
          <w:tcPr>
            <w:tcW w:w="1916" w:type="dxa"/>
            <w:tcBorders>
              <w:top w:val="nil"/>
              <w:left w:val="nil"/>
              <w:bottom w:val="single" w:sz="4" w:space="0" w:color="auto"/>
              <w:right w:val="single" w:sz="4" w:space="0" w:color="auto"/>
            </w:tcBorders>
            <w:shd w:val="clear" w:color="auto" w:fill="auto"/>
            <w:vAlign w:val="center"/>
            <w:hideMark/>
          </w:tcPr>
          <w:p w14:paraId="345F0A15"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tcBorders>
              <w:top w:val="nil"/>
              <w:left w:val="nil"/>
              <w:bottom w:val="single" w:sz="4" w:space="0" w:color="auto"/>
              <w:right w:val="single" w:sz="4" w:space="0" w:color="auto"/>
            </w:tcBorders>
            <w:shd w:val="clear" w:color="auto" w:fill="auto"/>
            <w:vAlign w:val="center"/>
            <w:hideMark/>
          </w:tcPr>
          <w:p w14:paraId="3D128EA9" w14:textId="317091C8" w:rsidR="004B2E02" w:rsidRPr="00935BA7" w:rsidRDefault="00F14D8D" w:rsidP="00A11517">
            <w:pPr>
              <w:jc w:val="both"/>
              <w:rPr>
                <w:rFonts w:ascii="Arial" w:hAnsi="Arial" w:cs="Arial"/>
                <w:sz w:val="22"/>
                <w:szCs w:val="22"/>
              </w:rPr>
            </w:pPr>
            <w:r w:rsidRPr="00935BA7">
              <w:rPr>
                <w:rFonts w:ascii="Arial" w:hAnsi="Arial" w:cs="Arial"/>
                <w:sz w:val="22"/>
                <w:szCs w:val="22"/>
              </w:rPr>
              <w:t>Agosto 2020</w:t>
            </w:r>
          </w:p>
        </w:tc>
      </w:tr>
      <w:tr w:rsidR="000E36E0" w:rsidRPr="00935BA7" w14:paraId="77ECE88C" w14:textId="77777777" w:rsidTr="00403FBB">
        <w:trPr>
          <w:trHeight w:val="450"/>
        </w:trPr>
        <w:tc>
          <w:tcPr>
            <w:tcW w:w="1654" w:type="dxa"/>
            <w:vMerge/>
            <w:tcBorders>
              <w:top w:val="nil"/>
              <w:left w:val="single" w:sz="4" w:space="0" w:color="auto"/>
              <w:bottom w:val="single" w:sz="4" w:space="0" w:color="auto"/>
              <w:right w:val="single" w:sz="4" w:space="0" w:color="auto"/>
            </w:tcBorders>
            <w:vAlign w:val="center"/>
            <w:hideMark/>
          </w:tcPr>
          <w:p w14:paraId="3C291989"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0FC5800E"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Análisis de procesos y procedimientos de la entidad</w:t>
            </w:r>
          </w:p>
        </w:tc>
        <w:tc>
          <w:tcPr>
            <w:tcW w:w="1955" w:type="dxa"/>
            <w:tcBorders>
              <w:top w:val="nil"/>
              <w:left w:val="nil"/>
              <w:bottom w:val="single" w:sz="4" w:space="0" w:color="auto"/>
              <w:right w:val="single" w:sz="4" w:space="0" w:color="auto"/>
            </w:tcBorders>
            <w:shd w:val="clear" w:color="auto" w:fill="auto"/>
            <w:vAlign w:val="center"/>
            <w:hideMark/>
          </w:tcPr>
          <w:p w14:paraId="26CE400D"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Revisión aspectos técnicos</w:t>
            </w:r>
          </w:p>
        </w:tc>
        <w:tc>
          <w:tcPr>
            <w:tcW w:w="1916" w:type="dxa"/>
            <w:tcBorders>
              <w:top w:val="nil"/>
              <w:left w:val="nil"/>
              <w:bottom w:val="single" w:sz="4" w:space="0" w:color="auto"/>
              <w:right w:val="single" w:sz="4" w:space="0" w:color="auto"/>
            </w:tcBorders>
            <w:shd w:val="clear" w:color="auto" w:fill="auto"/>
            <w:vAlign w:val="center"/>
            <w:hideMark/>
          </w:tcPr>
          <w:p w14:paraId="517BF795"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tcBorders>
              <w:top w:val="nil"/>
              <w:left w:val="nil"/>
              <w:bottom w:val="single" w:sz="4" w:space="0" w:color="auto"/>
              <w:right w:val="single" w:sz="4" w:space="0" w:color="auto"/>
            </w:tcBorders>
            <w:shd w:val="clear" w:color="auto" w:fill="auto"/>
            <w:vAlign w:val="center"/>
            <w:hideMark/>
          </w:tcPr>
          <w:p w14:paraId="1BD5E633" w14:textId="1321518C" w:rsidR="004B2E02" w:rsidRPr="00935BA7" w:rsidRDefault="00F14D8D" w:rsidP="00A11517">
            <w:pPr>
              <w:jc w:val="both"/>
              <w:rPr>
                <w:rFonts w:ascii="Arial" w:hAnsi="Arial" w:cs="Arial"/>
                <w:sz w:val="22"/>
                <w:szCs w:val="22"/>
              </w:rPr>
            </w:pPr>
            <w:r w:rsidRPr="00935BA7">
              <w:rPr>
                <w:rFonts w:ascii="Arial" w:hAnsi="Arial" w:cs="Arial"/>
                <w:sz w:val="22"/>
                <w:szCs w:val="22"/>
              </w:rPr>
              <w:t>Agosto 2020</w:t>
            </w:r>
          </w:p>
        </w:tc>
      </w:tr>
      <w:tr w:rsidR="000E36E0" w:rsidRPr="00935BA7" w14:paraId="001CD399" w14:textId="77777777" w:rsidTr="00403FBB">
        <w:trPr>
          <w:trHeight w:val="450"/>
        </w:trPr>
        <w:tc>
          <w:tcPr>
            <w:tcW w:w="1654" w:type="dxa"/>
            <w:vMerge/>
            <w:tcBorders>
              <w:top w:val="nil"/>
              <w:left w:val="single" w:sz="4" w:space="0" w:color="auto"/>
              <w:bottom w:val="single" w:sz="4" w:space="0" w:color="auto"/>
              <w:right w:val="single" w:sz="4" w:space="0" w:color="auto"/>
            </w:tcBorders>
            <w:vAlign w:val="center"/>
            <w:hideMark/>
          </w:tcPr>
          <w:p w14:paraId="56A241A3"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29BCF0F1"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Revisión de los documentos existentes del SIGA</w:t>
            </w:r>
          </w:p>
        </w:tc>
        <w:tc>
          <w:tcPr>
            <w:tcW w:w="1955" w:type="dxa"/>
            <w:tcBorders>
              <w:top w:val="nil"/>
              <w:left w:val="nil"/>
              <w:bottom w:val="single" w:sz="4" w:space="0" w:color="auto"/>
              <w:right w:val="single" w:sz="4" w:space="0" w:color="auto"/>
            </w:tcBorders>
            <w:shd w:val="clear" w:color="auto" w:fill="auto"/>
            <w:vAlign w:val="center"/>
            <w:hideMark/>
          </w:tcPr>
          <w:p w14:paraId="50742883"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Revisión documentos técnicos</w:t>
            </w:r>
          </w:p>
        </w:tc>
        <w:tc>
          <w:tcPr>
            <w:tcW w:w="1916" w:type="dxa"/>
            <w:tcBorders>
              <w:top w:val="nil"/>
              <w:left w:val="nil"/>
              <w:bottom w:val="single" w:sz="4" w:space="0" w:color="auto"/>
              <w:right w:val="single" w:sz="4" w:space="0" w:color="auto"/>
            </w:tcBorders>
            <w:shd w:val="clear" w:color="auto" w:fill="auto"/>
            <w:vAlign w:val="center"/>
            <w:hideMark/>
          </w:tcPr>
          <w:p w14:paraId="1343171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tcBorders>
              <w:top w:val="nil"/>
              <w:left w:val="nil"/>
              <w:bottom w:val="single" w:sz="4" w:space="0" w:color="auto"/>
              <w:right w:val="single" w:sz="4" w:space="0" w:color="auto"/>
            </w:tcBorders>
            <w:shd w:val="clear" w:color="auto" w:fill="auto"/>
            <w:vAlign w:val="center"/>
            <w:hideMark/>
          </w:tcPr>
          <w:p w14:paraId="0FD882C1" w14:textId="4E89166E" w:rsidR="004B2E02" w:rsidRPr="00935BA7" w:rsidRDefault="00F14D8D" w:rsidP="00A11517">
            <w:pPr>
              <w:jc w:val="both"/>
              <w:rPr>
                <w:rFonts w:ascii="Arial" w:hAnsi="Arial" w:cs="Arial"/>
                <w:sz w:val="22"/>
                <w:szCs w:val="22"/>
              </w:rPr>
            </w:pPr>
            <w:r w:rsidRPr="00935BA7">
              <w:rPr>
                <w:rFonts w:ascii="Arial" w:hAnsi="Arial" w:cs="Arial"/>
                <w:sz w:val="22"/>
                <w:szCs w:val="22"/>
              </w:rPr>
              <w:t>Sept. 2020</w:t>
            </w:r>
          </w:p>
        </w:tc>
      </w:tr>
      <w:tr w:rsidR="000E36E0" w:rsidRPr="00935BA7" w14:paraId="04EE62C6" w14:textId="77777777" w:rsidTr="00403FBB">
        <w:trPr>
          <w:trHeight w:val="450"/>
        </w:trPr>
        <w:tc>
          <w:tcPr>
            <w:tcW w:w="1654" w:type="dxa"/>
            <w:vMerge/>
            <w:tcBorders>
              <w:top w:val="nil"/>
              <w:left w:val="single" w:sz="4" w:space="0" w:color="auto"/>
              <w:bottom w:val="single" w:sz="4" w:space="0" w:color="auto"/>
              <w:right w:val="single" w:sz="4" w:space="0" w:color="auto"/>
            </w:tcBorders>
            <w:vAlign w:val="center"/>
            <w:hideMark/>
          </w:tcPr>
          <w:p w14:paraId="6CEE51DF"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0DC7C82F" w14:textId="6F4C732E"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Revisión de los documentos del SIG de la </w:t>
            </w:r>
            <w:r w:rsidR="00346EDC">
              <w:rPr>
                <w:rFonts w:ascii="Arial" w:hAnsi="Arial" w:cs="Arial"/>
                <w:sz w:val="22"/>
                <w:szCs w:val="22"/>
              </w:rPr>
              <w:t>Secretaria Distrital de Planeación</w:t>
            </w:r>
            <w:r w:rsidR="007038D7">
              <w:rPr>
                <w:rFonts w:ascii="Arial" w:hAnsi="Arial" w:cs="Arial"/>
                <w:sz w:val="22"/>
                <w:szCs w:val="22"/>
              </w:rPr>
              <w:t xml:space="preserve"> </w:t>
            </w:r>
            <w:r w:rsidRPr="00935BA7">
              <w:rPr>
                <w:rFonts w:ascii="Arial" w:hAnsi="Arial" w:cs="Arial"/>
                <w:sz w:val="22"/>
                <w:szCs w:val="22"/>
              </w:rPr>
              <w:t>relacionados con la gestión de los documentos</w:t>
            </w:r>
          </w:p>
        </w:tc>
        <w:tc>
          <w:tcPr>
            <w:tcW w:w="1955" w:type="dxa"/>
            <w:tcBorders>
              <w:top w:val="nil"/>
              <w:left w:val="nil"/>
              <w:bottom w:val="single" w:sz="4" w:space="0" w:color="auto"/>
              <w:right w:val="single" w:sz="4" w:space="0" w:color="auto"/>
            </w:tcBorders>
            <w:shd w:val="clear" w:color="auto" w:fill="auto"/>
            <w:vAlign w:val="center"/>
            <w:hideMark/>
          </w:tcPr>
          <w:p w14:paraId="445771CA"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Revisión documentos técnicos</w:t>
            </w:r>
          </w:p>
        </w:tc>
        <w:tc>
          <w:tcPr>
            <w:tcW w:w="1916" w:type="dxa"/>
            <w:tcBorders>
              <w:top w:val="nil"/>
              <w:left w:val="nil"/>
              <w:bottom w:val="single" w:sz="4" w:space="0" w:color="auto"/>
              <w:right w:val="single" w:sz="4" w:space="0" w:color="auto"/>
            </w:tcBorders>
            <w:shd w:val="clear" w:color="auto" w:fill="auto"/>
            <w:vAlign w:val="center"/>
            <w:hideMark/>
          </w:tcPr>
          <w:p w14:paraId="69B52D7E"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tcBorders>
              <w:top w:val="nil"/>
              <w:left w:val="nil"/>
              <w:bottom w:val="single" w:sz="4" w:space="0" w:color="auto"/>
              <w:right w:val="single" w:sz="4" w:space="0" w:color="auto"/>
            </w:tcBorders>
            <w:shd w:val="clear" w:color="auto" w:fill="auto"/>
            <w:vAlign w:val="center"/>
            <w:hideMark/>
          </w:tcPr>
          <w:p w14:paraId="669F362E" w14:textId="5AD0996B" w:rsidR="004B2E02" w:rsidRPr="00935BA7" w:rsidRDefault="00F14D8D" w:rsidP="00A11517">
            <w:pPr>
              <w:jc w:val="both"/>
              <w:rPr>
                <w:rFonts w:ascii="Arial" w:hAnsi="Arial" w:cs="Arial"/>
                <w:sz w:val="22"/>
                <w:szCs w:val="22"/>
              </w:rPr>
            </w:pPr>
            <w:r w:rsidRPr="00935BA7">
              <w:rPr>
                <w:rFonts w:ascii="Arial" w:hAnsi="Arial" w:cs="Arial"/>
                <w:sz w:val="22"/>
                <w:szCs w:val="22"/>
              </w:rPr>
              <w:t>Sept. 2020</w:t>
            </w:r>
          </w:p>
        </w:tc>
      </w:tr>
      <w:tr w:rsidR="000E36E0" w:rsidRPr="00935BA7" w14:paraId="2B47EED6" w14:textId="77777777" w:rsidTr="00403FBB">
        <w:trPr>
          <w:trHeight w:val="450"/>
        </w:trPr>
        <w:tc>
          <w:tcPr>
            <w:tcW w:w="1654" w:type="dxa"/>
            <w:vMerge/>
            <w:tcBorders>
              <w:top w:val="nil"/>
              <w:left w:val="single" w:sz="4" w:space="0" w:color="auto"/>
              <w:bottom w:val="single" w:sz="4" w:space="0" w:color="auto"/>
              <w:right w:val="single" w:sz="4" w:space="0" w:color="auto"/>
            </w:tcBorders>
            <w:vAlign w:val="center"/>
            <w:hideMark/>
          </w:tcPr>
          <w:p w14:paraId="484FF429"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3E56A582"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Ajuste y Actualización del PGD</w:t>
            </w:r>
          </w:p>
        </w:tc>
        <w:tc>
          <w:tcPr>
            <w:tcW w:w="1955" w:type="dxa"/>
            <w:tcBorders>
              <w:top w:val="nil"/>
              <w:left w:val="nil"/>
              <w:bottom w:val="single" w:sz="4" w:space="0" w:color="auto"/>
              <w:right w:val="single" w:sz="4" w:space="0" w:color="auto"/>
            </w:tcBorders>
            <w:shd w:val="clear" w:color="auto" w:fill="auto"/>
            <w:vAlign w:val="center"/>
            <w:hideMark/>
          </w:tcPr>
          <w:p w14:paraId="1D18333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Mesa de trabajo</w:t>
            </w:r>
          </w:p>
        </w:tc>
        <w:tc>
          <w:tcPr>
            <w:tcW w:w="1916" w:type="dxa"/>
            <w:tcBorders>
              <w:top w:val="nil"/>
              <w:left w:val="nil"/>
              <w:bottom w:val="single" w:sz="4" w:space="0" w:color="auto"/>
              <w:right w:val="single" w:sz="4" w:space="0" w:color="auto"/>
            </w:tcBorders>
            <w:shd w:val="clear" w:color="auto" w:fill="auto"/>
            <w:vAlign w:val="center"/>
            <w:hideMark/>
          </w:tcPr>
          <w:p w14:paraId="44706C7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tcBorders>
              <w:top w:val="nil"/>
              <w:left w:val="nil"/>
              <w:bottom w:val="single" w:sz="4" w:space="0" w:color="auto"/>
              <w:right w:val="single" w:sz="4" w:space="0" w:color="auto"/>
            </w:tcBorders>
            <w:shd w:val="clear" w:color="auto" w:fill="auto"/>
            <w:vAlign w:val="center"/>
            <w:hideMark/>
          </w:tcPr>
          <w:p w14:paraId="27FCE0C7" w14:textId="335BE006" w:rsidR="004B2E02" w:rsidRPr="00935BA7" w:rsidRDefault="00F14D8D" w:rsidP="00A11517">
            <w:pPr>
              <w:jc w:val="both"/>
              <w:rPr>
                <w:rFonts w:ascii="Arial" w:hAnsi="Arial" w:cs="Arial"/>
                <w:sz w:val="22"/>
                <w:szCs w:val="22"/>
              </w:rPr>
            </w:pPr>
            <w:r w:rsidRPr="00935BA7">
              <w:rPr>
                <w:rFonts w:ascii="Arial" w:hAnsi="Arial" w:cs="Arial"/>
                <w:sz w:val="22"/>
                <w:szCs w:val="22"/>
              </w:rPr>
              <w:t>Oct 2020</w:t>
            </w:r>
          </w:p>
        </w:tc>
      </w:tr>
      <w:tr w:rsidR="000E36E0" w:rsidRPr="00935BA7" w14:paraId="40C5A472" w14:textId="77777777" w:rsidTr="00403FBB">
        <w:trPr>
          <w:trHeight w:val="450"/>
        </w:trPr>
        <w:tc>
          <w:tcPr>
            <w:tcW w:w="1654" w:type="dxa"/>
            <w:vMerge/>
            <w:tcBorders>
              <w:top w:val="nil"/>
              <w:left w:val="single" w:sz="4" w:space="0" w:color="auto"/>
              <w:bottom w:val="single" w:sz="4" w:space="0" w:color="auto"/>
              <w:right w:val="single" w:sz="4" w:space="0" w:color="auto"/>
            </w:tcBorders>
            <w:vAlign w:val="center"/>
            <w:hideMark/>
          </w:tcPr>
          <w:p w14:paraId="01A25898" w14:textId="77777777" w:rsidR="004B2E02" w:rsidRPr="00935BA7" w:rsidRDefault="004B2E02" w:rsidP="00A11517">
            <w:pPr>
              <w:jc w:val="both"/>
              <w:rPr>
                <w:rFonts w:ascii="Arial" w:hAnsi="Arial" w:cs="Arial"/>
                <w:sz w:val="22"/>
                <w:szCs w:val="22"/>
              </w:rPr>
            </w:pPr>
          </w:p>
        </w:tc>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14:paraId="4C2D7252"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Normalización, Aprobación, Adopción y Publicación del PGD</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14:paraId="068788FD"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Procedimiento interno</w:t>
            </w:r>
          </w:p>
        </w:tc>
        <w:tc>
          <w:tcPr>
            <w:tcW w:w="1916" w:type="dxa"/>
            <w:tcBorders>
              <w:top w:val="nil"/>
              <w:left w:val="nil"/>
              <w:bottom w:val="single" w:sz="4" w:space="0" w:color="auto"/>
              <w:right w:val="single" w:sz="4" w:space="0" w:color="auto"/>
            </w:tcBorders>
            <w:shd w:val="clear" w:color="auto" w:fill="auto"/>
            <w:vAlign w:val="center"/>
            <w:hideMark/>
          </w:tcPr>
          <w:p w14:paraId="189EFEA5"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269BC447" w14:textId="6FB9D5FC" w:rsidR="004B2E02" w:rsidRPr="00935BA7" w:rsidRDefault="00F14D8D" w:rsidP="00F14D8D">
            <w:pPr>
              <w:jc w:val="both"/>
              <w:rPr>
                <w:rFonts w:ascii="Arial" w:hAnsi="Arial" w:cs="Arial"/>
                <w:sz w:val="22"/>
                <w:szCs w:val="22"/>
              </w:rPr>
            </w:pPr>
            <w:r w:rsidRPr="00935BA7">
              <w:rPr>
                <w:rFonts w:ascii="Arial" w:hAnsi="Arial" w:cs="Arial"/>
                <w:sz w:val="22"/>
                <w:szCs w:val="22"/>
              </w:rPr>
              <w:t xml:space="preserve">Nov – Dic </w:t>
            </w:r>
            <w:r w:rsidR="004B2E02" w:rsidRPr="00935BA7">
              <w:rPr>
                <w:rFonts w:ascii="Arial" w:hAnsi="Arial" w:cs="Arial"/>
                <w:sz w:val="22"/>
                <w:szCs w:val="22"/>
              </w:rPr>
              <w:t>2020</w:t>
            </w:r>
          </w:p>
        </w:tc>
      </w:tr>
      <w:tr w:rsidR="000E36E0" w:rsidRPr="00935BA7" w14:paraId="65A73615" w14:textId="77777777" w:rsidTr="00403FBB">
        <w:trPr>
          <w:trHeight w:val="300"/>
        </w:trPr>
        <w:tc>
          <w:tcPr>
            <w:tcW w:w="1654" w:type="dxa"/>
            <w:vMerge/>
            <w:tcBorders>
              <w:top w:val="nil"/>
              <w:left w:val="single" w:sz="4" w:space="0" w:color="auto"/>
              <w:bottom w:val="single" w:sz="4" w:space="0" w:color="auto"/>
              <w:right w:val="single" w:sz="4" w:space="0" w:color="auto"/>
            </w:tcBorders>
            <w:vAlign w:val="center"/>
            <w:hideMark/>
          </w:tcPr>
          <w:p w14:paraId="79427C48" w14:textId="77777777" w:rsidR="004B2E02" w:rsidRPr="00935BA7" w:rsidRDefault="004B2E02" w:rsidP="00A11517">
            <w:pPr>
              <w:jc w:val="both"/>
              <w:rPr>
                <w:rFonts w:ascii="Arial" w:hAnsi="Arial" w:cs="Arial"/>
                <w:sz w:val="22"/>
                <w:szCs w:val="22"/>
              </w:rPr>
            </w:pPr>
          </w:p>
        </w:tc>
        <w:tc>
          <w:tcPr>
            <w:tcW w:w="2285" w:type="dxa"/>
            <w:vMerge/>
            <w:tcBorders>
              <w:top w:val="nil"/>
              <w:left w:val="single" w:sz="4" w:space="0" w:color="auto"/>
              <w:bottom w:val="single" w:sz="4" w:space="0" w:color="auto"/>
              <w:right w:val="single" w:sz="4" w:space="0" w:color="auto"/>
            </w:tcBorders>
            <w:vAlign w:val="center"/>
            <w:hideMark/>
          </w:tcPr>
          <w:p w14:paraId="06A6D251" w14:textId="77777777" w:rsidR="004B2E02" w:rsidRPr="00935BA7" w:rsidRDefault="004B2E02" w:rsidP="00A11517">
            <w:pPr>
              <w:jc w:val="both"/>
              <w:rPr>
                <w:rFonts w:ascii="Arial" w:hAnsi="Arial" w:cs="Arial"/>
                <w:sz w:val="22"/>
                <w:szCs w:val="22"/>
              </w:rPr>
            </w:pPr>
          </w:p>
        </w:tc>
        <w:tc>
          <w:tcPr>
            <w:tcW w:w="1955" w:type="dxa"/>
            <w:vMerge/>
            <w:tcBorders>
              <w:top w:val="nil"/>
              <w:left w:val="single" w:sz="4" w:space="0" w:color="auto"/>
              <w:bottom w:val="single" w:sz="4" w:space="0" w:color="auto"/>
              <w:right w:val="single" w:sz="4" w:space="0" w:color="auto"/>
            </w:tcBorders>
            <w:vAlign w:val="center"/>
            <w:hideMark/>
          </w:tcPr>
          <w:p w14:paraId="48DF2027" w14:textId="77777777" w:rsidR="004B2E02" w:rsidRPr="00935BA7" w:rsidRDefault="004B2E02" w:rsidP="00A11517">
            <w:pPr>
              <w:jc w:val="both"/>
              <w:rPr>
                <w:rFonts w:ascii="Arial" w:hAnsi="Arial" w:cs="Arial"/>
                <w:sz w:val="22"/>
                <w:szCs w:val="22"/>
              </w:rPr>
            </w:pPr>
          </w:p>
        </w:tc>
        <w:tc>
          <w:tcPr>
            <w:tcW w:w="1916" w:type="dxa"/>
            <w:tcBorders>
              <w:top w:val="nil"/>
              <w:left w:val="nil"/>
              <w:bottom w:val="single" w:sz="4" w:space="0" w:color="auto"/>
              <w:right w:val="single" w:sz="4" w:space="0" w:color="auto"/>
            </w:tcBorders>
            <w:shd w:val="clear" w:color="auto" w:fill="auto"/>
            <w:vAlign w:val="center"/>
            <w:hideMark/>
          </w:tcPr>
          <w:p w14:paraId="32E150E2"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Dirección de Planeación</w:t>
            </w:r>
          </w:p>
        </w:tc>
        <w:tc>
          <w:tcPr>
            <w:tcW w:w="1391" w:type="dxa"/>
            <w:vMerge/>
            <w:tcBorders>
              <w:top w:val="nil"/>
              <w:left w:val="single" w:sz="4" w:space="0" w:color="auto"/>
              <w:bottom w:val="single" w:sz="4" w:space="0" w:color="auto"/>
              <w:right w:val="single" w:sz="4" w:space="0" w:color="auto"/>
            </w:tcBorders>
            <w:vAlign w:val="center"/>
            <w:hideMark/>
          </w:tcPr>
          <w:p w14:paraId="08E8CA58" w14:textId="77777777" w:rsidR="004B2E02" w:rsidRPr="00935BA7" w:rsidRDefault="004B2E02" w:rsidP="00A11517">
            <w:pPr>
              <w:jc w:val="both"/>
              <w:rPr>
                <w:rFonts w:ascii="Arial" w:hAnsi="Arial" w:cs="Arial"/>
                <w:sz w:val="22"/>
                <w:szCs w:val="22"/>
              </w:rPr>
            </w:pPr>
          </w:p>
        </w:tc>
      </w:tr>
      <w:tr w:rsidR="000E36E0" w:rsidRPr="00935BA7" w14:paraId="5E375074" w14:textId="77777777" w:rsidTr="00403FBB">
        <w:trPr>
          <w:trHeight w:val="300"/>
        </w:trPr>
        <w:tc>
          <w:tcPr>
            <w:tcW w:w="1654" w:type="dxa"/>
            <w:vMerge w:val="restart"/>
            <w:tcBorders>
              <w:top w:val="nil"/>
              <w:left w:val="single" w:sz="4" w:space="0" w:color="auto"/>
              <w:bottom w:val="nil"/>
              <w:right w:val="single" w:sz="4" w:space="0" w:color="auto"/>
            </w:tcBorders>
            <w:shd w:val="clear" w:color="000000" w:fill="E5E0EC"/>
            <w:vAlign w:val="center"/>
            <w:hideMark/>
          </w:tcPr>
          <w:p w14:paraId="5AD2B299" w14:textId="3EB1173D" w:rsidR="004B2E02" w:rsidRPr="00935BA7" w:rsidRDefault="004B2E02" w:rsidP="00A11517">
            <w:pPr>
              <w:jc w:val="both"/>
              <w:rPr>
                <w:rFonts w:ascii="Arial" w:hAnsi="Arial" w:cs="Arial"/>
                <w:sz w:val="22"/>
                <w:szCs w:val="22"/>
              </w:rPr>
            </w:pPr>
            <w:r w:rsidRPr="00935BA7">
              <w:rPr>
                <w:rFonts w:ascii="Arial" w:hAnsi="Arial" w:cs="Arial"/>
                <w:sz w:val="22"/>
                <w:szCs w:val="22"/>
              </w:rPr>
              <w:t>Implementaci</w:t>
            </w:r>
            <w:r w:rsidR="00403FBB">
              <w:rPr>
                <w:rFonts w:ascii="Arial" w:hAnsi="Arial" w:cs="Arial"/>
                <w:sz w:val="22"/>
                <w:szCs w:val="22"/>
              </w:rPr>
              <w:t>ón</w:t>
            </w:r>
            <w:r w:rsidRPr="00935BA7">
              <w:rPr>
                <w:rFonts w:ascii="Arial" w:hAnsi="Arial" w:cs="Arial"/>
                <w:sz w:val="22"/>
                <w:szCs w:val="22"/>
              </w:rPr>
              <w:t xml:space="preserve"> del PGD</w:t>
            </w:r>
          </w:p>
        </w:tc>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14:paraId="601A71CB"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Diseño de ficha técnica de capacitación y cualificación</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14:paraId="718C6D42" w14:textId="1BA32E82"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De acuerdo al PIC de la </w:t>
            </w:r>
            <w:r w:rsidR="00346EDC">
              <w:rPr>
                <w:rFonts w:ascii="Arial" w:hAnsi="Arial" w:cs="Arial"/>
                <w:sz w:val="22"/>
                <w:szCs w:val="22"/>
              </w:rPr>
              <w:t>Secretaria Distrital de Planeación</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33486820" w14:textId="5E4DCC48"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7BCF63DF" w14:textId="0CEED048" w:rsidR="004B2E02" w:rsidRPr="00935BA7" w:rsidRDefault="00B97C38" w:rsidP="00A11517">
            <w:pPr>
              <w:jc w:val="both"/>
              <w:rPr>
                <w:rFonts w:ascii="Arial" w:hAnsi="Arial" w:cs="Arial"/>
                <w:sz w:val="22"/>
                <w:szCs w:val="22"/>
              </w:rPr>
            </w:pPr>
            <w:r w:rsidRPr="00935BA7">
              <w:rPr>
                <w:rFonts w:ascii="Arial" w:hAnsi="Arial" w:cs="Arial"/>
                <w:sz w:val="22"/>
                <w:szCs w:val="22"/>
              </w:rPr>
              <w:t> 30/12</w:t>
            </w:r>
            <w:r w:rsidR="00F14D8D" w:rsidRPr="00935BA7">
              <w:rPr>
                <w:rFonts w:ascii="Arial" w:hAnsi="Arial" w:cs="Arial"/>
                <w:sz w:val="22"/>
                <w:szCs w:val="22"/>
              </w:rPr>
              <w:t>/202</w:t>
            </w:r>
            <w:r w:rsidRPr="00935BA7">
              <w:rPr>
                <w:rFonts w:ascii="Arial" w:hAnsi="Arial" w:cs="Arial"/>
                <w:sz w:val="22"/>
                <w:szCs w:val="22"/>
              </w:rPr>
              <w:t>0</w:t>
            </w:r>
          </w:p>
        </w:tc>
      </w:tr>
      <w:tr w:rsidR="000E36E0" w:rsidRPr="00935BA7" w14:paraId="46785AB7"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0B166875" w14:textId="77777777" w:rsidR="004B2E02" w:rsidRPr="00935BA7" w:rsidRDefault="004B2E02" w:rsidP="00A11517">
            <w:pPr>
              <w:jc w:val="both"/>
              <w:rPr>
                <w:rFonts w:ascii="Arial" w:hAnsi="Arial" w:cs="Arial"/>
                <w:sz w:val="22"/>
                <w:szCs w:val="22"/>
              </w:rPr>
            </w:pPr>
          </w:p>
        </w:tc>
        <w:tc>
          <w:tcPr>
            <w:tcW w:w="2285" w:type="dxa"/>
            <w:vMerge/>
            <w:tcBorders>
              <w:top w:val="nil"/>
              <w:left w:val="single" w:sz="4" w:space="0" w:color="auto"/>
              <w:bottom w:val="single" w:sz="4" w:space="0" w:color="auto"/>
              <w:right w:val="single" w:sz="4" w:space="0" w:color="auto"/>
            </w:tcBorders>
            <w:vAlign w:val="center"/>
            <w:hideMark/>
          </w:tcPr>
          <w:p w14:paraId="75B1FCB5" w14:textId="77777777" w:rsidR="004B2E02" w:rsidRPr="00935BA7" w:rsidRDefault="004B2E02" w:rsidP="00A11517">
            <w:pPr>
              <w:jc w:val="both"/>
              <w:rPr>
                <w:rFonts w:ascii="Arial" w:hAnsi="Arial" w:cs="Arial"/>
                <w:sz w:val="22"/>
                <w:szCs w:val="22"/>
              </w:rPr>
            </w:pPr>
          </w:p>
        </w:tc>
        <w:tc>
          <w:tcPr>
            <w:tcW w:w="1955" w:type="dxa"/>
            <w:vMerge/>
            <w:tcBorders>
              <w:top w:val="nil"/>
              <w:left w:val="single" w:sz="4" w:space="0" w:color="auto"/>
              <w:bottom w:val="single" w:sz="4" w:space="0" w:color="auto"/>
              <w:right w:val="single" w:sz="4" w:space="0" w:color="auto"/>
            </w:tcBorders>
            <w:vAlign w:val="center"/>
            <w:hideMark/>
          </w:tcPr>
          <w:p w14:paraId="4838B266"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4220DCA1"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01BCE3B5" w14:textId="77777777" w:rsidR="004B2E02" w:rsidRPr="00935BA7" w:rsidRDefault="004B2E02" w:rsidP="00A11517">
            <w:pPr>
              <w:jc w:val="both"/>
              <w:rPr>
                <w:rFonts w:ascii="Arial" w:hAnsi="Arial" w:cs="Arial"/>
                <w:sz w:val="22"/>
                <w:szCs w:val="22"/>
              </w:rPr>
            </w:pPr>
          </w:p>
        </w:tc>
      </w:tr>
      <w:tr w:rsidR="000E36E0" w:rsidRPr="00935BA7" w14:paraId="17466017"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123CEEA9" w14:textId="77777777" w:rsidR="004B2E02" w:rsidRPr="00935BA7" w:rsidRDefault="004B2E02" w:rsidP="00A11517">
            <w:pPr>
              <w:jc w:val="both"/>
              <w:rPr>
                <w:rFonts w:ascii="Arial" w:hAnsi="Arial" w:cs="Arial"/>
                <w:sz w:val="22"/>
                <w:szCs w:val="22"/>
              </w:rPr>
            </w:pPr>
          </w:p>
        </w:tc>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14:paraId="469C7B26" w14:textId="23C08A68"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Definición y envío del cronograma Socialización y </w:t>
            </w:r>
            <w:r w:rsidR="005115C5" w:rsidRPr="00935BA7">
              <w:rPr>
                <w:rFonts w:ascii="Arial" w:hAnsi="Arial" w:cs="Arial"/>
                <w:sz w:val="22"/>
                <w:szCs w:val="22"/>
              </w:rPr>
              <w:t>capacitación</w:t>
            </w:r>
            <w:r w:rsidRPr="00935BA7">
              <w:rPr>
                <w:rFonts w:ascii="Arial" w:hAnsi="Arial" w:cs="Arial"/>
                <w:sz w:val="22"/>
                <w:szCs w:val="22"/>
              </w:rPr>
              <w:t xml:space="preserve"> a los productores documentales</w:t>
            </w:r>
          </w:p>
        </w:tc>
        <w:tc>
          <w:tcPr>
            <w:tcW w:w="1955" w:type="dxa"/>
            <w:tcBorders>
              <w:top w:val="nil"/>
              <w:left w:val="nil"/>
              <w:bottom w:val="single" w:sz="4" w:space="0" w:color="auto"/>
              <w:right w:val="single" w:sz="4" w:space="0" w:color="auto"/>
            </w:tcBorders>
            <w:shd w:val="clear" w:color="auto" w:fill="auto"/>
            <w:vAlign w:val="center"/>
            <w:hideMark/>
          </w:tcPr>
          <w:p w14:paraId="7C2D2BA8"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Correo interno</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6BF0B77A" w14:textId="7A582158"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0CBBAF72" w14:textId="74638333" w:rsidR="004B2E02" w:rsidRPr="00935BA7" w:rsidRDefault="00B81683" w:rsidP="00A11517">
            <w:pPr>
              <w:jc w:val="both"/>
              <w:rPr>
                <w:rFonts w:ascii="Arial" w:hAnsi="Arial" w:cs="Arial"/>
                <w:sz w:val="22"/>
                <w:szCs w:val="22"/>
              </w:rPr>
            </w:pPr>
            <w:r w:rsidRPr="00935BA7">
              <w:rPr>
                <w:rFonts w:ascii="Arial" w:hAnsi="Arial" w:cs="Arial"/>
                <w:sz w:val="22"/>
                <w:szCs w:val="22"/>
              </w:rPr>
              <w:t>30/01</w:t>
            </w:r>
            <w:r w:rsidR="00F14D8D" w:rsidRPr="00935BA7">
              <w:rPr>
                <w:rFonts w:ascii="Arial" w:hAnsi="Arial" w:cs="Arial"/>
                <w:sz w:val="22"/>
                <w:szCs w:val="22"/>
              </w:rPr>
              <w:t>/2021</w:t>
            </w:r>
          </w:p>
        </w:tc>
      </w:tr>
      <w:tr w:rsidR="000E36E0" w:rsidRPr="00935BA7" w14:paraId="34CA4698"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01E10443" w14:textId="77777777" w:rsidR="004B2E02" w:rsidRPr="00935BA7" w:rsidRDefault="004B2E02" w:rsidP="00A11517">
            <w:pPr>
              <w:jc w:val="both"/>
              <w:rPr>
                <w:rFonts w:ascii="Arial" w:hAnsi="Arial" w:cs="Arial"/>
                <w:sz w:val="22"/>
                <w:szCs w:val="22"/>
              </w:rPr>
            </w:pPr>
          </w:p>
        </w:tc>
        <w:tc>
          <w:tcPr>
            <w:tcW w:w="2285" w:type="dxa"/>
            <w:vMerge/>
            <w:tcBorders>
              <w:top w:val="nil"/>
              <w:left w:val="single" w:sz="4" w:space="0" w:color="auto"/>
              <w:bottom w:val="single" w:sz="4" w:space="0" w:color="auto"/>
              <w:right w:val="single" w:sz="4" w:space="0" w:color="auto"/>
            </w:tcBorders>
            <w:vAlign w:val="center"/>
            <w:hideMark/>
          </w:tcPr>
          <w:p w14:paraId="306D30C5" w14:textId="77777777" w:rsidR="004B2E02" w:rsidRPr="00935BA7" w:rsidRDefault="004B2E02" w:rsidP="00A11517">
            <w:pPr>
              <w:jc w:val="both"/>
              <w:rPr>
                <w:rFonts w:ascii="Arial" w:hAnsi="Arial" w:cs="Arial"/>
                <w:sz w:val="22"/>
                <w:szCs w:val="22"/>
              </w:rPr>
            </w:pPr>
          </w:p>
        </w:tc>
        <w:tc>
          <w:tcPr>
            <w:tcW w:w="1955" w:type="dxa"/>
            <w:tcBorders>
              <w:top w:val="nil"/>
              <w:left w:val="nil"/>
              <w:bottom w:val="single" w:sz="4" w:space="0" w:color="auto"/>
              <w:right w:val="single" w:sz="4" w:space="0" w:color="auto"/>
            </w:tcBorders>
            <w:shd w:val="clear" w:color="auto" w:fill="auto"/>
            <w:vAlign w:val="center"/>
            <w:hideMark/>
          </w:tcPr>
          <w:p w14:paraId="67F4B269"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Memorandos internos</w:t>
            </w:r>
          </w:p>
        </w:tc>
        <w:tc>
          <w:tcPr>
            <w:tcW w:w="1916" w:type="dxa"/>
            <w:vMerge/>
            <w:tcBorders>
              <w:top w:val="nil"/>
              <w:left w:val="single" w:sz="4" w:space="0" w:color="auto"/>
              <w:bottom w:val="single" w:sz="4" w:space="0" w:color="auto"/>
              <w:right w:val="single" w:sz="4" w:space="0" w:color="auto"/>
            </w:tcBorders>
            <w:vAlign w:val="center"/>
            <w:hideMark/>
          </w:tcPr>
          <w:p w14:paraId="316D4382"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47C39224" w14:textId="77777777" w:rsidR="004B2E02" w:rsidRPr="00935BA7" w:rsidRDefault="004B2E02" w:rsidP="00A11517">
            <w:pPr>
              <w:jc w:val="both"/>
              <w:rPr>
                <w:rFonts w:ascii="Arial" w:hAnsi="Arial" w:cs="Arial"/>
                <w:sz w:val="22"/>
                <w:szCs w:val="22"/>
              </w:rPr>
            </w:pPr>
          </w:p>
        </w:tc>
      </w:tr>
      <w:tr w:rsidR="000E36E0" w:rsidRPr="00935BA7" w14:paraId="6D66D267"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4F03150D" w14:textId="77777777" w:rsidR="004B2E02" w:rsidRPr="00935BA7" w:rsidRDefault="004B2E02" w:rsidP="00A11517">
            <w:pPr>
              <w:jc w:val="both"/>
              <w:rPr>
                <w:rFonts w:ascii="Arial" w:hAnsi="Arial" w:cs="Arial"/>
                <w:sz w:val="22"/>
                <w:szCs w:val="22"/>
              </w:rPr>
            </w:pPr>
          </w:p>
        </w:tc>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14:paraId="444B79C6" w14:textId="6724CC6C"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Socialización, </w:t>
            </w:r>
            <w:r w:rsidR="005115C5" w:rsidRPr="00935BA7">
              <w:rPr>
                <w:rFonts w:ascii="Arial" w:hAnsi="Arial" w:cs="Arial"/>
                <w:sz w:val="22"/>
                <w:szCs w:val="22"/>
              </w:rPr>
              <w:t>capacitación</w:t>
            </w:r>
            <w:r w:rsidR="00DA2812" w:rsidRPr="00935BA7">
              <w:rPr>
                <w:rFonts w:ascii="Arial" w:hAnsi="Arial" w:cs="Arial"/>
                <w:sz w:val="22"/>
                <w:szCs w:val="22"/>
              </w:rPr>
              <w:t xml:space="preserve"> </w:t>
            </w:r>
            <w:r w:rsidRPr="00935BA7">
              <w:rPr>
                <w:rFonts w:ascii="Arial" w:hAnsi="Arial" w:cs="Arial"/>
                <w:sz w:val="22"/>
                <w:szCs w:val="22"/>
              </w:rPr>
              <w:t>y seguimiento a los productores documentales</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14:paraId="1E8B89E8" w14:textId="3E98B2D5"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De acuerdo al PIC de la </w:t>
            </w:r>
            <w:r w:rsidR="00346EDC">
              <w:rPr>
                <w:rFonts w:ascii="Arial" w:hAnsi="Arial" w:cs="Arial"/>
                <w:sz w:val="22"/>
                <w:szCs w:val="22"/>
              </w:rPr>
              <w:t>Secretaria Distrital de Planeación</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6A364F1D" w14:textId="4A3D1831"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Dirección Recursos Físicos y Gestión Documental  </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39A358DF"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al cronograma establecido</w:t>
            </w:r>
          </w:p>
          <w:p w14:paraId="4A952BD7" w14:textId="77777777" w:rsidR="00F14D8D" w:rsidRPr="00935BA7" w:rsidRDefault="00F14D8D" w:rsidP="00A11517">
            <w:pPr>
              <w:jc w:val="both"/>
              <w:rPr>
                <w:rFonts w:ascii="Arial" w:hAnsi="Arial" w:cs="Arial"/>
                <w:sz w:val="22"/>
                <w:szCs w:val="22"/>
              </w:rPr>
            </w:pPr>
          </w:p>
          <w:p w14:paraId="4085F077" w14:textId="77777777" w:rsidR="00F14D8D" w:rsidRPr="00935BA7" w:rsidRDefault="00F14D8D" w:rsidP="00A11517">
            <w:pPr>
              <w:jc w:val="both"/>
              <w:rPr>
                <w:rFonts w:ascii="Arial" w:hAnsi="Arial" w:cs="Arial"/>
                <w:sz w:val="22"/>
                <w:szCs w:val="22"/>
              </w:rPr>
            </w:pPr>
          </w:p>
        </w:tc>
      </w:tr>
      <w:tr w:rsidR="000E36E0" w:rsidRPr="00935BA7" w14:paraId="72656E6B"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1CA2BD12" w14:textId="77777777" w:rsidR="004B2E02" w:rsidRPr="00935BA7" w:rsidRDefault="004B2E02" w:rsidP="00A11517">
            <w:pPr>
              <w:jc w:val="both"/>
              <w:rPr>
                <w:rFonts w:ascii="Arial" w:hAnsi="Arial" w:cs="Arial"/>
                <w:sz w:val="22"/>
                <w:szCs w:val="22"/>
              </w:rPr>
            </w:pPr>
          </w:p>
        </w:tc>
        <w:tc>
          <w:tcPr>
            <w:tcW w:w="2285" w:type="dxa"/>
            <w:vMerge/>
            <w:tcBorders>
              <w:top w:val="nil"/>
              <w:left w:val="single" w:sz="4" w:space="0" w:color="auto"/>
              <w:bottom w:val="single" w:sz="4" w:space="0" w:color="auto"/>
              <w:right w:val="single" w:sz="4" w:space="0" w:color="auto"/>
            </w:tcBorders>
            <w:vAlign w:val="center"/>
            <w:hideMark/>
          </w:tcPr>
          <w:p w14:paraId="2A3C1490" w14:textId="77777777" w:rsidR="004B2E02" w:rsidRPr="00935BA7" w:rsidRDefault="004B2E02" w:rsidP="00A11517">
            <w:pPr>
              <w:jc w:val="both"/>
              <w:rPr>
                <w:rFonts w:ascii="Arial" w:hAnsi="Arial" w:cs="Arial"/>
                <w:sz w:val="22"/>
                <w:szCs w:val="22"/>
              </w:rPr>
            </w:pPr>
          </w:p>
        </w:tc>
        <w:tc>
          <w:tcPr>
            <w:tcW w:w="1955" w:type="dxa"/>
            <w:vMerge/>
            <w:tcBorders>
              <w:top w:val="nil"/>
              <w:left w:val="single" w:sz="4" w:space="0" w:color="auto"/>
              <w:bottom w:val="single" w:sz="4" w:space="0" w:color="auto"/>
              <w:right w:val="single" w:sz="4" w:space="0" w:color="auto"/>
            </w:tcBorders>
            <w:vAlign w:val="center"/>
            <w:hideMark/>
          </w:tcPr>
          <w:p w14:paraId="5DED948E"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7E68E6EC"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196FD5B0" w14:textId="77777777" w:rsidR="004B2E02" w:rsidRPr="00935BA7" w:rsidRDefault="004B2E02" w:rsidP="00A11517">
            <w:pPr>
              <w:jc w:val="both"/>
              <w:rPr>
                <w:rFonts w:ascii="Arial" w:hAnsi="Arial" w:cs="Arial"/>
                <w:sz w:val="22"/>
                <w:szCs w:val="22"/>
              </w:rPr>
            </w:pPr>
          </w:p>
        </w:tc>
      </w:tr>
      <w:tr w:rsidR="000E36E0" w:rsidRPr="00935BA7" w14:paraId="502928FA"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3849E287" w14:textId="77777777" w:rsidR="004B2E02" w:rsidRPr="00935BA7" w:rsidRDefault="004B2E02" w:rsidP="00A11517">
            <w:pPr>
              <w:jc w:val="both"/>
              <w:rPr>
                <w:rFonts w:ascii="Arial" w:hAnsi="Arial" w:cs="Arial"/>
                <w:sz w:val="22"/>
                <w:szCs w:val="22"/>
              </w:rPr>
            </w:pPr>
          </w:p>
        </w:tc>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14:paraId="05841F0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Aplicación de los lineamientos y subprogramas definidos en el PGD</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14:paraId="38A60131"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lo establecido en el PGD</w:t>
            </w:r>
          </w:p>
        </w:tc>
        <w:tc>
          <w:tcPr>
            <w:tcW w:w="1916" w:type="dxa"/>
            <w:tcBorders>
              <w:top w:val="nil"/>
              <w:left w:val="nil"/>
              <w:bottom w:val="single" w:sz="4" w:space="0" w:color="auto"/>
              <w:right w:val="single" w:sz="4" w:space="0" w:color="auto"/>
            </w:tcBorders>
            <w:shd w:val="clear" w:color="auto" w:fill="auto"/>
            <w:vAlign w:val="center"/>
            <w:hideMark/>
          </w:tcPr>
          <w:p w14:paraId="5388857F"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Productores Documentales</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37764B07"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Permanente </w:t>
            </w:r>
          </w:p>
        </w:tc>
      </w:tr>
      <w:tr w:rsidR="000E36E0" w:rsidRPr="00935BA7" w14:paraId="06055662" w14:textId="77777777" w:rsidTr="00403FBB">
        <w:trPr>
          <w:trHeight w:val="450"/>
        </w:trPr>
        <w:tc>
          <w:tcPr>
            <w:tcW w:w="1654" w:type="dxa"/>
            <w:vMerge/>
            <w:tcBorders>
              <w:top w:val="nil"/>
              <w:left w:val="single" w:sz="4" w:space="0" w:color="auto"/>
              <w:bottom w:val="nil"/>
              <w:right w:val="single" w:sz="4" w:space="0" w:color="auto"/>
            </w:tcBorders>
            <w:vAlign w:val="center"/>
            <w:hideMark/>
          </w:tcPr>
          <w:p w14:paraId="5615EC11" w14:textId="77777777" w:rsidR="004B2E02" w:rsidRPr="00935BA7" w:rsidRDefault="004B2E02" w:rsidP="00A11517">
            <w:pPr>
              <w:jc w:val="both"/>
              <w:rPr>
                <w:rFonts w:ascii="Arial" w:hAnsi="Arial" w:cs="Arial"/>
                <w:sz w:val="22"/>
                <w:szCs w:val="22"/>
              </w:rPr>
            </w:pPr>
          </w:p>
        </w:tc>
        <w:tc>
          <w:tcPr>
            <w:tcW w:w="2285" w:type="dxa"/>
            <w:vMerge/>
            <w:tcBorders>
              <w:top w:val="nil"/>
              <w:left w:val="single" w:sz="4" w:space="0" w:color="auto"/>
              <w:bottom w:val="single" w:sz="4" w:space="0" w:color="auto"/>
              <w:right w:val="single" w:sz="4" w:space="0" w:color="auto"/>
            </w:tcBorders>
            <w:vAlign w:val="center"/>
            <w:hideMark/>
          </w:tcPr>
          <w:p w14:paraId="220E1B93" w14:textId="77777777" w:rsidR="004B2E02" w:rsidRPr="00935BA7" w:rsidRDefault="004B2E02" w:rsidP="00A11517">
            <w:pPr>
              <w:jc w:val="both"/>
              <w:rPr>
                <w:rFonts w:ascii="Arial" w:hAnsi="Arial" w:cs="Arial"/>
                <w:sz w:val="22"/>
                <w:szCs w:val="22"/>
              </w:rPr>
            </w:pPr>
          </w:p>
        </w:tc>
        <w:tc>
          <w:tcPr>
            <w:tcW w:w="1955" w:type="dxa"/>
            <w:vMerge/>
            <w:tcBorders>
              <w:top w:val="nil"/>
              <w:left w:val="single" w:sz="4" w:space="0" w:color="auto"/>
              <w:bottom w:val="single" w:sz="4" w:space="0" w:color="auto"/>
              <w:right w:val="single" w:sz="4" w:space="0" w:color="auto"/>
            </w:tcBorders>
            <w:vAlign w:val="center"/>
            <w:hideMark/>
          </w:tcPr>
          <w:p w14:paraId="12449040" w14:textId="77777777" w:rsidR="004B2E02" w:rsidRPr="00935BA7" w:rsidRDefault="004B2E02" w:rsidP="00A11517">
            <w:pPr>
              <w:jc w:val="both"/>
              <w:rPr>
                <w:rFonts w:ascii="Arial" w:hAnsi="Arial" w:cs="Arial"/>
                <w:sz w:val="22"/>
                <w:szCs w:val="22"/>
              </w:rPr>
            </w:pPr>
          </w:p>
        </w:tc>
        <w:tc>
          <w:tcPr>
            <w:tcW w:w="1916" w:type="dxa"/>
            <w:tcBorders>
              <w:top w:val="nil"/>
              <w:left w:val="nil"/>
              <w:bottom w:val="single" w:sz="4" w:space="0" w:color="auto"/>
              <w:right w:val="single" w:sz="4" w:space="0" w:color="auto"/>
            </w:tcBorders>
            <w:shd w:val="clear" w:color="auto" w:fill="auto"/>
            <w:vAlign w:val="center"/>
            <w:hideMark/>
          </w:tcPr>
          <w:p w14:paraId="6B5EA36A"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vMerge/>
            <w:tcBorders>
              <w:top w:val="nil"/>
              <w:left w:val="single" w:sz="4" w:space="0" w:color="auto"/>
              <w:bottom w:val="single" w:sz="4" w:space="0" w:color="auto"/>
              <w:right w:val="single" w:sz="4" w:space="0" w:color="auto"/>
            </w:tcBorders>
            <w:vAlign w:val="center"/>
            <w:hideMark/>
          </w:tcPr>
          <w:p w14:paraId="28B0143E" w14:textId="77777777" w:rsidR="004B2E02" w:rsidRPr="00935BA7" w:rsidRDefault="004B2E02" w:rsidP="00A11517">
            <w:pPr>
              <w:jc w:val="both"/>
              <w:rPr>
                <w:rFonts w:ascii="Arial" w:hAnsi="Arial" w:cs="Arial"/>
                <w:sz w:val="22"/>
                <w:szCs w:val="22"/>
              </w:rPr>
            </w:pPr>
          </w:p>
        </w:tc>
      </w:tr>
      <w:tr w:rsidR="000E36E0" w:rsidRPr="00935BA7" w14:paraId="18058435"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15CFA880"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5A7FE122" w14:textId="77777777" w:rsidR="004B2E02" w:rsidRPr="00935BA7" w:rsidRDefault="004B2E02" w:rsidP="001F6853">
            <w:pPr>
              <w:rPr>
                <w:rFonts w:ascii="Arial" w:hAnsi="Arial" w:cs="Arial"/>
                <w:sz w:val="22"/>
                <w:szCs w:val="22"/>
              </w:rPr>
            </w:pPr>
            <w:r w:rsidRPr="00935BA7">
              <w:rPr>
                <w:rFonts w:ascii="Arial" w:hAnsi="Arial" w:cs="Arial"/>
                <w:sz w:val="22"/>
                <w:szCs w:val="22"/>
              </w:rPr>
              <w:t>Ajustar y Actualizar los instrumentos archivísticos:</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14:paraId="76ECBCC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lo establecido en el Plan de trabajo del SIGA</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7312051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155925A2" w14:textId="7FB33819" w:rsidR="004B2E02" w:rsidRPr="00935BA7" w:rsidRDefault="00F14D8D" w:rsidP="00F14D8D">
            <w:pPr>
              <w:jc w:val="both"/>
              <w:rPr>
                <w:rFonts w:ascii="Arial" w:hAnsi="Arial" w:cs="Arial"/>
                <w:sz w:val="22"/>
                <w:szCs w:val="22"/>
              </w:rPr>
            </w:pPr>
            <w:r w:rsidRPr="00935BA7">
              <w:rPr>
                <w:rFonts w:ascii="Arial" w:hAnsi="Arial" w:cs="Arial"/>
                <w:sz w:val="22"/>
                <w:szCs w:val="22"/>
              </w:rPr>
              <w:t xml:space="preserve">De acuerdo al plan de acción archivístico del SIGA </w:t>
            </w:r>
          </w:p>
        </w:tc>
      </w:tr>
      <w:tr w:rsidR="000E36E0" w:rsidRPr="00935BA7" w14:paraId="3D1BF6E1"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26AD9C41"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6D502986" w14:textId="1EB5E7FC" w:rsidR="004B2E02" w:rsidRPr="00935BA7" w:rsidRDefault="004B2E02" w:rsidP="005115C5">
            <w:pPr>
              <w:rPr>
                <w:rFonts w:ascii="Arial" w:hAnsi="Arial" w:cs="Arial"/>
                <w:sz w:val="22"/>
                <w:szCs w:val="22"/>
              </w:rPr>
            </w:pPr>
            <w:r w:rsidRPr="00935BA7">
              <w:rPr>
                <w:rFonts w:ascii="Arial" w:hAnsi="Arial" w:cs="Arial"/>
                <w:sz w:val="22"/>
                <w:szCs w:val="22"/>
              </w:rPr>
              <w:t>· PINAR</w:t>
            </w:r>
          </w:p>
        </w:tc>
        <w:tc>
          <w:tcPr>
            <w:tcW w:w="1955" w:type="dxa"/>
            <w:vMerge/>
            <w:tcBorders>
              <w:top w:val="nil"/>
              <w:left w:val="single" w:sz="4" w:space="0" w:color="auto"/>
              <w:bottom w:val="single" w:sz="4" w:space="0" w:color="auto"/>
              <w:right w:val="single" w:sz="4" w:space="0" w:color="auto"/>
            </w:tcBorders>
            <w:vAlign w:val="center"/>
            <w:hideMark/>
          </w:tcPr>
          <w:p w14:paraId="3755F78F"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780708C8"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40E8C6B5" w14:textId="77777777" w:rsidR="004B2E02" w:rsidRPr="00935BA7" w:rsidRDefault="004B2E02" w:rsidP="00A11517">
            <w:pPr>
              <w:jc w:val="both"/>
              <w:rPr>
                <w:rFonts w:ascii="Arial" w:hAnsi="Arial" w:cs="Arial"/>
                <w:sz w:val="22"/>
                <w:szCs w:val="22"/>
              </w:rPr>
            </w:pPr>
          </w:p>
        </w:tc>
      </w:tr>
      <w:tr w:rsidR="000E36E0" w:rsidRPr="00935BA7" w14:paraId="598595CD"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74DAE981"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0D3CFCEB" w14:textId="7C1CC716" w:rsidR="004B2E02" w:rsidRPr="00935BA7" w:rsidRDefault="004B2E02" w:rsidP="005115C5">
            <w:pPr>
              <w:rPr>
                <w:rFonts w:ascii="Arial" w:hAnsi="Arial" w:cs="Arial"/>
                <w:sz w:val="22"/>
                <w:szCs w:val="22"/>
              </w:rPr>
            </w:pPr>
            <w:r w:rsidRPr="00935BA7">
              <w:rPr>
                <w:rFonts w:ascii="Arial" w:hAnsi="Arial" w:cs="Arial"/>
                <w:sz w:val="22"/>
                <w:szCs w:val="22"/>
              </w:rPr>
              <w:t>· Procedimientos SIGA</w:t>
            </w:r>
          </w:p>
        </w:tc>
        <w:tc>
          <w:tcPr>
            <w:tcW w:w="1955" w:type="dxa"/>
            <w:vMerge/>
            <w:tcBorders>
              <w:top w:val="nil"/>
              <w:left w:val="single" w:sz="4" w:space="0" w:color="auto"/>
              <w:bottom w:val="single" w:sz="4" w:space="0" w:color="auto"/>
              <w:right w:val="single" w:sz="4" w:space="0" w:color="auto"/>
            </w:tcBorders>
            <w:vAlign w:val="center"/>
            <w:hideMark/>
          </w:tcPr>
          <w:p w14:paraId="77BF6B01"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057908F1"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0F58B788" w14:textId="77777777" w:rsidR="004B2E02" w:rsidRPr="00935BA7" w:rsidRDefault="004B2E02" w:rsidP="00A11517">
            <w:pPr>
              <w:jc w:val="both"/>
              <w:rPr>
                <w:rFonts w:ascii="Arial" w:hAnsi="Arial" w:cs="Arial"/>
                <w:sz w:val="22"/>
                <w:szCs w:val="22"/>
              </w:rPr>
            </w:pPr>
          </w:p>
        </w:tc>
      </w:tr>
      <w:tr w:rsidR="000E36E0" w:rsidRPr="00935BA7" w14:paraId="42970185"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74D0B88E"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06450CAF" w14:textId="2E5575C0" w:rsidR="004B2E02" w:rsidRPr="00935BA7" w:rsidRDefault="004B2E02" w:rsidP="005115C5">
            <w:pPr>
              <w:rPr>
                <w:rFonts w:ascii="Arial" w:hAnsi="Arial" w:cs="Arial"/>
                <w:sz w:val="22"/>
                <w:szCs w:val="22"/>
              </w:rPr>
            </w:pPr>
            <w:r w:rsidRPr="00935BA7">
              <w:rPr>
                <w:rFonts w:ascii="Arial" w:hAnsi="Arial" w:cs="Arial"/>
                <w:sz w:val="22"/>
                <w:szCs w:val="22"/>
              </w:rPr>
              <w:t>· TRD</w:t>
            </w:r>
          </w:p>
        </w:tc>
        <w:tc>
          <w:tcPr>
            <w:tcW w:w="1955" w:type="dxa"/>
            <w:vMerge/>
            <w:tcBorders>
              <w:top w:val="nil"/>
              <w:left w:val="single" w:sz="4" w:space="0" w:color="auto"/>
              <w:bottom w:val="single" w:sz="4" w:space="0" w:color="auto"/>
              <w:right w:val="single" w:sz="4" w:space="0" w:color="auto"/>
            </w:tcBorders>
            <w:vAlign w:val="center"/>
            <w:hideMark/>
          </w:tcPr>
          <w:p w14:paraId="22045B09"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1C252A5C"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58D6C6D7" w14:textId="77777777" w:rsidR="004B2E02" w:rsidRPr="00935BA7" w:rsidRDefault="004B2E02" w:rsidP="00A11517">
            <w:pPr>
              <w:jc w:val="both"/>
              <w:rPr>
                <w:rFonts w:ascii="Arial" w:hAnsi="Arial" w:cs="Arial"/>
                <w:sz w:val="22"/>
                <w:szCs w:val="22"/>
              </w:rPr>
            </w:pPr>
          </w:p>
        </w:tc>
      </w:tr>
      <w:tr w:rsidR="000E36E0" w:rsidRPr="00935BA7" w14:paraId="45F46A32"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362215DF"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54ADDB96" w14:textId="19F8E387" w:rsidR="004B2E02" w:rsidRPr="00935BA7" w:rsidRDefault="004B2E02" w:rsidP="005115C5">
            <w:pPr>
              <w:rPr>
                <w:rFonts w:ascii="Arial" w:hAnsi="Arial" w:cs="Arial"/>
                <w:sz w:val="22"/>
                <w:szCs w:val="22"/>
              </w:rPr>
            </w:pPr>
            <w:r w:rsidRPr="00935BA7">
              <w:rPr>
                <w:rFonts w:ascii="Arial" w:hAnsi="Arial" w:cs="Arial"/>
                <w:sz w:val="22"/>
                <w:szCs w:val="22"/>
              </w:rPr>
              <w:t>· Cuadro de Clasificación</w:t>
            </w:r>
          </w:p>
        </w:tc>
        <w:tc>
          <w:tcPr>
            <w:tcW w:w="1955" w:type="dxa"/>
            <w:vMerge/>
            <w:tcBorders>
              <w:top w:val="nil"/>
              <w:left w:val="single" w:sz="4" w:space="0" w:color="auto"/>
              <w:bottom w:val="single" w:sz="4" w:space="0" w:color="auto"/>
              <w:right w:val="single" w:sz="4" w:space="0" w:color="auto"/>
            </w:tcBorders>
            <w:vAlign w:val="center"/>
            <w:hideMark/>
          </w:tcPr>
          <w:p w14:paraId="2CCDDF96"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71074C04"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3FFC1D14" w14:textId="77777777" w:rsidR="004B2E02" w:rsidRPr="00935BA7" w:rsidRDefault="004B2E02" w:rsidP="00A11517">
            <w:pPr>
              <w:jc w:val="both"/>
              <w:rPr>
                <w:rFonts w:ascii="Arial" w:hAnsi="Arial" w:cs="Arial"/>
                <w:sz w:val="22"/>
                <w:szCs w:val="22"/>
              </w:rPr>
            </w:pPr>
          </w:p>
        </w:tc>
      </w:tr>
      <w:tr w:rsidR="000E36E0" w:rsidRPr="00935BA7" w14:paraId="792E9D8F"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4C9AE983"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6DFD2F43" w14:textId="2885413F" w:rsidR="004B2E02" w:rsidRPr="00935BA7" w:rsidRDefault="004B2E02" w:rsidP="005115C5">
            <w:pPr>
              <w:rPr>
                <w:rFonts w:ascii="Arial" w:hAnsi="Arial" w:cs="Arial"/>
                <w:sz w:val="22"/>
                <w:szCs w:val="22"/>
              </w:rPr>
            </w:pPr>
            <w:r w:rsidRPr="00935BA7">
              <w:rPr>
                <w:rFonts w:ascii="Arial" w:hAnsi="Arial" w:cs="Arial"/>
                <w:sz w:val="22"/>
                <w:szCs w:val="22"/>
              </w:rPr>
              <w:t>· Cuadro de Caracterización</w:t>
            </w:r>
          </w:p>
        </w:tc>
        <w:tc>
          <w:tcPr>
            <w:tcW w:w="1955" w:type="dxa"/>
            <w:vMerge/>
            <w:tcBorders>
              <w:top w:val="nil"/>
              <w:left w:val="single" w:sz="4" w:space="0" w:color="auto"/>
              <w:bottom w:val="single" w:sz="4" w:space="0" w:color="auto"/>
              <w:right w:val="single" w:sz="4" w:space="0" w:color="auto"/>
            </w:tcBorders>
            <w:vAlign w:val="center"/>
            <w:hideMark/>
          </w:tcPr>
          <w:p w14:paraId="250B1407"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350C1F98"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2D24D5E6" w14:textId="77777777" w:rsidR="004B2E02" w:rsidRPr="00935BA7" w:rsidRDefault="004B2E02" w:rsidP="00A11517">
            <w:pPr>
              <w:jc w:val="both"/>
              <w:rPr>
                <w:rFonts w:ascii="Arial" w:hAnsi="Arial" w:cs="Arial"/>
                <w:sz w:val="22"/>
                <w:szCs w:val="22"/>
              </w:rPr>
            </w:pPr>
          </w:p>
        </w:tc>
      </w:tr>
      <w:tr w:rsidR="000E36E0" w:rsidRPr="00935BA7" w14:paraId="7444D92B"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0C5F8252"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47173192" w14:textId="2724EE89" w:rsidR="004B2E02" w:rsidRPr="00935BA7" w:rsidRDefault="004B2E02" w:rsidP="005115C5">
            <w:pPr>
              <w:rPr>
                <w:rFonts w:ascii="Arial" w:hAnsi="Arial" w:cs="Arial"/>
                <w:sz w:val="22"/>
                <w:szCs w:val="22"/>
              </w:rPr>
            </w:pPr>
            <w:r w:rsidRPr="00935BA7">
              <w:rPr>
                <w:rFonts w:ascii="Arial" w:hAnsi="Arial" w:cs="Arial"/>
                <w:sz w:val="22"/>
                <w:szCs w:val="22"/>
              </w:rPr>
              <w:t>· Registro de Activos de Información</w:t>
            </w:r>
          </w:p>
        </w:tc>
        <w:tc>
          <w:tcPr>
            <w:tcW w:w="1955" w:type="dxa"/>
            <w:vMerge/>
            <w:tcBorders>
              <w:top w:val="nil"/>
              <w:left w:val="single" w:sz="4" w:space="0" w:color="auto"/>
              <w:bottom w:val="single" w:sz="4" w:space="0" w:color="auto"/>
              <w:right w:val="single" w:sz="4" w:space="0" w:color="auto"/>
            </w:tcBorders>
            <w:vAlign w:val="center"/>
            <w:hideMark/>
          </w:tcPr>
          <w:p w14:paraId="5FD58734"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1DB0B594"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1F32A085" w14:textId="77777777" w:rsidR="004B2E02" w:rsidRPr="00935BA7" w:rsidRDefault="004B2E02" w:rsidP="00A11517">
            <w:pPr>
              <w:jc w:val="both"/>
              <w:rPr>
                <w:rFonts w:ascii="Arial" w:hAnsi="Arial" w:cs="Arial"/>
                <w:sz w:val="22"/>
                <w:szCs w:val="22"/>
              </w:rPr>
            </w:pPr>
          </w:p>
        </w:tc>
      </w:tr>
      <w:tr w:rsidR="000E36E0" w:rsidRPr="00935BA7" w14:paraId="6501C3FF" w14:textId="77777777" w:rsidTr="00403FBB">
        <w:trPr>
          <w:trHeight w:val="300"/>
        </w:trPr>
        <w:tc>
          <w:tcPr>
            <w:tcW w:w="1654" w:type="dxa"/>
            <w:vMerge/>
            <w:tcBorders>
              <w:top w:val="nil"/>
              <w:left w:val="single" w:sz="4" w:space="0" w:color="auto"/>
              <w:bottom w:val="nil"/>
              <w:right w:val="single" w:sz="4" w:space="0" w:color="auto"/>
            </w:tcBorders>
            <w:vAlign w:val="center"/>
            <w:hideMark/>
          </w:tcPr>
          <w:p w14:paraId="104C3212"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5629A24C" w14:textId="6450792D" w:rsidR="004B2E02" w:rsidRPr="00935BA7" w:rsidRDefault="004B2E02" w:rsidP="005115C5">
            <w:pPr>
              <w:rPr>
                <w:rFonts w:ascii="Arial" w:hAnsi="Arial" w:cs="Arial"/>
                <w:sz w:val="22"/>
                <w:szCs w:val="22"/>
              </w:rPr>
            </w:pPr>
            <w:r w:rsidRPr="00935BA7">
              <w:rPr>
                <w:rFonts w:ascii="Arial" w:hAnsi="Arial" w:cs="Arial"/>
                <w:sz w:val="22"/>
                <w:szCs w:val="22"/>
              </w:rPr>
              <w:t>· Banco Terminológico y Tablas Control de Acceso</w:t>
            </w:r>
          </w:p>
        </w:tc>
        <w:tc>
          <w:tcPr>
            <w:tcW w:w="1955" w:type="dxa"/>
            <w:vMerge/>
            <w:tcBorders>
              <w:top w:val="nil"/>
              <w:left w:val="single" w:sz="4" w:space="0" w:color="auto"/>
              <w:bottom w:val="single" w:sz="4" w:space="0" w:color="auto"/>
              <w:right w:val="single" w:sz="4" w:space="0" w:color="auto"/>
            </w:tcBorders>
            <w:vAlign w:val="center"/>
            <w:hideMark/>
          </w:tcPr>
          <w:p w14:paraId="16441B93"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4DE28156"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05889D28" w14:textId="77777777" w:rsidR="004B2E02" w:rsidRPr="00935BA7" w:rsidRDefault="004B2E02" w:rsidP="00A11517">
            <w:pPr>
              <w:jc w:val="both"/>
              <w:rPr>
                <w:rFonts w:ascii="Arial" w:hAnsi="Arial" w:cs="Arial"/>
                <w:sz w:val="22"/>
                <w:szCs w:val="22"/>
              </w:rPr>
            </w:pPr>
          </w:p>
        </w:tc>
      </w:tr>
      <w:tr w:rsidR="000E36E0" w:rsidRPr="00935BA7" w14:paraId="62B6DDEB" w14:textId="77777777" w:rsidTr="00403FBB">
        <w:trPr>
          <w:trHeight w:val="450"/>
        </w:trPr>
        <w:tc>
          <w:tcPr>
            <w:tcW w:w="1654"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14:paraId="0FC8FDE2"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Evaluación del PGD</w:t>
            </w:r>
          </w:p>
        </w:tc>
        <w:tc>
          <w:tcPr>
            <w:tcW w:w="2285" w:type="dxa"/>
            <w:tcBorders>
              <w:top w:val="nil"/>
              <w:left w:val="nil"/>
              <w:bottom w:val="single" w:sz="4" w:space="0" w:color="auto"/>
              <w:right w:val="single" w:sz="4" w:space="0" w:color="auto"/>
            </w:tcBorders>
            <w:shd w:val="clear" w:color="auto" w:fill="auto"/>
            <w:vAlign w:val="center"/>
            <w:hideMark/>
          </w:tcPr>
          <w:p w14:paraId="2CC07E53"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Diseño de indicadores de seguimiento al PGD</w:t>
            </w:r>
          </w:p>
        </w:tc>
        <w:tc>
          <w:tcPr>
            <w:tcW w:w="1955" w:type="dxa"/>
            <w:tcBorders>
              <w:top w:val="nil"/>
              <w:left w:val="nil"/>
              <w:bottom w:val="single" w:sz="4" w:space="0" w:color="auto"/>
              <w:right w:val="single" w:sz="4" w:space="0" w:color="auto"/>
            </w:tcBorders>
            <w:shd w:val="clear" w:color="auto" w:fill="auto"/>
            <w:vAlign w:val="center"/>
            <w:hideMark/>
          </w:tcPr>
          <w:p w14:paraId="6FBB0AF8"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metodología institucional</w:t>
            </w:r>
          </w:p>
        </w:tc>
        <w:tc>
          <w:tcPr>
            <w:tcW w:w="19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A0BD9B" w14:textId="7E45B20C"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tcBorders>
              <w:top w:val="nil"/>
              <w:left w:val="nil"/>
              <w:bottom w:val="single" w:sz="4" w:space="0" w:color="auto"/>
              <w:right w:val="single" w:sz="4" w:space="0" w:color="auto"/>
            </w:tcBorders>
            <w:shd w:val="clear" w:color="auto" w:fill="auto"/>
            <w:vAlign w:val="center"/>
            <w:hideMark/>
          </w:tcPr>
          <w:p w14:paraId="3296EAB5" w14:textId="335859D0" w:rsidR="004B2E02" w:rsidRPr="00935BA7" w:rsidRDefault="00B81683" w:rsidP="00A11517">
            <w:pPr>
              <w:jc w:val="both"/>
              <w:rPr>
                <w:rFonts w:ascii="Arial" w:hAnsi="Arial" w:cs="Arial"/>
                <w:sz w:val="22"/>
                <w:szCs w:val="22"/>
              </w:rPr>
            </w:pPr>
            <w:r w:rsidRPr="00935BA7">
              <w:rPr>
                <w:rFonts w:ascii="Arial" w:hAnsi="Arial" w:cs="Arial"/>
                <w:sz w:val="22"/>
                <w:szCs w:val="22"/>
              </w:rPr>
              <w:t>30/12</w:t>
            </w:r>
            <w:r w:rsidR="00F14D8D" w:rsidRPr="00935BA7">
              <w:rPr>
                <w:rFonts w:ascii="Arial" w:hAnsi="Arial" w:cs="Arial"/>
                <w:sz w:val="22"/>
                <w:szCs w:val="22"/>
              </w:rPr>
              <w:t>/202</w:t>
            </w:r>
            <w:r w:rsidRPr="00935BA7">
              <w:rPr>
                <w:rFonts w:ascii="Arial" w:hAnsi="Arial" w:cs="Arial"/>
                <w:sz w:val="22"/>
                <w:szCs w:val="22"/>
              </w:rPr>
              <w:t>0</w:t>
            </w:r>
          </w:p>
        </w:tc>
      </w:tr>
      <w:tr w:rsidR="000E36E0" w:rsidRPr="00935BA7" w14:paraId="6DFBDCEC" w14:textId="77777777" w:rsidTr="00403FBB">
        <w:trPr>
          <w:trHeight w:val="300"/>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1C6C7B1B"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08BB8285"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Monitoreo periódico de los indicadores</w:t>
            </w:r>
          </w:p>
        </w:tc>
        <w:tc>
          <w:tcPr>
            <w:tcW w:w="1955" w:type="dxa"/>
            <w:tcBorders>
              <w:top w:val="nil"/>
              <w:left w:val="nil"/>
              <w:bottom w:val="single" w:sz="4" w:space="0" w:color="auto"/>
              <w:right w:val="single" w:sz="4" w:space="0" w:color="auto"/>
            </w:tcBorders>
            <w:shd w:val="clear" w:color="auto" w:fill="auto"/>
            <w:vAlign w:val="center"/>
            <w:hideMark/>
          </w:tcPr>
          <w:p w14:paraId="1C8AD547"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metodología institucional</w:t>
            </w:r>
          </w:p>
        </w:tc>
        <w:tc>
          <w:tcPr>
            <w:tcW w:w="1916" w:type="dxa"/>
            <w:vMerge/>
            <w:tcBorders>
              <w:top w:val="nil"/>
              <w:left w:val="single" w:sz="4" w:space="0" w:color="auto"/>
              <w:bottom w:val="single" w:sz="4" w:space="0" w:color="000000"/>
              <w:right w:val="single" w:sz="4" w:space="0" w:color="auto"/>
            </w:tcBorders>
            <w:vAlign w:val="center"/>
            <w:hideMark/>
          </w:tcPr>
          <w:p w14:paraId="1524B7AC" w14:textId="77777777" w:rsidR="004B2E02" w:rsidRPr="00935BA7" w:rsidRDefault="004B2E02" w:rsidP="00A11517">
            <w:pPr>
              <w:jc w:val="both"/>
              <w:rPr>
                <w:rFonts w:ascii="Arial" w:hAnsi="Arial" w:cs="Arial"/>
                <w:sz w:val="22"/>
                <w:szCs w:val="22"/>
              </w:rPr>
            </w:pPr>
          </w:p>
        </w:tc>
        <w:tc>
          <w:tcPr>
            <w:tcW w:w="1391" w:type="dxa"/>
            <w:tcBorders>
              <w:top w:val="nil"/>
              <w:left w:val="nil"/>
              <w:bottom w:val="single" w:sz="4" w:space="0" w:color="auto"/>
              <w:right w:val="single" w:sz="4" w:space="0" w:color="auto"/>
            </w:tcBorders>
            <w:shd w:val="clear" w:color="auto" w:fill="auto"/>
            <w:vAlign w:val="center"/>
            <w:hideMark/>
          </w:tcPr>
          <w:p w14:paraId="3CA701C6"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Trimestral</w:t>
            </w:r>
          </w:p>
        </w:tc>
      </w:tr>
      <w:tr w:rsidR="000E36E0" w:rsidRPr="00935BA7" w14:paraId="60FF01B6" w14:textId="77777777" w:rsidTr="00403FBB">
        <w:trPr>
          <w:trHeight w:val="300"/>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72573B53"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178BC715"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Realización de seguimientos establecidos en el cronograma</w:t>
            </w:r>
          </w:p>
        </w:tc>
        <w:tc>
          <w:tcPr>
            <w:tcW w:w="1955" w:type="dxa"/>
            <w:tcBorders>
              <w:top w:val="nil"/>
              <w:left w:val="nil"/>
              <w:bottom w:val="single" w:sz="4" w:space="0" w:color="auto"/>
              <w:right w:val="single" w:sz="4" w:space="0" w:color="auto"/>
            </w:tcBorders>
            <w:shd w:val="clear" w:color="auto" w:fill="auto"/>
            <w:vAlign w:val="center"/>
            <w:hideMark/>
          </w:tcPr>
          <w:p w14:paraId="686121B4"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metodología institucional</w:t>
            </w:r>
          </w:p>
        </w:tc>
        <w:tc>
          <w:tcPr>
            <w:tcW w:w="1916" w:type="dxa"/>
            <w:vMerge/>
            <w:tcBorders>
              <w:top w:val="nil"/>
              <w:left w:val="single" w:sz="4" w:space="0" w:color="auto"/>
              <w:bottom w:val="single" w:sz="4" w:space="0" w:color="000000"/>
              <w:right w:val="single" w:sz="4" w:space="0" w:color="auto"/>
            </w:tcBorders>
            <w:vAlign w:val="center"/>
            <w:hideMark/>
          </w:tcPr>
          <w:p w14:paraId="7156F59E" w14:textId="77777777" w:rsidR="004B2E02" w:rsidRPr="00935BA7" w:rsidRDefault="004B2E02" w:rsidP="00A11517">
            <w:pPr>
              <w:jc w:val="both"/>
              <w:rPr>
                <w:rFonts w:ascii="Arial" w:hAnsi="Arial" w:cs="Arial"/>
                <w:sz w:val="22"/>
                <w:szCs w:val="22"/>
              </w:rPr>
            </w:pPr>
          </w:p>
        </w:tc>
        <w:tc>
          <w:tcPr>
            <w:tcW w:w="1391" w:type="dxa"/>
            <w:tcBorders>
              <w:top w:val="nil"/>
              <w:left w:val="nil"/>
              <w:bottom w:val="single" w:sz="4" w:space="0" w:color="auto"/>
              <w:right w:val="single" w:sz="4" w:space="0" w:color="auto"/>
            </w:tcBorders>
            <w:shd w:val="clear" w:color="auto" w:fill="auto"/>
            <w:vAlign w:val="center"/>
            <w:hideMark/>
          </w:tcPr>
          <w:p w14:paraId="30199893"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Trimestral</w:t>
            </w:r>
          </w:p>
        </w:tc>
      </w:tr>
      <w:tr w:rsidR="000E36E0" w:rsidRPr="00935BA7" w14:paraId="77012ECC" w14:textId="77777777" w:rsidTr="00403FBB">
        <w:trPr>
          <w:trHeight w:val="450"/>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31F199CE"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1CA642E3"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Elaboración informes correspondientes</w:t>
            </w:r>
          </w:p>
        </w:tc>
        <w:tc>
          <w:tcPr>
            <w:tcW w:w="1955" w:type="dxa"/>
            <w:tcBorders>
              <w:top w:val="nil"/>
              <w:left w:val="nil"/>
              <w:bottom w:val="single" w:sz="4" w:space="0" w:color="auto"/>
              <w:right w:val="single" w:sz="4" w:space="0" w:color="auto"/>
            </w:tcBorders>
            <w:shd w:val="clear" w:color="auto" w:fill="auto"/>
            <w:vAlign w:val="center"/>
            <w:hideMark/>
          </w:tcPr>
          <w:p w14:paraId="3160CA25"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metodología institucional</w:t>
            </w:r>
          </w:p>
        </w:tc>
        <w:tc>
          <w:tcPr>
            <w:tcW w:w="1916" w:type="dxa"/>
            <w:tcBorders>
              <w:top w:val="nil"/>
              <w:left w:val="nil"/>
              <w:bottom w:val="single" w:sz="4" w:space="0" w:color="auto"/>
              <w:right w:val="single" w:sz="4" w:space="0" w:color="auto"/>
            </w:tcBorders>
            <w:shd w:val="clear" w:color="auto" w:fill="auto"/>
            <w:vAlign w:val="center"/>
            <w:hideMark/>
          </w:tcPr>
          <w:p w14:paraId="6937B273" w14:textId="52CC7C7B"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tcBorders>
              <w:top w:val="nil"/>
              <w:left w:val="nil"/>
              <w:bottom w:val="single" w:sz="4" w:space="0" w:color="auto"/>
              <w:right w:val="single" w:sz="4" w:space="0" w:color="auto"/>
            </w:tcBorders>
            <w:shd w:val="clear" w:color="auto" w:fill="auto"/>
            <w:vAlign w:val="center"/>
            <w:hideMark/>
          </w:tcPr>
          <w:p w14:paraId="18C5CAC9"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 Bimensual</w:t>
            </w:r>
          </w:p>
        </w:tc>
      </w:tr>
      <w:tr w:rsidR="000E36E0" w:rsidRPr="00935BA7" w14:paraId="42ABFBA6" w14:textId="77777777" w:rsidTr="00403FBB">
        <w:trPr>
          <w:trHeight w:val="480"/>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036D47A4"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1262180D" w14:textId="15B3149B" w:rsidR="004B2E02" w:rsidRPr="00935BA7" w:rsidRDefault="004B2E02" w:rsidP="00A11517">
            <w:pPr>
              <w:jc w:val="both"/>
              <w:rPr>
                <w:rFonts w:ascii="Arial" w:hAnsi="Arial" w:cs="Arial"/>
                <w:sz w:val="22"/>
                <w:szCs w:val="22"/>
              </w:rPr>
            </w:pPr>
            <w:r w:rsidRPr="00935BA7">
              <w:rPr>
                <w:rFonts w:ascii="Arial" w:hAnsi="Arial" w:cs="Arial"/>
                <w:sz w:val="22"/>
                <w:szCs w:val="22"/>
              </w:rPr>
              <w:t xml:space="preserve">Presentación ante el Comité </w:t>
            </w:r>
            <w:r w:rsidR="00F14D8D" w:rsidRPr="00935BA7">
              <w:rPr>
                <w:rFonts w:ascii="Arial" w:hAnsi="Arial" w:cs="Arial"/>
                <w:sz w:val="22"/>
                <w:szCs w:val="22"/>
              </w:rPr>
              <w:t>Institucional</w:t>
            </w:r>
            <w:r w:rsidRPr="00935BA7">
              <w:rPr>
                <w:rFonts w:ascii="Arial" w:hAnsi="Arial" w:cs="Arial"/>
                <w:sz w:val="22"/>
                <w:szCs w:val="22"/>
              </w:rPr>
              <w:t xml:space="preserve"> de Gestión y Desempeño</w:t>
            </w:r>
          </w:p>
        </w:tc>
        <w:tc>
          <w:tcPr>
            <w:tcW w:w="1955" w:type="dxa"/>
            <w:tcBorders>
              <w:top w:val="nil"/>
              <w:left w:val="nil"/>
              <w:bottom w:val="single" w:sz="4" w:space="0" w:color="auto"/>
              <w:right w:val="single" w:sz="4" w:space="0" w:color="auto"/>
            </w:tcBorders>
            <w:shd w:val="clear" w:color="auto" w:fill="auto"/>
            <w:vAlign w:val="center"/>
            <w:hideMark/>
          </w:tcPr>
          <w:p w14:paraId="58416A69"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metodología institucional</w:t>
            </w:r>
          </w:p>
        </w:tc>
        <w:tc>
          <w:tcPr>
            <w:tcW w:w="1916" w:type="dxa"/>
            <w:tcBorders>
              <w:top w:val="nil"/>
              <w:left w:val="nil"/>
              <w:bottom w:val="single" w:sz="4" w:space="0" w:color="auto"/>
              <w:right w:val="single" w:sz="4" w:space="0" w:color="auto"/>
            </w:tcBorders>
            <w:shd w:val="clear" w:color="auto" w:fill="auto"/>
            <w:vAlign w:val="center"/>
            <w:hideMark/>
          </w:tcPr>
          <w:p w14:paraId="609C271E"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tcBorders>
              <w:top w:val="nil"/>
              <w:left w:val="nil"/>
              <w:bottom w:val="single" w:sz="4" w:space="0" w:color="auto"/>
              <w:right w:val="single" w:sz="4" w:space="0" w:color="auto"/>
            </w:tcBorders>
            <w:shd w:val="clear" w:color="auto" w:fill="auto"/>
            <w:vAlign w:val="center"/>
            <w:hideMark/>
          </w:tcPr>
          <w:p w14:paraId="61959618"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Dos veces al año</w:t>
            </w:r>
          </w:p>
        </w:tc>
      </w:tr>
      <w:tr w:rsidR="000E36E0" w:rsidRPr="00935BA7" w14:paraId="785BCD11" w14:textId="77777777" w:rsidTr="00403FBB">
        <w:trPr>
          <w:trHeight w:val="300"/>
        </w:trPr>
        <w:tc>
          <w:tcPr>
            <w:tcW w:w="1654" w:type="dxa"/>
            <w:vMerge w:val="restart"/>
            <w:tcBorders>
              <w:top w:val="nil"/>
              <w:left w:val="single" w:sz="4" w:space="0" w:color="auto"/>
              <w:bottom w:val="single" w:sz="4" w:space="0" w:color="auto"/>
              <w:right w:val="single" w:sz="4" w:space="0" w:color="auto"/>
            </w:tcBorders>
            <w:shd w:val="clear" w:color="000000" w:fill="E5E0EC"/>
            <w:vAlign w:val="center"/>
            <w:hideMark/>
          </w:tcPr>
          <w:p w14:paraId="5AE1DC7B"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Mejora del PGD</w:t>
            </w:r>
          </w:p>
        </w:tc>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14:paraId="25D437F9" w14:textId="09D059EC" w:rsidR="004B2E02" w:rsidRPr="00935BA7" w:rsidRDefault="004B2E02" w:rsidP="00A11517">
            <w:pPr>
              <w:jc w:val="both"/>
              <w:rPr>
                <w:rFonts w:ascii="Arial" w:hAnsi="Arial" w:cs="Arial"/>
                <w:sz w:val="22"/>
                <w:szCs w:val="22"/>
              </w:rPr>
            </w:pPr>
            <w:r w:rsidRPr="00935BA7">
              <w:rPr>
                <w:rFonts w:ascii="Arial" w:hAnsi="Arial" w:cs="Arial"/>
                <w:sz w:val="22"/>
                <w:szCs w:val="22"/>
              </w:rPr>
              <w:t>Definición de desviaciones detectadas</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14:paraId="59740467" w14:textId="4963FCF2" w:rsidR="004B2E02" w:rsidRPr="00935BA7" w:rsidRDefault="007C7431" w:rsidP="00A11517">
            <w:pPr>
              <w:jc w:val="both"/>
              <w:rPr>
                <w:rFonts w:ascii="Arial" w:hAnsi="Arial" w:cs="Arial"/>
                <w:sz w:val="22"/>
                <w:szCs w:val="22"/>
              </w:rPr>
            </w:pPr>
            <w:r w:rsidRPr="00935BA7">
              <w:rPr>
                <w:rFonts w:ascii="Arial" w:hAnsi="Arial" w:cs="Arial"/>
                <w:sz w:val="22"/>
                <w:szCs w:val="22"/>
              </w:rPr>
              <w:t>De acuerdo con</w:t>
            </w:r>
            <w:r w:rsidR="004B2E02" w:rsidRPr="00935BA7">
              <w:rPr>
                <w:rFonts w:ascii="Arial" w:hAnsi="Arial" w:cs="Arial"/>
                <w:sz w:val="22"/>
                <w:szCs w:val="22"/>
              </w:rPr>
              <w:t xml:space="preserve"> metodología institucional</w:t>
            </w:r>
          </w:p>
        </w:tc>
        <w:tc>
          <w:tcPr>
            <w:tcW w:w="1916" w:type="dxa"/>
            <w:vMerge w:val="restart"/>
            <w:tcBorders>
              <w:top w:val="nil"/>
              <w:left w:val="single" w:sz="4" w:space="0" w:color="auto"/>
              <w:bottom w:val="single" w:sz="4" w:space="0" w:color="auto"/>
              <w:right w:val="single" w:sz="4" w:space="0" w:color="auto"/>
            </w:tcBorders>
            <w:shd w:val="clear" w:color="auto" w:fill="auto"/>
            <w:vAlign w:val="center"/>
            <w:hideMark/>
          </w:tcPr>
          <w:p w14:paraId="52D9BF0E" w14:textId="1916610B"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06835B8C"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Trimestral</w:t>
            </w:r>
          </w:p>
        </w:tc>
      </w:tr>
      <w:tr w:rsidR="000E36E0" w:rsidRPr="00935BA7" w14:paraId="44E4C02C" w14:textId="77777777" w:rsidTr="00403FBB">
        <w:trPr>
          <w:trHeight w:val="300"/>
        </w:trPr>
        <w:tc>
          <w:tcPr>
            <w:tcW w:w="1654" w:type="dxa"/>
            <w:vMerge/>
            <w:tcBorders>
              <w:top w:val="nil"/>
              <w:left w:val="single" w:sz="4" w:space="0" w:color="auto"/>
              <w:bottom w:val="single" w:sz="4" w:space="0" w:color="auto"/>
              <w:right w:val="single" w:sz="4" w:space="0" w:color="auto"/>
            </w:tcBorders>
            <w:vAlign w:val="center"/>
            <w:hideMark/>
          </w:tcPr>
          <w:p w14:paraId="74D702C1" w14:textId="77777777" w:rsidR="004B2E02" w:rsidRPr="00935BA7" w:rsidRDefault="004B2E02" w:rsidP="00A11517">
            <w:pPr>
              <w:jc w:val="both"/>
              <w:rPr>
                <w:rFonts w:ascii="Arial" w:hAnsi="Arial" w:cs="Arial"/>
                <w:sz w:val="22"/>
                <w:szCs w:val="22"/>
              </w:rPr>
            </w:pPr>
          </w:p>
        </w:tc>
        <w:tc>
          <w:tcPr>
            <w:tcW w:w="2285" w:type="dxa"/>
            <w:vMerge/>
            <w:tcBorders>
              <w:top w:val="nil"/>
              <w:left w:val="single" w:sz="4" w:space="0" w:color="auto"/>
              <w:bottom w:val="single" w:sz="4" w:space="0" w:color="auto"/>
              <w:right w:val="single" w:sz="4" w:space="0" w:color="auto"/>
            </w:tcBorders>
            <w:vAlign w:val="center"/>
            <w:hideMark/>
          </w:tcPr>
          <w:p w14:paraId="7791906F" w14:textId="77777777" w:rsidR="004B2E02" w:rsidRPr="00935BA7" w:rsidRDefault="004B2E02" w:rsidP="00A11517">
            <w:pPr>
              <w:jc w:val="both"/>
              <w:rPr>
                <w:rFonts w:ascii="Arial" w:hAnsi="Arial" w:cs="Arial"/>
                <w:sz w:val="22"/>
                <w:szCs w:val="22"/>
              </w:rPr>
            </w:pPr>
          </w:p>
        </w:tc>
        <w:tc>
          <w:tcPr>
            <w:tcW w:w="1955" w:type="dxa"/>
            <w:vMerge/>
            <w:tcBorders>
              <w:top w:val="nil"/>
              <w:left w:val="single" w:sz="4" w:space="0" w:color="auto"/>
              <w:bottom w:val="single" w:sz="4" w:space="0" w:color="auto"/>
              <w:right w:val="single" w:sz="4" w:space="0" w:color="auto"/>
            </w:tcBorders>
            <w:vAlign w:val="center"/>
            <w:hideMark/>
          </w:tcPr>
          <w:p w14:paraId="265EE8F0" w14:textId="77777777" w:rsidR="004B2E02" w:rsidRPr="00935BA7" w:rsidRDefault="004B2E02" w:rsidP="00A11517">
            <w:pPr>
              <w:jc w:val="both"/>
              <w:rPr>
                <w:rFonts w:ascii="Arial" w:hAnsi="Arial" w:cs="Arial"/>
                <w:sz w:val="22"/>
                <w:szCs w:val="22"/>
              </w:rPr>
            </w:pPr>
          </w:p>
        </w:tc>
        <w:tc>
          <w:tcPr>
            <w:tcW w:w="1916" w:type="dxa"/>
            <w:vMerge/>
            <w:tcBorders>
              <w:top w:val="nil"/>
              <w:left w:val="single" w:sz="4" w:space="0" w:color="auto"/>
              <w:bottom w:val="single" w:sz="4" w:space="0" w:color="auto"/>
              <w:right w:val="single" w:sz="4" w:space="0" w:color="auto"/>
            </w:tcBorders>
            <w:vAlign w:val="center"/>
            <w:hideMark/>
          </w:tcPr>
          <w:p w14:paraId="221B0758" w14:textId="77777777" w:rsidR="004B2E02" w:rsidRPr="00935BA7" w:rsidRDefault="004B2E02" w:rsidP="00A11517">
            <w:pPr>
              <w:jc w:val="both"/>
              <w:rPr>
                <w:rFonts w:ascii="Arial" w:hAnsi="Arial" w:cs="Arial"/>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01F591BD" w14:textId="77777777" w:rsidR="004B2E02" w:rsidRPr="00935BA7" w:rsidRDefault="004B2E02" w:rsidP="00A11517">
            <w:pPr>
              <w:jc w:val="both"/>
              <w:rPr>
                <w:rFonts w:ascii="Arial" w:hAnsi="Arial" w:cs="Arial"/>
                <w:sz w:val="22"/>
                <w:szCs w:val="22"/>
              </w:rPr>
            </w:pPr>
          </w:p>
        </w:tc>
      </w:tr>
      <w:tr w:rsidR="000E36E0" w:rsidRPr="00935BA7" w14:paraId="47E0D7D2" w14:textId="77777777" w:rsidTr="00403FBB">
        <w:trPr>
          <w:trHeight w:val="450"/>
        </w:trPr>
        <w:tc>
          <w:tcPr>
            <w:tcW w:w="1654" w:type="dxa"/>
            <w:vMerge/>
            <w:tcBorders>
              <w:top w:val="nil"/>
              <w:left w:val="single" w:sz="4" w:space="0" w:color="auto"/>
              <w:bottom w:val="single" w:sz="4" w:space="0" w:color="auto"/>
              <w:right w:val="single" w:sz="4" w:space="0" w:color="auto"/>
            </w:tcBorders>
            <w:vAlign w:val="center"/>
            <w:hideMark/>
          </w:tcPr>
          <w:p w14:paraId="16AD40E4" w14:textId="77777777" w:rsidR="004B2E02" w:rsidRPr="00935BA7" w:rsidRDefault="004B2E02" w:rsidP="00A11517">
            <w:pPr>
              <w:jc w:val="both"/>
              <w:rPr>
                <w:rFonts w:ascii="Arial" w:hAnsi="Arial" w:cs="Arial"/>
                <w:sz w:val="22"/>
                <w:szCs w:val="22"/>
              </w:rPr>
            </w:pPr>
          </w:p>
        </w:tc>
        <w:tc>
          <w:tcPr>
            <w:tcW w:w="2285" w:type="dxa"/>
            <w:tcBorders>
              <w:top w:val="nil"/>
              <w:left w:val="nil"/>
              <w:bottom w:val="single" w:sz="4" w:space="0" w:color="auto"/>
              <w:right w:val="single" w:sz="4" w:space="0" w:color="auto"/>
            </w:tcBorders>
            <w:shd w:val="clear" w:color="auto" w:fill="auto"/>
            <w:vAlign w:val="center"/>
            <w:hideMark/>
          </w:tcPr>
          <w:p w14:paraId="0F9F1A56" w14:textId="293020D1" w:rsidR="004B2E02" w:rsidRPr="00935BA7" w:rsidRDefault="004B2E02" w:rsidP="00A11517">
            <w:pPr>
              <w:jc w:val="both"/>
              <w:rPr>
                <w:rFonts w:ascii="Arial" w:hAnsi="Arial" w:cs="Arial"/>
                <w:sz w:val="22"/>
                <w:szCs w:val="22"/>
              </w:rPr>
            </w:pPr>
            <w:r w:rsidRPr="00935BA7">
              <w:rPr>
                <w:rFonts w:ascii="Arial" w:hAnsi="Arial" w:cs="Arial"/>
                <w:sz w:val="22"/>
                <w:szCs w:val="22"/>
              </w:rPr>
              <w:t>Diseño e implementación de acciones de mejora del PGD</w:t>
            </w:r>
          </w:p>
        </w:tc>
        <w:tc>
          <w:tcPr>
            <w:tcW w:w="1955" w:type="dxa"/>
            <w:tcBorders>
              <w:top w:val="nil"/>
              <w:left w:val="nil"/>
              <w:bottom w:val="single" w:sz="4" w:space="0" w:color="auto"/>
              <w:right w:val="single" w:sz="4" w:space="0" w:color="auto"/>
            </w:tcBorders>
            <w:shd w:val="clear" w:color="auto" w:fill="auto"/>
            <w:vAlign w:val="center"/>
            <w:hideMark/>
          </w:tcPr>
          <w:p w14:paraId="65C20EDC"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De acuerdo a metodología institucional</w:t>
            </w:r>
          </w:p>
        </w:tc>
        <w:tc>
          <w:tcPr>
            <w:tcW w:w="1916" w:type="dxa"/>
            <w:tcBorders>
              <w:top w:val="nil"/>
              <w:left w:val="nil"/>
              <w:bottom w:val="single" w:sz="4" w:space="0" w:color="auto"/>
              <w:right w:val="single" w:sz="4" w:space="0" w:color="auto"/>
            </w:tcBorders>
            <w:shd w:val="clear" w:color="auto" w:fill="auto"/>
            <w:vAlign w:val="center"/>
            <w:hideMark/>
          </w:tcPr>
          <w:p w14:paraId="60C101E9" w14:textId="0A95A037" w:rsidR="004B2E02" w:rsidRPr="00935BA7" w:rsidRDefault="004B2E02" w:rsidP="00A11517">
            <w:pPr>
              <w:jc w:val="both"/>
              <w:rPr>
                <w:rFonts w:ascii="Arial" w:hAnsi="Arial" w:cs="Arial"/>
                <w:sz w:val="22"/>
                <w:szCs w:val="22"/>
              </w:rPr>
            </w:pPr>
            <w:r w:rsidRPr="00935BA7">
              <w:rPr>
                <w:rFonts w:ascii="Arial" w:hAnsi="Arial" w:cs="Arial"/>
                <w:sz w:val="22"/>
                <w:szCs w:val="22"/>
              </w:rPr>
              <w:t>Dirección Recursos Físicos y Gestión Documental</w:t>
            </w:r>
          </w:p>
        </w:tc>
        <w:tc>
          <w:tcPr>
            <w:tcW w:w="1391" w:type="dxa"/>
            <w:tcBorders>
              <w:top w:val="nil"/>
              <w:left w:val="nil"/>
              <w:bottom w:val="single" w:sz="4" w:space="0" w:color="auto"/>
              <w:right w:val="single" w:sz="4" w:space="0" w:color="auto"/>
            </w:tcBorders>
            <w:shd w:val="clear" w:color="auto" w:fill="auto"/>
            <w:vAlign w:val="center"/>
            <w:hideMark/>
          </w:tcPr>
          <w:p w14:paraId="67732860" w14:textId="77777777" w:rsidR="004B2E02" w:rsidRPr="00935BA7" w:rsidRDefault="004B2E02" w:rsidP="00A11517">
            <w:pPr>
              <w:jc w:val="both"/>
              <w:rPr>
                <w:rFonts w:ascii="Arial" w:hAnsi="Arial" w:cs="Arial"/>
                <w:sz w:val="22"/>
                <w:szCs w:val="22"/>
              </w:rPr>
            </w:pPr>
            <w:r w:rsidRPr="00935BA7">
              <w:rPr>
                <w:rFonts w:ascii="Arial" w:hAnsi="Arial" w:cs="Arial"/>
                <w:sz w:val="22"/>
                <w:szCs w:val="22"/>
              </w:rPr>
              <w:t>Trimestral</w:t>
            </w:r>
          </w:p>
        </w:tc>
      </w:tr>
    </w:tbl>
    <w:p w14:paraId="17C4712D" w14:textId="77777777" w:rsidR="004B2E02" w:rsidRPr="00935BA7" w:rsidRDefault="004B2E02" w:rsidP="00A11517">
      <w:pPr>
        <w:jc w:val="both"/>
        <w:rPr>
          <w:rFonts w:ascii="Arial" w:hAnsi="Arial" w:cs="Arial"/>
          <w:sz w:val="22"/>
          <w:szCs w:val="22"/>
          <w:lang w:eastAsia="es-CO"/>
        </w:rPr>
      </w:pPr>
    </w:p>
    <w:p w14:paraId="07CF33DB" w14:textId="36A8CDED" w:rsidR="0061028F" w:rsidRPr="00935BA7" w:rsidRDefault="00D21933" w:rsidP="00C475FD">
      <w:pPr>
        <w:pStyle w:val="Ttulo1"/>
        <w:numPr>
          <w:ilvl w:val="0"/>
          <w:numId w:val="22"/>
        </w:numPr>
        <w:ind w:left="426" w:hanging="426"/>
        <w:contextualSpacing/>
        <w:jc w:val="left"/>
        <w:rPr>
          <w:rStyle w:val="Textoennegrita"/>
          <w:rFonts w:ascii="Arial" w:hAnsi="Arial" w:cs="Arial"/>
          <w:b/>
          <w:bCs/>
          <w:sz w:val="22"/>
          <w:szCs w:val="22"/>
        </w:rPr>
      </w:pPr>
      <w:bookmarkStart w:id="202" w:name="_Toc525065524"/>
      <w:bookmarkStart w:id="203" w:name="_Toc525066348"/>
      <w:bookmarkStart w:id="204" w:name="_Toc525067062"/>
      <w:bookmarkStart w:id="205" w:name="_Toc525067109"/>
      <w:bookmarkStart w:id="206" w:name="_Toc525203161"/>
      <w:bookmarkStart w:id="207" w:name="_Toc59182393"/>
      <w:r w:rsidRPr="00935BA7">
        <w:rPr>
          <w:rStyle w:val="Textoennegrita"/>
          <w:rFonts w:ascii="Arial" w:hAnsi="Arial" w:cs="Arial"/>
          <w:b/>
          <w:bCs/>
          <w:sz w:val="22"/>
          <w:szCs w:val="22"/>
        </w:rPr>
        <w:t>PROGRAMAS</w:t>
      </w:r>
      <w:bookmarkEnd w:id="202"/>
      <w:bookmarkEnd w:id="203"/>
      <w:bookmarkEnd w:id="204"/>
      <w:bookmarkEnd w:id="205"/>
      <w:bookmarkEnd w:id="206"/>
      <w:r w:rsidR="009B0EDC" w:rsidRPr="00935BA7">
        <w:rPr>
          <w:rStyle w:val="Textoennegrita"/>
          <w:rFonts w:ascii="Arial" w:hAnsi="Arial" w:cs="Arial"/>
          <w:b/>
          <w:bCs/>
          <w:sz w:val="22"/>
          <w:szCs w:val="22"/>
        </w:rPr>
        <w:t xml:space="preserve"> ESPECÍFICOS DEL PGD</w:t>
      </w:r>
      <w:bookmarkEnd w:id="207"/>
    </w:p>
    <w:p w14:paraId="33050777" w14:textId="77777777" w:rsidR="00DA66E6" w:rsidRPr="00935BA7" w:rsidRDefault="00DA66E6" w:rsidP="00A11517">
      <w:pPr>
        <w:adjustRightInd w:val="0"/>
        <w:contextualSpacing/>
        <w:jc w:val="both"/>
        <w:rPr>
          <w:rFonts w:ascii="Arial" w:hAnsi="Arial" w:cs="Arial"/>
          <w:b/>
          <w:bCs/>
          <w:color w:val="000000"/>
          <w:sz w:val="22"/>
          <w:szCs w:val="22"/>
          <w:lang w:eastAsia="es-CO"/>
        </w:rPr>
      </w:pPr>
    </w:p>
    <w:p w14:paraId="62FC2ED4" w14:textId="067A7A13" w:rsidR="00F83A9D" w:rsidRPr="00935BA7" w:rsidRDefault="004B3184" w:rsidP="00A11517">
      <w:pPr>
        <w:autoSpaceDE w:val="0"/>
        <w:autoSpaceDN w:val="0"/>
        <w:adjustRightInd w:val="0"/>
        <w:contextualSpacing/>
        <w:jc w:val="both"/>
        <w:rPr>
          <w:rFonts w:ascii="Arial" w:hAnsi="Arial" w:cs="Arial"/>
          <w:sz w:val="22"/>
          <w:szCs w:val="22"/>
        </w:rPr>
      </w:pPr>
      <w:r>
        <w:rPr>
          <w:rFonts w:ascii="Arial" w:hAnsi="Arial" w:cs="Arial"/>
          <w:bCs/>
          <w:color w:val="000000"/>
          <w:sz w:val="22"/>
          <w:szCs w:val="22"/>
        </w:rPr>
        <w:t xml:space="preserve">A partir de </w:t>
      </w:r>
      <w:r w:rsidR="00426185" w:rsidRPr="00935BA7">
        <w:rPr>
          <w:rFonts w:ascii="Arial" w:hAnsi="Arial" w:cs="Arial"/>
          <w:bCs/>
          <w:color w:val="000000"/>
          <w:sz w:val="22"/>
          <w:szCs w:val="22"/>
        </w:rPr>
        <w:t xml:space="preserve">los </w:t>
      </w:r>
      <w:r w:rsidR="006B69C3" w:rsidRPr="00935BA7">
        <w:rPr>
          <w:rFonts w:ascii="Arial" w:hAnsi="Arial" w:cs="Arial"/>
          <w:bCs/>
          <w:color w:val="000000"/>
          <w:sz w:val="22"/>
          <w:szCs w:val="22"/>
        </w:rPr>
        <w:t>programas</w:t>
      </w:r>
      <w:r w:rsidR="00D21933" w:rsidRPr="00935BA7">
        <w:rPr>
          <w:rFonts w:ascii="Arial" w:hAnsi="Arial" w:cs="Arial"/>
          <w:bCs/>
          <w:color w:val="000000"/>
          <w:sz w:val="22"/>
          <w:szCs w:val="22"/>
        </w:rPr>
        <w:t>, proyectos y planes</w:t>
      </w:r>
      <w:r w:rsidR="00426185" w:rsidRPr="00935BA7">
        <w:rPr>
          <w:rFonts w:ascii="Arial" w:hAnsi="Arial" w:cs="Arial"/>
          <w:bCs/>
          <w:color w:val="000000"/>
          <w:sz w:val="22"/>
          <w:szCs w:val="22"/>
        </w:rPr>
        <w:t xml:space="preserve"> descritos </w:t>
      </w:r>
      <w:r w:rsidR="00D21933" w:rsidRPr="00935BA7">
        <w:rPr>
          <w:rFonts w:ascii="Arial" w:hAnsi="Arial" w:cs="Arial"/>
          <w:bCs/>
          <w:color w:val="000000"/>
          <w:sz w:val="22"/>
          <w:szCs w:val="22"/>
        </w:rPr>
        <w:t>a continuación</w:t>
      </w:r>
      <w:r w:rsidR="00AD527C" w:rsidRPr="00935BA7">
        <w:rPr>
          <w:rFonts w:ascii="Arial" w:hAnsi="Arial" w:cs="Arial"/>
          <w:bCs/>
          <w:color w:val="000000"/>
          <w:sz w:val="22"/>
          <w:szCs w:val="22"/>
        </w:rPr>
        <w:t>, l</w:t>
      </w:r>
      <w:r w:rsidR="00426185" w:rsidRPr="00935BA7">
        <w:rPr>
          <w:rFonts w:ascii="Arial" w:hAnsi="Arial" w:cs="Arial"/>
          <w:bCs/>
          <w:color w:val="000000"/>
          <w:sz w:val="22"/>
          <w:szCs w:val="22"/>
        </w:rPr>
        <w:t>a Dirección de Recursos Físicos y Gestión Documental</w:t>
      </w:r>
      <w:r>
        <w:rPr>
          <w:rFonts w:ascii="Arial" w:hAnsi="Arial" w:cs="Arial"/>
          <w:bCs/>
          <w:color w:val="000000"/>
          <w:sz w:val="22"/>
          <w:szCs w:val="22"/>
        </w:rPr>
        <w:t xml:space="preserve">, </w:t>
      </w:r>
      <w:r w:rsidR="00F83A9D" w:rsidRPr="00935BA7">
        <w:rPr>
          <w:rFonts w:ascii="Arial" w:hAnsi="Arial" w:cs="Arial"/>
          <w:bCs/>
          <w:color w:val="000000"/>
          <w:sz w:val="22"/>
          <w:szCs w:val="22"/>
        </w:rPr>
        <w:t>plante</w:t>
      </w:r>
      <w:r w:rsidR="00426185" w:rsidRPr="00935BA7">
        <w:rPr>
          <w:rFonts w:ascii="Arial" w:hAnsi="Arial" w:cs="Arial"/>
          <w:bCs/>
          <w:color w:val="000000"/>
          <w:sz w:val="22"/>
          <w:szCs w:val="22"/>
        </w:rPr>
        <w:t xml:space="preserve">a </w:t>
      </w:r>
      <w:r w:rsidR="00EA3C5A" w:rsidRPr="00935BA7">
        <w:rPr>
          <w:rFonts w:ascii="Arial" w:hAnsi="Arial" w:cs="Arial"/>
          <w:bCs/>
          <w:color w:val="000000"/>
          <w:sz w:val="22"/>
          <w:szCs w:val="22"/>
        </w:rPr>
        <w:t xml:space="preserve">los aspectos </w:t>
      </w:r>
      <w:r w:rsidR="00426185" w:rsidRPr="00935BA7">
        <w:rPr>
          <w:rFonts w:ascii="Arial" w:hAnsi="Arial" w:cs="Arial"/>
          <w:bCs/>
          <w:color w:val="000000"/>
          <w:sz w:val="22"/>
          <w:szCs w:val="22"/>
        </w:rPr>
        <w:t>estratégicos o líneas de acción que la Secretaría Distrital de Planeación abordar</w:t>
      </w:r>
      <w:r w:rsidR="00D13569" w:rsidRPr="00935BA7">
        <w:rPr>
          <w:rFonts w:ascii="Arial" w:hAnsi="Arial" w:cs="Arial"/>
          <w:bCs/>
          <w:color w:val="000000"/>
          <w:sz w:val="22"/>
          <w:szCs w:val="22"/>
        </w:rPr>
        <w:t>á</w:t>
      </w:r>
      <w:r w:rsidR="00430440" w:rsidRPr="00935BA7">
        <w:rPr>
          <w:rFonts w:ascii="Arial" w:hAnsi="Arial" w:cs="Arial"/>
          <w:bCs/>
          <w:color w:val="000000"/>
          <w:sz w:val="22"/>
          <w:szCs w:val="22"/>
        </w:rPr>
        <w:t xml:space="preserve"> </w:t>
      </w:r>
      <w:r w:rsidR="00975443" w:rsidRPr="00935BA7">
        <w:rPr>
          <w:rFonts w:ascii="Arial" w:hAnsi="Arial" w:cs="Arial"/>
          <w:bCs/>
          <w:color w:val="000000"/>
          <w:sz w:val="22"/>
          <w:szCs w:val="22"/>
        </w:rPr>
        <w:t>desde el proceso documental y</w:t>
      </w:r>
      <w:r w:rsidR="00426185" w:rsidRPr="00935BA7">
        <w:rPr>
          <w:rFonts w:ascii="Arial" w:hAnsi="Arial" w:cs="Arial"/>
          <w:bCs/>
          <w:color w:val="000000"/>
          <w:sz w:val="22"/>
          <w:szCs w:val="22"/>
        </w:rPr>
        <w:t xml:space="preserve"> </w:t>
      </w:r>
      <w:r w:rsidR="00F83A9D" w:rsidRPr="00935BA7">
        <w:rPr>
          <w:rFonts w:ascii="Arial" w:hAnsi="Arial" w:cs="Arial"/>
          <w:bCs/>
          <w:color w:val="000000"/>
          <w:sz w:val="22"/>
          <w:szCs w:val="22"/>
        </w:rPr>
        <w:t>c</w:t>
      </w:r>
      <w:r w:rsidR="00DA66E6" w:rsidRPr="00935BA7">
        <w:rPr>
          <w:rFonts w:ascii="Arial" w:hAnsi="Arial" w:cs="Arial"/>
          <w:bCs/>
          <w:color w:val="000000"/>
          <w:sz w:val="22"/>
          <w:szCs w:val="22"/>
        </w:rPr>
        <w:t>onsidera</w:t>
      </w:r>
      <w:r w:rsidR="00F83A9D" w:rsidRPr="00935BA7">
        <w:rPr>
          <w:rFonts w:ascii="Arial" w:hAnsi="Arial" w:cs="Arial"/>
          <w:bCs/>
          <w:color w:val="000000"/>
          <w:sz w:val="22"/>
          <w:szCs w:val="22"/>
        </w:rPr>
        <w:t>ndo</w:t>
      </w:r>
      <w:r w:rsidR="00DA66E6" w:rsidRPr="00935BA7">
        <w:rPr>
          <w:rFonts w:ascii="Arial" w:hAnsi="Arial" w:cs="Arial"/>
          <w:bCs/>
          <w:color w:val="000000"/>
          <w:sz w:val="22"/>
          <w:szCs w:val="22"/>
        </w:rPr>
        <w:t xml:space="preserve"> el concepto de archivo total, definido en el artículo 3 de la Ley 594 de 2000, Ley General de Archivos, el cual se refiere</w:t>
      </w:r>
      <w:r w:rsidR="00DA66E6" w:rsidRPr="00935BA7">
        <w:rPr>
          <w:rFonts w:ascii="Arial" w:hAnsi="Arial" w:cs="Arial"/>
          <w:color w:val="000000"/>
          <w:sz w:val="22"/>
          <w:szCs w:val="22"/>
        </w:rPr>
        <w:t xml:space="preserve"> al proceso integral de los documentos en su ciclo vital, </w:t>
      </w:r>
      <w:r w:rsidR="00EA3C5A" w:rsidRPr="00935BA7">
        <w:rPr>
          <w:rFonts w:ascii="Arial" w:hAnsi="Arial" w:cs="Arial"/>
          <w:color w:val="000000"/>
          <w:sz w:val="22"/>
          <w:szCs w:val="22"/>
        </w:rPr>
        <w:t xml:space="preserve">más lo determinado por </w:t>
      </w:r>
      <w:r w:rsidR="00F83A9D" w:rsidRPr="00935BA7">
        <w:rPr>
          <w:rFonts w:ascii="Arial" w:hAnsi="Arial" w:cs="Arial"/>
          <w:color w:val="000000"/>
          <w:sz w:val="22"/>
          <w:szCs w:val="22"/>
        </w:rPr>
        <w:t xml:space="preserve">el Decreto </w:t>
      </w:r>
      <w:r w:rsidR="00EA3C5A" w:rsidRPr="00935BA7">
        <w:rPr>
          <w:rFonts w:ascii="Arial" w:hAnsi="Arial" w:cs="Arial"/>
          <w:color w:val="000000"/>
          <w:sz w:val="22"/>
          <w:szCs w:val="22"/>
        </w:rPr>
        <w:t>828 de 2018</w:t>
      </w:r>
      <w:r w:rsidR="00F83A9D" w:rsidRPr="00935BA7">
        <w:rPr>
          <w:rFonts w:ascii="Arial" w:hAnsi="Arial" w:cs="Arial"/>
          <w:bCs/>
          <w:sz w:val="22"/>
          <w:szCs w:val="22"/>
        </w:rPr>
        <w:t xml:space="preserve">, que advierte que </w:t>
      </w:r>
      <w:r w:rsidR="00EA3C5A" w:rsidRPr="00935BA7">
        <w:rPr>
          <w:rFonts w:ascii="Arial" w:hAnsi="Arial" w:cs="Arial"/>
          <w:bCs/>
          <w:sz w:val="22"/>
          <w:szCs w:val="22"/>
        </w:rPr>
        <w:t>t</w:t>
      </w:r>
      <w:r w:rsidR="00EA3C5A" w:rsidRPr="00935BA7">
        <w:rPr>
          <w:rFonts w:ascii="Arial" w:hAnsi="Arial" w:cs="Arial"/>
          <w:sz w:val="22"/>
          <w:szCs w:val="22"/>
        </w:rPr>
        <w:t xml:space="preserve">oda entidad y organismo de la administración Distrital debe contar con un Subsistema Interno de Gestión Documental y Archivo </w:t>
      </w:r>
      <w:r>
        <w:rPr>
          <w:rFonts w:ascii="Arial" w:hAnsi="Arial" w:cs="Arial"/>
          <w:sz w:val="22"/>
          <w:szCs w:val="22"/>
        </w:rPr>
        <w:t xml:space="preserve">- </w:t>
      </w:r>
      <w:r w:rsidR="00EA3C5A" w:rsidRPr="00935BA7">
        <w:rPr>
          <w:rFonts w:ascii="Arial" w:hAnsi="Arial" w:cs="Arial"/>
          <w:sz w:val="22"/>
          <w:szCs w:val="22"/>
        </w:rPr>
        <w:t>SIGA, conformado por la unidad de correspondencia, los archivos de gestión, y el archivo central.</w:t>
      </w:r>
    </w:p>
    <w:p w14:paraId="7F9D699B" w14:textId="77777777" w:rsidR="004E6854" w:rsidRPr="00935BA7" w:rsidRDefault="004E6854" w:rsidP="00A11517">
      <w:pPr>
        <w:jc w:val="both"/>
        <w:rPr>
          <w:rFonts w:ascii="Arial" w:hAnsi="Arial" w:cs="Arial"/>
          <w:sz w:val="22"/>
          <w:szCs w:val="22"/>
          <w:highlight w:val="lightGray"/>
        </w:rPr>
      </w:pPr>
    </w:p>
    <w:p w14:paraId="54E96368" w14:textId="0F58328A" w:rsidR="004E6854" w:rsidRPr="00935BA7" w:rsidRDefault="004E6854" w:rsidP="00A11517">
      <w:pPr>
        <w:jc w:val="both"/>
        <w:rPr>
          <w:rFonts w:ascii="Arial" w:hAnsi="Arial" w:cs="Arial"/>
          <w:sz w:val="22"/>
          <w:szCs w:val="22"/>
        </w:rPr>
      </w:pPr>
      <w:bookmarkStart w:id="208" w:name="_Toc480966265"/>
      <w:r w:rsidRPr="00935BA7">
        <w:rPr>
          <w:rFonts w:ascii="Arial" w:hAnsi="Arial" w:cs="Arial"/>
          <w:sz w:val="22"/>
          <w:szCs w:val="22"/>
        </w:rPr>
        <w:t xml:space="preserve">Dando cumplimiento a lo establecido en el Decreto </w:t>
      </w:r>
      <w:r w:rsidR="001A7A38">
        <w:rPr>
          <w:rFonts w:ascii="Arial" w:hAnsi="Arial" w:cs="Arial"/>
          <w:sz w:val="22"/>
          <w:szCs w:val="22"/>
        </w:rPr>
        <w:t>1080 de 2015</w:t>
      </w:r>
      <w:r w:rsidRPr="00935BA7">
        <w:rPr>
          <w:rFonts w:ascii="Arial" w:hAnsi="Arial" w:cs="Arial"/>
          <w:sz w:val="22"/>
          <w:szCs w:val="22"/>
        </w:rPr>
        <w:t>, Artículo</w:t>
      </w:r>
      <w:r w:rsidR="001A7A38">
        <w:rPr>
          <w:rFonts w:ascii="Arial" w:hAnsi="Arial" w:cs="Arial"/>
          <w:sz w:val="22"/>
          <w:szCs w:val="22"/>
        </w:rPr>
        <w:t xml:space="preserve"> 2.8.2.5.8</w:t>
      </w:r>
      <w:r w:rsidRPr="00935BA7">
        <w:rPr>
          <w:rFonts w:ascii="Arial" w:hAnsi="Arial" w:cs="Arial"/>
          <w:sz w:val="22"/>
          <w:szCs w:val="22"/>
        </w:rPr>
        <w:t xml:space="preserve"> “Instrumentos archivísticos”</w:t>
      </w:r>
      <w:r w:rsidR="00622C56">
        <w:rPr>
          <w:rFonts w:ascii="Arial" w:hAnsi="Arial" w:cs="Arial"/>
          <w:sz w:val="22"/>
          <w:szCs w:val="22"/>
        </w:rPr>
        <w:t>,</w:t>
      </w:r>
      <w:r w:rsidRPr="00935BA7">
        <w:rPr>
          <w:rFonts w:ascii="Arial" w:hAnsi="Arial" w:cs="Arial"/>
          <w:sz w:val="22"/>
          <w:szCs w:val="22"/>
        </w:rPr>
        <w:t xml:space="preserve"> la Secretaría Distrital de Planeación cuenta con el Programa de Gestión Documental como herramienta de </w:t>
      </w:r>
      <w:r w:rsidR="009B0EDC" w:rsidRPr="00935BA7">
        <w:rPr>
          <w:rFonts w:ascii="Arial" w:hAnsi="Arial" w:cs="Arial"/>
          <w:sz w:val="22"/>
          <w:szCs w:val="22"/>
        </w:rPr>
        <w:t>planificación en</w:t>
      </w:r>
      <w:r w:rsidRPr="00935BA7">
        <w:rPr>
          <w:rFonts w:ascii="Arial" w:hAnsi="Arial" w:cs="Arial"/>
          <w:sz w:val="22"/>
          <w:szCs w:val="22"/>
        </w:rPr>
        <w:t xml:space="preserve"> el cual se relacionan y definen 8 programas específicos con los cuales se busca lograr el cumplimiento de las metas y objetivos planteados para la Gestión Documental.</w:t>
      </w:r>
    </w:p>
    <w:p w14:paraId="18976F9D" w14:textId="77777777" w:rsidR="004E6854" w:rsidRPr="00935BA7" w:rsidRDefault="004E6854" w:rsidP="00A11517">
      <w:pPr>
        <w:jc w:val="both"/>
        <w:rPr>
          <w:rFonts w:ascii="Arial" w:hAnsi="Arial" w:cs="Arial"/>
          <w:sz w:val="22"/>
          <w:szCs w:val="22"/>
        </w:rPr>
      </w:pPr>
    </w:p>
    <w:p w14:paraId="04A1A3EB" w14:textId="663819FF" w:rsidR="004E6854" w:rsidRPr="00935BA7" w:rsidRDefault="004E6854" w:rsidP="00A11517">
      <w:pPr>
        <w:jc w:val="both"/>
        <w:rPr>
          <w:rFonts w:ascii="Arial" w:hAnsi="Arial" w:cs="Arial"/>
          <w:sz w:val="22"/>
          <w:szCs w:val="22"/>
        </w:rPr>
      </w:pPr>
      <w:r w:rsidRPr="00935BA7">
        <w:rPr>
          <w:rFonts w:ascii="Arial" w:hAnsi="Arial" w:cs="Arial"/>
          <w:sz w:val="22"/>
          <w:szCs w:val="22"/>
        </w:rPr>
        <w:t>Los programas específicos son:</w:t>
      </w:r>
    </w:p>
    <w:p w14:paraId="481A2598" w14:textId="77777777" w:rsidR="004E6854" w:rsidRPr="00935BA7" w:rsidRDefault="004E6854" w:rsidP="00A11517">
      <w:pPr>
        <w:jc w:val="both"/>
        <w:rPr>
          <w:rFonts w:ascii="Arial" w:hAnsi="Arial" w:cs="Arial"/>
          <w:sz w:val="22"/>
          <w:szCs w:val="22"/>
        </w:rPr>
      </w:pPr>
    </w:p>
    <w:p w14:paraId="2E210D0A" w14:textId="77777777"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 xml:space="preserve">Programa de Normalización de Formas y Formularios Electrónicos. </w:t>
      </w:r>
    </w:p>
    <w:p w14:paraId="44FE03C9" w14:textId="77777777"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 xml:space="preserve">Programa de Documentación Vital </w:t>
      </w:r>
    </w:p>
    <w:p w14:paraId="5FE416FA" w14:textId="77777777"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 xml:space="preserve">Programa de Documento y Expediente Electrónico. </w:t>
      </w:r>
    </w:p>
    <w:p w14:paraId="4C52504F" w14:textId="796B56A5"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 xml:space="preserve">Programa de </w:t>
      </w:r>
      <w:r w:rsidR="00AA1B27">
        <w:rPr>
          <w:rFonts w:cs="Arial"/>
          <w:sz w:val="22"/>
          <w:szCs w:val="22"/>
        </w:rPr>
        <w:t>C</w:t>
      </w:r>
      <w:r w:rsidR="00AA1B27" w:rsidRPr="00935BA7">
        <w:rPr>
          <w:rFonts w:cs="Arial"/>
          <w:sz w:val="22"/>
          <w:szCs w:val="22"/>
        </w:rPr>
        <w:t>apacitación</w:t>
      </w:r>
      <w:r w:rsidR="00DA2812" w:rsidRPr="00935BA7">
        <w:rPr>
          <w:rFonts w:cs="Arial"/>
          <w:sz w:val="22"/>
          <w:szCs w:val="22"/>
        </w:rPr>
        <w:t xml:space="preserve"> </w:t>
      </w:r>
      <w:r w:rsidRPr="00935BA7">
        <w:rPr>
          <w:rFonts w:cs="Arial"/>
          <w:sz w:val="22"/>
          <w:szCs w:val="22"/>
        </w:rPr>
        <w:t xml:space="preserve">en Gestión Documental </w:t>
      </w:r>
    </w:p>
    <w:p w14:paraId="0CDFB83A" w14:textId="77777777"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 xml:space="preserve">Programa de Conservación Documental </w:t>
      </w:r>
    </w:p>
    <w:p w14:paraId="7DAB2E28" w14:textId="77777777"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Programa de Transferencias Documentales</w:t>
      </w:r>
    </w:p>
    <w:p w14:paraId="2B16B15D" w14:textId="77777777" w:rsidR="004E6854" w:rsidRPr="00935BA7" w:rsidRDefault="004E6854" w:rsidP="00C475FD">
      <w:pPr>
        <w:pStyle w:val="Prrafodelista"/>
        <w:numPr>
          <w:ilvl w:val="0"/>
          <w:numId w:val="42"/>
        </w:numPr>
        <w:contextualSpacing/>
        <w:rPr>
          <w:rFonts w:cs="Arial"/>
          <w:sz w:val="22"/>
          <w:szCs w:val="22"/>
        </w:rPr>
      </w:pPr>
      <w:r w:rsidRPr="00935BA7">
        <w:rPr>
          <w:rFonts w:cs="Arial"/>
          <w:sz w:val="22"/>
          <w:szCs w:val="22"/>
        </w:rPr>
        <w:t>Programa de Auditoría y Control.</w:t>
      </w:r>
    </w:p>
    <w:p w14:paraId="209F07F1" w14:textId="11E9CE39" w:rsidR="004E6854" w:rsidRDefault="004E6854" w:rsidP="00C475FD">
      <w:pPr>
        <w:pStyle w:val="Prrafodelista"/>
        <w:numPr>
          <w:ilvl w:val="0"/>
          <w:numId w:val="42"/>
        </w:numPr>
        <w:contextualSpacing/>
        <w:rPr>
          <w:rFonts w:cs="Arial"/>
          <w:sz w:val="22"/>
          <w:szCs w:val="22"/>
        </w:rPr>
      </w:pPr>
      <w:r w:rsidRPr="00935BA7">
        <w:rPr>
          <w:rFonts w:cs="Arial"/>
          <w:sz w:val="22"/>
          <w:szCs w:val="22"/>
        </w:rPr>
        <w:t>Proyecto de Intervención Archivística</w:t>
      </w:r>
    </w:p>
    <w:p w14:paraId="51991E99" w14:textId="7421A25B" w:rsidR="00346EDC" w:rsidRDefault="00346EDC" w:rsidP="00346EDC">
      <w:pPr>
        <w:pStyle w:val="Prrafodelista"/>
        <w:ind w:left="720"/>
        <w:contextualSpacing/>
        <w:rPr>
          <w:rFonts w:cs="Arial"/>
          <w:sz w:val="22"/>
          <w:szCs w:val="22"/>
        </w:rPr>
      </w:pPr>
    </w:p>
    <w:p w14:paraId="552B4300" w14:textId="62280C51" w:rsidR="004E6854" w:rsidRPr="00935BA7" w:rsidRDefault="004E6854" w:rsidP="00C475FD">
      <w:pPr>
        <w:pStyle w:val="Ttulo1"/>
        <w:numPr>
          <w:ilvl w:val="1"/>
          <w:numId w:val="10"/>
        </w:numPr>
        <w:ind w:left="567" w:hanging="567"/>
        <w:jc w:val="both"/>
        <w:rPr>
          <w:rFonts w:ascii="Arial" w:hAnsi="Arial" w:cs="Arial"/>
          <w:sz w:val="22"/>
          <w:szCs w:val="22"/>
        </w:rPr>
      </w:pPr>
      <w:bookmarkStart w:id="209" w:name="_Toc17700504"/>
      <w:bookmarkStart w:id="210" w:name="_Toc59182394"/>
      <w:bookmarkEnd w:id="208"/>
      <w:r w:rsidRPr="00935BA7">
        <w:rPr>
          <w:rFonts w:ascii="Arial" w:hAnsi="Arial" w:cs="Arial"/>
          <w:sz w:val="22"/>
          <w:szCs w:val="22"/>
        </w:rPr>
        <w:t>PROGRAMA DE NORMALIZACIÓN DE FORMAS Y FORMULARIOS ELECTRÓNICOS</w:t>
      </w:r>
      <w:bookmarkStart w:id="211" w:name="_Toc17700505"/>
      <w:bookmarkEnd w:id="209"/>
      <w:bookmarkEnd w:id="210"/>
    </w:p>
    <w:p w14:paraId="769F5D3B" w14:textId="748A8A36" w:rsidR="005D1106" w:rsidRDefault="005D1106" w:rsidP="00187700">
      <w:pPr>
        <w:rPr>
          <w:rFonts w:ascii="Arial" w:hAnsi="Arial" w:cs="Arial"/>
          <w:sz w:val="22"/>
          <w:szCs w:val="22"/>
        </w:rPr>
      </w:pPr>
    </w:p>
    <w:p w14:paraId="01E52152" w14:textId="77777777" w:rsidR="00346EDC" w:rsidRPr="00935BA7" w:rsidRDefault="00346EDC" w:rsidP="00187700">
      <w:pPr>
        <w:rPr>
          <w:rFonts w:ascii="Arial" w:hAnsi="Arial" w:cs="Arial"/>
          <w:sz w:val="22"/>
          <w:szCs w:val="22"/>
        </w:rPr>
      </w:pPr>
    </w:p>
    <w:p w14:paraId="22FB1F99" w14:textId="0473B4B3" w:rsidR="004E6854" w:rsidRPr="00935BA7" w:rsidRDefault="00187700" w:rsidP="00187700">
      <w:pPr>
        <w:jc w:val="both"/>
        <w:rPr>
          <w:rFonts w:ascii="Arial" w:hAnsi="Arial" w:cs="Arial"/>
          <w:sz w:val="22"/>
          <w:szCs w:val="22"/>
        </w:rPr>
      </w:pPr>
      <w:bookmarkStart w:id="212" w:name="_Toc59182395"/>
      <w:r w:rsidRPr="00935BA7">
        <w:rPr>
          <w:rStyle w:val="SubttuloCar"/>
          <w:rFonts w:ascii="Arial" w:eastAsia="Calibri" w:hAnsi="Arial" w:cs="Arial"/>
          <w:bCs/>
          <w:color w:val="00000A"/>
          <w:kern w:val="1"/>
          <w:sz w:val="22"/>
          <w:szCs w:val="22"/>
          <w:lang w:bidi="hi-IN"/>
        </w:rPr>
        <w:t xml:space="preserve">4.1.1. </w:t>
      </w:r>
      <w:r w:rsidR="00D4419F" w:rsidRPr="00935BA7">
        <w:rPr>
          <w:rStyle w:val="SubttuloCar"/>
          <w:rFonts w:ascii="Arial" w:eastAsia="Calibri" w:hAnsi="Arial" w:cs="Arial"/>
          <w:bCs/>
          <w:color w:val="00000A"/>
          <w:kern w:val="1"/>
          <w:sz w:val="22"/>
          <w:szCs w:val="22"/>
          <w:lang w:bidi="hi-IN"/>
        </w:rPr>
        <w:t>Objetivo del programa</w:t>
      </w:r>
      <w:bookmarkEnd w:id="211"/>
      <w:r w:rsidR="00D4419F" w:rsidRPr="00935BA7">
        <w:rPr>
          <w:rStyle w:val="SubttuloCar"/>
          <w:rFonts w:ascii="Arial" w:eastAsia="Calibri" w:hAnsi="Arial" w:cs="Arial"/>
          <w:bCs/>
          <w:color w:val="00000A"/>
          <w:kern w:val="1"/>
          <w:sz w:val="22"/>
          <w:szCs w:val="22"/>
          <w:lang w:bidi="hi-IN"/>
        </w:rPr>
        <w:t>.</w:t>
      </w:r>
      <w:bookmarkEnd w:id="212"/>
      <w:r w:rsidR="00D4419F" w:rsidRPr="00935BA7">
        <w:rPr>
          <w:rStyle w:val="SubttuloCar"/>
          <w:rFonts w:ascii="Arial" w:eastAsia="Calibri" w:hAnsi="Arial" w:cs="Arial"/>
          <w:bCs/>
          <w:color w:val="00000A"/>
          <w:kern w:val="1"/>
          <w:sz w:val="22"/>
          <w:szCs w:val="22"/>
          <w:lang w:bidi="hi-IN"/>
        </w:rPr>
        <w:t xml:space="preserve"> </w:t>
      </w:r>
      <w:r w:rsidR="004E6854" w:rsidRPr="00935BA7">
        <w:rPr>
          <w:rFonts w:ascii="Arial" w:hAnsi="Arial" w:cs="Arial"/>
          <w:sz w:val="22"/>
          <w:szCs w:val="22"/>
        </w:rPr>
        <w:t>Institucionalizar y mantener al día todos los documentos, herramientas o instrumentos indispensables para la administración sostenibilidad y expansión de todos los componentes del Sistema Integrado de Gestión, mediante las acciones para analizar, validar, controlar, unificar y codificar la creación, modificación, ajuste, actualización o retiro de los respectivos documentos.</w:t>
      </w:r>
    </w:p>
    <w:p w14:paraId="005C5154" w14:textId="77777777" w:rsidR="00187700" w:rsidRPr="00935BA7" w:rsidRDefault="00187700" w:rsidP="00187700">
      <w:pPr>
        <w:rPr>
          <w:rFonts w:ascii="Arial" w:hAnsi="Arial" w:cs="Arial"/>
          <w:sz w:val="22"/>
          <w:szCs w:val="22"/>
        </w:rPr>
      </w:pPr>
      <w:bookmarkStart w:id="213" w:name="_Toc17700506"/>
    </w:p>
    <w:p w14:paraId="43B1EE8C" w14:textId="5CC08639" w:rsidR="004E6854" w:rsidRPr="00935BA7" w:rsidRDefault="00187700" w:rsidP="00187700">
      <w:pPr>
        <w:jc w:val="both"/>
        <w:rPr>
          <w:rFonts w:ascii="Arial" w:hAnsi="Arial" w:cs="Arial"/>
          <w:sz w:val="22"/>
          <w:szCs w:val="22"/>
        </w:rPr>
      </w:pPr>
      <w:bookmarkStart w:id="214" w:name="_Toc59182396"/>
      <w:r w:rsidRPr="00935BA7">
        <w:rPr>
          <w:rStyle w:val="SubttuloCar"/>
          <w:rFonts w:ascii="Arial" w:eastAsia="Calibri" w:hAnsi="Arial" w:cs="Arial"/>
          <w:bCs/>
          <w:color w:val="00000A"/>
          <w:kern w:val="1"/>
          <w:sz w:val="22"/>
          <w:szCs w:val="22"/>
          <w:lang w:bidi="hi-IN"/>
        </w:rPr>
        <w:t xml:space="preserve">4.1.2. </w:t>
      </w:r>
      <w:r w:rsidR="004E6854" w:rsidRPr="00935BA7">
        <w:rPr>
          <w:rStyle w:val="SubttuloCar"/>
          <w:rFonts w:ascii="Arial" w:eastAsia="Calibri" w:hAnsi="Arial" w:cs="Arial"/>
          <w:bCs/>
          <w:color w:val="00000A"/>
          <w:kern w:val="1"/>
          <w:sz w:val="22"/>
          <w:szCs w:val="22"/>
          <w:lang w:bidi="hi-IN"/>
        </w:rPr>
        <w:t>A</w:t>
      </w:r>
      <w:bookmarkEnd w:id="213"/>
      <w:r w:rsidRPr="00935BA7">
        <w:rPr>
          <w:rStyle w:val="SubttuloCar"/>
          <w:rFonts w:ascii="Arial" w:eastAsia="Calibri" w:hAnsi="Arial" w:cs="Arial"/>
          <w:bCs/>
          <w:color w:val="00000A"/>
          <w:kern w:val="1"/>
          <w:sz w:val="22"/>
          <w:szCs w:val="22"/>
          <w:lang w:bidi="hi-IN"/>
        </w:rPr>
        <w:t>lcance.</w:t>
      </w:r>
      <w:bookmarkEnd w:id="214"/>
      <w:r w:rsidRPr="00935BA7">
        <w:rPr>
          <w:rFonts w:ascii="Arial" w:hAnsi="Arial" w:cs="Arial"/>
          <w:sz w:val="22"/>
          <w:szCs w:val="22"/>
        </w:rPr>
        <w:t xml:space="preserve"> </w:t>
      </w:r>
      <w:r w:rsidR="004E6854" w:rsidRPr="00935BA7">
        <w:rPr>
          <w:rFonts w:ascii="Arial" w:hAnsi="Arial" w:cs="Arial"/>
          <w:sz w:val="22"/>
          <w:szCs w:val="22"/>
        </w:rPr>
        <w:t>Inicia con la aplicación del procedimiento institucional A-PD-088 Control de documentos del Sistema Integrado de Gestión, y termina con la inclusión, mejora o retiro del respectivo documento en el Sistema Integrado de Gestión, luego de que se realice el apropiado análisis desde la perspectiva legal, funcional y archivística para determinar la utilidad del documento como testimonio del cumplimiento de una actuación institucional, que estará regulada por un procedimiento institucional ya sea del área misional o transversal, pasando por la unificación, normalización, codificación y caracterización del documento, en el módulo de gestión documental del aplicativo del Sistema Integrado de Gestión.</w:t>
      </w:r>
    </w:p>
    <w:p w14:paraId="4353712E" w14:textId="77777777" w:rsidR="00187700" w:rsidRPr="00935BA7" w:rsidRDefault="00187700" w:rsidP="00187700">
      <w:pPr>
        <w:rPr>
          <w:rFonts w:ascii="Arial" w:hAnsi="Arial" w:cs="Arial"/>
          <w:sz w:val="22"/>
          <w:szCs w:val="22"/>
        </w:rPr>
      </w:pPr>
    </w:p>
    <w:p w14:paraId="1C193D83" w14:textId="6B054399" w:rsidR="004E6854" w:rsidRPr="00935BA7" w:rsidRDefault="00187700" w:rsidP="00C475FD">
      <w:pPr>
        <w:pStyle w:val="Prrafodelista"/>
        <w:numPr>
          <w:ilvl w:val="2"/>
          <w:numId w:val="24"/>
        </w:numPr>
        <w:rPr>
          <w:rStyle w:val="SubttuloCar"/>
          <w:rFonts w:eastAsia="Calibri" w:cs="Arial"/>
          <w:bCs/>
          <w:color w:val="00000A"/>
          <w:kern w:val="1"/>
          <w:sz w:val="22"/>
          <w:szCs w:val="22"/>
          <w:lang w:bidi="hi-IN"/>
        </w:rPr>
      </w:pPr>
      <w:bookmarkStart w:id="215" w:name="_Toc59182397"/>
      <w:r w:rsidRPr="00935BA7">
        <w:rPr>
          <w:rStyle w:val="SubttuloCar"/>
          <w:rFonts w:eastAsia="Calibri" w:cs="Arial"/>
          <w:bCs/>
          <w:color w:val="00000A"/>
          <w:kern w:val="1"/>
          <w:sz w:val="22"/>
          <w:szCs w:val="22"/>
          <w:lang w:bidi="hi-IN"/>
        </w:rPr>
        <w:t>Objetivos Específicos</w:t>
      </w:r>
      <w:bookmarkEnd w:id="215"/>
    </w:p>
    <w:p w14:paraId="43FF3B32" w14:textId="77777777" w:rsidR="00187700" w:rsidRPr="00935BA7" w:rsidRDefault="00187700" w:rsidP="00187700">
      <w:pPr>
        <w:pStyle w:val="Prrafodelista"/>
        <w:ind w:left="720"/>
        <w:rPr>
          <w:rFonts w:cs="Arial"/>
          <w:sz w:val="22"/>
          <w:szCs w:val="22"/>
        </w:rPr>
      </w:pPr>
    </w:p>
    <w:p w14:paraId="0F599D77" w14:textId="77777777" w:rsidR="004E6854" w:rsidRPr="00935BA7" w:rsidRDefault="004E6854" w:rsidP="00C475FD">
      <w:pPr>
        <w:pStyle w:val="Textoindependiente0"/>
        <w:numPr>
          <w:ilvl w:val="0"/>
          <w:numId w:val="6"/>
        </w:numPr>
        <w:tabs>
          <w:tab w:val="clear" w:pos="709"/>
        </w:tabs>
        <w:suppressAutoHyphens w:val="0"/>
        <w:autoSpaceDE w:val="0"/>
        <w:autoSpaceDN w:val="0"/>
        <w:spacing w:after="0"/>
        <w:ind w:left="709" w:hanging="284"/>
        <w:jc w:val="both"/>
        <w:rPr>
          <w:rFonts w:ascii="Arial" w:eastAsia="Times New Roman" w:hAnsi="Arial" w:cs="Arial"/>
          <w:color w:val="auto"/>
          <w:kern w:val="0"/>
          <w:sz w:val="22"/>
          <w:szCs w:val="22"/>
          <w:lang w:val="es-ES" w:eastAsia="es-ES" w:bidi="ar-SA"/>
        </w:rPr>
      </w:pPr>
      <w:r w:rsidRPr="00935BA7">
        <w:rPr>
          <w:rFonts w:ascii="Arial" w:eastAsia="Times New Roman" w:hAnsi="Arial" w:cs="Arial"/>
          <w:color w:val="auto"/>
          <w:kern w:val="0"/>
          <w:sz w:val="22"/>
          <w:szCs w:val="22"/>
          <w:lang w:val="es-ES" w:eastAsia="es-ES" w:bidi="ar-SA"/>
        </w:rPr>
        <w:t>Identificar los sistemas de información de la Entidad que generan formatos y formularios.</w:t>
      </w:r>
    </w:p>
    <w:p w14:paraId="7BFA8DA8" w14:textId="77777777" w:rsidR="004E6854" w:rsidRPr="00935BA7" w:rsidRDefault="004E6854" w:rsidP="00C475FD">
      <w:pPr>
        <w:pStyle w:val="Textoindependiente0"/>
        <w:numPr>
          <w:ilvl w:val="0"/>
          <w:numId w:val="6"/>
        </w:numPr>
        <w:tabs>
          <w:tab w:val="clear" w:pos="709"/>
        </w:tabs>
        <w:suppressAutoHyphens w:val="0"/>
        <w:autoSpaceDE w:val="0"/>
        <w:autoSpaceDN w:val="0"/>
        <w:spacing w:after="0"/>
        <w:ind w:left="709" w:hanging="284"/>
        <w:jc w:val="both"/>
        <w:rPr>
          <w:rFonts w:ascii="Arial" w:eastAsia="Times New Roman" w:hAnsi="Arial" w:cs="Arial"/>
          <w:color w:val="auto"/>
          <w:kern w:val="0"/>
          <w:sz w:val="22"/>
          <w:szCs w:val="22"/>
          <w:lang w:val="es-ES" w:eastAsia="es-ES" w:bidi="ar-SA"/>
        </w:rPr>
      </w:pPr>
      <w:r w:rsidRPr="00935BA7">
        <w:rPr>
          <w:rFonts w:ascii="Arial" w:eastAsia="Times New Roman" w:hAnsi="Arial" w:cs="Arial"/>
          <w:color w:val="auto"/>
          <w:kern w:val="0"/>
          <w:sz w:val="22"/>
          <w:szCs w:val="22"/>
          <w:lang w:val="es-ES" w:eastAsia="es-ES" w:bidi="ar-SA"/>
        </w:rPr>
        <w:t>Incluir los diferentes formularios y formatos producidos al SIG.</w:t>
      </w:r>
    </w:p>
    <w:p w14:paraId="56196569" w14:textId="4D07115A" w:rsidR="004E6854" w:rsidRPr="00836EE0" w:rsidRDefault="004E6854" w:rsidP="00C475FD">
      <w:pPr>
        <w:pStyle w:val="Textoindependiente0"/>
        <w:numPr>
          <w:ilvl w:val="0"/>
          <w:numId w:val="6"/>
        </w:numPr>
        <w:tabs>
          <w:tab w:val="clear" w:pos="709"/>
        </w:tabs>
        <w:suppressAutoHyphens w:val="0"/>
        <w:autoSpaceDE w:val="0"/>
        <w:autoSpaceDN w:val="0"/>
        <w:spacing w:after="0"/>
        <w:ind w:left="709" w:hanging="284"/>
        <w:jc w:val="both"/>
        <w:rPr>
          <w:rFonts w:ascii="Arial" w:hAnsi="Arial" w:cs="Arial"/>
          <w:sz w:val="22"/>
          <w:szCs w:val="22"/>
        </w:rPr>
      </w:pPr>
      <w:r w:rsidRPr="00935BA7">
        <w:rPr>
          <w:rFonts w:ascii="Arial" w:eastAsia="Times New Roman" w:hAnsi="Arial" w:cs="Arial"/>
          <w:color w:val="auto"/>
          <w:kern w:val="0"/>
          <w:sz w:val="22"/>
          <w:szCs w:val="22"/>
          <w:lang w:val="es-ES" w:eastAsia="es-ES" w:bidi="ar-SA"/>
        </w:rPr>
        <w:t xml:space="preserve">Establecer el procedimiento de normalización y creación de formas y </w:t>
      </w:r>
      <w:r w:rsidR="00A91DC3">
        <w:rPr>
          <w:rFonts w:ascii="Arial" w:eastAsia="Times New Roman" w:hAnsi="Arial" w:cs="Arial"/>
          <w:color w:val="auto"/>
          <w:kern w:val="0"/>
          <w:sz w:val="22"/>
          <w:szCs w:val="22"/>
          <w:lang w:val="es-ES" w:eastAsia="es-ES" w:bidi="ar-SA"/>
        </w:rPr>
        <w:t>f</w:t>
      </w:r>
      <w:r w:rsidRPr="00935BA7">
        <w:rPr>
          <w:rFonts w:ascii="Arial" w:eastAsia="Times New Roman" w:hAnsi="Arial" w:cs="Arial"/>
          <w:color w:val="auto"/>
          <w:kern w:val="0"/>
          <w:sz w:val="22"/>
          <w:szCs w:val="22"/>
          <w:lang w:val="es-ES" w:eastAsia="es-ES" w:bidi="ar-SA"/>
        </w:rPr>
        <w:t>ormularios</w:t>
      </w:r>
    </w:p>
    <w:p w14:paraId="23318FD3" w14:textId="77777777" w:rsidR="00836EE0" w:rsidRPr="00935BA7" w:rsidRDefault="00836EE0" w:rsidP="00836EE0">
      <w:pPr>
        <w:pStyle w:val="Textoindependiente0"/>
        <w:tabs>
          <w:tab w:val="clear" w:pos="709"/>
        </w:tabs>
        <w:suppressAutoHyphens w:val="0"/>
        <w:autoSpaceDE w:val="0"/>
        <w:autoSpaceDN w:val="0"/>
        <w:spacing w:after="0"/>
        <w:ind w:left="709"/>
        <w:jc w:val="both"/>
        <w:rPr>
          <w:rFonts w:ascii="Arial" w:hAnsi="Arial" w:cs="Arial"/>
          <w:sz w:val="22"/>
          <w:szCs w:val="22"/>
        </w:rPr>
      </w:pPr>
    </w:p>
    <w:p w14:paraId="27543EE5" w14:textId="63C45F96" w:rsidR="004E6854" w:rsidRPr="00A91DC3" w:rsidRDefault="00187700" w:rsidP="00C475FD">
      <w:pPr>
        <w:pStyle w:val="Prrafodelista"/>
        <w:numPr>
          <w:ilvl w:val="2"/>
          <w:numId w:val="24"/>
        </w:numPr>
        <w:rPr>
          <w:rStyle w:val="SubttuloCar"/>
          <w:rFonts w:cs="Arial"/>
          <w:b w:val="0"/>
          <w:sz w:val="22"/>
          <w:szCs w:val="22"/>
          <w:lang w:val="es-CO" w:eastAsia="en-US"/>
        </w:rPr>
      </w:pPr>
      <w:bookmarkStart w:id="216" w:name="_Toc59182398"/>
      <w:bookmarkStart w:id="217" w:name="_Toc17700508"/>
      <w:r w:rsidRPr="00935BA7">
        <w:rPr>
          <w:rStyle w:val="SubttuloCar"/>
          <w:rFonts w:eastAsia="Calibri" w:cs="Arial"/>
          <w:bCs/>
          <w:color w:val="00000A"/>
          <w:kern w:val="1"/>
          <w:sz w:val="22"/>
          <w:szCs w:val="22"/>
          <w:lang w:bidi="hi-IN"/>
        </w:rPr>
        <w:t>Lineamientos</w:t>
      </w:r>
      <w:bookmarkEnd w:id="216"/>
      <w:r w:rsidRPr="00935BA7">
        <w:rPr>
          <w:rStyle w:val="SubttuloCar"/>
          <w:rFonts w:eastAsia="Calibri" w:cs="Arial"/>
          <w:bCs/>
          <w:color w:val="00000A"/>
          <w:kern w:val="1"/>
          <w:sz w:val="22"/>
          <w:szCs w:val="22"/>
          <w:lang w:bidi="hi-IN"/>
        </w:rPr>
        <w:t xml:space="preserve"> </w:t>
      </w:r>
      <w:bookmarkEnd w:id="217"/>
    </w:p>
    <w:p w14:paraId="7F93E0FE" w14:textId="77777777" w:rsidR="00A91DC3" w:rsidRPr="00935BA7" w:rsidRDefault="00A91DC3" w:rsidP="00A91DC3">
      <w:pPr>
        <w:pStyle w:val="Prrafodelista"/>
        <w:ind w:left="720"/>
        <w:rPr>
          <w:rFonts w:cs="Arial"/>
          <w:sz w:val="22"/>
          <w:szCs w:val="22"/>
        </w:rPr>
      </w:pPr>
    </w:p>
    <w:p w14:paraId="65FD912F" w14:textId="77777777" w:rsidR="004E6854" w:rsidRPr="00935BA7" w:rsidRDefault="004E6854" w:rsidP="00C475FD">
      <w:pPr>
        <w:pStyle w:val="Textoindependiente0"/>
        <w:numPr>
          <w:ilvl w:val="0"/>
          <w:numId w:val="6"/>
        </w:numPr>
        <w:tabs>
          <w:tab w:val="clear" w:pos="709"/>
        </w:tabs>
        <w:suppressAutoHyphens w:val="0"/>
        <w:autoSpaceDE w:val="0"/>
        <w:autoSpaceDN w:val="0"/>
        <w:spacing w:after="0"/>
        <w:ind w:left="709" w:hanging="283"/>
        <w:jc w:val="both"/>
        <w:rPr>
          <w:rFonts w:ascii="Arial" w:eastAsia="Times New Roman" w:hAnsi="Arial" w:cs="Arial"/>
          <w:color w:val="auto"/>
          <w:kern w:val="0"/>
          <w:sz w:val="22"/>
          <w:szCs w:val="22"/>
          <w:lang w:val="es-ES" w:eastAsia="es-ES" w:bidi="ar-SA"/>
        </w:rPr>
      </w:pPr>
      <w:r w:rsidRPr="00935BA7">
        <w:rPr>
          <w:rFonts w:ascii="Arial" w:eastAsia="Times New Roman" w:hAnsi="Arial" w:cs="Arial"/>
          <w:color w:val="auto"/>
          <w:kern w:val="0"/>
          <w:sz w:val="22"/>
          <w:szCs w:val="22"/>
          <w:lang w:val="es-ES" w:eastAsia="es-ES" w:bidi="ar-SA"/>
        </w:rPr>
        <w:t>Dar cumplimiento a lo establecido en la Política de Documento Electrónico, Reglamento de Archivo y Plan de Preservación Digital a Largo Plazo.</w:t>
      </w:r>
    </w:p>
    <w:p w14:paraId="4BB7A88B" w14:textId="77777777" w:rsidR="004E6854" w:rsidRPr="00935BA7" w:rsidRDefault="004E6854" w:rsidP="00C475FD">
      <w:pPr>
        <w:pStyle w:val="Textoindependiente0"/>
        <w:numPr>
          <w:ilvl w:val="0"/>
          <w:numId w:val="6"/>
        </w:numPr>
        <w:tabs>
          <w:tab w:val="clear" w:pos="709"/>
        </w:tabs>
        <w:suppressAutoHyphens w:val="0"/>
        <w:autoSpaceDE w:val="0"/>
        <w:autoSpaceDN w:val="0"/>
        <w:spacing w:after="0"/>
        <w:ind w:left="709" w:hanging="283"/>
        <w:jc w:val="both"/>
        <w:rPr>
          <w:rFonts w:ascii="Arial" w:eastAsia="Times New Roman" w:hAnsi="Arial" w:cs="Arial"/>
          <w:color w:val="auto"/>
          <w:kern w:val="0"/>
          <w:sz w:val="22"/>
          <w:szCs w:val="22"/>
          <w:lang w:val="es-ES" w:eastAsia="es-ES" w:bidi="ar-SA"/>
        </w:rPr>
      </w:pPr>
      <w:r w:rsidRPr="00935BA7">
        <w:rPr>
          <w:rFonts w:ascii="Arial" w:eastAsia="Times New Roman" w:hAnsi="Arial" w:cs="Arial"/>
          <w:color w:val="auto"/>
          <w:kern w:val="0"/>
          <w:sz w:val="22"/>
          <w:szCs w:val="22"/>
          <w:lang w:val="es-ES" w:eastAsia="es-ES" w:bidi="ar-SA"/>
        </w:rPr>
        <w:t>Dar cumplimiento a lo establecido en el Instructivo de Elaboración y Control de Documentos del Sistema Integrado de Gestión A-IN-007.</w:t>
      </w:r>
    </w:p>
    <w:p w14:paraId="5FC9A89F" w14:textId="0D368C07" w:rsidR="004E6854" w:rsidRPr="00836EE0" w:rsidRDefault="004E6854" w:rsidP="00C475FD">
      <w:pPr>
        <w:pStyle w:val="Textoindependiente0"/>
        <w:numPr>
          <w:ilvl w:val="0"/>
          <w:numId w:val="6"/>
        </w:numPr>
        <w:tabs>
          <w:tab w:val="clear" w:pos="709"/>
        </w:tabs>
        <w:suppressAutoHyphens w:val="0"/>
        <w:autoSpaceDE w:val="0"/>
        <w:autoSpaceDN w:val="0"/>
        <w:spacing w:after="0"/>
        <w:ind w:left="709" w:hanging="283"/>
        <w:jc w:val="both"/>
        <w:rPr>
          <w:rFonts w:ascii="Arial" w:hAnsi="Arial" w:cs="Arial"/>
          <w:sz w:val="22"/>
          <w:szCs w:val="22"/>
        </w:rPr>
      </w:pPr>
      <w:r w:rsidRPr="00935BA7">
        <w:rPr>
          <w:rFonts w:ascii="Arial" w:eastAsia="Times New Roman" w:hAnsi="Arial" w:cs="Arial"/>
          <w:color w:val="auto"/>
          <w:kern w:val="0"/>
          <w:sz w:val="22"/>
          <w:szCs w:val="22"/>
          <w:lang w:val="es-ES" w:eastAsia="es-ES" w:bidi="ar-SA"/>
        </w:rPr>
        <w:t>Se debe garantizar el cumplimiento de cada una de las características del documento electrónico de archivo</w:t>
      </w:r>
      <w:r w:rsidRPr="00935BA7">
        <w:rPr>
          <w:rFonts w:ascii="Arial" w:eastAsia="Times New Roman" w:hAnsi="Arial" w:cs="Arial"/>
          <w:color w:val="auto"/>
          <w:kern w:val="0"/>
          <w:sz w:val="22"/>
          <w:szCs w:val="22"/>
          <w:vertAlign w:val="superscript"/>
          <w:lang w:val="es-ES" w:eastAsia="es-ES" w:bidi="ar-SA"/>
        </w:rPr>
        <w:footnoteReference w:id="9"/>
      </w:r>
      <w:r w:rsidRPr="00935BA7">
        <w:rPr>
          <w:rFonts w:ascii="Arial" w:eastAsia="Times New Roman" w:hAnsi="Arial" w:cs="Arial"/>
          <w:color w:val="auto"/>
          <w:kern w:val="0"/>
          <w:sz w:val="22"/>
          <w:szCs w:val="22"/>
          <w:lang w:val="es-ES" w:eastAsia="es-ES" w:bidi="ar-SA"/>
        </w:rPr>
        <w:t>:</w:t>
      </w:r>
    </w:p>
    <w:p w14:paraId="00A69820" w14:textId="155627EF" w:rsidR="00836EE0" w:rsidRDefault="00836EE0" w:rsidP="00836EE0">
      <w:pPr>
        <w:pStyle w:val="Textoindependiente0"/>
        <w:tabs>
          <w:tab w:val="clear" w:pos="709"/>
        </w:tabs>
        <w:suppressAutoHyphens w:val="0"/>
        <w:autoSpaceDE w:val="0"/>
        <w:autoSpaceDN w:val="0"/>
        <w:spacing w:after="0"/>
        <w:ind w:left="709"/>
        <w:jc w:val="both"/>
        <w:rPr>
          <w:rFonts w:ascii="Arial" w:hAnsi="Arial" w:cs="Arial"/>
          <w:sz w:val="22"/>
          <w:szCs w:val="22"/>
        </w:rPr>
      </w:pPr>
    </w:p>
    <w:p w14:paraId="2546C2EF" w14:textId="4213E53B" w:rsidR="005D1106" w:rsidRDefault="005D1106" w:rsidP="00836EE0">
      <w:pPr>
        <w:pStyle w:val="Textoindependiente0"/>
        <w:tabs>
          <w:tab w:val="clear" w:pos="709"/>
        </w:tabs>
        <w:suppressAutoHyphens w:val="0"/>
        <w:autoSpaceDE w:val="0"/>
        <w:autoSpaceDN w:val="0"/>
        <w:spacing w:after="0"/>
        <w:ind w:left="709"/>
        <w:jc w:val="both"/>
        <w:rPr>
          <w:rFonts w:ascii="Arial" w:hAnsi="Arial" w:cs="Arial"/>
          <w:sz w:val="22"/>
          <w:szCs w:val="22"/>
        </w:rPr>
      </w:pPr>
    </w:p>
    <w:p w14:paraId="32DB8FFC" w14:textId="77777777" w:rsidR="007038D7" w:rsidRDefault="007038D7" w:rsidP="007C7431">
      <w:pPr>
        <w:pStyle w:val="Descripcin"/>
        <w:spacing w:after="0"/>
        <w:rPr>
          <w:rFonts w:ascii="Arial" w:hAnsi="Arial" w:cs="Arial"/>
          <w:color w:val="auto"/>
          <w:sz w:val="22"/>
          <w:szCs w:val="22"/>
        </w:rPr>
      </w:pPr>
      <w:bookmarkStart w:id="218" w:name="_Toc57311515"/>
    </w:p>
    <w:p w14:paraId="716D01C2" w14:textId="09D105E3" w:rsidR="007C7431" w:rsidRPr="00935BA7" w:rsidRDefault="007C7431" w:rsidP="007C7431">
      <w:pPr>
        <w:pStyle w:val="Descripcin"/>
        <w:spacing w:after="0"/>
        <w:rPr>
          <w:rFonts w:ascii="Arial" w:eastAsia="WenQuanYi Micro Hei" w:hAnsi="Arial" w:cs="Arial"/>
          <w:color w:val="auto"/>
          <w:kern w:val="1"/>
          <w:sz w:val="22"/>
          <w:szCs w:val="22"/>
          <w:lang w:val="es-CO" w:eastAsia="zh-CN" w:bidi="hi-IN"/>
        </w:rPr>
      </w:pPr>
      <w:r w:rsidRPr="00935BA7">
        <w:rPr>
          <w:rFonts w:ascii="Arial" w:hAnsi="Arial" w:cs="Arial"/>
          <w:color w:val="auto"/>
          <w:sz w:val="22"/>
          <w:szCs w:val="22"/>
        </w:rPr>
        <w:t xml:space="preserve">IMAGEN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IMAGEN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1</w:t>
      </w:r>
      <w:r w:rsidRPr="00935BA7">
        <w:rPr>
          <w:rFonts w:ascii="Arial" w:hAnsi="Arial" w:cs="Arial"/>
          <w:color w:val="auto"/>
          <w:sz w:val="22"/>
          <w:szCs w:val="22"/>
        </w:rPr>
        <w:fldChar w:fldCharType="end"/>
      </w:r>
      <w:r w:rsidR="00C81572" w:rsidRPr="00935BA7">
        <w:rPr>
          <w:rFonts w:ascii="Arial" w:hAnsi="Arial" w:cs="Arial"/>
          <w:color w:val="auto"/>
          <w:sz w:val="22"/>
          <w:szCs w:val="22"/>
        </w:rPr>
        <w:t xml:space="preserve"> </w:t>
      </w:r>
      <w:r w:rsidRPr="00935BA7">
        <w:rPr>
          <w:rFonts w:ascii="Arial" w:hAnsi="Arial" w:cs="Arial"/>
          <w:color w:val="auto"/>
          <w:sz w:val="22"/>
          <w:szCs w:val="22"/>
        </w:rPr>
        <w:t>CARACTERÍSTICAS GENÉRICAS DE UN DOCUMENTO ELECTRÓNICO DE ARCHIVO</w:t>
      </w:r>
      <w:bookmarkEnd w:id="218"/>
    </w:p>
    <w:p w14:paraId="09886C95" w14:textId="600E7997" w:rsidR="007C7431" w:rsidRPr="00935BA7" w:rsidRDefault="007C7431" w:rsidP="005D1106">
      <w:pPr>
        <w:pStyle w:val="Textoindependiente0"/>
        <w:tabs>
          <w:tab w:val="clear" w:pos="709"/>
        </w:tabs>
        <w:suppressAutoHyphens w:val="0"/>
        <w:autoSpaceDE w:val="0"/>
        <w:autoSpaceDN w:val="0"/>
        <w:spacing w:after="240"/>
        <w:jc w:val="center"/>
        <w:rPr>
          <w:rFonts w:ascii="Arial" w:hAnsi="Arial" w:cs="Arial"/>
          <w:sz w:val="22"/>
          <w:szCs w:val="22"/>
        </w:rPr>
      </w:pPr>
      <w:r w:rsidRPr="00935BA7">
        <w:rPr>
          <w:rFonts w:ascii="Arial" w:eastAsia="Times New Roman" w:hAnsi="Arial" w:cs="Arial"/>
          <w:noProof/>
          <w:color w:val="auto"/>
          <w:kern w:val="0"/>
          <w:sz w:val="22"/>
          <w:szCs w:val="22"/>
          <w:lang w:eastAsia="es-CO" w:bidi="ar-SA"/>
        </w:rPr>
        <w:drawing>
          <wp:inline distT="0" distB="0" distL="0" distR="0" wp14:anchorId="11C6ADF9" wp14:editId="0032444C">
            <wp:extent cx="4756245" cy="2510790"/>
            <wp:effectExtent l="0" t="0" r="6350" b="381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17313" t="28967" r="50102" b="30902"/>
                    <a:stretch>
                      <a:fillRect/>
                    </a:stretch>
                  </pic:blipFill>
                  <pic:spPr bwMode="auto">
                    <a:xfrm>
                      <a:off x="0" y="0"/>
                      <a:ext cx="4847563" cy="2558996"/>
                    </a:xfrm>
                    <a:prstGeom prst="rect">
                      <a:avLst/>
                    </a:prstGeom>
                    <a:noFill/>
                    <a:ln>
                      <a:noFill/>
                    </a:ln>
                  </pic:spPr>
                </pic:pic>
              </a:graphicData>
            </a:graphic>
          </wp:inline>
        </w:drawing>
      </w:r>
    </w:p>
    <w:p w14:paraId="51F241AB" w14:textId="1A9A751D" w:rsidR="004E6854" w:rsidRPr="00935BA7" w:rsidRDefault="004E6854" w:rsidP="00A11517">
      <w:pPr>
        <w:pStyle w:val="Textoindependiente0"/>
        <w:tabs>
          <w:tab w:val="clear" w:pos="709"/>
        </w:tabs>
        <w:suppressAutoHyphens w:val="0"/>
        <w:autoSpaceDE w:val="0"/>
        <w:autoSpaceDN w:val="0"/>
        <w:spacing w:after="240"/>
        <w:jc w:val="both"/>
        <w:rPr>
          <w:rFonts w:ascii="Arial" w:hAnsi="Arial" w:cs="Arial"/>
          <w:sz w:val="22"/>
          <w:szCs w:val="22"/>
        </w:rPr>
      </w:pPr>
      <w:r w:rsidRPr="00935BA7">
        <w:rPr>
          <w:rFonts w:ascii="Arial" w:hAnsi="Arial" w:cs="Arial"/>
          <w:sz w:val="22"/>
          <w:szCs w:val="22"/>
        </w:rPr>
        <w:t>Debe cumplir con las siguientes cualidades que son inherentes a todos los documentos de archivo según el Consejo Internacional de Archivos</w:t>
      </w:r>
      <w:r w:rsidRPr="00935BA7">
        <w:rPr>
          <w:rStyle w:val="Refdenotaalpie"/>
          <w:rFonts w:ascii="Arial" w:hAnsi="Arial" w:cs="Arial"/>
          <w:sz w:val="22"/>
          <w:szCs w:val="22"/>
        </w:rPr>
        <w:footnoteReference w:id="10"/>
      </w:r>
      <w:r w:rsidR="00873F29">
        <w:rPr>
          <w:rFonts w:ascii="Arial" w:hAnsi="Arial" w:cs="Arial"/>
          <w:sz w:val="22"/>
          <w:szCs w:val="22"/>
        </w:rPr>
        <w:t>, es decir,</w:t>
      </w:r>
      <w:r w:rsidRPr="00935BA7">
        <w:rPr>
          <w:rFonts w:ascii="Arial" w:hAnsi="Arial" w:cs="Arial"/>
          <w:sz w:val="22"/>
          <w:szCs w:val="22"/>
        </w:rPr>
        <w:t xml:space="preserve"> la forma documental fija, el contenido estable y el vínculo archivístico con otros documentos de archivo (tanto dentro como fuera del sistema), así como un contexto identificable</w:t>
      </w:r>
      <w:r w:rsidR="00873F29">
        <w:rPr>
          <w:rFonts w:ascii="Arial" w:hAnsi="Arial" w:cs="Arial"/>
          <w:sz w:val="22"/>
          <w:szCs w:val="22"/>
        </w:rPr>
        <w:t>.</w:t>
      </w:r>
    </w:p>
    <w:p w14:paraId="55CE15FC" w14:textId="77777777" w:rsidR="004E6854" w:rsidRPr="00935BA7" w:rsidRDefault="004E6854" w:rsidP="00A11517">
      <w:pPr>
        <w:pStyle w:val="Textoindependiente0"/>
        <w:spacing w:after="240"/>
        <w:jc w:val="both"/>
        <w:rPr>
          <w:rFonts w:ascii="Arial" w:hAnsi="Arial" w:cs="Arial"/>
          <w:sz w:val="22"/>
          <w:szCs w:val="22"/>
        </w:rPr>
      </w:pPr>
      <w:r w:rsidRPr="00935BA7">
        <w:rPr>
          <w:rFonts w:ascii="Arial" w:hAnsi="Arial" w:cs="Arial"/>
          <w:b/>
          <w:sz w:val="22"/>
          <w:szCs w:val="22"/>
        </w:rPr>
        <w:t>Contenido Estable</w:t>
      </w:r>
      <w:r w:rsidRPr="00935BA7">
        <w:rPr>
          <w:rStyle w:val="Refdenotaalpie"/>
          <w:rFonts w:ascii="Arial" w:hAnsi="Arial" w:cs="Arial"/>
          <w:b/>
          <w:sz w:val="22"/>
          <w:szCs w:val="22"/>
        </w:rPr>
        <w:footnoteReference w:id="11"/>
      </w:r>
      <w:r w:rsidRPr="00935BA7">
        <w:rPr>
          <w:rFonts w:ascii="Arial" w:hAnsi="Arial" w:cs="Arial"/>
          <w:b/>
          <w:sz w:val="22"/>
          <w:szCs w:val="22"/>
        </w:rPr>
        <w:t>:</w:t>
      </w:r>
      <w:r w:rsidRPr="00935BA7">
        <w:rPr>
          <w:rFonts w:ascii="Arial" w:hAnsi="Arial" w:cs="Arial"/>
          <w:sz w:val="22"/>
          <w:szCs w:val="22"/>
        </w:rPr>
        <w:t xml:space="preserve"> Contenido de un objeto digital que sólo puede sufrir cambios obedeciendo a un conjunto de reglas fijas preestablecidas. El contenido del documento no cambia en el tiempo; los cambios deben estar autorizados conforme a reglas establecidas, limitadas y controladas por la entidad, o el administrador del sistema, de forma que, al ser consultado cualquier documento, una misma pregunta, solicitud o interacción genere siempre el mismo resultado.</w:t>
      </w:r>
    </w:p>
    <w:p w14:paraId="5E2E4EB8" w14:textId="77777777" w:rsidR="004E6854" w:rsidRPr="00935BA7" w:rsidRDefault="004E6854" w:rsidP="00A11517">
      <w:pPr>
        <w:pStyle w:val="Textoindependiente0"/>
        <w:spacing w:after="240"/>
        <w:jc w:val="both"/>
        <w:rPr>
          <w:rFonts w:ascii="Arial" w:hAnsi="Arial" w:cs="Arial"/>
          <w:sz w:val="22"/>
          <w:szCs w:val="22"/>
        </w:rPr>
      </w:pPr>
      <w:r w:rsidRPr="00935BA7">
        <w:rPr>
          <w:rFonts w:ascii="Arial" w:hAnsi="Arial" w:cs="Arial"/>
          <w:b/>
          <w:sz w:val="22"/>
          <w:szCs w:val="22"/>
        </w:rPr>
        <w:t>Forma documental fija</w:t>
      </w:r>
      <w:r w:rsidRPr="00935BA7">
        <w:rPr>
          <w:rStyle w:val="Refdenotaalpie"/>
          <w:rFonts w:ascii="Arial" w:hAnsi="Arial" w:cs="Arial"/>
          <w:b/>
          <w:sz w:val="22"/>
          <w:szCs w:val="22"/>
        </w:rPr>
        <w:footnoteReference w:id="12"/>
      </w:r>
      <w:r w:rsidRPr="00935BA7">
        <w:rPr>
          <w:rFonts w:ascii="Arial" w:hAnsi="Arial" w:cs="Arial"/>
          <w:b/>
          <w:sz w:val="22"/>
          <w:szCs w:val="22"/>
        </w:rPr>
        <w:t>:</w:t>
      </w:r>
      <w:r w:rsidRPr="00935BA7">
        <w:rPr>
          <w:rFonts w:ascii="Arial" w:hAnsi="Arial" w:cs="Arial"/>
          <w:sz w:val="22"/>
          <w:szCs w:val="22"/>
        </w:rPr>
        <w:t xml:space="preserve"> Se define como la cualidad del documento de archivo que asegura que su contenido permanece completo y sin alteraciones, a lo largo del tiempo, manteniendo la forma original que tuvo inicialmente. De acuerdo con lo anterior, un objeto digital tiene forma fija si su contenido binario es almacenado de tal forma que el mensaje que contiene se puede desplegar con la misma presentación documental que tenía en la pantalla la primera vez que fue guardado.</w:t>
      </w:r>
    </w:p>
    <w:p w14:paraId="318ED172" w14:textId="77777777" w:rsidR="004E6854" w:rsidRPr="00935BA7" w:rsidRDefault="004E6854" w:rsidP="00A11517">
      <w:pPr>
        <w:pStyle w:val="Textoindependiente0"/>
        <w:spacing w:after="240"/>
        <w:jc w:val="both"/>
        <w:rPr>
          <w:rFonts w:ascii="Arial" w:hAnsi="Arial" w:cs="Arial"/>
          <w:sz w:val="22"/>
          <w:szCs w:val="22"/>
        </w:rPr>
      </w:pPr>
      <w:r w:rsidRPr="00935BA7">
        <w:rPr>
          <w:rFonts w:ascii="Arial" w:hAnsi="Arial" w:cs="Arial"/>
          <w:b/>
          <w:sz w:val="22"/>
          <w:szCs w:val="22"/>
        </w:rPr>
        <w:t>Vinculo Archivístico</w:t>
      </w:r>
      <w:r w:rsidRPr="00935BA7">
        <w:rPr>
          <w:rStyle w:val="Refdenotaalpie"/>
          <w:rFonts w:ascii="Arial" w:hAnsi="Arial" w:cs="Arial"/>
          <w:b/>
          <w:sz w:val="22"/>
          <w:szCs w:val="22"/>
        </w:rPr>
        <w:footnoteReference w:id="13"/>
      </w:r>
      <w:r w:rsidRPr="00935BA7">
        <w:rPr>
          <w:rFonts w:ascii="Arial" w:hAnsi="Arial" w:cs="Arial"/>
          <w:b/>
          <w:sz w:val="22"/>
          <w:szCs w:val="22"/>
        </w:rPr>
        <w:t>:</w:t>
      </w:r>
      <w:r w:rsidRPr="00935BA7">
        <w:rPr>
          <w:rFonts w:ascii="Arial" w:hAnsi="Arial" w:cs="Arial"/>
          <w:sz w:val="22"/>
          <w:szCs w:val="22"/>
        </w:rPr>
        <w:t xml:space="preserve"> La red de relaciones que vincula a cada documento de archivo de forma incremental con los previos y a los subsecuentes que intervienen en la misma actividad o agregación, es decir, corresponde a la relación que vincula cada documento con el anterior y con el siguiente, de acuerdo con el trámite o asunto conformando así un expediente único. Tiene tres características: (i) tiene origen (existe cuando un documento de archivo es elaborado o recibido y separado), (ii) es necesario (existe para cada documento de archivo), y (iii) es determinado (es decir, está definido por el propósito del documento de archivo).</w:t>
      </w:r>
    </w:p>
    <w:p w14:paraId="2C6717BD" w14:textId="381BA35E" w:rsidR="004E6854" w:rsidRPr="00935BA7" w:rsidRDefault="004E6854" w:rsidP="00234CE6">
      <w:pPr>
        <w:pStyle w:val="Textoindependiente0"/>
        <w:tabs>
          <w:tab w:val="clear" w:pos="709"/>
        </w:tabs>
        <w:suppressAutoHyphens w:val="0"/>
        <w:autoSpaceDE w:val="0"/>
        <w:autoSpaceDN w:val="0"/>
        <w:spacing w:after="240"/>
        <w:jc w:val="both"/>
        <w:rPr>
          <w:rFonts w:ascii="Arial" w:hAnsi="Arial" w:cs="Arial"/>
          <w:sz w:val="22"/>
          <w:szCs w:val="22"/>
        </w:rPr>
      </w:pPr>
      <w:r w:rsidRPr="00935BA7">
        <w:rPr>
          <w:rFonts w:ascii="Arial" w:hAnsi="Arial" w:cs="Arial"/>
          <w:sz w:val="22"/>
          <w:szCs w:val="22"/>
        </w:rPr>
        <w:t xml:space="preserve">Cada </w:t>
      </w:r>
      <w:r w:rsidR="00234CE6">
        <w:rPr>
          <w:rFonts w:ascii="Arial" w:hAnsi="Arial" w:cs="Arial"/>
          <w:sz w:val="22"/>
          <w:szCs w:val="22"/>
        </w:rPr>
        <w:t>s</w:t>
      </w:r>
      <w:r w:rsidRPr="00935BA7">
        <w:rPr>
          <w:rFonts w:ascii="Arial" w:hAnsi="Arial" w:cs="Arial"/>
          <w:sz w:val="22"/>
          <w:szCs w:val="22"/>
        </w:rPr>
        <w:t xml:space="preserve">ubsecretaria y dirección </w:t>
      </w:r>
      <w:r w:rsidR="00234CE6">
        <w:rPr>
          <w:rFonts w:ascii="Arial" w:hAnsi="Arial" w:cs="Arial"/>
          <w:sz w:val="22"/>
          <w:szCs w:val="22"/>
        </w:rPr>
        <w:t xml:space="preserve">en la </w:t>
      </w:r>
      <w:r w:rsidR="00346EDC">
        <w:rPr>
          <w:rFonts w:ascii="Arial" w:hAnsi="Arial" w:cs="Arial"/>
          <w:sz w:val="22"/>
          <w:szCs w:val="22"/>
        </w:rPr>
        <w:t>Secretaria Distrital de Planeación</w:t>
      </w:r>
      <w:r w:rsidR="007038D7">
        <w:rPr>
          <w:rFonts w:ascii="Arial" w:hAnsi="Arial" w:cs="Arial"/>
          <w:sz w:val="22"/>
          <w:szCs w:val="22"/>
        </w:rPr>
        <w:t xml:space="preserve"> </w:t>
      </w:r>
      <w:r w:rsidRPr="00935BA7">
        <w:rPr>
          <w:rFonts w:ascii="Arial" w:hAnsi="Arial" w:cs="Arial"/>
          <w:sz w:val="22"/>
          <w:szCs w:val="22"/>
        </w:rPr>
        <w:t>velará por la publicación de las formas y formularios electrónicos en la ubicación apropiada y que la versión publicada coincida con el registro en el listado maestro de documentos del SIG</w:t>
      </w:r>
      <w:r w:rsidR="00234CE6">
        <w:rPr>
          <w:rFonts w:ascii="Arial" w:hAnsi="Arial" w:cs="Arial"/>
          <w:sz w:val="22"/>
          <w:szCs w:val="22"/>
        </w:rPr>
        <w:t>, así como estará</w:t>
      </w:r>
      <w:r w:rsidRPr="00935BA7">
        <w:rPr>
          <w:rFonts w:ascii="Arial" w:hAnsi="Arial" w:cs="Arial"/>
          <w:sz w:val="22"/>
          <w:szCs w:val="22"/>
        </w:rPr>
        <w:t xml:space="preserve"> encargad</w:t>
      </w:r>
      <w:r w:rsidR="00234CE6">
        <w:rPr>
          <w:rFonts w:ascii="Arial" w:hAnsi="Arial" w:cs="Arial"/>
          <w:sz w:val="22"/>
          <w:szCs w:val="22"/>
        </w:rPr>
        <w:t>a</w:t>
      </w:r>
      <w:r w:rsidRPr="00935BA7">
        <w:rPr>
          <w:rFonts w:ascii="Arial" w:hAnsi="Arial" w:cs="Arial"/>
          <w:sz w:val="22"/>
          <w:szCs w:val="22"/>
        </w:rPr>
        <w:t xml:space="preserve"> de socializar la forma o formulario según su público objetivo.</w:t>
      </w:r>
    </w:p>
    <w:p w14:paraId="0A0678F7" w14:textId="77777777" w:rsidR="004E6854" w:rsidRPr="00935BA7" w:rsidRDefault="004E6854" w:rsidP="00A11517">
      <w:pPr>
        <w:pStyle w:val="Textoindependiente0"/>
        <w:tabs>
          <w:tab w:val="clear" w:pos="709"/>
        </w:tabs>
        <w:suppressAutoHyphens w:val="0"/>
        <w:autoSpaceDE w:val="0"/>
        <w:autoSpaceDN w:val="0"/>
        <w:spacing w:after="240"/>
        <w:jc w:val="both"/>
        <w:rPr>
          <w:rFonts w:ascii="Arial" w:hAnsi="Arial" w:cs="Arial"/>
          <w:sz w:val="22"/>
          <w:szCs w:val="22"/>
        </w:rPr>
      </w:pPr>
      <w:r w:rsidRPr="00935BA7">
        <w:rPr>
          <w:rFonts w:ascii="Arial" w:hAnsi="Arial" w:cs="Arial"/>
          <w:sz w:val="22"/>
          <w:szCs w:val="22"/>
        </w:rPr>
        <w:t>Todas las formas y formularios electrónicos producidos en la entidad serán construidos y codificados conforme a los lineamientos establecidos en el SIG.</w:t>
      </w:r>
    </w:p>
    <w:p w14:paraId="355B6443" w14:textId="432F9657" w:rsidR="004E6854" w:rsidRPr="00935BA7" w:rsidRDefault="004E6854" w:rsidP="00A11517">
      <w:pPr>
        <w:pStyle w:val="Textoindependiente0"/>
        <w:tabs>
          <w:tab w:val="clear" w:pos="709"/>
        </w:tabs>
        <w:suppressAutoHyphens w:val="0"/>
        <w:autoSpaceDE w:val="0"/>
        <w:autoSpaceDN w:val="0"/>
        <w:spacing w:after="240"/>
        <w:jc w:val="both"/>
        <w:rPr>
          <w:rFonts w:ascii="Arial" w:hAnsi="Arial" w:cs="Arial"/>
          <w:sz w:val="22"/>
          <w:szCs w:val="22"/>
        </w:rPr>
      </w:pPr>
      <w:r w:rsidRPr="00935BA7">
        <w:rPr>
          <w:rFonts w:ascii="Arial" w:hAnsi="Arial" w:cs="Arial"/>
          <w:sz w:val="22"/>
          <w:szCs w:val="22"/>
        </w:rPr>
        <w:t xml:space="preserve">El SIG así como las Tablas de Retención documental y los inventarios documentales deberán considerar la existencia de los documentos electrónicos y sus valores y tiempos de retención serán equivalentes a los </w:t>
      </w:r>
      <w:r w:rsidR="001D3EA6">
        <w:rPr>
          <w:rFonts w:ascii="Arial" w:hAnsi="Arial" w:cs="Arial"/>
          <w:sz w:val="22"/>
          <w:szCs w:val="22"/>
        </w:rPr>
        <w:t>correspondientes al</w:t>
      </w:r>
      <w:r w:rsidRPr="00935BA7">
        <w:rPr>
          <w:rFonts w:ascii="Arial" w:hAnsi="Arial" w:cs="Arial"/>
          <w:sz w:val="22"/>
          <w:szCs w:val="22"/>
        </w:rPr>
        <w:t xml:space="preserve"> documento físico.</w:t>
      </w:r>
    </w:p>
    <w:p w14:paraId="1A4A389E" w14:textId="3C240D65" w:rsidR="001F6853" w:rsidRPr="00935BA7" w:rsidRDefault="00412428" w:rsidP="00412428">
      <w:pPr>
        <w:jc w:val="both"/>
        <w:rPr>
          <w:rFonts w:ascii="Arial" w:hAnsi="Arial" w:cs="Arial"/>
          <w:sz w:val="22"/>
          <w:szCs w:val="22"/>
        </w:rPr>
      </w:pPr>
      <w:bookmarkStart w:id="219" w:name="_Toc59182399"/>
      <w:r w:rsidRPr="00935BA7">
        <w:rPr>
          <w:rStyle w:val="SubttuloCar"/>
          <w:rFonts w:ascii="Arial" w:eastAsia="Calibri" w:hAnsi="Arial" w:cs="Arial"/>
          <w:bCs/>
          <w:color w:val="00000A"/>
          <w:kern w:val="1"/>
          <w:sz w:val="22"/>
          <w:szCs w:val="22"/>
          <w:lang w:bidi="hi-IN"/>
        </w:rPr>
        <w:t xml:space="preserve">4.1.5. </w:t>
      </w:r>
      <w:bookmarkStart w:id="220" w:name="_Toc17700509"/>
      <w:r w:rsidR="004E6854" w:rsidRPr="00935BA7">
        <w:rPr>
          <w:rStyle w:val="SubttuloCar"/>
          <w:rFonts w:ascii="Arial" w:eastAsia="Calibri" w:hAnsi="Arial" w:cs="Arial"/>
          <w:bCs/>
          <w:color w:val="00000A"/>
          <w:kern w:val="1"/>
          <w:sz w:val="22"/>
          <w:szCs w:val="22"/>
          <w:lang w:bidi="hi-IN"/>
        </w:rPr>
        <w:t>R</w:t>
      </w:r>
      <w:bookmarkEnd w:id="220"/>
      <w:r w:rsidR="00187700" w:rsidRPr="00935BA7">
        <w:rPr>
          <w:rStyle w:val="SubttuloCar"/>
          <w:rFonts w:ascii="Arial" w:eastAsia="Calibri" w:hAnsi="Arial" w:cs="Arial"/>
          <w:bCs/>
          <w:color w:val="00000A"/>
          <w:kern w:val="1"/>
          <w:sz w:val="22"/>
          <w:szCs w:val="22"/>
          <w:lang w:bidi="hi-IN"/>
        </w:rPr>
        <w:t>esponsabilidades.</w:t>
      </w:r>
      <w:bookmarkEnd w:id="219"/>
      <w:r w:rsidR="00187700" w:rsidRPr="00935BA7">
        <w:rPr>
          <w:rFonts w:ascii="Arial" w:hAnsi="Arial" w:cs="Arial"/>
          <w:sz w:val="22"/>
          <w:szCs w:val="22"/>
        </w:rPr>
        <w:t xml:space="preserve"> </w:t>
      </w:r>
      <w:r w:rsidR="004E6854" w:rsidRPr="00935BA7">
        <w:rPr>
          <w:rFonts w:ascii="Arial" w:hAnsi="Arial" w:cs="Arial"/>
          <w:sz w:val="22"/>
          <w:szCs w:val="22"/>
        </w:rPr>
        <w:t xml:space="preserve">La Dirección de Recursos Físicos y Gestión Documental en cabeza de la coordinación del </w:t>
      </w:r>
      <w:r w:rsidR="001D3EA6">
        <w:rPr>
          <w:rFonts w:ascii="Arial" w:hAnsi="Arial" w:cs="Arial"/>
          <w:sz w:val="22"/>
          <w:szCs w:val="22"/>
        </w:rPr>
        <w:t xml:space="preserve">Subsistema Interno de Gestión Documental y Archivo – </w:t>
      </w:r>
      <w:r w:rsidR="004E6854" w:rsidRPr="00935BA7">
        <w:rPr>
          <w:rFonts w:ascii="Arial" w:hAnsi="Arial" w:cs="Arial"/>
          <w:sz w:val="22"/>
          <w:szCs w:val="22"/>
        </w:rPr>
        <w:t>SIGA</w:t>
      </w:r>
      <w:r w:rsidR="001D3EA6">
        <w:rPr>
          <w:rFonts w:ascii="Arial" w:hAnsi="Arial" w:cs="Arial"/>
          <w:sz w:val="22"/>
          <w:szCs w:val="22"/>
        </w:rPr>
        <w:t>,</w:t>
      </w:r>
      <w:r w:rsidR="004E6854" w:rsidRPr="00935BA7">
        <w:rPr>
          <w:rFonts w:ascii="Arial" w:hAnsi="Arial" w:cs="Arial"/>
          <w:sz w:val="22"/>
          <w:szCs w:val="22"/>
        </w:rPr>
        <w:t xml:space="preserve"> es la responsable de la elaboración, actualización e implementación del Programa con </w:t>
      </w:r>
      <w:r w:rsidR="001D3EA6">
        <w:rPr>
          <w:rFonts w:ascii="Arial" w:hAnsi="Arial" w:cs="Arial"/>
          <w:sz w:val="22"/>
          <w:szCs w:val="22"/>
        </w:rPr>
        <w:t>a</w:t>
      </w:r>
      <w:r w:rsidR="004E6854" w:rsidRPr="00935BA7">
        <w:rPr>
          <w:rFonts w:ascii="Arial" w:hAnsi="Arial" w:cs="Arial"/>
          <w:sz w:val="22"/>
          <w:szCs w:val="22"/>
        </w:rPr>
        <w:t>poyo de la Dirección de Sistemas y la Dirección de Planeación</w:t>
      </w:r>
      <w:bookmarkStart w:id="221" w:name="_Toc16845897"/>
      <w:bookmarkStart w:id="222" w:name="_Toc16845978"/>
      <w:bookmarkStart w:id="223" w:name="_Toc17699956"/>
      <w:bookmarkStart w:id="224" w:name="_Toc17700510"/>
      <w:bookmarkStart w:id="225" w:name="_Toc16845898"/>
      <w:bookmarkStart w:id="226" w:name="_Toc16845979"/>
      <w:bookmarkStart w:id="227" w:name="_Toc17699957"/>
      <w:bookmarkStart w:id="228" w:name="_Toc17700511"/>
      <w:bookmarkStart w:id="229" w:name="_Toc16845902"/>
      <w:bookmarkStart w:id="230" w:name="_Toc16845983"/>
      <w:bookmarkStart w:id="231" w:name="_Toc17699961"/>
      <w:bookmarkStart w:id="232" w:name="_Toc17700515"/>
      <w:bookmarkEnd w:id="221"/>
      <w:bookmarkEnd w:id="222"/>
      <w:bookmarkEnd w:id="223"/>
      <w:bookmarkEnd w:id="224"/>
      <w:bookmarkEnd w:id="225"/>
      <w:bookmarkEnd w:id="226"/>
      <w:bookmarkEnd w:id="227"/>
      <w:bookmarkEnd w:id="228"/>
      <w:bookmarkEnd w:id="229"/>
      <w:bookmarkEnd w:id="230"/>
      <w:bookmarkEnd w:id="231"/>
      <w:bookmarkEnd w:id="232"/>
      <w:r w:rsidR="001F6853" w:rsidRPr="00935BA7">
        <w:rPr>
          <w:rFonts w:ascii="Arial" w:hAnsi="Arial" w:cs="Arial"/>
          <w:sz w:val="22"/>
          <w:szCs w:val="22"/>
        </w:rPr>
        <w:t>.</w:t>
      </w:r>
      <w:bookmarkStart w:id="233" w:name="_Toc17700516"/>
    </w:p>
    <w:p w14:paraId="4B017661" w14:textId="77777777" w:rsidR="00841BE4" w:rsidRPr="00935BA7" w:rsidRDefault="00841BE4" w:rsidP="00846D0B">
      <w:pPr>
        <w:jc w:val="both"/>
        <w:rPr>
          <w:rFonts w:ascii="Arial" w:hAnsi="Arial" w:cs="Arial"/>
          <w:sz w:val="22"/>
          <w:szCs w:val="22"/>
        </w:rPr>
      </w:pPr>
    </w:p>
    <w:p w14:paraId="7FFE8599" w14:textId="77777777" w:rsidR="004E6854" w:rsidRPr="00935BA7" w:rsidRDefault="00412428" w:rsidP="00412428">
      <w:pPr>
        <w:jc w:val="both"/>
        <w:rPr>
          <w:rFonts w:ascii="Arial" w:hAnsi="Arial" w:cs="Arial"/>
          <w:sz w:val="22"/>
          <w:szCs w:val="22"/>
        </w:rPr>
      </w:pPr>
      <w:bookmarkStart w:id="234" w:name="_Toc59182400"/>
      <w:r w:rsidRPr="00935BA7">
        <w:rPr>
          <w:rStyle w:val="SubttuloCar"/>
          <w:rFonts w:ascii="Arial" w:eastAsia="Calibri" w:hAnsi="Arial" w:cs="Arial"/>
          <w:color w:val="00000A"/>
          <w:kern w:val="1"/>
          <w:sz w:val="22"/>
          <w:szCs w:val="22"/>
          <w:lang w:bidi="hi-IN"/>
        </w:rPr>
        <w:t xml:space="preserve">4.1.6. </w:t>
      </w:r>
      <w:r w:rsidR="004E6854" w:rsidRPr="00935BA7">
        <w:rPr>
          <w:rStyle w:val="SubttuloCar"/>
          <w:rFonts w:ascii="Arial" w:eastAsia="Calibri" w:hAnsi="Arial" w:cs="Arial"/>
          <w:color w:val="00000A"/>
          <w:kern w:val="1"/>
          <w:sz w:val="22"/>
          <w:szCs w:val="22"/>
          <w:lang w:bidi="hi-IN"/>
        </w:rPr>
        <w:t>R</w:t>
      </w:r>
      <w:bookmarkEnd w:id="233"/>
      <w:r w:rsidR="00187700" w:rsidRPr="00935BA7">
        <w:rPr>
          <w:rStyle w:val="SubttuloCar"/>
          <w:rFonts w:ascii="Arial" w:eastAsia="Calibri" w:hAnsi="Arial" w:cs="Arial"/>
          <w:color w:val="00000A"/>
          <w:kern w:val="1"/>
          <w:sz w:val="22"/>
          <w:szCs w:val="22"/>
          <w:lang w:bidi="hi-IN"/>
        </w:rPr>
        <w:t>ecursos.</w:t>
      </w:r>
      <w:bookmarkEnd w:id="234"/>
      <w:r w:rsidRPr="00935BA7">
        <w:rPr>
          <w:rFonts w:ascii="Arial" w:hAnsi="Arial" w:cs="Arial"/>
          <w:b/>
          <w:sz w:val="22"/>
          <w:szCs w:val="22"/>
        </w:rPr>
        <w:t xml:space="preserve"> </w:t>
      </w:r>
      <w:r w:rsidR="004E6854" w:rsidRPr="00935BA7">
        <w:rPr>
          <w:rFonts w:ascii="Arial" w:hAnsi="Arial" w:cs="Arial"/>
          <w:sz w:val="22"/>
          <w:szCs w:val="22"/>
        </w:rPr>
        <w:t xml:space="preserve">Los recursos para la ejecución del Programa están garantizados por </w:t>
      </w:r>
      <w:r w:rsidR="00841BE4" w:rsidRPr="00935BA7">
        <w:rPr>
          <w:rFonts w:ascii="Arial" w:hAnsi="Arial" w:cs="Arial"/>
          <w:sz w:val="22"/>
          <w:szCs w:val="22"/>
        </w:rPr>
        <w:t>el Proyecto 7636: Implementar un plan de acción para la sostenibilidad del Sistema Integrado de Gestión en el marco de las políticas de MIPG y la adecuación de la infraestructura para el desempeño de las funciones.</w:t>
      </w:r>
    </w:p>
    <w:p w14:paraId="2D556DDF" w14:textId="77777777" w:rsidR="00B109B2" w:rsidRPr="00935BA7" w:rsidRDefault="00B109B2" w:rsidP="00412428">
      <w:pPr>
        <w:jc w:val="both"/>
        <w:rPr>
          <w:rFonts w:ascii="Arial" w:hAnsi="Arial" w:cs="Arial"/>
          <w:sz w:val="22"/>
          <w:szCs w:val="22"/>
        </w:rPr>
      </w:pPr>
    </w:p>
    <w:p w14:paraId="0A644192" w14:textId="4E40D80A" w:rsidR="00B109B2" w:rsidRDefault="0010456A" w:rsidP="00412428">
      <w:pPr>
        <w:jc w:val="both"/>
        <w:rPr>
          <w:rFonts w:ascii="Arial" w:eastAsia="Calibri" w:hAnsi="Arial" w:cs="Arial"/>
          <w:sz w:val="22"/>
          <w:szCs w:val="22"/>
        </w:rPr>
      </w:pPr>
      <w:bookmarkStart w:id="235" w:name="_Toc59182401"/>
      <w:r w:rsidRPr="00935BA7">
        <w:rPr>
          <w:rStyle w:val="SubttuloCar"/>
          <w:rFonts w:ascii="Arial" w:eastAsia="Calibri" w:hAnsi="Arial" w:cs="Arial"/>
          <w:color w:val="00000A"/>
          <w:kern w:val="1"/>
          <w:sz w:val="22"/>
          <w:szCs w:val="22"/>
          <w:lang w:bidi="hi-IN"/>
        </w:rPr>
        <w:t>4.1.</w:t>
      </w:r>
      <w:r w:rsidR="00300EAA" w:rsidRPr="00935BA7">
        <w:rPr>
          <w:rStyle w:val="SubttuloCar"/>
          <w:rFonts w:ascii="Arial" w:eastAsia="Calibri" w:hAnsi="Arial" w:cs="Arial"/>
          <w:color w:val="00000A"/>
          <w:kern w:val="1"/>
          <w:sz w:val="22"/>
          <w:szCs w:val="22"/>
          <w:lang w:bidi="hi-IN"/>
        </w:rPr>
        <w:t>7</w:t>
      </w:r>
      <w:r w:rsidRPr="00935BA7">
        <w:rPr>
          <w:rStyle w:val="SubttuloCar"/>
          <w:rFonts w:ascii="Arial" w:eastAsia="Calibri" w:hAnsi="Arial" w:cs="Arial"/>
          <w:color w:val="00000A"/>
          <w:kern w:val="1"/>
          <w:sz w:val="22"/>
          <w:szCs w:val="22"/>
          <w:lang w:bidi="hi-IN"/>
        </w:rPr>
        <w:t>. Plan de Trabajo.</w:t>
      </w:r>
      <w:bookmarkEnd w:id="235"/>
      <w:r w:rsidRPr="00935BA7">
        <w:rPr>
          <w:rStyle w:val="SubttuloCar"/>
          <w:rFonts w:ascii="Arial" w:eastAsia="Calibri" w:hAnsi="Arial" w:cs="Arial"/>
          <w:color w:val="00000A"/>
          <w:kern w:val="1"/>
          <w:sz w:val="22"/>
          <w:szCs w:val="22"/>
          <w:lang w:bidi="hi-IN"/>
        </w:rPr>
        <w:t xml:space="preserve"> </w:t>
      </w:r>
      <w:r w:rsidRPr="00935BA7">
        <w:rPr>
          <w:rFonts w:ascii="Arial" w:eastAsia="Calibri" w:hAnsi="Arial" w:cs="Arial"/>
          <w:sz w:val="22"/>
          <w:szCs w:val="22"/>
        </w:rPr>
        <w:t>El plan de trabajo</w:t>
      </w:r>
      <w:r w:rsidR="00794124" w:rsidRPr="00935BA7">
        <w:rPr>
          <w:rFonts w:ascii="Arial" w:eastAsia="Calibri" w:hAnsi="Arial" w:cs="Arial"/>
          <w:sz w:val="22"/>
          <w:szCs w:val="22"/>
        </w:rPr>
        <w:t xml:space="preserve"> del programa se encuentra </w:t>
      </w:r>
      <w:r w:rsidR="00B81683" w:rsidRPr="00935BA7">
        <w:rPr>
          <w:rFonts w:ascii="Arial" w:eastAsia="Calibri" w:hAnsi="Arial" w:cs="Arial"/>
          <w:sz w:val="22"/>
          <w:szCs w:val="22"/>
        </w:rPr>
        <w:t xml:space="preserve">en el </w:t>
      </w:r>
      <w:r w:rsidR="001D3EA6">
        <w:rPr>
          <w:rFonts w:ascii="Arial" w:eastAsia="Calibri" w:hAnsi="Arial" w:cs="Arial"/>
          <w:sz w:val="22"/>
          <w:szCs w:val="22"/>
        </w:rPr>
        <w:t>p</w:t>
      </w:r>
      <w:r w:rsidR="00B81683" w:rsidRPr="00935BA7">
        <w:rPr>
          <w:rFonts w:ascii="Arial" w:eastAsia="Calibri" w:hAnsi="Arial" w:cs="Arial"/>
          <w:sz w:val="22"/>
          <w:szCs w:val="22"/>
        </w:rPr>
        <w:t xml:space="preserve">lan de </w:t>
      </w:r>
      <w:r w:rsidR="001D3EA6">
        <w:rPr>
          <w:rFonts w:ascii="Arial" w:eastAsia="Calibri" w:hAnsi="Arial" w:cs="Arial"/>
          <w:sz w:val="22"/>
          <w:szCs w:val="22"/>
        </w:rPr>
        <w:t>t</w:t>
      </w:r>
      <w:r w:rsidR="00B81683" w:rsidRPr="00935BA7">
        <w:rPr>
          <w:rFonts w:ascii="Arial" w:eastAsia="Calibri" w:hAnsi="Arial" w:cs="Arial"/>
          <w:sz w:val="22"/>
          <w:szCs w:val="22"/>
        </w:rPr>
        <w:t xml:space="preserve">rabajo </w:t>
      </w:r>
      <w:r w:rsidR="001D3EA6">
        <w:rPr>
          <w:rFonts w:ascii="Arial" w:eastAsia="Calibri" w:hAnsi="Arial" w:cs="Arial"/>
          <w:sz w:val="22"/>
          <w:szCs w:val="22"/>
        </w:rPr>
        <w:t>a</w:t>
      </w:r>
      <w:r w:rsidR="00B81683" w:rsidRPr="00935BA7">
        <w:rPr>
          <w:rFonts w:ascii="Arial" w:eastAsia="Calibri" w:hAnsi="Arial" w:cs="Arial"/>
          <w:sz w:val="22"/>
          <w:szCs w:val="22"/>
        </w:rPr>
        <w:t>rchivístico que se plantea de manera anual, en el mes de enero de cada vigencia y el cual se anexa al A-LE-388</w:t>
      </w:r>
      <w:r w:rsidR="00B81683" w:rsidRPr="00935BA7">
        <w:rPr>
          <w:rFonts w:ascii="Arial" w:eastAsia="Calibri" w:hAnsi="Arial" w:cs="Arial"/>
          <w:sz w:val="22"/>
          <w:szCs w:val="22"/>
        </w:rPr>
        <w:tab/>
      </w:r>
      <w:r w:rsidR="001D3EA6" w:rsidRPr="00935BA7">
        <w:rPr>
          <w:rFonts w:ascii="Arial" w:eastAsia="Calibri" w:hAnsi="Arial" w:cs="Arial"/>
          <w:sz w:val="22"/>
          <w:szCs w:val="22"/>
        </w:rPr>
        <w:t xml:space="preserve">Plan Institucional </w:t>
      </w:r>
      <w:r w:rsidR="001D3EA6">
        <w:rPr>
          <w:rFonts w:ascii="Arial" w:eastAsia="Calibri" w:hAnsi="Arial" w:cs="Arial"/>
          <w:sz w:val="22"/>
          <w:szCs w:val="22"/>
        </w:rPr>
        <w:t>d</w:t>
      </w:r>
      <w:r w:rsidR="001D3EA6" w:rsidRPr="00935BA7">
        <w:rPr>
          <w:rFonts w:ascii="Arial" w:eastAsia="Calibri" w:hAnsi="Arial" w:cs="Arial"/>
          <w:sz w:val="22"/>
          <w:szCs w:val="22"/>
        </w:rPr>
        <w:t xml:space="preserve">e Archivos </w:t>
      </w:r>
      <w:r w:rsidR="001D3EA6">
        <w:rPr>
          <w:rFonts w:ascii="Arial" w:eastAsia="Calibri" w:hAnsi="Arial" w:cs="Arial"/>
          <w:sz w:val="22"/>
          <w:szCs w:val="22"/>
        </w:rPr>
        <w:t>–</w:t>
      </w:r>
      <w:r w:rsidR="00B81683" w:rsidRPr="00935BA7">
        <w:rPr>
          <w:rFonts w:ascii="Arial" w:eastAsia="Calibri" w:hAnsi="Arial" w:cs="Arial"/>
          <w:sz w:val="22"/>
          <w:szCs w:val="22"/>
        </w:rPr>
        <w:t xml:space="preserve"> PINAR</w:t>
      </w:r>
      <w:r w:rsidR="001D3EA6">
        <w:rPr>
          <w:rFonts w:ascii="Arial" w:eastAsia="Calibri" w:hAnsi="Arial" w:cs="Arial"/>
          <w:sz w:val="22"/>
          <w:szCs w:val="22"/>
        </w:rPr>
        <w:t>.</w:t>
      </w:r>
    </w:p>
    <w:p w14:paraId="28ACCD5A" w14:textId="77777777" w:rsidR="00F545A4" w:rsidRDefault="00F545A4" w:rsidP="00412428">
      <w:pPr>
        <w:jc w:val="both"/>
        <w:rPr>
          <w:rFonts w:ascii="Arial" w:eastAsia="Calibri" w:hAnsi="Arial" w:cs="Arial"/>
          <w:sz w:val="22"/>
          <w:szCs w:val="22"/>
        </w:rPr>
      </w:pPr>
    </w:p>
    <w:p w14:paraId="00D6785D" w14:textId="0FA1810A" w:rsidR="004E6854" w:rsidRDefault="00300EAA" w:rsidP="00C475FD">
      <w:pPr>
        <w:pStyle w:val="Ttulo1"/>
        <w:numPr>
          <w:ilvl w:val="1"/>
          <w:numId w:val="24"/>
        </w:numPr>
        <w:ind w:left="567" w:hanging="567"/>
        <w:jc w:val="both"/>
        <w:rPr>
          <w:rFonts w:ascii="Arial" w:hAnsi="Arial" w:cs="Arial"/>
          <w:sz w:val="22"/>
          <w:szCs w:val="22"/>
        </w:rPr>
      </w:pPr>
      <w:bookmarkStart w:id="236" w:name="_Toc16241646"/>
      <w:bookmarkStart w:id="237" w:name="_Toc16242896"/>
      <w:bookmarkStart w:id="238" w:name="_Toc17700518"/>
      <w:bookmarkStart w:id="239" w:name="_Toc59182402"/>
      <w:bookmarkEnd w:id="236"/>
      <w:bookmarkEnd w:id="237"/>
      <w:r w:rsidRPr="00935BA7">
        <w:rPr>
          <w:rFonts w:ascii="Arial" w:hAnsi="Arial" w:cs="Arial"/>
          <w:sz w:val="22"/>
          <w:szCs w:val="22"/>
        </w:rPr>
        <w:t>P</w:t>
      </w:r>
      <w:r w:rsidR="004E6854" w:rsidRPr="00935BA7">
        <w:rPr>
          <w:rFonts w:ascii="Arial" w:hAnsi="Arial" w:cs="Arial"/>
          <w:sz w:val="22"/>
          <w:szCs w:val="22"/>
        </w:rPr>
        <w:t>ROGRAMA DE DOCUMENTACIÓN VITAL</w:t>
      </w:r>
      <w:bookmarkEnd w:id="238"/>
      <w:bookmarkEnd w:id="239"/>
    </w:p>
    <w:p w14:paraId="41E02038" w14:textId="77777777" w:rsidR="00F545A4" w:rsidRPr="00F545A4" w:rsidRDefault="00F545A4" w:rsidP="00F545A4"/>
    <w:p w14:paraId="404F651C" w14:textId="77777777" w:rsidR="00346EDC" w:rsidRPr="00346EDC" w:rsidRDefault="00346EDC" w:rsidP="00346EDC"/>
    <w:p w14:paraId="6D209FF6" w14:textId="75B858A6" w:rsidR="004E6854" w:rsidRPr="00935BA7" w:rsidRDefault="00DF2C65" w:rsidP="00DF2C65">
      <w:pPr>
        <w:jc w:val="both"/>
        <w:rPr>
          <w:rFonts w:ascii="Arial" w:hAnsi="Arial" w:cs="Arial"/>
          <w:sz w:val="22"/>
          <w:szCs w:val="22"/>
        </w:rPr>
      </w:pPr>
      <w:bookmarkStart w:id="240" w:name="_Toc17700519"/>
      <w:bookmarkStart w:id="241" w:name="_Toc59182403"/>
      <w:r w:rsidRPr="00935BA7">
        <w:rPr>
          <w:rStyle w:val="SubttuloCar"/>
          <w:rFonts w:ascii="Arial" w:eastAsia="Calibri" w:hAnsi="Arial" w:cs="Arial"/>
          <w:color w:val="00000A"/>
          <w:kern w:val="1"/>
          <w:sz w:val="22"/>
          <w:szCs w:val="22"/>
          <w:lang w:bidi="hi-IN"/>
        </w:rPr>
        <w:t xml:space="preserve">4.2.1. </w:t>
      </w:r>
      <w:bookmarkEnd w:id="240"/>
      <w:r w:rsidRPr="00935BA7">
        <w:rPr>
          <w:rStyle w:val="SubttuloCar"/>
          <w:rFonts w:ascii="Arial" w:eastAsia="Calibri" w:hAnsi="Arial" w:cs="Arial"/>
          <w:color w:val="00000A"/>
          <w:kern w:val="1"/>
          <w:sz w:val="22"/>
          <w:szCs w:val="22"/>
          <w:lang w:bidi="hi-IN"/>
        </w:rPr>
        <w:t>Objetivo del Programa.</w:t>
      </w:r>
      <w:bookmarkEnd w:id="241"/>
      <w:r w:rsidRPr="00935BA7">
        <w:rPr>
          <w:rStyle w:val="SubttuloCar"/>
          <w:rFonts w:ascii="Arial" w:eastAsia="Calibri" w:hAnsi="Arial" w:cs="Arial"/>
          <w:bCs/>
          <w:color w:val="00000A"/>
          <w:kern w:val="1"/>
          <w:sz w:val="22"/>
          <w:szCs w:val="22"/>
          <w:lang w:bidi="hi-IN"/>
        </w:rPr>
        <w:t xml:space="preserve"> </w:t>
      </w:r>
      <w:r w:rsidR="004E6854" w:rsidRPr="00935BA7">
        <w:rPr>
          <w:rFonts w:ascii="Arial" w:hAnsi="Arial" w:cs="Arial"/>
          <w:sz w:val="22"/>
          <w:szCs w:val="22"/>
        </w:rPr>
        <w:t xml:space="preserve">Identificar, describir, inventariar y asegurar la protección y preservación de toda la documentación vital de la </w:t>
      </w:r>
      <w:r w:rsidR="00346EDC">
        <w:rPr>
          <w:rFonts w:ascii="Arial" w:hAnsi="Arial" w:cs="Arial"/>
          <w:sz w:val="22"/>
          <w:szCs w:val="22"/>
        </w:rPr>
        <w:t>Secretaria Distrital de Planeación</w:t>
      </w:r>
      <w:r w:rsidR="00346EDC" w:rsidRPr="00935BA7">
        <w:rPr>
          <w:rFonts w:ascii="Arial" w:hAnsi="Arial" w:cs="Arial"/>
          <w:sz w:val="22"/>
          <w:szCs w:val="22"/>
        </w:rPr>
        <w:t>.</w:t>
      </w:r>
    </w:p>
    <w:p w14:paraId="17A594A9" w14:textId="77777777" w:rsidR="004E6854" w:rsidRPr="00935BA7" w:rsidRDefault="004E6854" w:rsidP="00A11517">
      <w:pPr>
        <w:jc w:val="both"/>
        <w:rPr>
          <w:rFonts w:ascii="Arial" w:hAnsi="Arial" w:cs="Arial"/>
          <w:sz w:val="22"/>
          <w:szCs w:val="22"/>
        </w:rPr>
      </w:pPr>
    </w:p>
    <w:p w14:paraId="579DA4E4" w14:textId="783F0B25" w:rsidR="004E6854" w:rsidRPr="00935BA7" w:rsidRDefault="00DF2C65" w:rsidP="00A11517">
      <w:pPr>
        <w:jc w:val="both"/>
        <w:rPr>
          <w:rFonts w:ascii="Arial" w:hAnsi="Arial" w:cs="Arial"/>
          <w:sz w:val="22"/>
          <w:szCs w:val="22"/>
        </w:rPr>
      </w:pPr>
      <w:bookmarkStart w:id="242" w:name="_Toc59182404"/>
      <w:r w:rsidRPr="00935BA7">
        <w:rPr>
          <w:rStyle w:val="SubttuloCar"/>
          <w:rFonts w:ascii="Arial" w:eastAsia="Calibri" w:hAnsi="Arial" w:cs="Arial"/>
          <w:color w:val="00000A"/>
          <w:kern w:val="1"/>
          <w:sz w:val="22"/>
          <w:szCs w:val="22"/>
          <w:lang w:bidi="hi-IN"/>
        </w:rPr>
        <w:t>4.2.2. Alcance.</w:t>
      </w:r>
      <w:bookmarkEnd w:id="242"/>
      <w:r w:rsidRPr="00935BA7">
        <w:rPr>
          <w:rFonts w:ascii="Arial" w:hAnsi="Arial" w:cs="Arial"/>
          <w:sz w:val="22"/>
          <w:szCs w:val="22"/>
        </w:rPr>
        <w:t xml:space="preserve"> </w:t>
      </w:r>
      <w:r w:rsidR="004E6854" w:rsidRPr="00935BA7">
        <w:rPr>
          <w:rFonts w:ascii="Arial" w:hAnsi="Arial" w:cs="Arial"/>
          <w:sz w:val="22"/>
          <w:szCs w:val="22"/>
        </w:rPr>
        <w:t xml:space="preserve">Inicia con el diligenciamiento que cada dependencia realizará del formato institucional A-FO-209 Registro de activos de tipo datos e información de la </w:t>
      </w:r>
      <w:r w:rsidR="00346EDC">
        <w:rPr>
          <w:rFonts w:ascii="Arial" w:hAnsi="Arial" w:cs="Arial"/>
          <w:sz w:val="22"/>
          <w:szCs w:val="22"/>
        </w:rPr>
        <w:t>Secretaria Distrital de Planeación</w:t>
      </w:r>
      <w:r w:rsidR="004E6854" w:rsidRPr="00935BA7">
        <w:rPr>
          <w:rFonts w:ascii="Arial" w:hAnsi="Arial" w:cs="Arial"/>
          <w:sz w:val="22"/>
          <w:szCs w:val="22"/>
        </w:rPr>
        <w:t xml:space="preserve">, siguiendo las instrucciones dadas en el instructivo o manual A-IN-017 Guía para la gestión de activos en el marco de seguridad de la información de la </w:t>
      </w:r>
      <w:r w:rsidR="00F545A4">
        <w:rPr>
          <w:rFonts w:ascii="Arial" w:hAnsi="Arial" w:cs="Arial"/>
          <w:sz w:val="22"/>
          <w:szCs w:val="22"/>
        </w:rPr>
        <w:t xml:space="preserve">Secretaria Distrital de Planeación </w:t>
      </w:r>
      <w:r w:rsidR="004E6854" w:rsidRPr="00935BA7">
        <w:rPr>
          <w:rFonts w:ascii="Arial" w:hAnsi="Arial" w:cs="Arial"/>
          <w:sz w:val="22"/>
          <w:szCs w:val="22"/>
        </w:rPr>
        <w:t xml:space="preserve">y termina con la protección de los activos documentales identificados.  </w:t>
      </w:r>
    </w:p>
    <w:p w14:paraId="17D7D77E" w14:textId="084EC7BF" w:rsidR="00DF2C65" w:rsidRDefault="00DF2C65" w:rsidP="00A11517">
      <w:pPr>
        <w:jc w:val="both"/>
        <w:rPr>
          <w:rFonts w:ascii="Arial" w:hAnsi="Arial" w:cs="Arial"/>
          <w:sz w:val="22"/>
          <w:szCs w:val="22"/>
        </w:rPr>
      </w:pPr>
    </w:p>
    <w:p w14:paraId="515199E4" w14:textId="17572724" w:rsidR="00F545A4" w:rsidRDefault="00F545A4" w:rsidP="00A11517">
      <w:pPr>
        <w:jc w:val="both"/>
        <w:rPr>
          <w:rFonts w:ascii="Arial" w:hAnsi="Arial" w:cs="Arial"/>
          <w:sz w:val="22"/>
          <w:szCs w:val="22"/>
        </w:rPr>
      </w:pPr>
    </w:p>
    <w:p w14:paraId="05854954" w14:textId="77777777" w:rsidR="007038D7" w:rsidRPr="00935BA7" w:rsidRDefault="007038D7" w:rsidP="00A11517">
      <w:pPr>
        <w:jc w:val="both"/>
        <w:rPr>
          <w:rFonts w:ascii="Arial" w:hAnsi="Arial" w:cs="Arial"/>
          <w:sz w:val="22"/>
          <w:szCs w:val="22"/>
        </w:rPr>
      </w:pPr>
    </w:p>
    <w:p w14:paraId="23EB55E0" w14:textId="5B275A65" w:rsidR="00DF2C65" w:rsidRPr="00F545A4" w:rsidRDefault="00DF2C65" w:rsidP="00C475FD">
      <w:pPr>
        <w:pStyle w:val="Prrafodelista"/>
        <w:numPr>
          <w:ilvl w:val="2"/>
          <w:numId w:val="24"/>
        </w:numPr>
        <w:rPr>
          <w:rStyle w:val="SubttuloCar"/>
          <w:rFonts w:eastAsia="Calibri" w:cs="Arial"/>
          <w:bCs/>
          <w:color w:val="00000A"/>
          <w:kern w:val="1"/>
          <w:sz w:val="22"/>
          <w:szCs w:val="22"/>
          <w:lang w:bidi="hi-IN"/>
        </w:rPr>
      </w:pPr>
      <w:bookmarkStart w:id="243" w:name="_Toc59182405"/>
      <w:r w:rsidRPr="00F545A4">
        <w:rPr>
          <w:rStyle w:val="SubttuloCar"/>
          <w:rFonts w:eastAsia="Calibri" w:cs="Arial"/>
          <w:bCs/>
          <w:color w:val="00000A"/>
          <w:kern w:val="1"/>
          <w:sz w:val="22"/>
          <w:szCs w:val="22"/>
          <w:lang w:bidi="hi-IN"/>
        </w:rPr>
        <w:t>Objetivos Específicos</w:t>
      </w:r>
      <w:bookmarkEnd w:id="243"/>
    </w:p>
    <w:p w14:paraId="5D4D8491" w14:textId="77777777" w:rsidR="00F545A4" w:rsidRPr="00F545A4" w:rsidRDefault="00F545A4" w:rsidP="00F545A4">
      <w:pPr>
        <w:pStyle w:val="Prrafodelista"/>
        <w:ind w:left="720"/>
        <w:rPr>
          <w:rStyle w:val="SubttuloCar"/>
          <w:rFonts w:eastAsia="Calibri" w:cs="Arial"/>
          <w:bCs/>
          <w:color w:val="00000A"/>
          <w:kern w:val="1"/>
          <w:sz w:val="22"/>
          <w:szCs w:val="22"/>
          <w:lang w:bidi="hi-IN"/>
        </w:rPr>
      </w:pPr>
    </w:p>
    <w:p w14:paraId="2155460C" w14:textId="4E2F4F5C" w:rsidR="004E6854" w:rsidRPr="00935BA7" w:rsidRDefault="00D60994" w:rsidP="00C475FD">
      <w:pPr>
        <w:pStyle w:val="Prrafodelista"/>
        <w:numPr>
          <w:ilvl w:val="0"/>
          <w:numId w:val="7"/>
        </w:numPr>
        <w:contextualSpacing/>
        <w:rPr>
          <w:rFonts w:cs="Arial"/>
          <w:sz w:val="22"/>
          <w:szCs w:val="22"/>
        </w:rPr>
      </w:pPr>
      <w:r w:rsidRPr="00935BA7">
        <w:rPr>
          <w:rFonts w:cs="Arial"/>
          <w:sz w:val="22"/>
          <w:szCs w:val="22"/>
        </w:rPr>
        <w:t>Realizar la i</w:t>
      </w:r>
      <w:r w:rsidR="004E6854" w:rsidRPr="00935BA7">
        <w:rPr>
          <w:rFonts w:cs="Arial"/>
          <w:sz w:val="22"/>
          <w:szCs w:val="22"/>
        </w:rPr>
        <w:t xml:space="preserve">dentificación, evaluación, selección, protección, preservación y recuperación de los documentos vitales y esenciales de la </w:t>
      </w:r>
      <w:r w:rsidR="00F545A4">
        <w:rPr>
          <w:rFonts w:cs="Arial"/>
          <w:sz w:val="22"/>
          <w:szCs w:val="22"/>
        </w:rPr>
        <w:t>Secretaria Distrital de Planeación</w:t>
      </w:r>
      <w:r w:rsidR="004E6854" w:rsidRPr="00935BA7">
        <w:rPr>
          <w:rFonts w:cs="Arial"/>
          <w:sz w:val="22"/>
          <w:szCs w:val="22"/>
        </w:rPr>
        <w:t>.</w:t>
      </w:r>
    </w:p>
    <w:p w14:paraId="5F6CFE05" w14:textId="77777777" w:rsidR="004E6854" w:rsidRPr="00935BA7" w:rsidRDefault="00D60994" w:rsidP="00C475FD">
      <w:pPr>
        <w:pStyle w:val="Prrafodelista"/>
        <w:numPr>
          <w:ilvl w:val="0"/>
          <w:numId w:val="7"/>
        </w:numPr>
        <w:contextualSpacing/>
        <w:rPr>
          <w:rFonts w:cs="Arial"/>
          <w:sz w:val="22"/>
          <w:szCs w:val="22"/>
        </w:rPr>
      </w:pPr>
      <w:r w:rsidRPr="00935BA7">
        <w:rPr>
          <w:rFonts w:cs="Arial"/>
          <w:sz w:val="22"/>
          <w:szCs w:val="22"/>
        </w:rPr>
        <w:t>Aplicar</w:t>
      </w:r>
      <w:r w:rsidR="004E6854" w:rsidRPr="00935BA7">
        <w:rPr>
          <w:rFonts w:cs="Arial"/>
          <w:sz w:val="22"/>
          <w:szCs w:val="22"/>
        </w:rPr>
        <w:t xml:space="preserve"> el programa y l</w:t>
      </w:r>
      <w:r w:rsidRPr="00935BA7">
        <w:rPr>
          <w:rFonts w:cs="Arial"/>
          <w:sz w:val="22"/>
          <w:szCs w:val="22"/>
        </w:rPr>
        <w:t>a</w:t>
      </w:r>
      <w:r w:rsidR="004E6854" w:rsidRPr="00935BA7">
        <w:rPr>
          <w:rFonts w:cs="Arial"/>
          <w:sz w:val="22"/>
          <w:szCs w:val="22"/>
        </w:rPr>
        <w:t xml:space="preserve"> formulación de los planes de contingencia</w:t>
      </w:r>
      <w:r w:rsidRPr="00935BA7">
        <w:rPr>
          <w:rFonts w:cs="Arial"/>
          <w:sz w:val="22"/>
          <w:szCs w:val="22"/>
        </w:rPr>
        <w:t xml:space="preserve"> que</w:t>
      </w:r>
      <w:r w:rsidR="004E6854" w:rsidRPr="00935BA7">
        <w:rPr>
          <w:rFonts w:cs="Arial"/>
          <w:sz w:val="22"/>
          <w:szCs w:val="22"/>
        </w:rPr>
        <w:t xml:space="preserve"> asegur</w:t>
      </w:r>
      <w:r w:rsidRPr="00935BA7">
        <w:rPr>
          <w:rFonts w:cs="Arial"/>
          <w:sz w:val="22"/>
          <w:szCs w:val="22"/>
        </w:rPr>
        <w:t>e</w:t>
      </w:r>
      <w:r w:rsidR="004E6854" w:rsidRPr="00935BA7">
        <w:rPr>
          <w:rFonts w:cs="Arial"/>
          <w:sz w:val="22"/>
          <w:szCs w:val="22"/>
        </w:rPr>
        <w:t>n el funcionamiento de la entidad.</w:t>
      </w:r>
    </w:p>
    <w:p w14:paraId="7359E07A" w14:textId="77777777" w:rsidR="004E6854" w:rsidRPr="00935BA7" w:rsidRDefault="004E6854" w:rsidP="00A11517">
      <w:pPr>
        <w:jc w:val="both"/>
        <w:rPr>
          <w:rFonts w:ascii="Arial" w:hAnsi="Arial" w:cs="Arial"/>
          <w:sz w:val="22"/>
          <w:szCs w:val="22"/>
        </w:rPr>
      </w:pPr>
      <w:r w:rsidRPr="00935BA7">
        <w:rPr>
          <w:rFonts w:ascii="Arial" w:hAnsi="Arial" w:cs="Arial"/>
          <w:sz w:val="22"/>
          <w:szCs w:val="22"/>
        </w:rPr>
        <w:t xml:space="preserve"> </w:t>
      </w:r>
    </w:p>
    <w:p w14:paraId="24E2BCA7" w14:textId="2E35A886" w:rsidR="004E6854" w:rsidRPr="00935BA7" w:rsidRDefault="00DF2C65" w:rsidP="00DF2C65">
      <w:pPr>
        <w:jc w:val="both"/>
        <w:rPr>
          <w:rFonts w:ascii="Arial" w:hAnsi="Arial" w:cs="Arial"/>
          <w:sz w:val="22"/>
          <w:szCs w:val="22"/>
        </w:rPr>
      </w:pPr>
      <w:bookmarkStart w:id="244" w:name="_Toc59182406"/>
      <w:r w:rsidRPr="00935BA7">
        <w:rPr>
          <w:rStyle w:val="SubttuloCar"/>
          <w:rFonts w:ascii="Arial" w:eastAsia="Calibri" w:hAnsi="Arial" w:cs="Arial"/>
          <w:color w:val="00000A"/>
          <w:kern w:val="1"/>
          <w:sz w:val="22"/>
          <w:szCs w:val="22"/>
          <w:lang w:bidi="hi-IN"/>
        </w:rPr>
        <w:t>4.2.4. Lineamientos.</w:t>
      </w:r>
      <w:bookmarkEnd w:id="244"/>
      <w:r w:rsidRPr="00935BA7">
        <w:rPr>
          <w:rFonts w:ascii="Arial" w:hAnsi="Arial" w:cs="Arial"/>
          <w:sz w:val="22"/>
          <w:szCs w:val="22"/>
        </w:rPr>
        <w:t xml:space="preserve"> </w:t>
      </w:r>
      <w:r w:rsidR="004E6854" w:rsidRPr="00935BA7">
        <w:rPr>
          <w:rFonts w:ascii="Arial" w:hAnsi="Arial" w:cs="Arial"/>
          <w:sz w:val="22"/>
          <w:szCs w:val="22"/>
        </w:rPr>
        <w:t xml:space="preserve">Para la </w:t>
      </w:r>
      <w:r w:rsidR="00F545A4">
        <w:rPr>
          <w:rFonts w:ascii="Arial" w:hAnsi="Arial" w:cs="Arial"/>
          <w:sz w:val="22"/>
          <w:szCs w:val="22"/>
        </w:rPr>
        <w:t xml:space="preserve">Secretaria Distrital de Planeación los </w:t>
      </w:r>
      <w:r w:rsidR="004E6854" w:rsidRPr="00935BA7">
        <w:rPr>
          <w:rFonts w:ascii="Arial" w:hAnsi="Arial" w:cs="Arial"/>
          <w:sz w:val="22"/>
          <w:szCs w:val="22"/>
        </w:rPr>
        <w:t xml:space="preserve">documentos vitales son documentos imprescindibles para el cumplimiento de su función ya sea por su valor legal, económico o cultural, por lo cual requieren un cuidado especial garantizando su conservación y preservación, permitiendo la continuidad de la gestión y operación de la </w:t>
      </w:r>
      <w:r w:rsidR="00F545A4">
        <w:rPr>
          <w:rFonts w:ascii="Arial" w:hAnsi="Arial" w:cs="Arial"/>
          <w:sz w:val="22"/>
          <w:szCs w:val="22"/>
        </w:rPr>
        <w:t>Secretaria Distrital de Planeación</w:t>
      </w:r>
      <w:r w:rsidR="004E6854" w:rsidRPr="00935BA7">
        <w:rPr>
          <w:rFonts w:ascii="Arial" w:hAnsi="Arial" w:cs="Arial"/>
          <w:sz w:val="22"/>
          <w:szCs w:val="22"/>
        </w:rPr>
        <w:t xml:space="preserve">, en caso de presentarse un siniestro. </w:t>
      </w:r>
    </w:p>
    <w:p w14:paraId="296C2BFC" w14:textId="77777777" w:rsidR="004E6854" w:rsidRPr="00935BA7" w:rsidRDefault="004E6854" w:rsidP="00A11517">
      <w:pPr>
        <w:jc w:val="both"/>
        <w:rPr>
          <w:rFonts w:ascii="Arial" w:hAnsi="Arial" w:cs="Arial"/>
          <w:sz w:val="22"/>
          <w:szCs w:val="22"/>
        </w:rPr>
      </w:pPr>
    </w:p>
    <w:p w14:paraId="35E029CE" w14:textId="77777777" w:rsidR="004E6854" w:rsidRPr="00935BA7" w:rsidRDefault="004E6854" w:rsidP="00A11517">
      <w:pPr>
        <w:jc w:val="both"/>
        <w:rPr>
          <w:rFonts w:ascii="Arial" w:hAnsi="Arial" w:cs="Arial"/>
          <w:sz w:val="22"/>
          <w:szCs w:val="22"/>
        </w:rPr>
      </w:pPr>
      <w:r w:rsidRPr="00935BA7">
        <w:rPr>
          <w:rFonts w:ascii="Arial" w:hAnsi="Arial" w:cs="Arial"/>
          <w:sz w:val="22"/>
          <w:szCs w:val="22"/>
        </w:rPr>
        <w:t>Las características de estos documentos son:</w:t>
      </w:r>
    </w:p>
    <w:p w14:paraId="73B093B5" w14:textId="77777777" w:rsidR="004E6854" w:rsidRPr="00935BA7" w:rsidRDefault="004E6854" w:rsidP="00A11517">
      <w:pPr>
        <w:jc w:val="both"/>
        <w:rPr>
          <w:rFonts w:ascii="Arial" w:hAnsi="Arial" w:cs="Arial"/>
          <w:sz w:val="22"/>
          <w:szCs w:val="22"/>
        </w:rPr>
      </w:pPr>
    </w:p>
    <w:p w14:paraId="581F78B8" w14:textId="77777777" w:rsidR="004E6854" w:rsidRPr="00935BA7" w:rsidRDefault="004E6854" w:rsidP="00A11517">
      <w:pPr>
        <w:jc w:val="both"/>
        <w:rPr>
          <w:rFonts w:ascii="Arial" w:hAnsi="Arial" w:cs="Arial"/>
          <w:sz w:val="22"/>
          <w:szCs w:val="22"/>
        </w:rPr>
      </w:pPr>
      <w:r w:rsidRPr="00935BA7">
        <w:rPr>
          <w:rFonts w:ascii="Arial" w:hAnsi="Arial" w:cs="Arial"/>
          <w:sz w:val="22"/>
          <w:szCs w:val="22"/>
        </w:rPr>
        <w:t>Documentos Vitales:</w:t>
      </w:r>
    </w:p>
    <w:p w14:paraId="4A670F53" w14:textId="77777777" w:rsidR="004E6854" w:rsidRPr="00935BA7" w:rsidRDefault="004E6854" w:rsidP="00A11517">
      <w:pPr>
        <w:jc w:val="both"/>
        <w:rPr>
          <w:rFonts w:ascii="Arial" w:hAnsi="Arial" w:cs="Arial"/>
          <w:sz w:val="22"/>
          <w:szCs w:val="22"/>
        </w:rPr>
      </w:pPr>
    </w:p>
    <w:p w14:paraId="6EC3ACE1" w14:textId="5C714799" w:rsidR="004E6854" w:rsidRPr="00935BA7" w:rsidRDefault="004E6854" w:rsidP="00C475FD">
      <w:pPr>
        <w:pStyle w:val="Prrafodelista"/>
        <w:numPr>
          <w:ilvl w:val="0"/>
          <w:numId w:val="7"/>
        </w:numPr>
        <w:contextualSpacing/>
        <w:rPr>
          <w:rFonts w:cs="Arial"/>
          <w:sz w:val="22"/>
          <w:szCs w:val="22"/>
        </w:rPr>
      </w:pPr>
      <w:r w:rsidRPr="00935BA7">
        <w:rPr>
          <w:rFonts w:cs="Arial"/>
          <w:sz w:val="22"/>
          <w:szCs w:val="22"/>
        </w:rPr>
        <w:t xml:space="preserve">Contienen información de gran utilidad, para dar continuidad a las funciones principales de la </w:t>
      </w:r>
      <w:r w:rsidR="00B05738">
        <w:rPr>
          <w:rFonts w:cs="Arial"/>
          <w:sz w:val="22"/>
          <w:szCs w:val="22"/>
        </w:rPr>
        <w:t>Secretaria Distrital de Planeación</w:t>
      </w:r>
      <w:r w:rsidRPr="00935BA7">
        <w:rPr>
          <w:rFonts w:cs="Arial"/>
          <w:sz w:val="22"/>
          <w:szCs w:val="22"/>
        </w:rPr>
        <w:t>.</w:t>
      </w:r>
    </w:p>
    <w:p w14:paraId="63CC29C0" w14:textId="77777777" w:rsidR="004E6854" w:rsidRPr="00935BA7" w:rsidRDefault="004E6854" w:rsidP="00C475FD">
      <w:pPr>
        <w:pStyle w:val="Prrafodelista"/>
        <w:numPr>
          <w:ilvl w:val="0"/>
          <w:numId w:val="7"/>
        </w:numPr>
        <w:contextualSpacing/>
        <w:rPr>
          <w:rFonts w:cs="Arial"/>
          <w:sz w:val="22"/>
          <w:szCs w:val="22"/>
        </w:rPr>
      </w:pPr>
      <w:r w:rsidRPr="00935BA7">
        <w:rPr>
          <w:rFonts w:cs="Arial"/>
          <w:sz w:val="22"/>
          <w:szCs w:val="22"/>
        </w:rPr>
        <w:t xml:space="preserve">Contienen información esencial para confirmar la condición legal y financiera de la Entidad. </w:t>
      </w:r>
    </w:p>
    <w:p w14:paraId="2A6A87E3" w14:textId="77777777" w:rsidR="004E6854" w:rsidRPr="00935BA7" w:rsidRDefault="004E6854" w:rsidP="00C475FD">
      <w:pPr>
        <w:pStyle w:val="Prrafodelista"/>
        <w:numPr>
          <w:ilvl w:val="0"/>
          <w:numId w:val="7"/>
        </w:numPr>
        <w:contextualSpacing/>
        <w:rPr>
          <w:rFonts w:cs="Arial"/>
          <w:sz w:val="22"/>
          <w:szCs w:val="22"/>
        </w:rPr>
      </w:pPr>
      <w:r w:rsidRPr="00935BA7">
        <w:rPr>
          <w:rFonts w:cs="Arial"/>
          <w:sz w:val="22"/>
          <w:szCs w:val="22"/>
        </w:rPr>
        <w:t xml:space="preserve">Son imprescindibles para la protección de los derechos y obligaciones de los servidores y de los ciudadanos en general. </w:t>
      </w:r>
    </w:p>
    <w:p w14:paraId="53EBE0D6" w14:textId="77777777" w:rsidR="004E6854" w:rsidRPr="00935BA7" w:rsidRDefault="004E6854" w:rsidP="00C475FD">
      <w:pPr>
        <w:pStyle w:val="Prrafodelista"/>
        <w:numPr>
          <w:ilvl w:val="0"/>
          <w:numId w:val="7"/>
        </w:numPr>
        <w:contextualSpacing/>
        <w:rPr>
          <w:rFonts w:cs="Arial"/>
          <w:sz w:val="22"/>
          <w:szCs w:val="22"/>
        </w:rPr>
      </w:pPr>
      <w:r w:rsidRPr="00935BA7">
        <w:rPr>
          <w:rFonts w:cs="Arial"/>
          <w:sz w:val="22"/>
          <w:szCs w:val="22"/>
        </w:rPr>
        <w:t xml:space="preserve">Son fundamentales para recuperar o proteger los sistemas críticos, equipos, instalaciones o espacios de trabajo. </w:t>
      </w:r>
    </w:p>
    <w:p w14:paraId="1B1D55A0" w14:textId="77777777" w:rsidR="004E6854" w:rsidRPr="00935BA7" w:rsidRDefault="004E6854" w:rsidP="00C475FD">
      <w:pPr>
        <w:pStyle w:val="Prrafodelista"/>
        <w:numPr>
          <w:ilvl w:val="0"/>
          <w:numId w:val="7"/>
        </w:numPr>
        <w:contextualSpacing/>
        <w:rPr>
          <w:rFonts w:cs="Arial"/>
          <w:sz w:val="22"/>
          <w:szCs w:val="22"/>
        </w:rPr>
      </w:pPr>
      <w:r w:rsidRPr="00935BA7">
        <w:rPr>
          <w:rFonts w:cs="Arial"/>
          <w:sz w:val="22"/>
          <w:szCs w:val="22"/>
        </w:rPr>
        <w:t>Son únicos e irremplazables y su reproducción es extremadamente costosa.</w:t>
      </w:r>
    </w:p>
    <w:p w14:paraId="4F6A9378" w14:textId="77777777" w:rsidR="004E6854" w:rsidRPr="00935BA7" w:rsidRDefault="004E6854" w:rsidP="00C475FD">
      <w:pPr>
        <w:pStyle w:val="Prrafodelista"/>
        <w:numPr>
          <w:ilvl w:val="0"/>
          <w:numId w:val="7"/>
        </w:numPr>
        <w:contextualSpacing/>
        <w:rPr>
          <w:rFonts w:cs="Arial"/>
          <w:sz w:val="22"/>
          <w:szCs w:val="22"/>
        </w:rPr>
      </w:pPr>
      <w:r w:rsidRPr="00935BA7">
        <w:rPr>
          <w:rFonts w:cs="Arial"/>
          <w:sz w:val="22"/>
          <w:szCs w:val="22"/>
        </w:rPr>
        <w:t xml:space="preserve">Son indispensables para la toma de decisiones. </w:t>
      </w:r>
    </w:p>
    <w:p w14:paraId="46A85336" w14:textId="77777777" w:rsidR="004E6854" w:rsidRPr="00935BA7" w:rsidRDefault="004E6854" w:rsidP="00A11517">
      <w:pPr>
        <w:jc w:val="both"/>
        <w:rPr>
          <w:rFonts w:ascii="Arial" w:hAnsi="Arial" w:cs="Arial"/>
          <w:sz w:val="22"/>
          <w:szCs w:val="22"/>
        </w:rPr>
      </w:pPr>
    </w:p>
    <w:p w14:paraId="428D18AE" w14:textId="77777777" w:rsidR="004E6854" w:rsidRPr="00935BA7" w:rsidRDefault="004E6854" w:rsidP="00A11517">
      <w:pPr>
        <w:jc w:val="both"/>
        <w:rPr>
          <w:rFonts w:ascii="Arial" w:hAnsi="Arial" w:cs="Arial"/>
          <w:sz w:val="22"/>
          <w:szCs w:val="22"/>
        </w:rPr>
      </w:pPr>
      <w:r w:rsidRPr="00935BA7">
        <w:rPr>
          <w:rFonts w:ascii="Arial" w:hAnsi="Arial" w:cs="Arial"/>
          <w:sz w:val="22"/>
          <w:szCs w:val="22"/>
        </w:rPr>
        <w:t xml:space="preserve">Documentos Importantes: Son aquellos que tienen valor moderado para la Entidad, pueden servir de ayuda para restaurar las operaciones durante o después de una emergencia. Sería un inconveniente si se dañan estos documentos, pero su pérdida no detendría las operaciones. Su reemplazo puede ser a un costo moderado. </w:t>
      </w:r>
    </w:p>
    <w:p w14:paraId="39F8B1CA" w14:textId="77777777" w:rsidR="004E6854" w:rsidRPr="00935BA7" w:rsidRDefault="004E6854" w:rsidP="00A11517">
      <w:pPr>
        <w:jc w:val="both"/>
        <w:rPr>
          <w:rFonts w:ascii="Arial" w:hAnsi="Arial" w:cs="Arial"/>
          <w:sz w:val="22"/>
          <w:szCs w:val="22"/>
        </w:rPr>
      </w:pPr>
    </w:p>
    <w:p w14:paraId="14C95F69" w14:textId="4F17D024" w:rsidR="004E6854" w:rsidRPr="00935BA7" w:rsidRDefault="004E6854" w:rsidP="00A11517">
      <w:pPr>
        <w:jc w:val="both"/>
        <w:rPr>
          <w:rFonts w:ascii="Arial" w:hAnsi="Arial" w:cs="Arial"/>
          <w:sz w:val="22"/>
          <w:szCs w:val="22"/>
        </w:rPr>
      </w:pPr>
      <w:r w:rsidRPr="00935BA7">
        <w:rPr>
          <w:rFonts w:ascii="Arial" w:hAnsi="Arial" w:cs="Arial"/>
          <w:sz w:val="22"/>
          <w:szCs w:val="22"/>
        </w:rPr>
        <w:t xml:space="preserve">Documentos Útiles: Son útiles para mantener las funciones y actividades cotidianas, pero no son críticos en caso de emergencia. No </w:t>
      </w:r>
      <w:r w:rsidR="00A574FA">
        <w:rPr>
          <w:rFonts w:ascii="Arial" w:hAnsi="Arial" w:cs="Arial"/>
          <w:sz w:val="22"/>
          <w:szCs w:val="22"/>
        </w:rPr>
        <w:t xml:space="preserve">revisten </w:t>
      </w:r>
      <w:r w:rsidRPr="00935BA7">
        <w:rPr>
          <w:rFonts w:ascii="Arial" w:hAnsi="Arial" w:cs="Arial"/>
          <w:sz w:val="22"/>
          <w:szCs w:val="22"/>
        </w:rPr>
        <w:t>inconveniente</w:t>
      </w:r>
      <w:r w:rsidR="00A574FA">
        <w:rPr>
          <w:rFonts w:ascii="Arial" w:hAnsi="Arial" w:cs="Arial"/>
          <w:sz w:val="22"/>
          <w:szCs w:val="22"/>
        </w:rPr>
        <w:t>s</w:t>
      </w:r>
      <w:r w:rsidRPr="00935BA7">
        <w:rPr>
          <w:rFonts w:ascii="Arial" w:hAnsi="Arial" w:cs="Arial"/>
          <w:sz w:val="22"/>
          <w:szCs w:val="22"/>
        </w:rPr>
        <w:t xml:space="preserve"> para la dependencia en caso de daño o pérdida</w:t>
      </w:r>
      <w:r w:rsidR="00A574FA">
        <w:rPr>
          <w:rFonts w:ascii="Arial" w:hAnsi="Arial" w:cs="Arial"/>
          <w:sz w:val="22"/>
          <w:szCs w:val="22"/>
        </w:rPr>
        <w:t>, es decir, p</w:t>
      </w:r>
      <w:r w:rsidRPr="00935BA7">
        <w:rPr>
          <w:rFonts w:ascii="Arial" w:hAnsi="Arial" w:cs="Arial"/>
          <w:sz w:val="22"/>
          <w:szCs w:val="22"/>
        </w:rPr>
        <w:t>ueden ser fácilmente reemplazados a un bajo costo.</w:t>
      </w:r>
    </w:p>
    <w:p w14:paraId="0C5E0E7F" w14:textId="0103F79F" w:rsidR="004E6854" w:rsidRPr="00935BA7" w:rsidRDefault="004E6854" w:rsidP="00DF2C65">
      <w:pPr>
        <w:rPr>
          <w:rFonts w:ascii="Arial" w:hAnsi="Arial" w:cs="Arial"/>
          <w:sz w:val="22"/>
          <w:szCs w:val="22"/>
        </w:rPr>
      </w:pPr>
    </w:p>
    <w:p w14:paraId="0F5EDF54" w14:textId="49C7A4BC" w:rsidR="004E6854" w:rsidRPr="00935BA7" w:rsidRDefault="00DF2C65" w:rsidP="00DF2C65">
      <w:pPr>
        <w:jc w:val="both"/>
        <w:rPr>
          <w:rFonts w:ascii="Arial" w:hAnsi="Arial" w:cs="Arial"/>
          <w:sz w:val="22"/>
          <w:szCs w:val="22"/>
        </w:rPr>
      </w:pPr>
      <w:bookmarkStart w:id="245" w:name="_Toc59182407"/>
      <w:r w:rsidRPr="00935BA7">
        <w:rPr>
          <w:rStyle w:val="SubttuloCar"/>
          <w:rFonts w:ascii="Arial" w:eastAsia="Calibri" w:hAnsi="Arial" w:cs="Arial"/>
          <w:color w:val="00000A"/>
          <w:kern w:val="1"/>
          <w:sz w:val="22"/>
          <w:szCs w:val="22"/>
          <w:lang w:bidi="hi-IN"/>
        </w:rPr>
        <w:t>4.2.5. Responsabilidades.</w:t>
      </w:r>
      <w:bookmarkEnd w:id="245"/>
      <w:r w:rsidRPr="00935BA7">
        <w:rPr>
          <w:rFonts w:ascii="Arial" w:hAnsi="Arial" w:cs="Arial"/>
          <w:sz w:val="22"/>
          <w:szCs w:val="22"/>
        </w:rPr>
        <w:t xml:space="preserve"> </w:t>
      </w:r>
      <w:r w:rsidR="004E6854" w:rsidRPr="00935BA7">
        <w:rPr>
          <w:rFonts w:ascii="Arial" w:hAnsi="Arial" w:cs="Arial"/>
          <w:sz w:val="22"/>
          <w:szCs w:val="22"/>
        </w:rPr>
        <w:t>La Dirección de Recursos Físicos y Gestión Documental en cabeza de la coordinación del SIGA es la responsable de la elaboración, actualización e implementación del Programa con Apoyo de la Dirección de Sistemas y la Dirección de Planeación.</w:t>
      </w:r>
    </w:p>
    <w:p w14:paraId="45AA4E0A" w14:textId="77777777" w:rsidR="004E6854" w:rsidRPr="00935BA7" w:rsidRDefault="004E6854" w:rsidP="00A11517">
      <w:pPr>
        <w:jc w:val="both"/>
        <w:rPr>
          <w:rFonts w:ascii="Arial" w:hAnsi="Arial" w:cs="Arial"/>
          <w:sz w:val="22"/>
          <w:szCs w:val="22"/>
        </w:rPr>
      </w:pPr>
    </w:p>
    <w:p w14:paraId="1BAB45D5" w14:textId="77777777" w:rsidR="00841BE4" w:rsidRPr="00935BA7" w:rsidRDefault="00DF2C65" w:rsidP="00DF2C65">
      <w:pPr>
        <w:jc w:val="both"/>
        <w:rPr>
          <w:rFonts w:ascii="Arial" w:hAnsi="Arial" w:cs="Arial"/>
          <w:sz w:val="22"/>
          <w:szCs w:val="22"/>
        </w:rPr>
      </w:pPr>
      <w:bookmarkStart w:id="246" w:name="_Toc59182408"/>
      <w:r w:rsidRPr="00935BA7">
        <w:rPr>
          <w:rStyle w:val="SubttuloCar"/>
          <w:rFonts w:ascii="Arial" w:eastAsia="Calibri" w:hAnsi="Arial" w:cs="Arial"/>
          <w:color w:val="00000A"/>
          <w:kern w:val="1"/>
          <w:sz w:val="22"/>
          <w:szCs w:val="22"/>
          <w:lang w:bidi="hi-IN"/>
        </w:rPr>
        <w:t>4.2.6. Recursos.</w:t>
      </w:r>
      <w:bookmarkEnd w:id="246"/>
      <w:r w:rsidRPr="00935BA7">
        <w:rPr>
          <w:rFonts w:ascii="Arial" w:hAnsi="Arial" w:cs="Arial"/>
          <w:sz w:val="22"/>
          <w:szCs w:val="22"/>
        </w:rPr>
        <w:t xml:space="preserve"> </w:t>
      </w:r>
      <w:r w:rsidR="004E6854" w:rsidRPr="00935BA7">
        <w:rPr>
          <w:rFonts w:ascii="Arial" w:hAnsi="Arial" w:cs="Arial"/>
          <w:sz w:val="22"/>
          <w:szCs w:val="22"/>
        </w:rPr>
        <w:t xml:space="preserve">Los recursos para la ejecución del Programa están garantizados por </w:t>
      </w:r>
      <w:bookmarkStart w:id="247" w:name="_Toc17700525"/>
      <w:r w:rsidR="00841BE4" w:rsidRPr="00935BA7">
        <w:rPr>
          <w:rFonts w:ascii="Arial" w:hAnsi="Arial" w:cs="Arial"/>
          <w:sz w:val="22"/>
          <w:szCs w:val="22"/>
        </w:rPr>
        <w:t>el Proyecto 7636: Implementar un plan de acción para la sostenibilidad del Sistema Integrado de Gestión en el marco de las políticas de MIPG y la adecuación de la infraestructura para el desempeño de las funciones.</w:t>
      </w:r>
    </w:p>
    <w:p w14:paraId="4804F035" w14:textId="77777777" w:rsidR="00DF2C65" w:rsidRPr="00935BA7" w:rsidRDefault="00DF2C65" w:rsidP="00DF2C65">
      <w:pPr>
        <w:jc w:val="both"/>
        <w:rPr>
          <w:rFonts w:ascii="Arial" w:hAnsi="Arial" w:cs="Arial"/>
          <w:sz w:val="22"/>
          <w:szCs w:val="22"/>
        </w:rPr>
      </w:pPr>
    </w:p>
    <w:p w14:paraId="1912C091" w14:textId="07B2CD9D" w:rsidR="00B81683" w:rsidRPr="00935BA7" w:rsidRDefault="00DF2C65" w:rsidP="00B81683">
      <w:pPr>
        <w:jc w:val="both"/>
        <w:rPr>
          <w:rStyle w:val="SubttuloCar"/>
          <w:rFonts w:ascii="Arial" w:eastAsia="Calibri" w:hAnsi="Arial" w:cs="Arial"/>
          <w:b w:val="0"/>
          <w:bCs/>
          <w:color w:val="00000A"/>
          <w:kern w:val="1"/>
          <w:sz w:val="22"/>
          <w:szCs w:val="22"/>
          <w:lang w:bidi="hi-IN"/>
        </w:rPr>
      </w:pPr>
      <w:bookmarkStart w:id="248" w:name="_Toc59182409"/>
      <w:r w:rsidRPr="00935BA7">
        <w:rPr>
          <w:rStyle w:val="SubttuloCar"/>
          <w:rFonts w:ascii="Arial" w:eastAsia="Calibri" w:hAnsi="Arial" w:cs="Arial"/>
          <w:color w:val="00000A"/>
          <w:kern w:val="1"/>
          <w:sz w:val="22"/>
          <w:szCs w:val="22"/>
          <w:lang w:bidi="hi-IN"/>
        </w:rPr>
        <w:t>4.2.7. Plan de Trabajo.</w:t>
      </w:r>
      <w:bookmarkEnd w:id="248"/>
      <w:r w:rsidRPr="00935BA7">
        <w:rPr>
          <w:rStyle w:val="SubttuloCar"/>
          <w:rFonts w:ascii="Arial" w:eastAsia="Calibri" w:hAnsi="Arial" w:cs="Arial"/>
          <w:color w:val="00000A"/>
          <w:kern w:val="1"/>
          <w:sz w:val="22"/>
          <w:szCs w:val="22"/>
          <w:lang w:bidi="hi-IN"/>
        </w:rPr>
        <w:t xml:space="preserve"> </w:t>
      </w:r>
      <w:r w:rsidR="00B81683" w:rsidRPr="00935BA7">
        <w:rPr>
          <w:rFonts w:ascii="Arial" w:eastAsia="Calibri" w:hAnsi="Arial" w:cs="Arial"/>
          <w:sz w:val="22"/>
          <w:szCs w:val="22"/>
        </w:rPr>
        <w:t>El plan de trabajo del programa se encuentra en el Plan de Trabajo Archivístico que se plantea de manera anual, en el mes de enero de cada vigencia y el cual se anexa al A-LE-388</w:t>
      </w:r>
      <w:r w:rsidR="001C779E">
        <w:rPr>
          <w:rFonts w:ascii="Arial" w:eastAsia="Calibri" w:hAnsi="Arial" w:cs="Arial"/>
          <w:sz w:val="22"/>
          <w:szCs w:val="22"/>
        </w:rPr>
        <w:t xml:space="preserve"> </w:t>
      </w:r>
      <w:r w:rsidR="001C779E" w:rsidRPr="00935BA7">
        <w:rPr>
          <w:rFonts w:ascii="Arial" w:eastAsia="Calibri" w:hAnsi="Arial" w:cs="Arial"/>
          <w:sz w:val="22"/>
          <w:szCs w:val="22"/>
        </w:rPr>
        <w:t xml:space="preserve">Plan Institucional </w:t>
      </w:r>
      <w:r w:rsidR="001C779E">
        <w:rPr>
          <w:rFonts w:ascii="Arial" w:eastAsia="Calibri" w:hAnsi="Arial" w:cs="Arial"/>
          <w:sz w:val="22"/>
          <w:szCs w:val="22"/>
        </w:rPr>
        <w:t>d</w:t>
      </w:r>
      <w:r w:rsidR="001C779E" w:rsidRPr="00935BA7">
        <w:rPr>
          <w:rFonts w:ascii="Arial" w:eastAsia="Calibri" w:hAnsi="Arial" w:cs="Arial"/>
          <w:sz w:val="22"/>
          <w:szCs w:val="22"/>
        </w:rPr>
        <w:t xml:space="preserve">e Archivos </w:t>
      </w:r>
      <w:r w:rsidR="001C779E">
        <w:rPr>
          <w:rFonts w:ascii="Arial" w:eastAsia="Calibri" w:hAnsi="Arial" w:cs="Arial"/>
          <w:sz w:val="22"/>
          <w:szCs w:val="22"/>
        </w:rPr>
        <w:t>–</w:t>
      </w:r>
      <w:r w:rsidR="00B81683" w:rsidRPr="00935BA7">
        <w:rPr>
          <w:rFonts w:ascii="Arial" w:eastAsia="Calibri" w:hAnsi="Arial" w:cs="Arial"/>
          <w:sz w:val="22"/>
          <w:szCs w:val="22"/>
        </w:rPr>
        <w:t xml:space="preserve"> PINAR</w:t>
      </w:r>
      <w:r w:rsidR="001C779E">
        <w:rPr>
          <w:rFonts w:ascii="Arial" w:eastAsia="Calibri" w:hAnsi="Arial" w:cs="Arial"/>
          <w:sz w:val="22"/>
          <w:szCs w:val="22"/>
        </w:rPr>
        <w:t>.</w:t>
      </w:r>
    </w:p>
    <w:p w14:paraId="0919B915" w14:textId="77777777" w:rsidR="004E6854" w:rsidRPr="00935BA7" w:rsidRDefault="004E6854" w:rsidP="00C475FD">
      <w:pPr>
        <w:pStyle w:val="Ttulo1"/>
        <w:numPr>
          <w:ilvl w:val="1"/>
          <w:numId w:val="24"/>
        </w:numPr>
        <w:ind w:left="567" w:hanging="567"/>
        <w:jc w:val="both"/>
        <w:rPr>
          <w:rFonts w:ascii="Arial" w:hAnsi="Arial" w:cs="Arial"/>
          <w:sz w:val="22"/>
          <w:szCs w:val="22"/>
        </w:rPr>
      </w:pPr>
      <w:bookmarkStart w:id="249" w:name="_Toc16242911"/>
      <w:bookmarkStart w:id="250" w:name="_Toc17700526"/>
      <w:bookmarkStart w:id="251" w:name="_Toc59182410"/>
      <w:bookmarkEnd w:id="247"/>
      <w:bookmarkEnd w:id="249"/>
      <w:r w:rsidRPr="00935BA7">
        <w:rPr>
          <w:rFonts w:ascii="Arial" w:hAnsi="Arial" w:cs="Arial"/>
          <w:sz w:val="22"/>
          <w:szCs w:val="22"/>
        </w:rPr>
        <w:t>PROGRAMA DE DOCUMENTO Y EXPEDIENTE ELECTRÓNICO</w:t>
      </w:r>
      <w:bookmarkEnd w:id="250"/>
      <w:bookmarkEnd w:id="251"/>
    </w:p>
    <w:p w14:paraId="3ADE0E08" w14:textId="77777777" w:rsidR="004E6854" w:rsidRPr="00935BA7" w:rsidRDefault="004E6854" w:rsidP="00A11517">
      <w:pPr>
        <w:jc w:val="both"/>
        <w:rPr>
          <w:rFonts w:ascii="Arial" w:hAnsi="Arial" w:cs="Arial"/>
          <w:sz w:val="22"/>
          <w:szCs w:val="22"/>
        </w:rPr>
      </w:pPr>
    </w:p>
    <w:p w14:paraId="0CDE538C" w14:textId="77777777" w:rsidR="00AA29A0" w:rsidRPr="00935BA7" w:rsidRDefault="00AA29A0" w:rsidP="00C475FD">
      <w:pPr>
        <w:pStyle w:val="Prrafodelista"/>
        <w:keepNext/>
        <w:numPr>
          <w:ilvl w:val="1"/>
          <w:numId w:val="11"/>
        </w:numPr>
        <w:spacing w:before="240" w:after="60"/>
        <w:outlineLvl w:val="0"/>
        <w:rPr>
          <w:rFonts w:cs="Arial"/>
          <w:b/>
          <w:bCs/>
          <w:vanish/>
          <w:kern w:val="32"/>
          <w:sz w:val="22"/>
          <w:szCs w:val="22"/>
          <w:lang w:val="es-ES" w:eastAsia="es-ES"/>
        </w:rPr>
      </w:pPr>
      <w:bookmarkStart w:id="252" w:name="_Toc57136690"/>
      <w:bookmarkStart w:id="253" w:name="_Toc57136803"/>
      <w:bookmarkStart w:id="254" w:name="_Toc57136928"/>
      <w:bookmarkStart w:id="255" w:name="_Toc57137053"/>
      <w:bookmarkStart w:id="256" w:name="_Toc57137165"/>
      <w:bookmarkStart w:id="257" w:name="_Toc57186698"/>
      <w:bookmarkStart w:id="258" w:name="_Toc57186812"/>
      <w:bookmarkStart w:id="259" w:name="_Toc57186927"/>
      <w:bookmarkStart w:id="260" w:name="_Toc57187324"/>
      <w:bookmarkStart w:id="261" w:name="_Toc57187584"/>
      <w:bookmarkStart w:id="262" w:name="_Toc57187712"/>
      <w:bookmarkStart w:id="263" w:name="_Toc57187855"/>
      <w:bookmarkStart w:id="264" w:name="_Toc57187986"/>
      <w:bookmarkStart w:id="265" w:name="_Toc57188117"/>
      <w:bookmarkStart w:id="266" w:name="_Toc57188248"/>
      <w:bookmarkStart w:id="267" w:name="_Toc57188378"/>
      <w:bookmarkStart w:id="268" w:name="_Toc57188509"/>
      <w:bookmarkStart w:id="269" w:name="_Toc57188640"/>
      <w:bookmarkStart w:id="270" w:name="_Toc57188771"/>
      <w:bookmarkStart w:id="271" w:name="_Toc57188903"/>
      <w:bookmarkStart w:id="272" w:name="_Toc57190836"/>
      <w:bookmarkStart w:id="273" w:name="_Toc57190969"/>
      <w:bookmarkStart w:id="274" w:name="_Toc57191101"/>
      <w:bookmarkStart w:id="275" w:name="_Toc57191233"/>
      <w:bookmarkStart w:id="276" w:name="_Toc57191364"/>
      <w:bookmarkStart w:id="277" w:name="_Toc57191496"/>
      <w:bookmarkStart w:id="278" w:name="_Toc57191664"/>
      <w:bookmarkStart w:id="279" w:name="_Toc57194211"/>
      <w:bookmarkStart w:id="280" w:name="_Toc57204548"/>
      <w:bookmarkStart w:id="281" w:name="_Toc57204989"/>
      <w:bookmarkStart w:id="282" w:name="_Toc57206096"/>
      <w:bookmarkStart w:id="283" w:name="_Toc57210911"/>
      <w:bookmarkStart w:id="284" w:name="_Toc57215185"/>
      <w:bookmarkStart w:id="285" w:name="_Toc57215844"/>
      <w:bookmarkStart w:id="286" w:name="_Toc59095608"/>
      <w:bookmarkStart w:id="287" w:name="_Toc59182411"/>
      <w:bookmarkStart w:id="288" w:name="_Toc17700527"/>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D76252F" w14:textId="42D8E829" w:rsidR="004E6854" w:rsidRPr="00935BA7" w:rsidRDefault="008855EB" w:rsidP="008855EB">
      <w:pPr>
        <w:jc w:val="both"/>
        <w:rPr>
          <w:rFonts w:ascii="Arial" w:hAnsi="Arial" w:cs="Arial"/>
          <w:sz w:val="22"/>
          <w:szCs w:val="22"/>
        </w:rPr>
      </w:pPr>
      <w:bookmarkStart w:id="289" w:name="_Toc59182412"/>
      <w:r w:rsidRPr="00935BA7">
        <w:rPr>
          <w:rStyle w:val="SubttuloCar"/>
          <w:rFonts w:ascii="Arial" w:eastAsia="Calibri" w:hAnsi="Arial" w:cs="Arial"/>
          <w:color w:val="00000A"/>
          <w:kern w:val="1"/>
          <w:sz w:val="22"/>
          <w:szCs w:val="22"/>
          <w:lang w:bidi="hi-IN"/>
        </w:rPr>
        <w:t>4.3.1. Objetivo del Programa</w:t>
      </w:r>
      <w:bookmarkEnd w:id="289"/>
      <w:r w:rsidRPr="00935BA7">
        <w:rPr>
          <w:rFonts w:ascii="Arial" w:hAnsi="Arial" w:cs="Arial"/>
          <w:sz w:val="22"/>
          <w:szCs w:val="22"/>
        </w:rPr>
        <w:t xml:space="preserve">. </w:t>
      </w:r>
      <w:bookmarkEnd w:id="288"/>
      <w:r w:rsidR="004E6854" w:rsidRPr="00935BA7">
        <w:rPr>
          <w:rFonts w:ascii="Arial" w:hAnsi="Arial" w:cs="Arial"/>
          <w:sz w:val="22"/>
          <w:szCs w:val="22"/>
        </w:rPr>
        <w:t>Impulsar la adopción del documento electrónico y la conformación del expediente electrónico.</w:t>
      </w:r>
    </w:p>
    <w:p w14:paraId="46720427" w14:textId="77777777" w:rsidR="008855EB" w:rsidRPr="00935BA7" w:rsidRDefault="008855EB" w:rsidP="00846D0B">
      <w:pPr>
        <w:jc w:val="both"/>
        <w:rPr>
          <w:rFonts w:ascii="Arial" w:hAnsi="Arial" w:cs="Arial"/>
          <w:sz w:val="22"/>
          <w:szCs w:val="22"/>
        </w:rPr>
      </w:pPr>
    </w:p>
    <w:p w14:paraId="5989D85F" w14:textId="52CE2CEB" w:rsidR="004E6854" w:rsidRPr="00935BA7" w:rsidRDefault="008855EB" w:rsidP="00846D0B">
      <w:pPr>
        <w:jc w:val="both"/>
        <w:rPr>
          <w:rFonts w:ascii="Arial" w:hAnsi="Arial" w:cs="Arial"/>
          <w:sz w:val="22"/>
          <w:szCs w:val="22"/>
        </w:rPr>
      </w:pPr>
      <w:bookmarkStart w:id="290" w:name="_Toc59182413"/>
      <w:r w:rsidRPr="00935BA7">
        <w:rPr>
          <w:rStyle w:val="SubttuloCar"/>
          <w:rFonts w:ascii="Arial" w:eastAsia="Calibri" w:hAnsi="Arial" w:cs="Arial"/>
          <w:color w:val="00000A"/>
          <w:kern w:val="1"/>
          <w:sz w:val="22"/>
          <w:szCs w:val="22"/>
          <w:lang w:bidi="hi-IN"/>
        </w:rPr>
        <w:t>4.3.2. Alcance.</w:t>
      </w:r>
      <w:bookmarkEnd w:id="290"/>
      <w:r w:rsidRPr="00935BA7">
        <w:rPr>
          <w:rFonts w:ascii="Arial" w:hAnsi="Arial" w:cs="Arial"/>
          <w:sz w:val="22"/>
          <w:szCs w:val="22"/>
        </w:rPr>
        <w:t xml:space="preserve"> </w:t>
      </w:r>
      <w:r w:rsidR="00552196" w:rsidRPr="00935BA7">
        <w:rPr>
          <w:rFonts w:ascii="Arial" w:hAnsi="Arial" w:cs="Arial"/>
          <w:sz w:val="22"/>
          <w:szCs w:val="22"/>
        </w:rPr>
        <w:t>Aplica a partir de la producción o recepción de un</w:t>
      </w:r>
      <w:r w:rsidR="004E6854" w:rsidRPr="00935BA7">
        <w:rPr>
          <w:rFonts w:ascii="Arial" w:hAnsi="Arial" w:cs="Arial"/>
          <w:sz w:val="22"/>
          <w:szCs w:val="22"/>
        </w:rPr>
        <w:t xml:space="preserve"> </w:t>
      </w:r>
      <w:r w:rsidR="00050588">
        <w:rPr>
          <w:rFonts w:ascii="Arial" w:hAnsi="Arial" w:cs="Arial"/>
          <w:sz w:val="22"/>
          <w:szCs w:val="22"/>
        </w:rPr>
        <w:t>d</w:t>
      </w:r>
      <w:r w:rsidR="004E6854" w:rsidRPr="00935BA7">
        <w:rPr>
          <w:rFonts w:ascii="Arial" w:hAnsi="Arial" w:cs="Arial"/>
          <w:sz w:val="22"/>
          <w:szCs w:val="22"/>
        </w:rPr>
        <w:t xml:space="preserve">ocumento y expediente electrónico, hasta la racionalización y simplificación de trámites, la clasificación del documento electrónico y </w:t>
      </w:r>
      <w:r w:rsidR="00050588">
        <w:rPr>
          <w:rFonts w:ascii="Arial" w:hAnsi="Arial" w:cs="Arial"/>
          <w:sz w:val="22"/>
          <w:szCs w:val="22"/>
        </w:rPr>
        <w:t>su</w:t>
      </w:r>
      <w:r w:rsidR="004E6854" w:rsidRPr="00935BA7">
        <w:rPr>
          <w:rFonts w:ascii="Arial" w:hAnsi="Arial" w:cs="Arial"/>
          <w:sz w:val="22"/>
          <w:szCs w:val="22"/>
        </w:rPr>
        <w:t xml:space="preserve"> conformación, pasando por la socialización y asesoría que se brindará para adquirir y sostener nuevos hábitos que propicien la reducción del consumo de papel, la indexación y el registro del documento electrónico en las bases de datos documentales, sin olvidar el almacenamiento y la recuperación virtual, según la naturaleza documental</w:t>
      </w:r>
      <w:r w:rsidR="00050588">
        <w:rPr>
          <w:rFonts w:ascii="Arial" w:hAnsi="Arial" w:cs="Arial"/>
          <w:sz w:val="22"/>
          <w:szCs w:val="22"/>
        </w:rPr>
        <w:t>, así</w:t>
      </w:r>
      <w:r w:rsidR="004E6854" w:rsidRPr="00935BA7">
        <w:rPr>
          <w:rFonts w:ascii="Arial" w:hAnsi="Arial" w:cs="Arial"/>
          <w:sz w:val="22"/>
          <w:szCs w:val="22"/>
        </w:rPr>
        <w:t xml:space="preserve">: archivísticos, bibliográficos y cartográficos. </w:t>
      </w:r>
    </w:p>
    <w:p w14:paraId="183E9519" w14:textId="77777777" w:rsidR="004E6854" w:rsidRPr="00935BA7" w:rsidRDefault="004E6854" w:rsidP="00A11517">
      <w:pPr>
        <w:jc w:val="both"/>
        <w:rPr>
          <w:rFonts w:ascii="Arial" w:hAnsi="Arial" w:cs="Arial"/>
          <w:sz w:val="22"/>
          <w:szCs w:val="22"/>
        </w:rPr>
      </w:pPr>
    </w:p>
    <w:p w14:paraId="33EA98BB" w14:textId="0CEA082E" w:rsidR="00D60994" w:rsidRPr="00935BA7" w:rsidRDefault="00F13A23" w:rsidP="00F13A23">
      <w:pPr>
        <w:tabs>
          <w:tab w:val="left" w:pos="709"/>
        </w:tabs>
        <w:rPr>
          <w:rFonts w:ascii="Arial" w:hAnsi="Arial" w:cs="Arial"/>
          <w:sz w:val="22"/>
          <w:szCs w:val="22"/>
        </w:rPr>
      </w:pPr>
      <w:bookmarkStart w:id="291" w:name="_Toc59182414"/>
      <w:r w:rsidRPr="00935BA7">
        <w:rPr>
          <w:rStyle w:val="SubttuloCar"/>
          <w:rFonts w:ascii="Arial" w:eastAsia="Calibri" w:hAnsi="Arial" w:cs="Arial"/>
          <w:color w:val="00000A"/>
          <w:kern w:val="1"/>
          <w:sz w:val="22"/>
          <w:szCs w:val="22"/>
          <w:lang w:bidi="hi-IN"/>
        </w:rPr>
        <w:t xml:space="preserve">4.3.3. </w:t>
      </w:r>
      <w:bookmarkStart w:id="292" w:name="_Toc17700529"/>
      <w:r w:rsidRPr="00935BA7">
        <w:rPr>
          <w:rStyle w:val="SubttuloCar"/>
          <w:rFonts w:ascii="Arial" w:eastAsia="Calibri" w:hAnsi="Arial" w:cs="Arial"/>
          <w:color w:val="00000A"/>
          <w:kern w:val="1"/>
          <w:sz w:val="22"/>
          <w:szCs w:val="22"/>
          <w:lang w:bidi="hi-IN"/>
        </w:rPr>
        <w:t>Objetivos Específicos</w:t>
      </w:r>
      <w:bookmarkEnd w:id="291"/>
      <w:r w:rsidR="00D60994" w:rsidRPr="00935BA7">
        <w:rPr>
          <w:rStyle w:val="Refdenotaalpie"/>
          <w:rFonts w:ascii="Arial" w:hAnsi="Arial" w:cs="Arial"/>
          <w:noProof/>
          <w:sz w:val="22"/>
          <w:szCs w:val="22"/>
          <w:lang w:val="es-MX"/>
        </w:rPr>
        <w:footnoteReference w:id="14"/>
      </w:r>
    </w:p>
    <w:bookmarkEnd w:id="292"/>
    <w:p w14:paraId="49F1FDB3"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Generación de condiciones que faciliten el desarrollo e implementación de soluciones estratégicas que aporten al proceso de la gestión documental como soportes para la toma de decisiones, rendición de cuentas, transparencia y acceso a la información.</w:t>
      </w:r>
    </w:p>
    <w:p w14:paraId="639E859B"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Control sobre la producción documental y los accesos sobre los mismos.</w:t>
      </w:r>
    </w:p>
    <w:p w14:paraId="53787362"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Disminución de costos asociados al almacenamiento físico, la impresión de copias y los insumos que de ellas se derivan.</w:t>
      </w:r>
    </w:p>
    <w:p w14:paraId="4EEF5BE7"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Reducción de tiempo asociado a las búsquedas y recuperación de información, a través de la indexación de metadatos propios del documento y a los resultantes de las acciones sobre los mismos.</w:t>
      </w:r>
    </w:p>
    <w:p w14:paraId="4FA59CEF"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Facilitar la administración de los procesos de negocio, a través de la automatización. </w:t>
      </w:r>
    </w:p>
    <w:p w14:paraId="1F826BDF"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Mejora en los tiempos de gestión y tramite de los documentos enviados y recibidos, gracias al control completo del proceso y de los documentos que a partir de ellos se generan.</w:t>
      </w:r>
    </w:p>
    <w:p w14:paraId="697104D4"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Reducción de tiempo de consultas y tareas de archivo. </w:t>
      </w:r>
    </w:p>
    <w:p w14:paraId="2FD32969" w14:textId="77777777" w:rsidR="00D6099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Facilitar el acceso a la información (agilidad en procesos de localización, control total sobre la documentación e información). </w:t>
      </w:r>
      <w:r w:rsidR="00D60994" w:rsidRPr="00935BA7">
        <w:rPr>
          <w:rFonts w:cs="Arial"/>
          <w:sz w:val="22"/>
          <w:szCs w:val="22"/>
        </w:rPr>
        <w:t xml:space="preserve">  </w:t>
      </w:r>
    </w:p>
    <w:p w14:paraId="52E8664D"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Facilitar la distribución de documentos y la ejecución de acciones compartidas como (proyectar, revisar, firmar) a través de flujo de trabajo que permite medir tiempos de respuesta y responsables. </w:t>
      </w:r>
    </w:p>
    <w:p w14:paraId="38A98AEA"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Reducción en impresión de documentos pues las tareas de revisión, aprobación, firma son desplazadas a un entorno electrónico. </w:t>
      </w:r>
    </w:p>
    <w:p w14:paraId="5B42FEE9" w14:textId="6AD91C61"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Normaliza</w:t>
      </w:r>
      <w:r w:rsidR="0027019B">
        <w:rPr>
          <w:rFonts w:cs="Arial"/>
          <w:sz w:val="22"/>
          <w:szCs w:val="22"/>
        </w:rPr>
        <w:t>ción</w:t>
      </w:r>
      <w:r w:rsidRPr="00935BA7">
        <w:rPr>
          <w:rFonts w:cs="Arial"/>
          <w:sz w:val="22"/>
          <w:szCs w:val="22"/>
        </w:rPr>
        <w:t xml:space="preserve"> y estandarización de formas y formatos que contribuy</w:t>
      </w:r>
      <w:r w:rsidR="0027019B">
        <w:rPr>
          <w:rFonts w:cs="Arial"/>
          <w:sz w:val="22"/>
          <w:szCs w:val="22"/>
        </w:rPr>
        <w:t>e</w:t>
      </w:r>
      <w:r w:rsidRPr="00935BA7">
        <w:rPr>
          <w:rFonts w:cs="Arial"/>
          <w:sz w:val="22"/>
          <w:szCs w:val="22"/>
        </w:rPr>
        <w:t>n a la creación, gestión y control, conservación y acceso de los documentos.</w:t>
      </w:r>
    </w:p>
    <w:p w14:paraId="343A0A8F"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Ahorro de espacio físico. </w:t>
      </w:r>
    </w:p>
    <w:p w14:paraId="31B3E897"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Garantía de seguridad para documentos según su clasificación (confidenciales, restringidos, entre otros) a través de la parametrización de roles y permisos. </w:t>
      </w:r>
    </w:p>
    <w:p w14:paraId="5DEEBE1F"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Auditoria y trazabilidad sobre las diferentes actividades concernientes a la gestión de la información y la documentación. </w:t>
      </w:r>
    </w:p>
    <w:p w14:paraId="2B00A03A"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Control de la documentación, evitando duplicidad. </w:t>
      </w:r>
    </w:p>
    <w:p w14:paraId="520F994D"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Permite monitorizar y controlar el flujo de los procesos para detectar problemas presentados durante su gestión.</w:t>
      </w:r>
    </w:p>
    <w:p w14:paraId="3B78FCB5" w14:textId="7777777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 xml:space="preserve">Acceso y centralización de datos y documentos desde un solo punto, desde diferentes lugares y dependencias. </w:t>
      </w:r>
    </w:p>
    <w:p w14:paraId="2B838E83" w14:textId="5FA136A7" w:rsidR="004E6854" w:rsidRPr="00935BA7" w:rsidRDefault="004E6854" w:rsidP="00C475FD">
      <w:pPr>
        <w:pStyle w:val="Prrafodelista"/>
        <w:numPr>
          <w:ilvl w:val="0"/>
          <w:numId w:val="9"/>
        </w:numPr>
        <w:spacing w:before="120"/>
        <w:contextualSpacing/>
        <w:rPr>
          <w:rFonts w:cs="Arial"/>
          <w:sz w:val="22"/>
          <w:szCs w:val="22"/>
        </w:rPr>
      </w:pPr>
      <w:r w:rsidRPr="00935BA7">
        <w:rPr>
          <w:rFonts w:cs="Arial"/>
          <w:sz w:val="22"/>
          <w:szCs w:val="22"/>
        </w:rPr>
        <w:t>Definición y aplicación de permisos de acceso sobre los datos y documentos según las políticas definidas en cada entidad.</w:t>
      </w:r>
    </w:p>
    <w:p w14:paraId="46BAA120" w14:textId="77777777" w:rsidR="00552196" w:rsidRPr="00935BA7" w:rsidRDefault="00552196" w:rsidP="00552196">
      <w:pPr>
        <w:pStyle w:val="Prrafodelista"/>
        <w:spacing w:before="120"/>
        <w:ind w:left="720"/>
        <w:contextualSpacing/>
        <w:rPr>
          <w:rFonts w:cs="Arial"/>
          <w:sz w:val="22"/>
          <w:szCs w:val="22"/>
        </w:rPr>
      </w:pPr>
    </w:p>
    <w:p w14:paraId="00DCE236" w14:textId="312757AE" w:rsidR="004E6854" w:rsidRPr="00935BA7" w:rsidRDefault="00F13A23" w:rsidP="00846D0B">
      <w:pPr>
        <w:jc w:val="both"/>
        <w:rPr>
          <w:rFonts w:ascii="Arial" w:hAnsi="Arial" w:cs="Arial"/>
          <w:sz w:val="22"/>
          <w:szCs w:val="22"/>
        </w:rPr>
      </w:pPr>
      <w:bookmarkStart w:id="293" w:name="_Toc59182415"/>
      <w:r w:rsidRPr="00935BA7">
        <w:rPr>
          <w:rStyle w:val="SubttuloCar"/>
          <w:rFonts w:ascii="Arial" w:eastAsia="Calibri" w:hAnsi="Arial" w:cs="Arial"/>
          <w:color w:val="00000A"/>
          <w:kern w:val="1"/>
          <w:sz w:val="22"/>
          <w:szCs w:val="22"/>
          <w:lang w:bidi="hi-IN"/>
        </w:rPr>
        <w:t>4.3.4. Lineamientos.</w:t>
      </w:r>
      <w:bookmarkEnd w:id="293"/>
      <w:r w:rsidRPr="00935BA7">
        <w:rPr>
          <w:rFonts w:ascii="Arial" w:hAnsi="Arial" w:cs="Arial"/>
          <w:sz w:val="22"/>
          <w:szCs w:val="22"/>
        </w:rPr>
        <w:t xml:space="preserve"> </w:t>
      </w:r>
      <w:r w:rsidR="004E6854" w:rsidRPr="00935BA7">
        <w:rPr>
          <w:rFonts w:ascii="Arial" w:hAnsi="Arial" w:cs="Arial"/>
          <w:sz w:val="22"/>
          <w:szCs w:val="22"/>
        </w:rPr>
        <w:t>Los Documentos y expedientes electrónicos de archivo deben cumplir las siguientes características:</w:t>
      </w:r>
    </w:p>
    <w:p w14:paraId="34DEDFB3" w14:textId="77777777" w:rsidR="004E6854" w:rsidRPr="00935BA7" w:rsidRDefault="004E6854" w:rsidP="00A11517">
      <w:pPr>
        <w:ind w:left="360"/>
        <w:jc w:val="both"/>
        <w:rPr>
          <w:rFonts w:ascii="Arial" w:hAnsi="Arial" w:cs="Arial"/>
          <w:sz w:val="22"/>
          <w:szCs w:val="22"/>
        </w:rPr>
      </w:pPr>
    </w:p>
    <w:p w14:paraId="6538A4B4" w14:textId="77777777" w:rsidR="004E6854" w:rsidRPr="00935BA7" w:rsidRDefault="004E6854" w:rsidP="00C475FD">
      <w:pPr>
        <w:pStyle w:val="Prrafodelista"/>
        <w:numPr>
          <w:ilvl w:val="0"/>
          <w:numId w:val="5"/>
        </w:numPr>
        <w:contextualSpacing/>
        <w:rPr>
          <w:rFonts w:cs="Arial"/>
          <w:sz w:val="22"/>
          <w:szCs w:val="22"/>
        </w:rPr>
      </w:pPr>
      <w:r w:rsidRPr="00935BA7">
        <w:rPr>
          <w:rFonts w:cs="Arial"/>
          <w:b/>
          <w:sz w:val="22"/>
          <w:szCs w:val="22"/>
        </w:rPr>
        <w:t>Autenticidad.</w:t>
      </w:r>
      <w:r w:rsidRPr="00935BA7">
        <w:rPr>
          <w:rFonts w:cs="Arial"/>
          <w:sz w:val="22"/>
          <w:szCs w:val="22"/>
        </w:rPr>
        <w:t xml:space="preserve"> Que pueda demostrarse que el documento es lo que aﬁrma ser, que ha sido creado o enviado por la persona que aﬁrma haberlo creado o enviado, y que ha sido creado o enviado en el momento que se aﬁrma.</w:t>
      </w:r>
    </w:p>
    <w:p w14:paraId="49136817" w14:textId="77777777" w:rsidR="004E6854" w:rsidRPr="00935BA7" w:rsidRDefault="004E6854" w:rsidP="00A11517">
      <w:pPr>
        <w:pStyle w:val="Prrafodelista"/>
        <w:rPr>
          <w:rFonts w:cs="Arial"/>
          <w:sz w:val="22"/>
          <w:szCs w:val="22"/>
        </w:rPr>
      </w:pPr>
    </w:p>
    <w:p w14:paraId="088D22A9" w14:textId="77777777" w:rsidR="004E6854" w:rsidRPr="00935BA7" w:rsidRDefault="004E6854" w:rsidP="00C475FD">
      <w:pPr>
        <w:pStyle w:val="Prrafodelista"/>
        <w:numPr>
          <w:ilvl w:val="0"/>
          <w:numId w:val="5"/>
        </w:numPr>
        <w:contextualSpacing/>
        <w:rPr>
          <w:rFonts w:cs="Arial"/>
          <w:sz w:val="22"/>
          <w:szCs w:val="22"/>
        </w:rPr>
      </w:pPr>
      <w:r w:rsidRPr="00935BA7">
        <w:rPr>
          <w:rFonts w:cs="Arial"/>
          <w:b/>
          <w:sz w:val="22"/>
          <w:szCs w:val="22"/>
        </w:rPr>
        <w:t>Integridad.</w:t>
      </w:r>
      <w:r w:rsidRPr="00935BA7">
        <w:rPr>
          <w:rFonts w:cs="Arial"/>
          <w:sz w:val="22"/>
          <w:szCs w:val="22"/>
        </w:rPr>
        <w:t xml:space="preserve"> Hace referencia al carácter completo e inalterado del documento electrónico. Es necesario que un documento esté protegido contra modiﬁcaciones no autorizadas.</w:t>
      </w:r>
    </w:p>
    <w:p w14:paraId="29775AE1" w14:textId="77777777" w:rsidR="004E6854" w:rsidRPr="00935BA7" w:rsidRDefault="004E6854" w:rsidP="00A11517">
      <w:pPr>
        <w:pStyle w:val="Prrafodelista"/>
        <w:rPr>
          <w:rFonts w:cs="Arial"/>
          <w:sz w:val="22"/>
          <w:szCs w:val="22"/>
        </w:rPr>
      </w:pPr>
    </w:p>
    <w:p w14:paraId="62E62707" w14:textId="77777777" w:rsidR="004E6854" w:rsidRPr="00935BA7" w:rsidRDefault="004E6854" w:rsidP="00C475FD">
      <w:pPr>
        <w:pStyle w:val="Prrafodelista"/>
        <w:numPr>
          <w:ilvl w:val="0"/>
          <w:numId w:val="5"/>
        </w:numPr>
        <w:contextualSpacing/>
        <w:rPr>
          <w:rFonts w:cs="Arial"/>
          <w:sz w:val="22"/>
          <w:szCs w:val="22"/>
        </w:rPr>
      </w:pPr>
      <w:r w:rsidRPr="00935BA7">
        <w:rPr>
          <w:rFonts w:cs="Arial"/>
          <w:b/>
          <w:sz w:val="22"/>
          <w:szCs w:val="22"/>
        </w:rPr>
        <w:t>Fiabilidad.</w:t>
      </w:r>
      <w:r w:rsidRPr="00935BA7">
        <w:rPr>
          <w:rFonts w:cs="Arial"/>
          <w:sz w:val="22"/>
          <w:szCs w:val="22"/>
        </w:rPr>
        <w:t xml:space="preserve"> Su contenido representa exactamente lo que se quiso decir en él. Es una representación completa y precisa de lo que da testimonio y se puede recurrir a él para demostrarlo. Los documentos de archivo deben ser creados en el momento o poco después en que tiene lugar la operación o actividad que reﬂejan, por individuos que dispongan de un conocimiento directo de los hechos o automáticamente por los instrumentos que se usen habitualmente para realizar las operaciones.</w:t>
      </w:r>
    </w:p>
    <w:p w14:paraId="327427B6" w14:textId="77777777" w:rsidR="004E6854" w:rsidRPr="00935BA7" w:rsidRDefault="004E6854" w:rsidP="00A11517">
      <w:pPr>
        <w:pStyle w:val="Prrafodelista"/>
        <w:rPr>
          <w:rFonts w:cs="Arial"/>
          <w:sz w:val="22"/>
          <w:szCs w:val="22"/>
        </w:rPr>
      </w:pPr>
    </w:p>
    <w:p w14:paraId="2D2447BC" w14:textId="77777777" w:rsidR="004E6854" w:rsidRPr="00935BA7" w:rsidRDefault="004E6854" w:rsidP="00C475FD">
      <w:pPr>
        <w:pStyle w:val="Prrafodelista"/>
        <w:numPr>
          <w:ilvl w:val="0"/>
          <w:numId w:val="5"/>
        </w:numPr>
        <w:contextualSpacing/>
        <w:rPr>
          <w:rFonts w:cs="Arial"/>
          <w:sz w:val="22"/>
          <w:szCs w:val="22"/>
        </w:rPr>
      </w:pPr>
      <w:r w:rsidRPr="00935BA7">
        <w:rPr>
          <w:rFonts w:cs="Arial"/>
          <w:b/>
          <w:sz w:val="22"/>
          <w:szCs w:val="22"/>
        </w:rPr>
        <w:t>Disponibilidad.</w:t>
      </w:r>
      <w:r w:rsidRPr="00935BA7">
        <w:rPr>
          <w:rFonts w:cs="Arial"/>
          <w:sz w:val="22"/>
          <w:szCs w:val="22"/>
        </w:rPr>
        <w:t xml:space="preserve"> Se puede localizar, recuperar, presentar, interpretar y leer. Su presentación debe mostrar la actividad que lo produjo. El contexto de los documentos debe ser suﬁcientemente claro y contener la información necesaria para la comprensión de las operaciones que los crearon y usaron. Debe ser posible identiﬁcar un documento en el contexto amplio de las actividades y las funciones de la organización. Se deben mantener los vínculos existentes entre los documentos que reﬂejan una secuencia de actividades.</w:t>
      </w:r>
    </w:p>
    <w:p w14:paraId="63E0D03C" w14:textId="77777777" w:rsidR="004E6854" w:rsidRPr="00935BA7" w:rsidRDefault="004E6854" w:rsidP="00A11517">
      <w:pPr>
        <w:ind w:left="360"/>
        <w:jc w:val="both"/>
        <w:rPr>
          <w:rFonts w:ascii="Arial" w:hAnsi="Arial" w:cs="Arial"/>
          <w:sz w:val="22"/>
          <w:szCs w:val="22"/>
        </w:rPr>
      </w:pPr>
      <w:r w:rsidRPr="00935BA7">
        <w:rPr>
          <w:rFonts w:ascii="Arial" w:hAnsi="Arial" w:cs="Arial"/>
          <w:sz w:val="22"/>
          <w:szCs w:val="22"/>
        </w:rPr>
        <w:t xml:space="preserve"> </w:t>
      </w:r>
    </w:p>
    <w:p w14:paraId="488FA1AB" w14:textId="279FB422" w:rsidR="004E6854" w:rsidRPr="00935BA7" w:rsidRDefault="00F13A23" w:rsidP="00846D0B">
      <w:pPr>
        <w:jc w:val="both"/>
        <w:rPr>
          <w:rFonts w:ascii="Arial" w:hAnsi="Arial" w:cs="Arial"/>
          <w:sz w:val="22"/>
          <w:szCs w:val="22"/>
        </w:rPr>
      </w:pPr>
      <w:bookmarkStart w:id="294" w:name="_Toc59182416"/>
      <w:r w:rsidRPr="00935BA7">
        <w:rPr>
          <w:rStyle w:val="SubttuloCar"/>
          <w:rFonts w:ascii="Arial" w:eastAsia="Calibri" w:hAnsi="Arial" w:cs="Arial"/>
          <w:color w:val="00000A"/>
          <w:kern w:val="1"/>
          <w:sz w:val="22"/>
          <w:szCs w:val="22"/>
          <w:lang w:bidi="hi-IN"/>
        </w:rPr>
        <w:t>4.3.5. Responsabilidades.</w:t>
      </w:r>
      <w:bookmarkEnd w:id="294"/>
      <w:r w:rsidRPr="00935BA7">
        <w:rPr>
          <w:rFonts w:ascii="Arial" w:hAnsi="Arial" w:cs="Arial"/>
          <w:sz w:val="22"/>
          <w:szCs w:val="22"/>
        </w:rPr>
        <w:t xml:space="preserve"> </w:t>
      </w:r>
      <w:r w:rsidR="004E6854" w:rsidRPr="00935BA7">
        <w:rPr>
          <w:rFonts w:ascii="Arial" w:hAnsi="Arial" w:cs="Arial"/>
          <w:sz w:val="22"/>
          <w:szCs w:val="22"/>
        </w:rPr>
        <w:t xml:space="preserve">La Dirección de Recursos Físicos y Gestión Documental en cabeza de la coordinación del SIGA es la responsable de la elaboración, actualización e implementación del Programa con </w:t>
      </w:r>
      <w:r w:rsidR="00825831">
        <w:rPr>
          <w:rFonts w:ascii="Arial" w:hAnsi="Arial" w:cs="Arial"/>
          <w:sz w:val="22"/>
          <w:szCs w:val="22"/>
        </w:rPr>
        <w:t>a</w:t>
      </w:r>
      <w:r w:rsidR="004E6854" w:rsidRPr="00935BA7">
        <w:rPr>
          <w:rFonts w:ascii="Arial" w:hAnsi="Arial" w:cs="Arial"/>
          <w:sz w:val="22"/>
          <w:szCs w:val="22"/>
        </w:rPr>
        <w:t>poyo de la Dirección de Sistemas y la Dirección de Planeación.</w:t>
      </w:r>
    </w:p>
    <w:p w14:paraId="3DC773F3" w14:textId="77777777" w:rsidR="00841BE4" w:rsidRPr="00935BA7" w:rsidRDefault="00F13A23" w:rsidP="00841BE4">
      <w:pPr>
        <w:jc w:val="both"/>
        <w:rPr>
          <w:rFonts w:ascii="Arial" w:hAnsi="Arial" w:cs="Arial"/>
          <w:sz w:val="22"/>
          <w:szCs w:val="22"/>
        </w:rPr>
      </w:pPr>
      <w:bookmarkStart w:id="295" w:name="_Toc59182417"/>
      <w:r w:rsidRPr="00935BA7">
        <w:rPr>
          <w:rStyle w:val="SubttuloCar"/>
          <w:rFonts w:ascii="Arial" w:eastAsia="Calibri" w:hAnsi="Arial" w:cs="Arial"/>
          <w:bCs/>
          <w:color w:val="00000A"/>
          <w:kern w:val="1"/>
          <w:sz w:val="22"/>
          <w:szCs w:val="22"/>
          <w:lang w:bidi="hi-IN"/>
        </w:rPr>
        <w:t>4.3.6. Recursos.</w:t>
      </w:r>
      <w:bookmarkEnd w:id="295"/>
      <w:r w:rsidRPr="00935BA7">
        <w:rPr>
          <w:rFonts w:ascii="Arial" w:hAnsi="Arial" w:cs="Arial"/>
          <w:sz w:val="22"/>
          <w:szCs w:val="22"/>
        </w:rPr>
        <w:t xml:space="preserve"> </w:t>
      </w:r>
      <w:r w:rsidR="004E6854" w:rsidRPr="00935BA7">
        <w:rPr>
          <w:rFonts w:ascii="Arial" w:hAnsi="Arial" w:cs="Arial"/>
          <w:sz w:val="22"/>
          <w:szCs w:val="22"/>
        </w:rPr>
        <w:t xml:space="preserve">Los recursos para la ejecución del Programa están garantizados </w:t>
      </w:r>
      <w:bookmarkStart w:id="296" w:name="_Toc17700533"/>
      <w:r w:rsidR="00841BE4" w:rsidRPr="00935BA7">
        <w:rPr>
          <w:rFonts w:ascii="Arial" w:hAnsi="Arial" w:cs="Arial"/>
          <w:sz w:val="22"/>
          <w:szCs w:val="22"/>
        </w:rPr>
        <w:t>el Proyecto 7636: Implementar un plan de acción para la sostenibilidad del Sistema Integrado de Gestión en el marco de las políticas de MIPG y la adecuación de la infraestructura para el desempeño de las funciones.</w:t>
      </w:r>
    </w:p>
    <w:p w14:paraId="59E78E45" w14:textId="77777777" w:rsidR="00F13A23" w:rsidRPr="00935BA7" w:rsidRDefault="00F13A23" w:rsidP="00841BE4">
      <w:pPr>
        <w:jc w:val="both"/>
        <w:rPr>
          <w:rFonts w:ascii="Arial" w:hAnsi="Arial" w:cs="Arial"/>
          <w:sz w:val="22"/>
          <w:szCs w:val="22"/>
        </w:rPr>
      </w:pPr>
    </w:p>
    <w:p w14:paraId="2349D465" w14:textId="5C289750" w:rsidR="00F13A23" w:rsidRPr="00935BA7" w:rsidRDefault="00F13A23" w:rsidP="00F13A23">
      <w:pPr>
        <w:jc w:val="both"/>
        <w:rPr>
          <w:rStyle w:val="SubttuloCar"/>
          <w:rFonts w:ascii="Arial" w:eastAsia="Calibri" w:hAnsi="Arial" w:cs="Arial"/>
          <w:b w:val="0"/>
          <w:bCs/>
          <w:color w:val="00000A"/>
          <w:kern w:val="1"/>
          <w:sz w:val="22"/>
          <w:szCs w:val="22"/>
          <w:lang w:bidi="hi-IN"/>
        </w:rPr>
      </w:pPr>
      <w:bookmarkStart w:id="297" w:name="_Toc59182418"/>
      <w:r w:rsidRPr="00935BA7">
        <w:rPr>
          <w:rStyle w:val="SubttuloCar"/>
          <w:rFonts w:ascii="Arial" w:eastAsia="Calibri" w:hAnsi="Arial" w:cs="Arial"/>
          <w:color w:val="00000A"/>
          <w:kern w:val="1"/>
          <w:sz w:val="22"/>
          <w:szCs w:val="22"/>
          <w:lang w:bidi="hi-IN"/>
        </w:rPr>
        <w:t>4.3.7. Plan de Trabajo.</w:t>
      </w:r>
      <w:bookmarkEnd w:id="297"/>
      <w:r w:rsidRPr="00935BA7">
        <w:rPr>
          <w:rStyle w:val="SubttuloCar"/>
          <w:rFonts w:ascii="Arial" w:eastAsia="Calibri" w:hAnsi="Arial" w:cs="Arial"/>
          <w:color w:val="00000A"/>
          <w:kern w:val="1"/>
          <w:sz w:val="22"/>
          <w:szCs w:val="22"/>
          <w:lang w:bidi="hi-IN"/>
        </w:rPr>
        <w:t xml:space="preserve"> </w:t>
      </w:r>
      <w:r w:rsidR="001075FA" w:rsidRPr="00935BA7">
        <w:rPr>
          <w:rFonts w:ascii="Arial" w:eastAsia="Calibri" w:hAnsi="Arial" w:cs="Arial"/>
          <w:sz w:val="22"/>
          <w:szCs w:val="22"/>
        </w:rPr>
        <w:t>El plan de trabajo del programa se encuentra en el Plan de Trabajo Archivístico que se plantea de manera anual, en el mes de enero de cada vigencia y el cual se anexa al A-LE-388</w:t>
      </w:r>
      <w:r w:rsidR="00DB5A42">
        <w:rPr>
          <w:rFonts w:ascii="Arial" w:eastAsia="Calibri" w:hAnsi="Arial" w:cs="Arial"/>
          <w:sz w:val="22"/>
          <w:szCs w:val="22"/>
        </w:rPr>
        <w:t xml:space="preserve"> </w:t>
      </w:r>
      <w:r w:rsidR="00DB5A42" w:rsidRPr="00935BA7">
        <w:rPr>
          <w:rFonts w:ascii="Arial" w:eastAsia="Calibri" w:hAnsi="Arial" w:cs="Arial"/>
          <w:sz w:val="22"/>
          <w:szCs w:val="22"/>
        </w:rPr>
        <w:t xml:space="preserve">Plan Institucional </w:t>
      </w:r>
      <w:r w:rsidR="00DB5A42">
        <w:rPr>
          <w:rFonts w:ascii="Arial" w:eastAsia="Calibri" w:hAnsi="Arial" w:cs="Arial"/>
          <w:sz w:val="22"/>
          <w:szCs w:val="22"/>
        </w:rPr>
        <w:t>d</w:t>
      </w:r>
      <w:r w:rsidR="00DB5A42" w:rsidRPr="00935BA7">
        <w:rPr>
          <w:rFonts w:ascii="Arial" w:eastAsia="Calibri" w:hAnsi="Arial" w:cs="Arial"/>
          <w:sz w:val="22"/>
          <w:szCs w:val="22"/>
        </w:rPr>
        <w:t xml:space="preserve">e Archivos </w:t>
      </w:r>
      <w:r w:rsidR="001075FA" w:rsidRPr="00935BA7">
        <w:rPr>
          <w:rFonts w:ascii="Arial" w:eastAsia="Calibri" w:hAnsi="Arial" w:cs="Arial"/>
          <w:sz w:val="22"/>
          <w:szCs w:val="22"/>
        </w:rPr>
        <w:t>- PINAR</w:t>
      </w:r>
      <w:r w:rsidRPr="00935BA7">
        <w:rPr>
          <w:rFonts w:ascii="Arial" w:hAnsi="Arial" w:cs="Arial"/>
          <w:sz w:val="22"/>
          <w:szCs w:val="22"/>
        </w:rPr>
        <w:t>.</w:t>
      </w:r>
    </w:p>
    <w:p w14:paraId="664F2113" w14:textId="77777777" w:rsidR="00F13A23" w:rsidRPr="00935BA7" w:rsidRDefault="00F13A23" w:rsidP="00C475FD">
      <w:pPr>
        <w:pStyle w:val="Prrafodelista"/>
        <w:keepNext/>
        <w:numPr>
          <w:ilvl w:val="0"/>
          <w:numId w:val="25"/>
        </w:numPr>
        <w:spacing w:before="240" w:after="60"/>
        <w:outlineLvl w:val="0"/>
        <w:rPr>
          <w:rFonts w:cs="Arial"/>
          <w:b/>
          <w:bCs/>
          <w:vanish/>
          <w:kern w:val="32"/>
          <w:sz w:val="22"/>
          <w:szCs w:val="22"/>
          <w:lang w:val="es-ES" w:eastAsia="es-ES"/>
        </w:rPr>
      </w:pPr>
      <w:bookmarkStart w:id="298" w:name="_Toc16242926"/>
      <w:bookmarkStart w:id="299" w:name="_Toc57206104"/>
      <w:bookmarkStart w:id="300" w:name="_Toc57210919"/>
      <w:bookmarkStart w:id="301" w:name="_Toc57215193"/>
      <w:bookmarkStart w:id="302" w:name="_Toc57215852"/>
      <w:bookmarkStart w:id="303" w:name="_Toc59095616"/>
      <w:bookmarkStart w:id="304" w:name="_Toc59182419"/>
      <w:bookmarkStart w:id="305" w:name="_Toc17700534"/>
      <w:bookmarkEnd w:id="296"/>
      <w:bookmarkEnd w:id="298"/>
      <w:bookmarkEnd w:id="299"/>
      <w:bookmarkEnd w:id="300"/>
      <w:bookmarkEnd w:id="301"/>
      <w:bookmarkEnd w:id="302"/>
      <w:bookmarkEnd w:id="303"/>
      <w:bookmarkEnd w:id="304"/>
    </w:p>
    <w:p w14:paraId="26F42D97" w14:textId="77777777" w:rsidR="00F13A23" w:rsidRPr="00935BA7" w:rsidRDefault="00F13A23" w:rsidP="00C475FD">
      <w:pPr>
        <w:pStyle w:val="Prrafodelista"/>
        <w:keepNext/>
        <w:numPr>
          <w:ilvl w:val="1"/>
          <w:numId w:val="25"/>
        </w:numPr>
        <w:spacing w:before="240" w:after="60"/>
        <w:outlineLvl w:val="0"/>
        <w:rPr>
          <w:rFonts w:cs="Arial"/>
          <w:b/>
          <w:bCs/>
          <w:vanish/>
          <w:kern w:val="32"/>
          <w:sz w:val="22"/>
          <w:szCs w:val="22"/>
          <w:lang w:val="es-ES" w:eastAsia="es-ES"/>
        </w:rPr>
      </w:pPr>
      <w:bookmarkStart w:id="306" w:name="_Toc57206105"/>
      <w:bookmarkStart w:id="307" w:name="_Toc57210920"/>
      <w:bookmarkStart w:id="308" w:name="_Toc57215194"/>
      <w:bookmarkStart w:id="309" w:name="_Toc57215853"/>
      <w:bookmarkStart w:id="310" w:name="_Toc59095617"/>
      <w:bookmarkStart w:id="311" w:name="_Toc59182420"/>
      <w:bookmarkEnd w:id="306"/>
      <w:bookmarkEnd w:id="307"/>
      <w:bookmarkEnd w:id="308"/>
      <w:bookmarkEnd w:id="309"/>
      <w:bookmarkEnd w:id="310"/>
      <w:bookmarkEnd w:id="311"/>
    </w:p>
    <w:p w14:paraId="3493B85D" w14:textId="04B4CB9E" w:rsidR="004E6854" w:rsidRPr="00935BA7" w:rsidRDefault="004E6854" w:rsidP="00C475FD">
      <w:pPr>
        <w:pStyle w:val="Ttulo1"/>
        <w:numPr>
          <w:ilvl w:val="1"/>
          <w:numId w:val="25"/>
        </w:numPr>
        <w:jc w:val="both"/>
        <w:rPr>
          <w:rFonts w:ascii="Arial" w:hAnsi="Arial" w:cs="Arial"/>
          <w:sz w:val="22"/>
          <w:szCs w:val="22"/>
        </w:rPr>
      </w:pPr>
      <w:bookmarkStart w:id="312" w:name="_Toc59182421"/>
      <w:r w:rsidRPr="00935BA7">
        <w:rPr>
          <w:rFonts w:ascii="Arial" w:hAnsi="Arial" w:cs="Arial"/>
          <w:sz w:val="22"/>
          <w:szCs w:val="22"/>
        </w:rPr>
        <w:t xml:space="preserve">PROGRAMA DE </w:t>
      </w:r>
      <w:r w:rsidR="007C28AE" w:rsidRPr="00935BA7">
        <w:rPr>
          <w:rFonts w:ascii="Arial" w:hAnsi="Arial" w:cs="Arial"/>
          <w:sz w:val="22"/>
          <w:szCs w:val="22"/>
        </w:rPr>
        <w:t>CAPACITACIÓN</w:t>
      </w:r>
      <w:r w:rsidRPr="00935BA7">
        <w:rPr>
          <w:rFonts w:ascii="Arial" w:hAnsi="Arial" w:cs="Arial"/>
          <w:sz w:val="22"/>
          <w:szCs w:val="22"/>
        </w:rPr>
        <w:t>EN GESTIÓN DOCUMENTAL</w:t>
      </w:r>
      <w:bookmarkEnd w:id="305"/>
      <w:bookmarkEnd w:id="312"/>
    </w:p>
    <w:p w14:paraId="22149364" w14:textId="77777777" w:rsidR="004E6854" w:rsidRPr="00935BA7" w:rsidRDefault="004E6854" w:rsidP="00A11517">
      <w:pPr>
        <w:jc w:val="both"/>
        <w:rPr>
          <w:rFonts w:ascii="Arial" w:hAnsi="Arial" w:cs="Arial"/>
          <w:sz w:val="22"/>
          <w:szCs w:val="22"/>
        </w:rPr>
      </w:pPr>
    </w:p>
    <w:p w14:paraId="0A67215F" w14:textId="77777777" w:rsidR="004E6854" w:rsidRPr="00935BA7" w:rsidRDefault="004E6854" w:rsidP="00C475FD">
      <w:pPr>
        <w:pStyle w:val="Prrafodelista"/>
        <w:keepNext/>
        <w:numPr>
          <w:ilvl w:val="0"/>
          <w:numId w:val="8"/>
        </w:numPr>
        <w:spacing w:before="240" w:after="60"/>
        <w:outlineLvl w:val="0"/>
        <w:rPr>
          <w:rFonts w:cs="Arial"/>
          <w:b/>
          <w:bCs/>
          <w:vanish/>
          <w:kern w:val="32"/>
          <w:sz w:val="22"/>
          <w:szCs w:val="22"/>
        </w:rPr>
      </w:pPr>
      <w:bookmarkStart w:id="313" w:name="_Toc17699981"/>
      <w:bookmarkStart w:id="314" w:name="_Toc17700535"/>
      <w:bookmarkStart w:id="315" w:name="_Toc57132548"/>
      <w:bookmarkStart w:id="316" w:name="_Toc57133077"/>
      <w:bookmarkStart w:id="317" w:name="_Toc57134213"/>
      <w:bookmarkStart w:id="318" w:name="_Toc57136698"/>
      <w:bookmarkStart w:id="319" w:name="_Toc57136811"/>
      <w:bookmarkStart w:id="320" w:name="_Toc57136936"/>
      <w:bookmarkStart w:id="321" w:name="_Toc57137061"/>
      <w:bookmarkStart w:id="322" w:name="_Toc57137173"/>
      <w:bookmarkStart w:id="323" w:name="_Toc57186706"/>
      <w:bookmarkStart w:id="324" w:name="_Toc57186820"/>
      <w:bookmarkStart w:id="325" w:name="_Toc57186935"/>
      <w:bookmarkStart w:id="326" w:name="_Toc57187332"/>
      <w:bookmarkStart w:id="327" w:name="_Toc57187592"/>
      <w:bookmarkStart w:id="328" w:name="_Toc57187720"/>
      <w:bookmarkStart w:id="329" w:name="_Toc57187863"/>
      <w:bookmarkStart w:id="330" w:name="_Toc57187994"/>
      <w:bookmarkStart w:id="331" w:name="_Toc57188125"/>
      <w:bookmarkStart w:id="332" w:name="_Toc57188256"/>
      <w:bookmarkStart w:id="333" w:name="_Toc57188386"/>
      <w:bookmarkStart w:id="334" w:name="_Toc57188517"/>
      <w:bookmarkStart w:id="335" w:name="_Toc57188648"/>
      <w:bookmarkStart w:id="336" w:name="_Toc57188779"/>
      <w:bookmarkStart w:id="337" w:name="_Toc57188911"/>
      <w:bookmarkStart w:id="338" w:name="_Toc57190844"/>
      <w:bookmarkStart w:id="339" w:name="_Toc57190977"/>
      <w:bookmarkStart w:id="340" w:name="_Toc57191109"/>
      <w:bookmarkStart w:id="341" w:name="_Toc57191241"/>
      <w:bookmarkStart w:id="342" w:name="_Toc57191372"/>
      <w:bookmarkStart w:id="343" w:name="_Toc57191504"/>
      <w:bookmarkStart w:id="344" w:name="_Toc57191672"/>
      <w:bookmarkStart w:id="345" w:name="_Toc57194219"/>
      <w:bookmarkStart w:id="346" w:name="_Toc57204556"/>
      <w:bookmarkStart w:id="347" w:name="_Toc57204998"/>
      <w:bookmarkStart w:id="348" w:name="_Toc57206107"/>
      <w:bookmarkStart w:id="349" w:name="_Toc57210922"/>
      <w:bookmarkStart w:id="350" w:name="_Toc57215196"/>
      <w:bookmarkStart w:id="351" w:name="_Toc57215855"/>
      <w:bookmarkStart w:id="352" w:name="_Toc59095619"/>
      <w:bookmarkStart w:id="353" w:name="_Toc5918242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177FC46" w14:textId="77777777" w:rsidR="004E6854" w:rsidRPr="00935BA7" w:rsidRDefault="004E6854" w:rsidP="00C475FD">
      <w:pPr>
        <w:pStyle w:val="Prrafodelista"/>
        <w:keepNext/>
        <w:numPr>
          <w:ilvl w:val="0"/>
          <w:numId w:val="8"/>
        </w:numPr>
        <w:spacing w:before="240" w:after="60"/>
        <w:outlineLvl w:val="0"/>
        <w:rPr>
          <w:rFonts w:cs="Arial"/>
          <w:b/>
          <w:bCs/>
          <w:vanish/>
          <w:kern w:val="32"/>
          <w:sz w:val="22"/>
          <w:szCs w:val="22"/>
        </w:rPr>
      </w:pPr>
      <w:bookmarkStart w:id="354" w:name="_Toc17699982"/>
      <w:bookmarkStart w:id="355" w:name="_Toc17700536"/>
      <w:bookmarkStart w:id="356" w:name="_Toc57132549"/>
      <w:bookmarkStart w:id="357" w:name="_Toc57133078"/>
      <w:bookmarkStart w:id="358" w:name="_Toc57134214"/>
      <w:bookmarkStart w:id="359" w:name="_Toc57136699"/>
      <w:bookmarkStart w:id="360" w:name="_Toc57136812"/>
      <w:bookmarkStart w:id="361" w:name="_Toc57136937"/>
      <w:bookmarkStart w:id="362" w:name="_Toc57137062"/>
      <w:bookmarkStart w:id="363" w:name="_Toc57137174"/>
      <w:bookmarkStart w:id="364" w:name="_Toc57186707"/>
      <w:bookmarkStart w:id="365" w:name="_Toc57186821"/>
      <w:bookmarkStart w:id="366" w:name="_Toc57186936"/>
      <w:bookmarkStart w:id="367" w:name="_Toc57187333"/>
      <w:bookmarkStart w:id="368" w:name="_Toc57187593"/>
      <w:bookmarkStart w:id="369" w:name="_Toc57187721"/>
      <w:bookmarkStart w:id="370" w:name="_Toc57187864"/>
      <w:bookmarkStart w:id="371" w:name="_Toc57187995"/>
      <w:bookmarkStart w:id="372" w:name="_Toc57188126"/>
      <w:bookmarkStart w:id="373" w:name="_Toc57188257"/>
      <w:bookmarkStart w:id="374" w:name="_Toc57188387"/>
      <w:bookmarkStart w:id="375" w:name="_Toc57188518"/>
      <w:bookmarkStart w:id="376" w:name="_Toc57188649"/>
      <w:bookmarkStart w:id="377" w:name="_Toc57188780"/>
      <w:bookmarkStart w:id="378" w:name="_Toc57188912"/>
      <w:bookmarkStart w:id="379" w:name="_Toc57190845"/>
      <w:bookmarkStart w:id="380" w:name="_Toc57190978"/>
      <w:bookmarkStart w:id="381" w:name="_Toc57191110"/>
      <w:bookmarkStart w:id="382" w:name="_Toc57191242"/>
      <w:bookmarkStart w:id="383" w:name="_Toc57191373"/>
      <w:bookmarkStart w:id="384" w:name="_Toc57191505"/>
      <w:bookmarkStart w:id="385" w:name="_Toc57191673"/>
      <w:bookmarkStart w:id="386" w:name="_Toc57194220"/>
      <w:bookmarkStart w:id="387" w:name="_Toc57204557"/>
      <w:bookmarkStart w:id="388" w:name="_Toc57204999"/>
      <w:bookmarkStart w:id="389" w:name="_Toc57206108"/>
      <w:bookmarkStart w:id="390" w:name="_Toc57210923"/>
      <w:bookmarkStart w:id="391" w:name="_Toc57215197"/>
      <w:bookmarkStart w:id="392" w:name="_Toc57215856"/>
      <w:bookmarkStart w:id="393" w:name="_Toc59095620"/>
      <w:bookmarkStart w:id="394" w:name="_Toc5918242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315DD33" w14:textId="77777777" w:rsidR="004E6854" w:rsidRPr="00935BA7" w:rsidRDefault="004E6854" w:rsidP="00C475FD">
      <w:pPr>
        <w:pStyle w:val="Prrafodelista"/>
        <w:keepNext/>
        <w:numPr>
          <w:ilvl w:val="0"/>
          <w:numId w:val="8"/>
        </w:numPr>
        <w:spacing w:before="240" w:after="60"/>
        <w:outlineLvl w:val="0"/>
        <w:rPr>
          <w:rFonts w:cs="Arial"/>
          <w:b/>
          <w:bCs/>
          <w:vanish/>
          <w:kern w:val="32"/>
          <w:sz w:val="22"/>
          <w:szCs w:val="22"/>
        </w:rPr>
      </w:pPr>
      <w:bookmarkStart w:id="395" w:name="_Toc17699983"/>
      <w:bookmarkStart w:id="396" w:name="_Toc17700537"/>
      <w:bookmarkStart w:id="397" w:name="_Toc57132550"/>
      <w:bookmarkStart w:id="398" w:name="_Toc57133079"/>
      <w:bookmarkStart w:id="399" w:name="_Toc57134215"/>
      <w:bookmarkStart w:id="400" w:name="_Toc57136700"/>
      <w:bookmarkStart w:id="401" w:name="_Toc57136813"/>
      <w:bookmarkStart w:id="402" w:name="_Toc57136938"/>
      <w:bookmarkStart w:id="403" w:name="_Toc57137063"/>
      <w:bookmarkStart w:id="404" w:name="_Toc57137175"/>
      <w:bookmarkStart w:id="405" w:name="_Toc57186708"/>
      <w:bookmarkStart w:id="406" w:name="_Toc57186822"/>
      <w:bookmarkStart w:id="407" w:name="_Toc57186937"/>
      <w:bookmarkStart w:id="408" w:name="_Toc57187334"/>
      <w:bookmarkStart w:id="409" w:name="_Toc57187594"/>
      <w:bookmarkStart w:id="410" w:name="_Toc57187722"/>
      <w:bookmarkStart w:id="411" w:name="_Toc57187865"/>
      <w:bookmarkStart w:id="412" w:name="_Toc57187996"/>
      <w:bookmarkStart w:id="413" w:name="_Toc57188127"/>
      <w:bookmarkStart w:id="414" w:name="_Toc57188258"/>
      <w:bookmarkStart w:id="415" w:name="_Toc57188388"/>
      <w:bookmarkStart w:id="416" w:name="_Toc57188519"/>
      <w:bookmarkStart w:id="417" w:name="_Toc57188650"/>
      <w:bookmarkStart w:id="418" w:name="_Toc57188781"/>
      <w:bookmarkStart w:id="419" w:name="_Toc57188913"/>
      <w:bookmarkStart w:id="420" w:name="_Toc57190846"/>
      <w:bookmarkStart w:id="421" w:name="_Toc57190979"/>
      <w:bookmarkStart w:id="422" w:name="_Toc57191111"/>
      <w:bookmarkStart w:id="423" w:name="_Toc57191243"/>
      <w:bookmarkStart w:id="424" w:name="_Toc57191374"/>
      <w:bookmarkStart w:id="425" w:name="_Toc57191506"/>
      <w:bookmarkStart w:id="426" w:name="_Toc57191674"/>
      <w:bookmarkStart w:id="427" w:name="_Toc57194221"/>
      <w:bookmarkStart w:id="428" w:name="_Toc57204558"/>
      <w:bookmarkStart w:id="429" w:name="_Toc57205000"/>
      <w:bookmarkStart w:id="430" w:name="_Toc57206109"/>
      <w:bookmarkStart w:id="431" w:name="_Toc57210924"/>
      <w:bookmarkStart w:id="432" w:name="_Toc57215198"/>
      <w:bookmarkStart w:id="433" w:name="_Toc57215857"/>
      <w:bookmarkStart w:id="434" w:name="_Toc59095621"/>
      <w:bookmarkStart w:id="435" w:name="_Toc5918242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8D3CA36" w14:textId="77777777" w:rsidR="004E6854" w:rsidRPr="00935BA7" w:rsidRDefault="004E6854" w:rsidP="00C475FD">
      <w:pPr>
        <w:pStyle w:val="Prrafodelista"/>
        <w:keepNext/>
        <w:numPr>
          <w:ilvl w:val="0"/>
          <w:numId w:val="8"/>
        </w:numPr>
        <w:spacing w:before="240" w:after="60"/>
        <w:outlineLvl w:val="0"/>
        <w:rPr>
          <w:rFonts w:cs="Arial"/>
          <w:b/>
          <w:bCs/>
          <w:vanish/>
          <w:kern w:val="32"/>
          <w:sz w:val="22"/>
          <w:szCs w:val="22"/>
        </w:rPr>
      </w:pPr>
      <w:bookmarkStart w:id="436" w:name="_Toc17699984"/>
      <w:bookmarkStart w:id="437" w:name="_Toc17700538"/>
      <w:bookmarkStart w:id="438" w:name="_Toc57132551"/>
      <w:bookmarkStart w:id="439" w:name="_Toc57133080"/>
      <w:bookmarkStart w:id="440" w:name="_Toc57134216"/>
      <w:bookmarkStart w:id="441" w:name="_Toc57136701"/>
      <w:bookmarkStart w:id="442" w:name="_Toc57136814"/>
      <w:bookmarkStart w:id="443" w:name="_Toc57136939"/>
      <w:bookmarkStart w:id="444" w:name="_Toc57137064"/>
      <w:bookmarkStart w:id="445" w:name="_Toc57137176"/>
      <w:bookmarkStart w:id="446" w:name="_Toc57186709"/>
      <w:bookmarkStart w:id="447" w:name="_Toc57186823"/>
      <w:bookmarkStart w:id="448" w:name="_Toc57186938"/>
      <w:bookmarkStart w:id="449" w:name="_Toc57187335"/>
      <w:bookmarkStart w:id="450" w:name="_Toc57187595"/>
      <w:bookmarkStart w:id="451" w:name="_Toc57187723"/>
      <w:bookmarkStart w:id="452" w:name="_Toc57187866"/>
      <w:bookmarkStart w:id="453" w:name="_Toc57187997"/>
      <w:bookmarkStart w:id="454" w:name="_Toc57188128"/>
      <w:bookmarkStart w:id="455" w:name="_Toc57188259"/>
      <w:bookmarkStart w:id="456" w:name="_Toc57188389"/>
      <w:bookmarkStart w:id="457" w:name="_Toc57188520"/>
      <w:bookmarkStart w:id="458" w:name="_Toc57188651"/>
      <w:bookmarkStart w:id="459" w:name="_Toc57188782"/>
      <w:bookmarkStart w:id="460" w:name="_Toc57188914"/>
      <w:bookmarkStart w:id="461" w:name="_Toc57190847"/>
      <w:bookmarkStart w:id="462" w:name="_Toc57190980"/>
      <w:bookmarkStart w:id="463" w:name="_Toc57191112"/>
      <w:bookmarkStart w:id="464" w:name="_Toc57191244"/>
      <w:bookmarkStart w:id="465" w:name="_Toc57191375"/>
      <w:bookmarkStart w:id="466" w:name="_Toc57191507"/>
      <w:bookmarkStart w:id="467" w:name="_Toc57191675"/>
      <w:bookmarkStart w:id="468" w:name="_Toc57194222"/>
      <w:bookmarkStart w:id="469" w:name="_Toc57204559"/>
      <w:bookmarkStart w:id="470" w:name="_Toc57205001"/>
      <w:bookmarkStart w:id="471" w:name="_Toc57206110"/>
      <w:bookmarkStart w:id="472" w:name="_Toc57210925"/>
      <w:bookmarkStart w:id="473" w:name="_Toc57215199"/>
      <w:bookmarkStart w:id="474" w:name="_Toc57215858"/>
      <w:bookmarkStart w:id="475" w:name="_Toc59095622"/>
      <w:bookmarkStart w:id="476" w:name="_Toc5918242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8F7EA34" w14:textId="77777777" w:rsidR="00AA29A0" w:rsidRPr="00935BA7" w:rsidRDefault="00AA29A0" w:rsidP="00C475FD">
      <w:pPr>
        <w:pStyle w:val="Prrafodelista"/>
        <w:keepNext/>
        <w:numPr>
          <w:ilvl w:val="1"/>
          <w:numId w:val="26"/>
        </w:numPr>
        <w:spacing w:before="240" w:after="60"/>
        <w:outlineLvl w:val="0"/>
        <w:rPr>
          <w:rFonts w:cs="Arial"/>
          <w:b/>
          <w:bCs/>
          <w:vanish/>
          <w:kern w:val="32"/>
          <w:sz w:val="22"/>
          <w:szCs w:val="22"/>
          <w:lang w:val="es-ES" w:eastAsia="es-ES"/>
        </w:rPr>
      </w:pPr>
      <w:bookmarkStart w:id="477" w:name="_Toc57136702"/>
      <w:bookmarkStart w:id="478" w:name="_Toc57136815"/>
      <w:bookmarkStart w:id="479" w:name="_Toc57136940"/>
      <w:bookmarkStart w:id="480" w:name="_Toc57137065"/>
      <w:bookmarkStart w:id="481" w:name="_Toc57137177"/>
      <w:bookmarkStart w:id="482" w:name="_Toc57186710"/>
      <w:bookmarkStart w:id="483" w:name="_Toc57186824"/>
      <w:bookmarkStart w:id="484" w:name="_Toc57186939"/>
      <w:bookmarkStart w:id="485" w:name="_Toc57187336"/>
      <w:bookmarkStart w:id="486" w:name="_Toc57187596"/>
      <w:bookmarkStart w:id="487" w:name="_Toc57187724"/>
      <w:bookmarkStart w:id="488" w:name="_Toc57187867"/>
      <w:bookmarkStart w:id="489" w:name="_Toc57187998"/>
      <w:bookmarkStart w:id="490" w:name="_Toc57188129"/>
      <w:bookmarkStart w:id="491" w:name="_Toc57188260"/>
      <w:bookmarkStart w:id="492" w:name="_Toc57188390"/>
      <w:bookmarkStart w:id="493" w:name="_Toc57188521"/>
      <w:bookmarkStart w:id="494" w:name="_Toc57188652"/>
      <w:bookmarkStart w:id="495" w:name="_Toc57188783"/>
      <w:bookmarkStart w:id="496" w:name="_Toc57188915"/>
      <w:bookmarkStart w:id="497" w:name="_Toc57190848"/>
      <w:bookmarkStart w:id="498" w:name="_Toc57190981"/>
      <w:bookmarkStart w:id="499" w:name="_Toc57191113"/>
      <w:bookmarkStart w:id="500" w:name="_Toc57191245"/>
      <w:bookmarkStart w:id="501" w:name="_Toc57191376"/>
      <w:bookmarkStart w:id="502" w:name="_Toc57191508"/>
      <w:bookmarkStart w:id="503" w:name="_Toc57191676"/>
      <w:bookmarkStart w:id="504" w:name="_Toc57194223"/>
      <w:bookmarkStart w:id="505" w:name="_Toc57204560"/>
      <w:bookmarkStart w:id="506" w:name="_Toc57205002"/>
      <w:bookmarkStart w:id="507" w:name="_Toc57206111"/>
      <w:bookmarkStart w:id="508" w:name="_Toc57210926"/>
      <w:bookmarkStart w:id="509" w:name="_Toc57215200"/>
      <w:bookmarkStart w:id="510" w:name="_Toc57215859"/>
      <w:bookmarkStart w:id="511" w:name="_Toc59095623"/>
      <w:bookmarkStart w:id="512" w:name="_Toc59182426"/>
      <w:bookmarkStart w:id="513" w:name="_Toc17700539"/>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61E23386" w14:textId="22D953FC" w:rsidR="004E6854" w:rsidRPr="00935BA7" w:rsidRDefault="003A0F2A" w:rsidP="003A0F2A">
      <w:pPr>
        <w:jc w:val="both"/>
        <w:rPr>
          <w:rFonts w:ascii="Arial" w:hAnsi="Arial" w:cs="Arial"/>
          <w:b/>
          <w:bCs/>
          <w:sz w:val="22"/>
          <w:szCs w:val="22"/>
        </w:rPr>
      </w:pPr>
      <w:bookmarkStart w:id="514" w:name="_Toc59182427"/>
      <w:bookmarkEnd w:id="513"/>
      <w:r w:rsidRPr="00935BA7">
        <w:rPr>
          <w:rStyle w:val="SubttuloCar"/>
          <w:rFonts w:ascii="Arial" w:eastAsia="Calibri" w:hAnsi="Arial" w:cs="Arial"/>
          <w:color w:val="00000A"/>
          <w:kern w:val="1"/>
          <w:sz w:val="22"/>
          <w:szCs w:val="22"/>
          <w:lang w:bidi="hi-IN"/>
        </w:rPr>
        <w:t>4.4.1. Objetivo del Programa</w:t>
      </w:r>
      <w:bookmarkEnd w:id="514"/>
      <w:r w:rsidRPr="00935BA7">
        <w:rPr>
          <w:rFonts w:ascii="Arial" w:hAnsi="Arial" w:cs="Arial"/>
          <w:sz w:val="22"/>
          <w:szCs w:val="22"/>
        </w:rPr>
        <w:t xml:space="preserve">. </w:t>
      </w:r>
      <w:r w:rsidR="004E6854" w:rsidRPr="00935BA7">
        <w:rPr>
          <w:rFonts w:ascii="Arial" w:hAnsi="Arial" w:cs="Arial"/>
          <w:sz w:val="22"/>
          <w:szCs w:val="22"/>
        </w:rPr>
        <w:t xml:space="preserve">Orientar la </w:t>
      </w:r>
      <w:r w:rsidR="00DB5A42" w:rsidRPr="00935BA7">
        <w:rPr>
          <w:rFonts w:ascii="Arial" w:hAnsi="Arial" w:cs="Arial"/>
          <w:sz w:val="22"/>
          <w:szCs w:val="22"/>
        </w:rPr>
        <w:t>capacitación</w:t>
      </w:r>
      <w:r w:rsidR="00DA2812" w:rsidRPr="00935BA7">
        <w:rPr>
          <w:rFonts w:ascii="Arial" w:hAnsi="Arial" w:cs="Arial"/>
          <w:sz w:val="22"/>
          <w:szCs w:val="22"/>
        </w:rPr>
        <w:t xml:space="preserve"> </w:t>
      </w:r>
      <w:r w:rsidR="004E6854" w:rsidRPr="00935BA7">
        <w:rPr>
          <w:rFonts w:ascii="Arial" w:hAnsi="Arial" w:cs="Arial"/>
          <w:sz w:val="22"/>
          <w:szCs w:val="22"/>
        </w:rPr>
        <w:t xml:space="preserve">en gestión documental para que cada participante actualice o perfeccione su conocimiento, potencialice las habilidades y destrezas y asuma un cambio de actitud, con el fin de que reconozca y desempeñe cabalmente su respectiva responsabilidad documental. </w:t>
      </w:r>
    </w:p>
    <w:p w14:paraId="381D87B0" w14:textId="77777777" w:rsidR="003A0F2A" w:rsidRPr="00935BA7" w:rsidRDefault="003A0F2A" w:rsidP="00846D0B">
      <w:pPr>
        <w:jc w:val="both"/>
        <w:rPr>
          <w:rFonts w:ascii="Arial" w:hAnsi="Arial" w:cs="Arial"/>
          <w:sz w:val="22"/>
          <w:szCs w:val="22"/>
        </w:rPr>
      </w:pPr>
    </w:p>
    <w:p w14:paraId="4110DC76" w14:textId="418D2528" w:rsidR="004E6854" w:rsidRPr="00935BA7" w:rsidRDefault="003A0F2A" w:rsidP="00846D0B">
      <w:pPr>
        <w:jc w:val="both"/>
        <w:rPr>
          <w:rFonts w:ascii="Arial" w:hAnsi="Arial" w:cs="Arial"/>
          <w:sz w:val="22"/>
          <w:szCs w:val="22"/>
        </w:rPr>
      </w:pPr>
      <w:bookmarkStart w:id="515" w:name="_Toc59182428"/>
      <w:r w:rsidRPr="00935BA7">
        <w:rPr>
          <w:rStyle w:val="SubttuloCar"/>
          <w:rFonts w:ascii="Arial" w:eastAsia="Calibri" w:hAnsi="Arial" w:cs="Arial"/>
          <w:color w:val="00000A"/>
          <w:kern w:val="1"/>
          <w:sz w:val="22"/>
          <w:szCs w:val="22"/>
          <w:lang w:bidi="hi-IN"/>
        </w:rPr>
        <w:t>4.4.2. Alcance.</w:t>
      </w:r>
      <w:bookmarkEnd w:id="515"/>
      <w:r w:rsidRPr="00935BA7">
        <w:rPr>
          <w:rFonts w:ascii="Arial" w:hAnsi="Arial" w:cs="Arial"/>
          <w:sz w:val="22"/>
          <w:szCs w:val="22"/>
        </w:rPr>
        <w:t xml:space="preserve"> </w:t>
      </w:r>
      <w:r w:rsidR="004E6854" w:rsidRPr="00935BA7">
        <w:rPr>
          <w:rFonts w:ascii="Arial" w:hAnsi="Arial" w:cs="Arial"/>
          <w:sz w:val="22"/>
          <w:szCs w:val="22"/>
        </w:rPr>
        <w:t xml:space="preserve">Inicia con la elaboración y la permanente actualización del Programa de </w:t>
      </w:r>
      <w:r w:rsidR="008748A2">
        <w:rPr>
          <w:rFonts w:ascii="Arial" w:hAnsi="Arial" w:cs="Arial"/>
          <w:sz w:val="22"/>
          <w:szCs w:val="22"/>
        </w:rPr>
        <w:t>C</w:t>
      </w:r>
      <w:r w:rsidR="008748A2" w:rsidRPr="00935BA7">
        <w:rPr>
          <w:rFonts w:ascii="Arial" w:hAnsi="Arial" w:cs="Arial"/>
          <w:sz w:val="22"/>
          <w:szCs w:val="22"/>
        </w:rPr>
        <w:t xml:space="preserve">apacitación </w:t>
      </w:r>
      <w:r w:rsidR="004E6854" w:rsidRPr="00935BA7">
        <w:rPr>
          <w:rFonts w:ascii="Arial" w:hAnsi="Arial" w:cs="Arial"/>
          <w:sz w:val="22"/>
          <w:szCs w:val="22"/>
        </w:rPr>
        <w:t xml:space="preserve">en Gestión Documental, a cargo de la Dirección de Recursos Físicos y Gestión Documental, continúa con la promoción y divulgación de cada uno de los eventos de formación programados, luego se convoca para que participe primordialmente cada servidor público, vinculado o contratado, a la </w:t>
      </w:r>
      <w:r w:rsidR="008748A2">
        <w:rPr>
          <w:rFonts w:ascii="Arial" w:hAnsi="Arial" w:cs="Arial"/>
          <w:sz w:val="22"/>
          <w:szCs w:val="22"/>
        </w:rPr>
        <w:t>Secretaria Distrital de Planeación</w:t>
      </w:r>
      <w:r w:rsidR="004E6854" w:rsidRPr="00935BA7">
        <w:rPr>
          <w:rFonts w:ascii="Arial" w:hAnsi="Arial" w:cs="Arial"/>
          <w:sz w:val="22"/>
          <w:szCs w:val="22"/>
        </w:rPr>
        <w:t>, en las apropiadas modalidades de formación y finaliza con la realización del evento de formación y con la respectiva evaluación para certificar y reconocer las mejores prácticas de ges</w:t>
      </w:r>
      <w:r w:rsidR="001075FA" w:rsidRPr="00935BA7">
        <w:rPr>
          <w:rFonts w:ascii="Arial" w:hAnsi="Arial" w:cs="Arial"/>
          <w:sz w:val="22"/>
          <w:szCs w:val="22"/>
        </w:rPr>
        <w:t>tión documental por dependencia.</w:t>
      </w:r>
    </w:p>
    <w:p w14:paraId="3EE67D79" w14:textId="77777777" w:rsidR="004E6854" w:rsidRPr="00935BA7" w:rsidRDefault="004E6854" w:rsidP="00A11517">
      <w:pPr>
        <w:ind w:left="357"/>
        <w:jc w:val="both"/>
        <w:rPr>
          <w:rFonts w:ascii="Arial" w:hAnsi="Arial" w:cs="Arial"/>
          <w:sz w:val="22"/>
          <w:szCs w:val="22"/>
        </w:rPr>
      </w:pPr>
    </w:p>
    <w:p w14:paraId="5F293531" w14:textId="3B8601D2" w:rsidR="009B0EDC" w:rsidRPr="00935BA7" w:rsidRDefault="003A0F2A" w:rsidP="003A0F2A">
      <w:pPr>
        <w:rPr>
          <w:rFonts w:ascii="Arial" w:hAnsi="Arial" w:cs="Arial"/>
          <w:sz w:val="22"/>
          <w:szCs w:val="22"/>
        </w:rPr>
      </w:pPr>
      <w:bookmarkStart w:id="516" w:name="_Toc59182429"/>
      <w:r w:rsidRPr="00935BA7">
        <w:rPr>
          <w:rStyle w:val="SubttuloCar"/>
          <w:rFonts w:ascii="Arial" w:eastAsia="Calibri" w:hAnsi="Arial" w:cs="Arial"/>
          <w:color w:val="00000A"/>
          <w:kern w:val="1"/>
          <w:sz w:val="22"/>
          <w:szCs w:val="22"/>
          <w:lang w:bidi="hi-IN"/>
        </w:rPr>
        <w:t>4.4.3.</w:t>
      </w:r>
      <w:r w:rsidR="00552196" w:rsidRPr="00935BA7">
        <w:rPr>
          <w:rStyle w:val="SubttuloCar"/>
          <w:rFonts w:ascii="Arial" w:eastAsia="Calibri" w:hAnsi="Arial" w:cs="Arial"/>
          <w:color w:val="00000A"/>
          <w:kern w:val="1"/>
          <w:sz w:val="22"/>
          <w:szCs w:val="22"/>
          <w:lang w:bidi="hi-IN"/>
        </w:rPr>
        <w:t xml:space="preserve"> </w:t>
      </w:r>
      <w:r w:rsidRPr="00935BA7">
        <w:rPr>
          <w:rStyle w:val="SubttuloCar"/>
          <w:rFonts w:ascii="Arial" w:eastAsia="Calibri" w:hAnsi="Arial" w:cs="Arial"/>
          <w:color w:val="00000A"/>
          <w:kern w:val="1"/>
          <w:sz w:val="22"/>
          <w:szCs w:val="22"/>
          <w:lang w:bidi="hi-IN"/>
        </w:rPr>
        <w:t>Objetivos Específicos</w:t>
      </w:r>
      <w:bookmarkEnd w:id="516"/>
    </w:p>
    <w:p w14:paraId="6F431E97" w14:textId="77777777" w:rsidR="00E46189" w:rsidRPr="00935BA7" w:rsidRDefault="00E46189" w:rsidP="00A11517">
      <w:pPr>
        <w:jc w:val="both"/>
        <w:rPr>
          <w:rFonts w:ascii="Arial" w:hAnsi="Arial" w:cs="Arial"/>
          <w:sz w:val="22"/>
          <w:szCs w:val="22"/>
        </w:rPr>
      </w:pPr>
    </w:p>
    <w:p w14:paraId="7CF96B1B" w14:textId="13EBA0A1" w:rsidR="00E46189" w:rsidRPr="00935BA7" w:rsidRDefault="00F55F9F" w:rsidP="00C475FD">
      <w:pPr>
        <w:pStyle w:val="Prrafodelista"/>
        <w:numPr>
          <w:ilvl w:val="0"/>
          <w:numId w:val="27"/>
        </w:numPr>
        <w:ind w:left="709" w:hanging="283"/>
        <w:rPr>
          <w:rFonts w:cs="Arial"/>
          <w:sz w:val="22"/>
          <w:szCs w:val="22"/>
        </w:rPr>
      </w:pPr>
      <w:r w:rsidRPr="00935BA7">
        <w:rPr>
          <w:rFonts w:cs="Arial"/>
          <w:sz w:val="22"/>
          <w:szCs w:val="22"/>
        </w:rPr>
        <w:t xml:space="preserve">Generar cultura de la adopción de buenas prácticas en gestión documental en todos los </w:t>
      </w:r>
      <w:r w:rsidR="00053B0B">
        <w:rPr>
          <w:rFonts w:cs="Arial"/>
          <w:sz w:val="22"/>
          <w:szCs w:val="22"/>
        </w:rPr>
        <w:t>servidores</w:t>
      </w:r>
      <w:r w:rsidRPr="00935BA7">
        <w:rPr>
          <w:rFonts w:cs="Arial"/>
          <w:sz w:val="22"/>
          <w:szCs w:val="22"/>
        </w:rPr>
        <w:t>, contratistas y demás colaboradores, garantizando así la conservación y preservación de los documentos generado</w:t>
      </w:r>
      <w:r w:rsidR="00053B0B">
        <w:rPr>
          <w:rFonts w:cs="Arial"/>
          <w:sz w:val="22"/>
          <w:szCs w:val="22"/>
        </w:rPr>
        <w:t>s</w:t>
      </w:r>
      <w:r w:rsidRPr="00935BA7">
        <w:rPr>
          <w:rFonts w:cs="Arial"/>
          <w:sz w:val="22"/>
          <w:szCs w:val="22"/>
        </w:rPr>
        <w:t xml:space="preserve"> y gestionados en el desarrollo de las funciones de las </w:t>
      </w:r>
      <w:r w:rsidR="00053B0B">
        <w:rPr>
          <w:rFonts w:cs="Arial"/>
          <w:sz w:val="22"/>
          <w:szCs w:val="22"/>
        </w:rPr>
        <w:t xml:space="preserve">diferentes </w:t>
      </w:r>
      <w:r w:rsidRPr="00935BA7">
        <w:rPr>
          <w:rFonts w:cs="Arial"/>
          <w:sz w:val="22"/>
          <w:szCs w:val="22"/>
        </w:rPr>
        <w:t>dependencias</w:t>
      </w:r>
      <w:r w:rsidR="00053B0B">
        <w:rPr>
          <w:rFonts w:cs="Arial"/>
          <w:sz w:val="22"/>
          <w:szCs w:val="22"/>
        </w:rPr>
        <w:t>.</w:t>
      </w:r>
    </w:p>
    <w:p w14:paraId="5D99517F" w14:textId="66924D15" w:rsidR="00F55F9F" w:rsidRPr="00935BA7" w:rsidRDefault="00F55F9F" w:rsidP="00C475FD">
      <w:pPr>
        <w:pStyle w:val="Prrafodelista"/>
        <w:numPr>
          <w:ilvl w:val="0"/>
          <w:numId w:val="27"/>
        </w:numPr>
        <w:ind w:left="709" w:hanging="283"/>
        <w:rPr>
          <w:rFonts w:cs="Arial"/>
          <w:sz w:val="22"/>
          <w:szCs w:val="22"/>
        </w:rPr>
      </w:pPr>
      <w:r w:rsidRPr="00935BA7">
        <w:rPr>
          <w:rFonts w:cs="Arial"/>
          <w:sz w:val="22"/>
          <w:szCs w:val="22"/>
        </w:rPr>
        <w:t xml:space="preserve">Concientizar a los diferentes grupos de valor de la </w:t>
      </w:r>
      <w:r w:rsidR="00053B0B">
        <w:rPr>
          <w:rFonts w:cs="Arial"/>
          <w:sz w:val="22"/>
          <w:szCs w:val="22"/>
        </w:rPr>
        <w:t>Secretaria Distrital de Planeación</w:t>
      </w:r>
      <w:r w:rsidRPr="00935BA7">
        <w:rPr>
          <w:rFonts w:cs="Arial"/>
          <w:sz w:val="22"/>
          <w:szCs w:val="22"/>
        </w:rPr>
        <w:t>, en la responsabilidad que tiene cada uno desde su rol específico en la custodia y adecuado manejo de los documentos.</w:t>
      </w:r>
    </w:p>
    <w:p w14:paraId="17458A42" w14:textId="36AA49BF" w:rsidR="00F55F9F" w:rsidRPr="00935BA7" w:rsidRDefault="00F55F9F" w:rsidP="00C475FD">
      <w:pPr>
        <w:pStyle w:val="Prrafodelista"/>
        <w:numPr>
          <w:ilvl w:val="0"/>
          <w:numId w:val="27"/>
        </w:numPr>
        <w:ind w:left="709" w:hanging="283"/>
        <w:rPr>
          <w:rFonts w:cs="Arial"/>
          <w:sz w:val="22"/>
          <w:szCs w:val="22"/>
        </w:rPr>
      </w:pPr>
      <w:r w:rsidRPr="00935BA7">
        <w:rPr>
          <w:rFonts w:cs="Arial"/>
          <w:sz w:val="22"/>
          <w:szCs w:val="22"/>
        </w:rPr>
        <w:t>Apropiación de conceptos y lineamientos adoptados por la entidad para la gestión de los documentos en todas las fases de su ciclo de vida, por parte de los productores y gestores de los mismos.</w:t>
      </w:r>
    </w:p>
    <w:p w14:paraId="3DDBEE0B" w14:textId="535C8D44" w:rsidR="00F55F9F" w:rsidRPr="00935BA7" w:rsidRDefault="00F55F9F" w:rsidP="00C475FD">
      <w:pPr>
        <w:pStyle w:val="Prrafodelista"/>
        <w:numPr>
          <w:ilvl w:val="0"/>
          <w:numId w:val="27"/>
        </w:numPr>
        <w:ind w:left="709" w:hanging="283"/>
        <w:rPr>
          <w:rFonts w:cs="Arial"/>
          <w:sz w:val="22"/>
          <w:szCs w:val="22"/>
        </w:rPr>
      </w:pPr>
      <w:r w:rsidRPr="00935BA7">
        <w:rPr>
          <w:rFonts w:cs="Arial"/>
          <w:sz w:val="22"/>
          <w:szCs w:val="22"/>
        </w:rPr>
        <w:t xml:space="preserve">Conocimiento y comprensión de los diferentes instrumentos archivísticos con los que cuenta la </w:t>
      </w:r>
      <w:r w:rsidR="00053B0B">
        <w:rPr>
          <w:rFonts w:cs="Arial"/>
          <w:sz w:val="22"/>
          <w:szCs w:val="22"/>
        </w:rPr>
        <w:t>Secretaria Distrital de Planeación</w:t>
      </w:r>
      <w:r w:rsidRPr="00935BA7">
        <w:rPr>
          <w:rFonts w:cs="Arial"/>
          <w:sz w:val="22"/>
          <w:szCs w:val="22"/>
        </w:rPr>
        <w:t>, con el fin de garantizar su correcta implementación por parte de los actores en cada uno de sus procesos.</w:t>
      </w:r>
    </w:p>
    <w:p w14:paraId="6A4EB19B" w14:textId="77777777" w:rsidR="00E46189" w:rsidRPr="00935BA7" w:rsidRDefault="00E46189" w:rsidP="00A11517">
      <w:pPr>
        <w:jc w:val="both"/>
        <w:rPr>
          <w:rFonts w:ascii="Arial" w:hAnsi="Arial" w:cs="Arial"/>
          <w:sz w:val="22"/>
          <w:szCs w:val="22"/>
        </w:rPr>
      </w:pPr>
    </w:p>
    <w:p w14:paraId="2410D7A4" w14:textId="0E04DCE2" w:rsidR="00D60994" w:rsidRDefault="003A0F2A" w:rsidP="00846D0B">
      <w:pPr>
        <w:jc w:val="both"/>
        <w:rPr>
          <w:rFonts w:ascii="Arial" w:hAnsi="Arial" w:cs="Arial"/>
          <w:sz w:val="22"/>
          <w:szCs w:val="22"/>
        </w:rPr>
      </w:pPr>
      <w:bookmarkStart w:id="517" w:name="_Toc59182430"/>
      <w:r w:rsidRPr="00935BA7">
        <w:rPr>
          <w:rStyle w:val="SubttuloCar"/>
          <w:rFonts w:ascii="Arial" w:eastAsia="Calibri" w:hAnsi="Arial" w:cs="Arial"/>
          <w:color w:val="00000A"/>
          <w:kern w:val="1"/>
          <w:sz w:val="22"/>
          <w:szCs w:val="22"/>
          <w:lang w:bidi="hi-IN"/>
        </w:rPr>
        <w:t>4.4.4. Lineamientos.</w:t>
      </w:r>
      <w:bookmarkEnd w:id="517"/>
      <w:r w:rsidRPr="00935BA7">
        <w:rPr>
          <w:rFonts w:ascii="Arial" w:hAnsi="Arial" w:cs="Arial"/>
          <w:sz w:val="22"/>
          <w:szCs w:val="22"/>
        </w:rPr>
        <w:t xml:space="preserve"> </w:t>
      </w:r>
      <w:r w:rsidR="00D60994" w:rsidRPr="00935BA7">
        <w:rPr>
          <w:rFonts w:ascii="Arial" w:hAnsi="Arial" w:cs="Arial"/>
          <w:sz w:val="22"/>
          <w:szCs w:val="22"/>
        </w:rPr>
        <w:t>A continuación, se describen y desarrolla</w:t>
      </w:r>
      <w:r w:rsidR="003462E4">
        <w:rPr>
          <w:rFonts w:ascii="Arial" w:hAnsi="Arial" w:cs="Arial"/>
          <w:sz w:val="22"/>
          <w:szCs w:val="22"/>
        </w:rPr>
        <w:t>n los</w:t>
      </w:r>
      <w:r w:rsidR="00D60994" w:rsidRPr="00935BA7">
        <w:rPr>
          <w:rFonts w:ascii="Arial" w:hAnsi="Arial" w:cs="Arial"/>
          <w:sz w:val="22"/>
          <w:szCs w:val="22"/>
        </w:rPr>
        <w:t xml:space="preserve"> contenido</w:t>
      </w:r>
      <w:r w:rsidR="003462E4">
        <w:rPr>
          <w:rFonts w:ascii="Arial" w:hAnsi="Arial" w:cs="Arial"/>
          <w:sz w:val="22"/>
          <w:szCs w:val="22"/>
        </w:rPr>
        <w:t>s</w:t>
      </w:r>
      <w:r w:rsidR="00D60994" w:rsidRPr="00935BA7">
        <w:rPr>
          <w:rFonts w:ascii="Arial" w:hAnsi="Arial" w:cs="Arial"/>
          <w:sz w:val="22"/>
          <w:szCs w:val="22"/>
        </w:rPr>
        <w:t xml:space="preserve"> temático</w:t>
      </w:r>
      <w:r w:rsidR="003462E4">
        <w:rPr>
          <w:rFonts w:ascii="Arial" w:hAnsi="Arial" w:cs="Arial"/>
          <w:sz w:val="22"/>
          <w:szCs w:val="22"/>
        </w:rPr>
        <w:t>s</w:t>
      </w:r>
      <w:r w:rsidR="00D60994" w:rsidRPr="00935BA7">
        <w:rPr>
          <w:rFonts w:ascii="Arial" w:hAnsi="Arial" w:cs="Arial"/>
          <w:sz w:val="22"/>
          <w:szCs w:val="22"/>
        </w:rPr>
        <w:t xml:space="preserve"> de los aspectos incluidos en el </w:t>
      </w:r>
      <w:r w:rsidR="003462E4">
        <w:rPr>
          <w:rFonts w:ascii="Arial" w:hAnsi="Arial" w:cs="Arial"/>
          <w:sz w:val="22"/>
          <w:szCs w:val="22"/>
        </w:rPr>
        <w:t>p</w:t>
      </w:r>
      <w:r w:rsidR="00D60994" w:rsidRPr="00935BA7">
        <w:rPr>
          <w:rFonts w:ascii="Arial" w:hAnsi="Arial" w:cs="Arial"/>
          <w:sz w:val="22"/>
          <w:szCs w:val="22"/>
        </w:rPr>
        <w:t>rograma de sensibilización y capacitación en conservación documental:</w:t>
      </w:r>
    </w:p>
    <w:p w14:paraId="6B9A87C4" w14:textId="77777777" w:rsidR="007D3F8D" w:rsidRPr="00935BA7" w:rsidRDefault="007D3F8D" w:rsidP="00846D0B">
      <w:pPr>
        <w:jc w:val="both"/>
        <w:rPr>
          <w:rFonts w:ascii="Arial" w:hAnsi="Arial" w:cs="Arial"/>
          <w:bCs/>
          <w:sz w:val="22"/>
          <w:szCs w:val="22"/>
        </w:rPr>
      </w:pPr>
    </w:p>
    <w:p w14:paraId="352D80A0" w14:textId="77777777" w:rsidR="00D60994" w:rsidRPr="00935BA7" w:rsidRDefault="00D60994" w:rsidP="00A11517">
      <w:pPr>
        <w:jc w:val="both"/>
        <w:rPr>
          <w:rFonts w:ascii="Arial" w:hAnsi="Arial" w:cs="Arial"/>
          <w:bCs/>
          <w:sz w:val="22"/>
          <w:szCs w:val="22"/>
        </w:rPr>
      </w:pPr>
    </w:p>
    <w:p w14:paraId="2DAC4FFF" w14:textId="53D9AACF" w:rsidR="00D60994" w:rsidRPr="007D3F8D" w:rsidRDefault="00D60994" w:rsidP="00C475FD">
      <w:pPr>
        <w:pStyle w:val="Prrafodelista"/>
        <w:numPr>
          <w:ilvl w:val="0"/>
          <w:numId w:val="43"/>
        </w:numPr>
        <w:rPr>
          <w:rFonts w:cs="Arial"/>
          <w:sz w:val="22"/>
          <w:szCs w:val="22"/>
        </w:rPr>
      </w:pPr>
      <w:r w:rsidRPr="007D3F8D">
        <w:rPr>
          <w:rFonts w:cs="Arial"/>
          <w:sz w:val="22"/>
          <w:szCs w:val="22"/>
        </w:rPr>
        <w:t>Subsistema Interno de Gestión Documental y Archivos</w:t>
      </w:r>
    </w:p>
    <w:p w14:paraId="0BABAB5C" w14:textId="77777777" w:rsidR="007D3F8D" w:rsidRPr="007D3F8D" w:rsidRDefault="007D3F8D" w:rsidP="007D3F8D">
      <w:pPr>
        <w:pStyle w:val="Prrafodelista"/>
        <w:ind w:left="786"/>
        <w:rPr>
          <w:rFonts w:cs="Arial"/>
          <w:bCs/>
          <w:sz w:val="22"/>
          <w:szCs w:val="22"/>
        </w:rPr>
      </w:pPr>
    </w:p>
    <w:p w14:paraId="4685A342" w14:textId="77777777" w:rsidR="00D60994" w:rsidRPr="00935BA7" w:rsidRDefault="00D60994" w:rsidP="007D3F8D">
      <w:pPr>
        <w:ind w:left="1134" w:hanging="425"/>
        <w:jc w:val="both"/>
        <w:rPr>
          <w:rFonts w:ascii="Arial" w:hAnsi="Arial" w:cs="Arial"/>
          <w:sz w:val="22"/>
          <w:szCs w:val="22"/>
        </w:rPr>
      </w:pPr>
      <w:r w:rsidRPr="00935BA7">
        <w:rPr>
          <w:rFonts w:ascii="Arial" w:hAnsi="Arial" w:cs="Arial"/>
          <w:sz w:val="22"/>
          <w:szCs w:val="22"/>
        </w:rPr>
        <w:t>1.1 Política de Gestión Documental</w:t>
      </w:r>
    </w:p>
    <w:p w14:paraId="0FD4E89B" w14:textId="56CD96ED" w:rsidR="00D60994" w:rsidRPr="00935BA7" w:rsidRDefault="00D60994" w:rsidP="007D3F8D">
      <w:pPr>
        <w:ind w:left="1134" w:hanging="425"/>
        <w:jc w:val="both"/>
        <w:rPr>
          <w:rFonts w:ascii="Arial" w:hAnsi="Arial" w:cs="Arial"/>
          <w:sz w:val="22"/>
          <w:szCs w:val="22"/>
        </w:rPr>
      </w:pPr>
      <w:r w:rsidRPr="00935BA7">
        <w:rPr>
          <w:rFonts w:ascii="Arial" w:hAnsi="Arial" w:cs="Arial"/>
          <w:sz w:val="22"/>
          <w:szCs w:val="22"/>
        </w:rPr>
        <w:t xml:space="preserve">1.2 Conformación del SIGA de la </w:t>
      </w:r>
    </w:p>
    <w:p w14:paraId="75EC3CAD" w14:textId="77777777" w:rsidR="00D60994" w:rsidRPr="00935BA7" w:rsidRDefault="00D60994" w:rsidP="007D3F8D">
      <w:pPr>
        <w:ind w:left="1134" w:hanging="425"/>
        <w:jc w:val="both"/>
        <w:rPr>
          <w:rFonts w:ascii="Arial" w:hAnsi="Arial" w:cs="Arial"/>
          <w:sz w:val="22"/>
          <w:szCs w:val="22"/>
        </w:rPr>
      </w:pPr>
      <w:r w:rsidRPr="00935BA7">
        <w:rPr>
          <w:rFonts w:ascii="Arial" w:hAnsi="Arial" w:cs="Arial"/>
          <w:sz w:val="22"/>
          <w:szCs w:val="22"/>
        </w:rPr>
        <w:t>1.3 Proceso de Gestión Documental</w:t>
      </w:r>
    </w:p>
    <w:p w14:paraId="02E0A5CC" w14:textId="02579C43" w:rsidR="00D60994" w:rsidRPr="00935BA7" w:rsidRDefault="00D60994" w:rsidP="007D3F8D">
      <w:pPr>
        <w:ind w:left="1134" w:hanging="425"/>
        <w:jc w:val="both"/>
        <w:rPr>
          <w:rFonts w:ascii="Arial" w:hAnsi="Arial" w:cs="Arial"/>
          <w:sz w:val="22"/>
          <w:szCs w:val="22"/>
        </w:rPr>
      </w:pPr>
      <w:r w:rsidRPr="00935BA7">
        <w:rPr>
          <w:rFonts w:ascii="Arial" w:hAnsi="Arial" w:cs="Arial"/>
          <w:sz w:val="22"/>
          <w:szCs w:val="22"/>
        </w:rPr>
        <w:t>1.4 Reglamento de Archivo</w:t>
      </w:r>
      <w:r w:rsidR="00443820" w:rsidRPr="00443820">
        <w:rPr>
          <w:rFonts w:ascii="Arial" w:hAnsi="Arial" w:cs="Arial"/>
          <w:sz w:val="22"/>
          <w:szCs w:val="22"/>
        </w:rPr>
        <w:t xml:space="preserve"> </w:t>
      </w:r>
      <w:r w:rsidR="00443820">
        <w:rPr>
          <w:rFonts w:ascii="Arial" w:hAnsi="Arial" w:cs="Arial"/>
          <w:sz w:val="22"/>
          <w:szCs w:val="22"/>
        </w:rPr>
        <w:t>Secretaria Distrital de Planeación</w:t>
      </w:r>
    </w:p>
    <w:p w14:paraId="7F453AC7" w14:textId="77777777" w:rsidR="00D60994" w:rsidRPr="00935BA7" w:rsidRDefault="00D60994" w:rsidP="007D3F8D">
      <w:pPr>
        <w:ind w:left="1134" w:hanging="425"/>
        <w:jc w:val="both"/>
        <w:rPr>
          <w:rFonts w:ascii="Arial" w:hAnsi="Arial" w:cs="Arial"/>
          <w:sz w:val="22"/>
          <w:szCs w:val="22"/>
        </w:rPr>
      </w:pPr>
      <w:r w:rsidRPr="00935BA7">
        <w:rPr>
          <w:rFonts w:ascii="Arial" w:hAnsi="Arial" w:cs="Arial"/>
          <w:sz w:val="22"/>
          <w:szCs w:val="22"/>
        </w:rPr>
        <w:t xml:space="preserve">1.5 Instrumentos </w:t>
      </w:r>
      <w:r w:rsidR="00ED1770" w:rsidRPr="00935BA7">
        <w:rPr>
          <w:rFonts w:ascii="Arial" w:hAnsi="Arial" w:cs="Arial"/>
          <w:sz w:val="22"/>
          <w:szCs w:val="22"/>
        </w:rPr>
        <w:t>Archivísticos</w:t>
      </w:r>
    </w:p>
    <w:p w14:paraId="1DECE2ED" w14:textId="77777777" w:rsidR="00D60994" w:rsidRPr="00935BA7" w:rsidRDefault="00D60994" w:rsidP="007D3F8D">
      <w:pPr>
        <w:ind w:firstLine="426"/>
        <w:jc w:val="both"/>
        <w:rPr>
          <w:rFonts w:ascii="Arial" w:hAnsi="Arial" w:cs="Arial"/>
          <w:b/>
          <w:sz w:val="22"/>
          <w:szCs w:val="22"/>
        </w:rPr>
      </w:pPr>
    </w:p>
    <w:p w14:paraId="23CA679B" w14:textId="080BA3FD" w:rsidR="00D60994" w:rsidRPr="007D3F8D" w:rsidRDefault="00D60994" w:rsidP="00C475FD">
      <w:pPr>
        <w:pStyle w:val="Prrafodelista"/>
        <w:numPr>
          <w:ilvl w:val="0"/>
          <w:numId w:val="43"/>
        </w:numPr>
        <w:rPr>
          <w:rFonts w:cs="Arial"/>
          <w:sz w:val="22"/>
          <w:szCs w:val="22"/>
        </w:rPr>
      </w:pPr>
      <w:r w:rsidRPr="007D3F8D">
        <w:rPr>
          <w:rFonts w:cs="Arial"/>
          <w:sz w:val="22"/>
          <w:szCs w:val="22"/>
        </w:rPr>
        <w:t>Archivos de gestión</w:t>
      </w:r>
    </w:p>
    <w:p w14:paraId="76467537" w14:textId="77777777" w:rsidR="007D3F8D" w:rsidRPr="007D3F8D" w:rsidRDefault="007D3F8D" w:rsidP="007D3F8D">
      <w:pPr>
        <w:pStyle w:val="Prrafodelista"/>
        <w:ind w:left="786"/>
        <w:rPr>
          <w:rFonts w:cs="Arial"/>
          <w:bCs/>
          <w:sz w:val="22"/>
          <w:szCs w:val="22"/>
        </w:rPr>
      </w:pPr>
    </w:p>
    <w:p w14:paraId="26F5600E" w14:textId="77777777" w:rsidR="00D60994" w:rsidRPr="00935BA7" w:rsidRDefault="00D60994" w:rsidP="007D3F8D">
      <w:pPr>
        <w:ind w:left="708" w:firstLine="1"/>
        <w:jc w:val="both"/>
        <w:rPr>
          <w:rFonts w:ascii="Arial" w:hAnsi="Arial" w:cs="Arial"/>
          <w:sz w:val="22"/>
          <w:szCs w:val="22"/>
        </w:rPr>
      </w:pPr>
      <w:r w:rsidRPr="00935BA7">
        <w:rPr>
          <w:rFonts w:ascii="Arial" w:hAnsi="Arial" w:cs="Arial"/>
          <w:sz w:val="22"/>
          <w:szCs w:val="22"/>
        </w:rPr>
        <w:t>2.1 Implementación de las Tablas de Retención Documental</w:t>
      </w:r>
    </w:p>
    <w:p w14:paraId="2E72BC26" w14:textId="77777777" w:rsidR="00D60994" w:rsidRPr="00935BA7" w:rsidRDefault="00D60994" w:rsidP="007D3F8D">
      <w:pPr>
        <w:ind w:left="708" w:firstLine="1"/>
        <w:jc w:val="both"/>
        <w:rPr>
          <w:rFonts w:ascii="Arial" w:hAnsi="Arial" w:cs="Arial"/>
          <w:sz w:val="22"/>
          <w:szCs w:val="22"/>
        </w:rPr>
      </w:pPr>
      <w:r w:rsidRPr="00935BA7">
        <w:rPr>
          <w:rFonts w:ascii="Arial" w:hAnsi="Arial" w:cs="Arial"/>
          <w:sz w:val="22"/>
          <w:szCs w:val="22"/>
        </w:rPr>
        <w:t>2.1 Conformación de expedientes físicos, electrónicos e híbridos</w:t>
      </w:r>
    </w:p>
    <w:p w14:paraId="02A8C717" w14:textId="77777777" w:rsidR="00D60994" w:rsidRPr="00935BA7" w:rsidRDefault="00D60994" w:rsidP="007D3F8D">
      <w:pPr>
        <w:ind w:left="708" w:firstLine="1"/>
        <w:jc w:val="both"/>
        <w:rPr>
          <w:rFonts w:ascii="Arial" w:hAnsi="Arial" w:cs="Arial"/>
          <w:b/>
          <w:sz w:val="22"/>
          <w:szCs w:val="22"/>
        </w:rPr>
      </w:pPr>
      <w:r w:rsidRPr="00935BA7">
        <w:rPr>
          <w:rFonts w:ascii="Arial" w:hAnsi="Arial" w:cs="Arial"/>
          <w:sz w:val="22"/>
          <w:szCs w:val="22"/>
        </w:rPr>
        <w:t>2.3 Diligenciamiento y uso del Inventario Documental</w:t>
      </w:r>
    </w:p>
    <w:p w14:paraId="51D2B052" w14:textId="77777777" w:rsidR="007C28AE" w:rsidRPr="00935BA7" w:rsidRDefault="007C28AE" w:rsidP="007D3F8D">
      <w:pPr>
        <w:ind w:firstLine="426"/>
        <w:jc w:val="both"/>
        <w:rPr>
          <w:rFonts w:ascii="Arial" w:hAnsi="Arial" w:cs="Arial"/>
          <w:bCs/>
          <w:sz w:val="22"/>
          <w:szCs w:val="22"/>
        </w:rPr>
      </w:pPr>
    </w:p>
    <w:p w14:paraId="7DEC4496" w14:textId="0A56F197" w:rsidR="00D60994" w:rsidRPr="007D3F8D" w:rsidRDefault="00D60994" w:rsidP="00C475FD">
      <w:pPr>
        <w:pStyle w:val="Prrafodelista"/>
        <w:numPr>
          <w:ilvl w:val="0"/>
          <w:numId w:val="43"/>
        </w:numPr>
        <w:rPr>
          <w:rFonts w:cs="Arial"/>
          <w:sz w:val="22"/>
          <w:szCs w:val="22"/>
        </w:rPr>
      </w:pPr>
      <w:r w:rsidRPr="007D3F8D">
        <w:rPr>
          <w:rFonts w:cs="Arial"/>
          <w:sz w:val="22"/>
          <w:szCs w:val="22"/>
        </w:rPr>
        <w:t xml:space="preserve">Sistema Integrado de Conservación </w:t>
      </w:r>
    </w:p>
    <w:p w14:paraId="675A32AC" w14:textId="77777777" w:rsidR="007D3F8D" w:rsidRPr="007D3F8D" w:rsidRDefault="007D3F8D" w:rsidP="007D3F8D">
      <w:pPr>
        <w:pStyle w:val="Prrafodelista"/>
        <w:ind w:left="786"/>
        <w:rPr>
          <w:rFonts w:cs="Arial"/>
          <w:bCs/>
          <w:sz w:val="22"/>
          <w:szCs w:val="22"/>
        </w:rPr>
      </w:pPr>
    </w:p>
    <w:p w14:paraId="6C103403" w14:textId="1616A3FB" w:rsidR="00D60994" w:rsidRPr="00935BA7" w:rsidRDefault="007C28AE" w:rsidP="007D3F8D">
      <w:pPr>
        <w:ind w:left="708" w:firstLine="1"/>
        <w:jc w:val="both"/>
        <w:rPr>
          <w:rFonts w:ascii="Arial" w:hAnsi="Arial" w:cs="Arial"/>
          <w:b/>
          <w:bCs/>
          <w:sz w:val="22"/>
          <w:szCs w:val="22"/>
        </w:rPr>
      </w:pPr>
      <w:r w:rsidRPr="00935BA7">
        <w:rPr>
          <w:rFonts w:ascii="Arial" w:hAnsi="Arial" w:cs="Arial"/>
          <w:sz w:val="22"/>
          <w:szCs w:val="22"/>
        </w:rPr>
        <w:t>3</w:t>
      </w:r>
      <w:r w:rsidR="00D60994" w:rsidRPr="00935BA7">
        <w:rPr>
          <w:rFonts w:ascii="Arial" w:hAnsi="Arial" w:cs="Arial"/>
          <w:sz w:val="22"/>
          <w:szCs w:val="22"/>
        </w:rPr>
        <w:t xml:space="preserve">.1 Estructura, alcance, articulaciones </w:t>
      </w:r>
    </w:p>
    <w:p w14:paraId="44A84B4E" w14:textId="21F0F2F8" w:rsidR="00D60994" w:rsidRPr="00935BA7" w:rsidRDefault="007C28AE" w:rsidP="007D3F8D">
      <w:pPr>
        <w:ind w:left="708" w:firstLine="1"/>
        <w:jc w:val="both"/>
        <w:rPr>
          <w:rFonts w:ascii="Arial" w:hAnsi="Arial" w:cs="Arial"/>
          <w:b/>
          <w:sz w:val="22"/>
          <w:szCs w:val="22"/>
        </w:rPr>
      </w:pPr>
      <w:r w:rsidRPr="00935BA7">
        <w:rPr>
          <w:rFonts w:ascii="Arial" w:hAnsi="Arial" w:cs="Arial"/>
          <w:sz w:val="22"/>
          <w:szCs w:val="22"/>
        </w:rPr>
        <w:t>3</w:t>
      </w:r>
      <w:r w:rsidR="00D60994" w:rsidRPr="00935BA7">
        <w:rPr>
          <w:rFonts w:ascii="Arial" w:hAnsi="Arial" w:cs="Arial"/>
          <w:sz w:val="22"/>
          <w:szCs w:val="22"/>
        </w:rPr>
        <w:t>.2 Componente Plan de conservación Documental - PCD</w:t>
      </w:r>
    </w:p>
    <w:p w14:paraId="075DBEB0" w14:textId="7E9D4764" w:rsidR="00D60994" w:rsidRPr="00935BA7" w:rsidRDefault="007C28AE" w:rsidP="007D3F8D">
      <w:pPr>
        <w:ind w:left="708" w:firstLine="1"/>
        <w:jc w:val="both"/>
        <w:rPr>
          <w:rFonts w:ascii="Arial" w:hAnsi="Arial" w:cs="Arial"/>
          <w:bCs/>
          <w:sz w:val="22"/>
          <w:szCs w:val="22"/>
        </w:rPr>
      </w:pPr>
      <w:r w:rsidRPr="00935BA7">
        <w:rPr>
          <w:rFonts w:ascii="Arial" w:hAnsi="Arial" w:cs="Arial"/>
          <w:sz w:val="22"/>
          <w:szCs w:val="22"/>
        </w:rPr>
        <w:t>3</w:t>
      </w:r>
      <w:r w:rsidR="00D60994" w:rsidRPr="00935BA7">
        <w:rPr>
          <w:rFonts w:ascii="Arial" w:hAnsi="Arial" w:cs="Arial"/>
          <w:sz w:val="22"/>
          <w:szCs w:val="22"/>
        </w:rPr>
        <w:t>.</w:t>
      </w:r>
      <w:r w:rsidR="00A11517" w:rsidRPr="00935BA7">
        <w:rPr>
          <w:rFonts w:ascii="Arial" w:hAnsi="Arial" w:cs="Arial"/>
          <w:sz w:val="22"/>
          <w:szCs w:val="22"/>
        </w:rPr>
        <w:t>3</w:t>
      </w:r>
      <w:r w:rsidR="00D60994" w:rsidRPr="00935BA7">
        <w:rPr>
          <w:rFonts w:ascii="Arial" w:hAnsi="Arial" w:cs="Arial"/>
          <w:sz w:val="22"/>
          <w:szCs w:val="22"/>
        </w:rPr>
        <w:t xml:space="preserve"> Programas de conservación documental </w:t>
      </w:r>
    </w:p>
    <w:p w14:paraId="32692720" w14:textId="3B1818D9" w:rsidR="00D60994" w:rsidRPr="00935BA7" w:rsidRDefault="007C28AE" w:rsidP="007D3F8D">
      <w:pPr>
        <w:ind w:left="708" w:firstLine="1"/>
        <w:jc w:val="both"/>
        <w:rPr>
          <w:rFonts w:ascii="Arial" w:hAnsi="Arial" w:cs="Arial"/>
          <w:b/>
          <w:sz w:val="22"/>
          <w:szCs w:val="22"/>
        </w:rPr>
      </w:pPr>
      <w:r w:rsidRPr="00935BA7">
        <w:rPr>
          <w:rFonts w:ascii="Arial" w:hAnsi="Arial" w:cs="Arial"/>
          <w:sz w:val="22"/>
          <w:szCs w:val="22"/>
        </w:rPr>
        <w:t>3</w:t>
      </w:r>
      <w:r w:rsidR="00D60994" w:rsidRPr="00935BA7">
        <w:rPr>
          <w:rFonts w:ascii="Arial" w:hAnsi="Arial" w:cs="Arial"/>
          <w:sz w:val="22"/>
          <w:szCs w:val="22"/>
        </w:rPr>
        <w:t>.</w:t>
      </w:r>
      <w:r w:rsidR="00A11517" w:rsidRPr="00935BA7">
        <w:rPr>
          <w:rFonts w:ascii="Arial" w:hAnsi="Arial" w:cs="Arial"/>
          <w:sz w:val="22"/>
          <w:szCs w:val="22"/>
        </w:rPr>
        <w:t>4</w:t>
      </w:r>
      <w:r w:rsidR="00D60994" w:rsidRPr="00935BA7">
        <w:rPr>
          <w:rFonts w:ascii="Arial" w:hAnsi="Arial" w:cs="Arial"/>
          <w:sz w:val="22"/>
          <w:szCs w:val="22"/>
        </w:rPr>
        <w:t xml:space="preserve"> Componente Plan de Preservación Digital a Largo Plazo</w:t>
      </w:r>
      <w:r w:rsidR="00443820">
        <w:rPr>
          <w:rFonts w:ascii="Arial" w:hAnsi="Arial" w:cs="Arial"/>
          <w:sz w:val="22"/>
          <w:szCs w:val="22"/>
        </w:rPr>
        <w:t xml:space="preserve"> - </w:t>
      </w:r>
      <w:r w:rsidR="00443820" w:rsidRPr="00935BA7">
        <w:rPr>
          <w:rFonts w:ascii="Arial" w:hAnsi="Arial" w:cs="Arial"/>
          <w:sz w:val="22"/>
          <w:szCs w:val="22"/>
        </w:rPr>
        <w:t>PPDL</w:t>
      </w:r>
    </w:p>
    <w:p w14:paraId="070ED184" w14:textId="19C475A9" w:rsidR="00D60994" w:rsidRPr="00935BA7" w:rsidRDefault="007C28AE" w:rsidP="007D3F8D">
      <w:pPr>
        <w:ind w:left="708" w:firstLine="1"/>
        <w:jc w:val="both"/>
        <w:rPr>
          <w:rFonts w:ascii="Arial" w:hAnsi="Arial" w:cs="Arial"/>
          <w:sz w:val="22"/>
          <w:szCs w:val="22"/>
        </w:rPr>
      </w:pPr>
      <w:r w:rsidRPr="00935BA7">
        <w:rPr>
          <w:rFonts w:ascii="Arial" w:hAnsi="Arial" w:cs="Arial"/>
          <w:sz w:val="22"/>
          <w:szCs w:val="22"/>
        </w:rPr>
        <w:t>3</w:t>
      </w:r>
      <w:r w:rsidR="00D60994" w:rsidRPr="00935BA7">
        <w:rPr>
          <w:rFonts w:ascii="Arial" w:hAnsi="Arial" w:cs="Arial"/>
          <w:sz w:val="22"/>
          <w:szCs w:val="22"/>
        </w:rPr>
        <w:t>.</w:t>
      </w:r>
      <w:r w:rsidRPr="00935BA7">
        <w:rPr>
          <w:rFonts w:ascii="Arial" w:hAnsi="Arial" w:cs="Arial"/>
          <w:sz w:val="22"/>
          <w:szCs w:val="22"/>
        </w:rPr>
        <w:t>4</w:t>
      </w:r>
      <w:r w:rsidR="00D60994" w:rsidRPr="00935BA7">
        <w:rPr>
          <w:rFonts w:ascii="Arial" w:hAnsi="Arial" w:cs="Arial"/>
          <w:sz w:val="22"/>
          <w:szCs w:val="22"/>
        </w:rPr>
        <w:t>.1 Estrategias del PPDLP</w:t>
      </w:r>
    </w:p>
    <w:p w14:paraId="5B242F60" w14:textId="77777777" w:rsidR="007C28AE" w:rsidRPr="00935BA7" w:rsidRDefault="007C28AE" w:rsidP="007C28AE">
      <w:pPr>
        <w:jc w:val="both"/>
        <w:rPr>
          <w:rFonts w:ascii="Arial" w:hAnsi="Arial" w:cs="Arial"/>
          <w:sz w:val="22"/>
          <w:szCs w:val="22"/>
        </w:rPr>
      </w:pPr>
    </w:p>
    <w:p w14:paraId="5E887517" w14:textId="5AB4E6A3" w:rsidR="0018448D" w:rsidRPr="00935BA7" w:rsidRDefault="007C28AE" w:rsidP="00A11517">
      <w:pPr>
        <w:jc w:val="both"/>
        <w:rPr>
          <w:rFonts w:ascii="Arial" w:hAnsi="Arial" w:cs="Arial"/>
          <w:sz w:val="22"/>
          <w:szCs w:val="22"/>
        </w:rPr>
      </w:pPr>
      <w:r w:rsidRPr="00935BA7">
        <w:rPr>
          <w:rFonts w:ascii="Arial" w:hAnsi="Arial" w:cs="Arial"/>
          <w:sz w:val="22"/>
          <w:szCs w:val="22"/>
        </w:rPr>
        <w:t xml:space="preserve">Para cada vigencia se diseñará la ficha técnica correspondiente, la cual será enviada a la Dirección de Gestión Humana, con el objetivo de que sea incluida en el Plan Institucional de Capacitación, donde se describirán los objetivos, temáticas, metodología e indicadores de seguimiento correspondiente. </w:t>
      </w:r>
    </w:p>
    <w:p w14:paraId="3400DFC7" w14:textId="77777777" w:rsidR="00A11517" w:rsidRPr="00935BA7" w:rsidRDefault="00A11517" w:rsidP="00A11517">
      <w:pPr>
        <w:jc w:val="both"/>
        <w:rPr>
          <w:rFonts w:ascii="Arial" w:hAnsi="Arial" w:cs="Arial"/>
          <w:sz w:val="22"/>
          <w:szCs w:val="22"/>
        </w:rPr>
      </w:pPr>
    </w:p>
    <w:p w14:paraId="2095A8C4" w14:textId="5AB9C947" w:rsidR="00A11517" w:rsidRPr="00935BA7" w:rsidRDefault="00A11517" w:rsidP="00A11517">
      <w:pPr>
        <w:jc w:val="both"/>
        <w:rPr>
          <w:rFonts w:ascii="Arial" w:hAnsi="Arial" w:cs="Arial"/>
          <w:color w:val="222222"/>
          <w:sz w:val="22"/>
          <w:szCs w:val="22"/>
          <w:lang w:eastAsia="es-CO"/>
        </w:rPr>
      </w:pPr>
      <w:r w:rsidRPr="00935BA7">
        <w:rPr>
          <w:rFonts w:ascii="Arial" w:hAnsi="Arial" w:cs="Arial"/>
          <w:sz w:val="22"/>
          <w:szCs w:val="22"/>
        </w:rPr>
        <w:t>1. Capa</w:t>
      </w:r>
      <w:r w:rsidR="007C28AE" w:rsidRPr="00935BA7">
        <w:rPr>
          <w:rFonts w:ascii="Arial" w:hAnsi="Arial" w:cs="Arial"/>
          <w:sz w:val="22"/>
          <w:szCs w:val="22"/>
        </w:rPr>
        <w:t xml:space="preserve">citaciones </w:t>
      </w:r>
      <w:r w:rsidR="00443820">
        <w:rPr>
          <w:rFonts w:ascii="Arial" w:hAnsi="Arial" w:cs="Arial"/>
          <w:sz w:val="22"/>
          <w:szCs w:val="22"/>
        </w:rPr>
        <w:t>e</w:t>
      </w:r>
      <w:r w:rsidR="007C28AE" w:rsidRPr="00935BA7">
        <w:rPr>
          <w:rFonts w:ascii="Arial" w:hAnsi="Arial" w:cs="Arial"/>
          <w:sz w:val="22"/>
          <w:szCs w:val="22"/>
        </w:rPr>
        <w:t xml:space="preserve">nlaces SIG - SIGA: </w:t>
      </w:r>
      <w:r w:rsidR="007C28AE" w:rsidRPr="00935BA7">
        <w:rPr>
          <w:rFonts w:ascii="Arial" w:hAnsi="Arial" w:cs="Arial"/>
          <w:color w:val="222222"/>
          <w:sz w:val="22"/>
          <w:szCs w:val="22"/>
          <w:lang w:eastAsia="es-CO"/>
        </w:rPr>
        <w:t xml:space="preserve">Se proyectan la realización de tres ciclos de capacitación donde se tendrá la participación del 100% de las dependencias de la entidad, donde se trabajarán las temáticas priorizadas para la vigencia.  Estas deberán ser </w:t>
      </w:r>
      <w:r w:rsidR="007C28AE" w:rsidRPr="00935BA7">
        <w:rPr>
          <w:rFonts w:ascii="Arial" w:hAnsi="Arial" w:cs="Arial"/>
          <w:sz w:val="22"/>
          <w:szCs w:val="22"/>
        </w:rPr>
        <w:t>socializadas</w:t>
      </w:r>
      <w:r w:rsidRPr="00935BA7">
        <w:rPr>
          <w:rFonts w:ascii="Arial" w:hAnsi="Arial" w:cs="Arial"/>
          <w:sz w:val="22"/>
          <w:szCs w:val="22"/>
        </w:rPr>
        <w:t xml:space="preserve"> </w:t>
      </w:r>
      <w:r w:rsidR="007C28AE" w:rsidRPr="00935BA7">
        <w:rPr>
          <w:rFonts w:ascii="Arial" w:hAnsi="Arial" w:cs="Arial"/>
          <w:sz w:val="22"/>
          <w:szCs w:val="22"/>
        </w:rPr>
        <w:t>y multiplicadas</w:t>
      </w:r>
      <w:r w:rsidRPr="00935BA7">
        <w:rPr>
          <w:rFonts w:ascii="Arial" w:hAnsi="Arial" w:cs="Arial"/>
          <w:sz w:val="22"/>
          <w:szCs w:val="22"/>
        </w:rPr>
        <w:t xml:space="preserve"> por </w:t>
      </w:r>
      <w:r w:rsidR="007C28AE" w:rsidRPr="00935BA7">
        <w:rPr>
          <w:rFonts w:ascii="Arial" w:hAnsi="Arial" w:cs="Arial"/>
          <w:sz w:val="22"/>
          <w:szCs w:val="22"/>
        </w:rPr>
        <w:t>los enlaces SIG – SIGA, al</w:t>
      </w:r>
      <w:r w:rsidRPr="00935BA7">
        <w:rPr>
          <w:rFonts w:ascii="Arial" w:hAnsi="Arial" w:cs="Arial"/>
          <w:sz w:val="22"/>
          <w:szCs w:val="22"/>
        </w:rPr>
        <w:t xml:space="preserve"> interior de las diferentes áreas (se realizará el acompañamiento por parte de</w:t>
      </w:r>
      <w:r w:rsidR="00443820">
        <w:rPr>
          <w:rFonts w:ascii="Arial" w:hAnsi="Arial" w:cs="Arial"/>
          <w:sz w:val="22"/>
          <w:szCs w:val="22"/>
        </w:rPr>
        <w:t>l equipo</w:t>
      </w:r>
      <w:r w:rsidRPr="00935BA7">
        <w:rPr>
          <w:rFonts w:ascii="Arial" w:hAnsi="Arial" w:cs="Arial"/>
          <w:sz w:val="22"/>
          <w:szCs w:val="22"/>
        </w:rPr>
        <w:t xml:space="preserve"> de Gestión Documental, si se requiere, </w:t>
      </w:r>
      <w:r w:rsidR="007C28AE" w:rsidRPr="00935BA7">
        <w:rPr>
          <w:rFonts w:ascii="Arial" w:hAnsi="Arial" w:cs="Arial"/>
          <w:sz w:val="22"/>
          <w:szCs w:val="22"/>
        </w:rPr>
        <w:t xml:space="preserve">con el objetivo de </w:t>
      </w:r>
      <w:r w:rsidR="00443820">
        <w:rPr>
          <w:rFonts w:ascii="Arial" w:hAnsi="Arial" w:cs="Arial"/>
          <w:sz w:val="22"/>
          <w:szCs w:val="22"/>
        </w:rPr>
        <w:t>procurar</w:t>
      </w:r>
      <w:r w:rsidRPr="00935BA7">
        <w:rPr>
          <w:rFonts w:ascii="Arial" w:hAnsi="Arial" w:cs="Arial"/>
          <w:sz w:val="22"/>
          <w:szCs w:val="22"/>
        </w:rPr>
        <w:t xml:space="preserve"> la aplicación y cumplimiento de </w:t>
      </w:r>
      <w:r w:rsidR="007C28AE" w:rsidRPr="00935BA7">
        <w:rPr>
          <w:rFonts w:ascii="Arial" w:hAnsi="Arial" w:cs="Arial"/>
          <w:sz w:val="22"/>
          <w:szCs w:val="22"/>
        </w:rPr>
        <w:t>las mismas</w:t>
      </w:r>
      <w:r w:rsidRPr="00935BA7">
        <w:rPr>
          <w:rFonts w:ascii="Arial" w:hAnsi="Arial" w:cs="Arial"/>
          <w:sz w:val="22"/>
          <w:szCs w:val="22"/>
        </w:rPr>
        <w:t xml:space="preserve"> por parte de todos los productores documentales. </w:t>
      </w:r>
    </w:p>
    <w:p w14:paraId="24A3FFDD" w14:textId="50836FD6" w:rsidR="00A11517" w:rsidRPr="00935BA7" w:rsidRDefault="00795D4A" w:rsidP="00895979">
      <w:pPr>
        <w:jc w:val="center"/>
        <w:rPr>
          <w:rFonts w:ascii="Arial" w:hAnsi="Arial" w:cs="Arial"/>
          <w:b/>
          <w:color w:val="222222"/>
          <w:sz w:val="22"/>
          <w:szCs w:val="22"/>
          <w:lang w:eastAsia="es-CO"/>
        </w:rPr>
      </w:pPr>
      <w:r w:rsidRPr="00935BA7">
        <w:rPr>
          <w:rFonts w:ascii="Arial" w:hAnsi="Arial" w:cs="Arial"/>
          <w:noProof/>
          <w:sz w:val="22"/>
          <w:szCs w:val="22"/>
          <w:lang w:val="es-CO" w:eastAsia="es-CO"/>
        </w:rPr>
        <w:drawing>
          <wp:inline distT="0" distB="0" distL="0" distR="0" wp14:anchorId="20141C86" wp14:editId="3E96F654">
            <wp:extent cx="3962400" cy="1452880"/>
            <wp:effectExtent l="0" t="0" r="0" b="0"/>
            <wp:docPr id="6" name="Imagen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1452880"/>
                    </a:xfrm>
                    <a:prstGeom prst="rect">
                      <a:avLst/>
                    </a:prstGeom>
                    <a:noFill/>
                    <a:ln>
                      <a:noFill/>
                    </a:ln>
                  </pic:spPr>
                </pic:pic>
              </a:graphicData>
            </a:graphic>
          </wp:inline>
        </w:drawing>
      </w:r>
    </w:p>
    <w:p w14:paraId="1568D843" w14:textId="77777777" w:rsidR="00A11517" w:rsidRPr="00935BA7" w:rsidRDefault="00A11517" w:rsidP="00A11517">
      <w:pPr>
        <w:shd w:val="clear" w:color="auto" w:fill="FFFFFF"/>
        <w:jc w:val="both"/>
        <w:rPr>
          <w:rFonts w:ascii="Arial" w:hAnsi="Arial" w:cs="Arial"/>
          <w:bCs/>
          <w:color w:val="222222"/>
          <w:sz w:val="22"/>
          <w:szCs w:val="22"/>
          <w:lang w:eastAsia="es-CO"/>
        </w:rPr>
      </w:pPr>
    </w:p>
    <w:p w14:paraId="723D494C" w14:textId="0564B929" w:rsidR="00A11517" w:rsidRPr="00935BA7" w:rsidRDefault="00A11517" w:rsidP="00A11517">
      <w:pPr>
        <w:jc w:val="both"/>
        <w:rPr>
          <w:rFonts w:ascii="Arial" w:hAnsi="Arial" w:cs="Arial"/>
          <w:sz w:val="22"/>
          <w:szCs w:val="22"/>
        </w:rPr>
      </w:pPr>
      <w:r w:rsidRPr="00935BA7">
        <w:rPr>
          <w:rFonts w:ascii="Arial" w:hAnsi="Arial" w:cs="Arial"/>
          <w:sz w:val="22"/>
          <w:szCs w:val="22"/>
        </w:rPr>
        <w:t>2.</w:t>
      </w:r>
      <w:r w:rsidR="00ED1770" w:rsidRPr="00935BA7">
        <w:rPr>
          <w:rFonts w:ascii="Arial" w:hAnsi="Arial" w:cs="Arial"/>
          <w:sz w:val="22"/>
          <w:szCs w:val="22"/>
        </w:rPr>
        <w:t xml:space="preserve"> </w:t>
      </w:r>
      <w:r w:rsidRPr="00935BA7">
        <w:rPr>
          <w:rFonts w:ascii="Arial" w:hAnsi="Arial" w:cs="Arial"/>
          <w:sz w:val="22"/>
          <w:szCs w:val="22"/>
        </w:rPr>
        <w:t>Acompañamiento y Seguimientos:  Con el fin de dar continuidad a lo</w:t>
      </w:r>
      <w:r w:rsidR="00895979" w:rsidRPr="00935BA7">
        <w:rPr>
          <w:rFonts w:ascii="Arial" w:hAnsi="Arial" w:cs="Arial"/>
          <w:sz w:val="22"/>
          <w:szCs w:val="22"/>
        </w:rPr>
        <w:t xml:space="preserve">s temas socializados </w:t>
      </w:r>
      <w:r w:rsidR="0084438D" w:rsidRPr="00935BA7">
        <w:rPr>
          <w:rFonts w:ascii="Arial" w:hAnsi="Arial" w:cs="Arial"/>
          <w:sz w:val="22"/>
          <w:szCs w:val="22"/>
        </w:rPr>
        <w:t>en la</w:t>
      </w:r>
      <w:r w:rsidR="00895979" w:rsidRPr="00935BA7">
        <w:rPr>
          <w:rFonts w:ascii="Arial" w:hAnsi="Arial" w:cs="Arial"/>
          <w:sz w:val="22"/>
          <w:szCs w:val="22"/>
        </w:rPr>
        <w:t xml:space="preserve"> vigencia</w:t>
      </w:r>
      <w:r w:rsidRPr="00935BA7">
        <w:rPr>
          <w:rFonts w:ascii="Arial" w:hAnsi="Arial" w:cs="Arial"/>
          <w:sz w:val="22"/>
          <w:szCs w:val="22"/>
        </w:rPr>
        <w:t xml:space="preserve"> se realizará la verificación de cumplimiento con base en la lista de chequeo correspondiente en la cual se monitorearán los criterios definidos para la conformación de </w:t>
      </w:r>
      <w:r w:rsidR="00895979" w:rsidRPr="00935BA7">
        <w:rPr>
          <w:rFonts w:ascii="Arial" w:hAnsi="Arial" w:cs="Arial"/>
          <w:sz w:val="22"/>
          <w:szCs w:val="22"/>
        </w:rPr>
        <w:t>expedientes y la adherencia a los instrumentos archivísticos priorizados para el período analizado</w:t>
      </w:r>
      <w:r w:rsidRPr="00935BA7">
        <w:rPr>
          <w:rFonts w:ascii="Arial" w:hAnsi="Arial" w:cs="Arial"/>
          <w:sz w:val="22"/>
          <w:szCs w:val="22"/>
        </w:rPr>
        <w:t xml:space="preserve">. </w:t>
      </w:r>
      <w:r w:rsidR="00895979" w:rsidRPr="00935BA7">
        <w:rPr>
          <w:rFonts w:ascii="Arial" w:hAnsi="Arial" w:cs="Arial"/>
          <w:sz w:val="22"/>
          <w:szCs w:val="22"/>
        </w:rPr>
        <w:t xml:space="preserve"> </w:t>
      </w:r>
      <w:r w:rsidRPr="00935BA7">
        <w:rPr>
          <w:rFonts w:ascii="Arial" w:hAnsi="Arial" w:cs="Arial"/>
          <w:sz w:val="22"/>
          <w:szCs w:val="22"/>
        </w:rPr>
        <w:t xml:space="preserve">Por lo anterior se establecerá un </w:t>
      </w:r>
      <w:r w:rsidR="00895979" w:rsidRPr="00935BA7">
        <w:rPr>
          <w:rFonts w:ascii="Arial" w:hAnsi="Arial" w:cs="Arial"/>
          <w:sz w:val="22"/>
          <w:szCs w:val="22"/>
        </w:rPr>
        <w:t>indicador de seguimiento</w:t>
      </w:r>
      <w:r w:rsidRPr="00935BA7">
        <w:rPr>
          <w:rFonts w:ascii="Arial" w:hAnsi="Arial" w:cs="Arial"/>
          <w:sz w:val="22"/>
          <w:szCs w:val="22"/>
        </w:rPr>
        <w:t xml:space="preserve"> y se pactarán las acciones de mejora.  </w:t>
      </w:r>
    </w:p>
    <w:p w14:paraId="3431CE7A" w14:textId="77777777" w:rsidR="00A11517" w:rsidRPr="00935BA7" w:rsidRDefault="00A11517" w:rsidP="00A11517">
      <w:pPr>
        <w:jc w:val="both"/>
        <w:rPr>
          <w:rFonts w:ascii="Arial" w:hAnsi="Arial" w:cs="Arial"/>
          <w:bCs/>
          <w:sz w:val="22"/>
          <w:szCs w:val="22"/>
        </w:rPr>
      </w:pPr>
    </w:p>
    <w:p w14:paraId="75CAE2BA" w14:textId="547A401C" w:rsidR="00A11517" w:rsidRPr="00935BA7" w:rsidRDefault="00A11517" w:rsidP="00A11517">
      <w:pPr>
        <w:jc w:val="both"/>
        <w:rPr>
          <w:rFonts w:ascii="Arial" w:hAnsi="Arial" w:cs="Arial"/>
          <w:b/>
          <w:bCs/>
          <w:sz w:val="22"/>
          <w:szCs w:val="22"/>
        </w:rPr>
      </w:pPr>
      <w:r w:rsidRPr="00935BA7">
        <w:rPr>
          <w:rFonts w:ascii="Arial" w:hAnsi="Arial" w:cs="Arial"/>
          <w:sz w:val="22"/>
          <w:szCs w:val="22"/>
        </w:rPr>
        <w:t xml:space="preserve">Cabe anotar que en estas jornadas se realizará el acompañamiento y asesoría </w:t>
      </w:r>
      <w:r w:rsidR="005E29BF" w:rsidRPr="00935BA7">
        <w:rPr>
          <w:rFonts w:ascii="Arial" w:hAnsi="Arial" w:cs="Arial"/>
          <w:sz w:val="22"/>
          <w:szCs w:val="22"/>
        </w:rPr>
        <w:t>necesarios</w:t>
      </w:r>
      <w:r w:rsidRPr="00935BA7">
        <w:rPr>
          <w:rFonts w:ascii="Arial" w:hAnsi="Arial" w:cs="Arial"/>
          <w:sz w:val="22"/>
          <w:szCs w:val="22"/>
        </w:rPr>
        <w:t xml:space="preserve"> para el refuerzo de los conceptos y finalmente el logro del objetivo.</w:t>
      </w:r>
    </w:p>
    <w:p w14:paraId="0368F38F" w14:textId="77777777" w:rsidR="00A11517" w:rsidRPr="00935BA7" w:rsidRDefault="00A11517" w:rsidP="00A11517">
      <w:pPr>
        <w:pStyle w:val="Prrafodelista"/>
        <w:rPr>
          <w:rFonts w:cs="Arial"/>
          <w:b/>
          <w:bCs/>
          <w:sz w:val="22"/>
          <w:szCs w:val="22"/>
        </w:rPr>
      </w:pPr>
      <w:r w:rsidRPr="00935BA7">
        <w:rPr>
          <w:rFonts w:cs="Arial"/>
          <w:sz w:val="22"/>
          <w:szCs w:val="22"/>
        </w:rPr>
        <w:t xml:space="preserve"> </w:t>
      </w:r>
    </w:p>
    <w:p w14:paraId="6C545D55" w14:textId="1B67B262" w:rsidR="00A11517" w:rsidRPr="00935BA7" w:rsidRDefault="00A11517" w:rsidP="00A11517">
      <w:pPr>
        <w:shd w:val="clear" w:color="auto" w:fill="FFFFFF"/>
        <w:jc w:val="both"/>
        <w:rPr>
          <w:rFonts w:ascii="Arial" w:hAnsi="Arial" w:cs="Arial"/>
          <w:b/>
          <w:color w:val="222222"/>
          <w:sz w:val="22"/>
          <w:szCs w:val="22"/>
          <w:lang w:eastAsia="es-CO"/>
        </w:rPr>
      </w:pPr>
      <w:r w:rsidRPr="00935BA7">
        <w:rPr>
          <w:rFonts w:ascii="Arial" w:hAnsi="Arial" w:cs="Arial"/>
          <w:color w:val="222222"/>
          <w:sz w:val="22"/>
          <w:szCs w:val="22"/>
          <w:lang w:eastAsia="es-CO"/>
        </w:rPr>
        <w:t xml:space="preserve">Así, durante la gestión puede presentarse la necesidad de requerirse algún tipo de capacitación especial o evaluación de las condiciones para la conservación, por lo que se pueden generar y programar sesiones eventuales a lo largo del año pactadas con el área que lo solicita. Estas solicitudes se realizarán por correo electrónico al coordinador del SIGA de la DRFGD y se programarán </w:t>
      </w:r>
      <w:r w:rsidRPr="00935BA7">
        <w:rPr>
          <w:rFonts w:ascii="Arial" w:hAnsi="Arial" w:cs="Arial"/>
          <w:sz w:val="22"/>
          <w:szCs w:val="22"/>
          <w:lang w:eastAsia="es-CO"/>
        </w:rPr>
        <w:t>y dictarán por los responsables</w:t>
      </w:r>
      <w:r w:rsidR="00291E98">
        <w:rPr>
          <w:rFonts w:ascii="Arial" w:hAnsi="Arial" w:cs="Arial"/>
          <w:sz w:val="22"/>
          <w:szCs w:val="22"/>
          <w:lang w:eastAsia="es-CO"/>
        </w:rPr>
        <w:t xml:space="preserve"> al interior del equipo</w:t>
      </w:r>
      <w:r w:rsidR="005E29BF" w:rsidRPr="00935BA7">
        <w:rPr>
          <w:rFonts w:ascii="Arial" w:hAnsi="Arial" w:cs="Arial"/>
          <w:sz w:val="22"/>
          <w:szCs w:val="22"/>
          <w:lang w:eastAsia="es-CO"/>
        </w:rPr>
        <w:t>.</w:t>
      </w:r>
    </w:p>
    <w:p w14:paraId="7B8D8268" w14:textId="77777777" w:rsidR="00A11517" w:rsidRPr="00935BA7" w:rsidRDefault="00A11517" w:rsidP="00A11517">
      <w:pPr>
        <w:tabs>
          <w:tab w:val="left" w:pos="1665"/>
        </w:tabs>
        <w:jc w:val="both"/>
        <w:rPr>
          <w:rFonts w:ascii="Arial" w:hAnsi="Arial" w:cs="Arial"/>
          <w:b/>
          <w:sz w:val="22"/>
          <w:szCs w:val="22"/>
        </w:rPr>
      </w:pPr>
      <w:r w:rsidRPr="00935BA7">
        <w:rPr>
          <w:rFonts w:ascii="Arial" w:hAnsi="Arial" w:cs="Arial"/>
          <w:sz w:val="22"/>
          <w:szCs w:val="22"/>
        </w:rPr>
        <w:tab/>
      </w:r>
    </w:p>
    <w:p w14:paraId="6509E9ED" w14:textId="3B2AE75F" w:rsidR="00A11517" w:rsidRPr="00935BA7" w:rsidRDefault="00ED1770" w:rsidP="00B04C4F">
      <w:pPr>
        <w:tabs>
          <w:tab w:val="left" w:pos="1665"/>
        </w:tabs>
        <w:jc w:val="both"/>
        <w:rPr>
          <w:rFonts w:cs="Arial"/>
          <w:b/>
          <w:sz w:val="22"/>
          <w:szCs w:val="22"/>
        </w:rPr>
      </w:pPr>
      <w:r w:rsidRPr="00935BA7">
        <w:rPr>
          <w:rFonts w:ascii="Arial" w:hAnsi="Arial" w:cs="Arial"/>
          <w:sz w:val="22"/>
          <w:szCs w:val="22"/>
        </w:rPr>
        <w:t xml:space="preserve">3. </w:t>
      </w:r>
      <w:r w:rsidR="00A11517" w:rsidRPr="00935BA7">
        <w:rPr>
          <w:rFonts w:ascii="Arial" w:hAnsi="Arial" w:cs="Arial"/>
          <w:sz w:val="22"/>
          <w:szCs w:val="22"/>
        </w:rPr>
        <w:t xml:space="preserve">Responsables de la capacitación:   Las capacitaciones y seguimientos serán realizados por la Dirección de Recursos Físicos y Gestión Documental, específicamente </w:t>
      </w:r>
      <w:r w:rsidR="00291E98">
        <w:rPr>
          <w:rFonts w:ascii="Arial" w:hAnsi="Arial" w:cs="Arial"/>
          <w:sz w:val="22"/>
          <w:szCs w:val="22"/>
        </w:rPr>
        <w:t>servidores de los siguientes niveles</w:t>
      </w:r>
      <w:r w:rsidR="00A11517" w:rsidRPr="00935BA7">
        <w:rPr>
          <w:rFonts w:ascii="Arial" w:hAnsi="Arial" w:cs="Arial"/>
          <w:sz w:val="22"/>
          <w:szCs w:val="22"/>
        </w:rPr>
        <w:t>:</w:t>
      </w:r>
      <w:r w:rsidR="00B04C4F">
        <w:rPr>
          <w:rFonts w:ascii="Arial" w:hAnsi="Arial" w:cs="Arial"/>
          <w:sz w:val="22"/>
          <w:szCs w:val="22"/>
        </w:rPr>
        <w:t xml:space="preserve"> </w:t>
      </w:r>
      <w:r w:rsidR="00A11517" w:rsidRPr="00B04C4F">
        <w:rPr>
          <w:rFonts w:ascii="Arial" w:hAnsi="Arial" w:cs="Arial"/>
          <w:sz w:val="22"/>
          <w:szCs w:val="22"/>
        </w:rPr>
        <w:t>Profesional Especializado</w:t>
      </w:r>
      <w:r w:rsidR="00B04C4F" w:rsidRPr="00B04C4F">
        <w:rPr>
          <w:rFonts w:ascii="Arial" w:hAnsi="Arial" w:cs="Arial"/>
          <w:sz w:val="22"/>
          <w:szCs w:val="22"/>
        </w:rPr>
        <w:t xml:space="preserve">, </w:t>
      </w:r>
      <w:r w:rsidR="005E29BF" w:rsidRPr="00B04C4F">
        <w:rPr>
          <w:rFonts w:ascii="Arial" w:hAnsi="Arial" w:cs="Arial"/>
          <w:sz w:val="22"/>
          <w:szCs w:val="22"/>
        </w:rPr>
        <w:t>Profesional Universitario</w:t>
      </w:r>
      <w:r w:rsidR="00B04C4F" w:rsidRPr="00B04C4F">
        <w:rPr>
          <w:rFonts w:ascii="Arial" w:hAnsi="Arial" w:cs="Arial"/>
          <w:sz w:val="22"/>
          <w:szCs w:val="22"/>
        </w:rPr>
        <w:t xml:space="preserve"> y </w:t>
      </w:r>
      <w:r w:rsidR="00A11517" w:rsidRPr="00B04C4F">
        <w:rPr>
          <w:rFonts w:ascii="Arial" w:hAnsi="Arial" w:cs="Arial"/>
          <w:sz w:val="22"/>
          <w:szCs w:val="22"/>
        </w:rPr>
        <w:t>Técnico Administrativo</w:t>
      </w:r>
      <w:r w:rsidR="00B04C4F">
        <w:rPr>
          <w:rFonts w:ascii="Arial" w:hAnsi="Arial" w:cs="Arial"/>
          <w:sz w:val="22"/>
          <w:szCs w:val="22"/>
        </w:rPr>
        <w:t>.</w:t>
      </w:r>
    </w:p>
    <w:p w14:paraId="48601CDD" w14:textId="77777777" w:rsidR="00A11517" w:rsidRPr="00935BA7" w:rsidRDefault="00A11517" w:rsidP="00B04C4F">
      <w:pPr>
        <w:pStyle w:val="Prrafodelista"/>
        <w:tabs>
          <w:tab w:val="left" w:pos="1665"/>
        </w:tabs>
        <w:ind w:left="1440"/>
        <w:rPr>
          <w:rFonts w:cs="Arial"/>
          <w:sz w:val="22"/>
          <w:szCs w:val="22"/>
        </w:rPr>
      </w:pPr>
    </w:p>
    <w:p w14:paraId="2FDA0F25" w14:textId="5D4AD35D" w:rsidR="007D2C14" w:rsidRPr="00935BA7" w:rsidRDefault="003A0F2A" w:rsidP="007D2C14">
      <w:pPr>
        <w:jc w:val="both"/>
        <w:rPr>
          <w:rFonts w:ascii="Arial" w:hAnsi="Arial" w:cs="Arial"/>
          <w:sz w:val="22"/>
          <w:szCs w:val="22"/>
        </w:rPr>
      </w:pPr>
      <w:r w:rsidRPr="00935BA7">
        <w:rPr>
          <w:rFonts w:ascii="Arial" w:hAnsi="Arial" w:cs="Arial"/>
          <w:b/>
          <w:sz w:val="22"/>
          <w:szCs w:val="22"/>
        </w:rPr>
        <w:t>4.4.5. Re</w:t>
      </w:r>
      <w:r w:rsidR="006C70EB" w:rsidRPr="00935BA7">
        <w:rPr>
          <w:rFonts w:ascii="Arial" w:hAnsi="Arial" w:cs="Arial"/>
          <w:b/>
          <w:sz w:val="22"/>
          <w:szCs w:val="22"/>
        </w:rPr>
        <w:t xml:space="preserve">sponsables. </w:t>
      </w:r>
      <w:r w:rsidR="007D2C14" w:rsidRPr="00935BA7">
        <w:rPr>
          <w:rFonts w:ascii="Arial" w:hAnsi="Arial" w:cs="Arial"/>
          <w:sz w:val="22"/>
          <w:szCs w:val="22"/>
        </w:rPr>
        <w:t xml:space="preserve">La Dirección de Recursos Físicos y Gestión Documental en cabeza de la coordinación del SIGA es la responsable de la elaboración, actualización e implementación del Programa con el apoyo de la Dirección de Gestión Humana y la participación activa de todas las dependencias de la </w:t>
      </w:r>
      <w:r w:rsidR="00795A4B">
        <w:rPr>
          <w:rFonts w:ascii="Arial" w:hAnsi="Arial" w:cs="Arial"/>
          <w:sz w:val="22"/>
          <w:szCs w:val="22"/>
        </w:rPr>
        <w:t>Secretaria Distrital de Planeación</w:t>
      </w:r>
      <w:r w:rsidR="007D2C14" w:rsidRPr="00935BA7">
        <w:rPr>
          <w:rFonts w:ascii="Arial" w:hAnsi="Arial" w:cs="Arial"/>
          <w:sz w:val="22"/>
          <w:szCs w:val="22"/>
        </w:rPr>
        <w:t>.</w:t>
      </w:r>
    </w:p>
    <w:p w14:paraId="5B83CBB1" w14:textId="77777777" w:rsidR="007D2C14" w:rsidRPr="00935BA7" w:rsidRDefault="007D2C14" w:rsidP="007D2C14">
      <w:pPr>
        <w:jc w:val="both"/>
        <w:rPr>
          <w:rFonts w:ascii="Arial" w:hAnsi="Arial" w:cs="Arial"/>
          <w:sz w:val="22"/>
          <w:szCs w:val="22"/>
        </w:rPr>
      </w:pPr>
    </w:p>
    <w:p w14:paraId="30A8129C" w14:textId="77777777" w:rsidR="007D2C14" w:rsidRPr="00935BA7" w:rsidRDefault="006C70EB" w:rsidP="007D2C14">
      <w:pPr>
        <w:jc w:val="both"/>
        <w:rPr>
          <w:rFonts w:ascii="Arial" w:hAnsi="Arial" w:cs="Arial"/>
          <w:sz w:val="22"/>
          <w:szCs w:val="22"/>
        </w:rPr>
      </w:pPr>
      <w:r w:rsidRPr="00935BA7">
        <w:rPr>
          <w:rFonts w:ascii="Arial" w:hAnsi="Arial" w:cs="Arial"/>
          <w:b/>
          <w:sz w:val="22"/>
          <w:szCs w:val="22"/>
        </w:rPr>
        <w:t>4.4.6. Recursos.</w:t>
      </w:r>
      <w:r w:rsidRPr="00935BA7">
        <w:rPr>
          <w:rFonts w:ascii="Arial" w:hAnsi="Arial" w:cs="Arial"/>
          <w:sz w:val="22"/>
          <w:szCs w:val="22"/>
        </w:rPr>
        <w:t xml:space="preserve"> </w:t>
      </w:r>
      <w:r w:rsidR="007D2C14" w:rsidRPr="00935BA7">
        <w:rPr>
          <w:rFonts w:ascii="Arial" w:hAnsi="Arial" w:cs="Arial"/>
          <w:sz w:val="22"/>
          <w:szCs w:val="22"/>
        </w:rPr>
        <w:t xml:space="preserve">Los recursos para la ejecución del Programa están garantizados por </w:t>
      </w:r>
      <w:r w:rsidR="00841BE4" w:rsidRPr="00935BA7">
        <w:rPr>
          <w:rFonts w:ascii="Arial" w:hAnsi="Arial" w:cs="Arial"/>
          <w:sz w:val="22"/>
          <w:szCs w:val="22"/>
        </w:rPr>
        <w:t xml:space="preserve">el </w:t>
      </w:r>
      <w:r w:rsidR="007D2C14" w:rsidRPr="00935BA7">
        <w:rPr>
          <w:rFonts w:ascii="Arial" w:hAnsi="Arial" w:cs="Arial"/>
          <w:sz w:val="22"/>
          <w:szCs w:val="22"/>
        </w:rPr>
        <w:t xml:space="preserve">Proyecto </w:t>
      </w:r>
      <w:r w:rsidR="00841BE4" w:rsidRPr="00935BA7">
        <w:rPr>
          <w:rFonts w:ascii="Arial" w:hAnsi="Arial" w:cs="Arial"/>
          <w:sz w:val="22"/>
          <w:szCs w:val="22"/>
        </w:rPr>
        <w:t>7636</w:t>
      </w:r>
      <w:r w:rsidR="007D2C14" w:rsidRPr="00935BA7">
        <w:rPr>
          <w:rFonts w:ascii="Arial" w:hAnsi="Arial" w:cs="Arial"/>
          <w:sz w:val="22"/>
          <w:szCs w:val="22"/>
        </w:rPr>
        <w:t xml:space="preserve">: </w:t>
      </w:r>
      <w:r w:rsidR="00841BE4" w:rsidRPr="00935BA7">
        <w:rPr>
          <w:rFonts w:ascii="Arial" w:hAnsi="Arial" w:cs="Arial"/>
          <w:sz w:val="22"/>
          <w:szCs w:val="22"/>
        </w:rPr>
        <w:t>Implementar un plan de acción para la sostenibilidad del Sistema Integrado de Gestión en el marco de las políticas de MIPG y la adecuación de la infraestructura para el desempeño de las funciones</w:t>
      </w:r>
      <w:r w:rsidR="007D2C14" w:rsidRPr="00935BA7">
        <w:rPr>
          <w:rFonts w:ascii="Arial" w:hAnsi="Arial" w:cs="Arial"/>
          <w:sz w:val="22"/>
          <w:szCs w:val="22"/>
        </w:rPr>
        <w:t>.</w:t>
      </w:r>
    </w:p>
    <w:p w14:paraId="24DDBB1E" w14:textId="77777777" w:rsidR="006C70EB" w:rsidRPr="00935BA7" w:rsidRDefault="006C70EB" w:rsidP="007D2C14">
      <w:pPr>
        <w:jc w:val="both"/>
        <w:rPr>
          <w:rFonts w:ascii="Arial" w:hAnsi="Arial" w:cs="Arial"/>
          <w:sz w:val="22"/>
          <w:szCs w:val="22"/>
        </w:rPr>
      </w:pPr>
    </w:p>
    <w:p w14:paraId="6960450A" w14:textId="465E526A" w:rsidR="006C70EB" w:rsidRPr="00935BA7" w:rsidRDefault="006C70EB" w:rsidP="006C70EB">
      <w:pPr>
        <w:jc w:val="both"/>
        <w:rPr>
          <w:rStyle w:val="SubttuloCar"/>
          <w:rFonts w:ascii="Arial" w:eastAsia="Calibri" w:hAnsi="Arial" w:cs="Arial"/>
          <w:b w:val="0"/>
          <w:bCs/>
          <w:color w:val="00000A"/>
          <w:kern w:val="1"/>
          <w:sz w:val="22"/>
          <w:szCs w:val="22"/>
          <w:lang w:bidi="hi-IN"/>
        </w:rPr>
      </w:pPr>
      <w:bookmarkStart w:id="518" w:name="_Toc59182431"/>
      <w:r w:rsidRPr="00935BA7">
        <w:rPr>
          <w:rStyle w:val="SubttuloCar"/>
          <w:rFonts w:ascii="Arial" w:eastAsia="Calibri" w:hAnsi="Arial" w:cs="Arial"/>
          <w:color w:val="00000A"/>
          <w:kern w:val="1"/>
          <w:sz w:val="22"/>
          <w:szCs w:val="22"/>
          <w:lang w:bidi="hi-IN"/>
        </w:rPr>
        <w:t>4.4.7. Plan de Trabajo.</w:t>
      </w:r>
      <w:bookmarkEnd w:id="518"/>
      <w:r w:rsidRPr="00935BA7">
        <w:rPr>
          <w:rStyle w:val="SubttuloCar"/>
          <w:rFonts w:ascii="Arial" w:eastAsia="Calibri" w:hAnsi="Arial" w:cs="Arial"/>
          <w:color w:val="00000A"/>
          <w:kern w:val="1"/>
          <w:sz w:val="22"/>
          <w:szCs w:val="22"/>
          <w:lang w:bidi="hi-IN"/>
        </w:rPr>
        <w:t xml:space="preserve"> </w:t>
      </w:r>
      <w:r w:rsidR="001075FA" w:rsidRPr="00935BA7">
        <w:rPr>
          <w:rFonts w:ascii="Arial" w:eastAsia="Calibri" w:hAnsi="Arial" w:cs="Arial"/>
          <w:sz w:val="22"/>
          <w:szCs w:val="22"/>
        </w:rPr>
        <w:t>El plan de trabajo del programa se encuentra en el Plan de Trabajo Archivístico que se plantea de manera anual, en el mes de enero de cada vigencia y el cual se anexa al A-LE-388</w:t>
      </w:r>
      <w:r w:rsidR="00663B6F">
        <w:rPr>
          <w:rFonts w:ascii="Arial" w:eastAsia="Calibri" w:hAnsi="Arial" w:cs="Arial"/>
          <w:sz w:val="22"/>
          <w:szCs w:val="22"/>
        </w:rPr>
        <w:t xml:space="preserve"> </w:t>
      </w:r>
      <w:r w:rsidR="00663B6F" w:rsidRPr="00935BA7">
        <w:rPr>
          <w:rFonts w:ascii="Arial" w:eastAsia="Calibri" w:hAnsi="Arial" w:cs="Arial"/>
          <w:sz w:val="22"/>
          <w:szCs w:val="22"/>
        </w:rPr>
        <w:t xml:space="preserve">Plan Institucional </w:t>
      </w:r>
      <w:r w:rsidR="00663B6F">
        <w:rPr>
          <w:rFonts w:ascii="Arial" w:eastAsia="Calibri" w:hAnsi="Arial" w:cs="Arial"/>
          <w:sz w:val="22"/>
          <w:szCs w:val="22"/>
        </w:rPr>
        <w:t>d</w:t>
      </w:r>
      <w:r w:rsidR="00663B6F" w:rsidRPr="00935BA7">
        <w:rPr>
          <w:rFonts w:ascii="Arial" w:eastAsia="Calibri" w:hAnsi="Arial" w:cs="Arial"/>
          <w:sz w:val="22"/>
          <w:szCs w:val="22"/>
        </w:rPr>
        <w:t xml:space="preserve">e Archivos </w:t>
      </w:r>
      <w:r w:rsidR="001075FA" w:rsidRPr="00935BA7">
        <w:rPr>
          <w:rFonts w:ascii="Arial" w:eastAsia="Calibri" w:hAnsi="Arial" w:cs="Arial"/>
          <w:sz w:val="22"/>
          <w:szCs w:val="22"/>
        </w:rPr>
        <w:t>- PINAR</w:t>
      </w:r>
      <w:r w:rsidRPr="00935BA7">
        <w:rPr>
          <w:rStyle w:val="SubttuloCar"/>
          <w:rFonts w:ascii="Arial" w:eastAsia="Calibri" w:hAnsi="Arial" w:cs="Arial"/>
          <w:b w:val="0"/>
          <w:bCs/>
          <w:color w:val="00000A"/>
          <w:kern w:val="1"/>
          <w:sz w:val="22"/>
          <w:szCs w:val="22"/>
          <w:lang w:bidi="hi-IN"/>
        </w:rPr>
        <w:t>.</w:t>
      </w:r>
    </w:p>
    <w:p w14:paraId="554FA750" w14:textId="77777777" w:rsidR="008C1FD4" w:rsidRPr="00935BA7" w:rsidRDefault="008C1FD4" w:rsidP="00C475FD">
      <w:pPr>
        <w:pStyle w:val="Ttulo1"/>
        <w:numPr>
          <w:ilvl w:val="1"/>
          <w:numId w:val="25"/>
        </w:numPr>
        <w:ind w:left="567" w:hanging="567"/>
        <w:jc w:val="both"/>
        <w:rPr>
          <w:rFonts w:ascii="Arial" w:hAnsi="Arial" w:cs="Arial"/>
          <w:sz w:val="22"/>
          <w:szCs w:val="22"/>
        </w:rPr>
      </w:pPr>
      <w:bookmarkStart w:id="519" w:name="_Toc17700546"/>
      <w:bookmarkStart w:id="520" w:name="_Toc59182432"/>
      <w:r w:rsidRPr="00935BA7">
        <w:rPr>
          <w:rFonts w:ascii="Arial" w:hAnsi="Arial" w:cs="Arial"/>
          <w:sz w:val="22"/>
          <w:szCs w:val="22"/>
        </w:rPr>
        <w:t>PROGRAMA DE CONSERVACIÓN DOCUMENTAL</w:t>
      </w:r>
      <w:bookmarkEnd w:id="519"/>
      <w:bookmarkEnd w:id="520"/>
    </w:p>
    <w:p w14:paraId="6BD27F5A" w14:textId="77777777" w:rsidR="008C1FD4" w:rsidRPr="00935BA7" w:rsidRDefault="008C1FD4" w:rsidP="008C1FD4">
      <w:pPr>
        <w:jc w:val="both"/>
        <w:rPr>
          <w:rFonts w:ascii="Arial" w:hAnsi="Arial" w:cs="Arial"/>
          <w:sz w:val="22"/>
          <w:szCs w:val="22"/>
        </w:rPr>
      </w:pPr>
    </w:p>
    <w:p w14:paraId="5C089637" w14:textId="14CA8F6C" w:rsidR="008C1FD4" w:rsidRPr="00935BA7" w:rsidRDefault="006C70EB" w:rsidP="006C70EB">
      <w:pPr>
        <w:jc w:val="both"/>
        <w:rPr>
          <w:rFonts w:ascii="Arial" w:hAnsi="Arial" w:cs="Arial"/>
          <w:sz w:val="22"/>
          <w:szCs w:val="22"/>
        </w:rPr>
      </w:pPr>
      <w:bookmarkStart w:id="521" w:name="_Toc59182433"/>
      <w:bookmarkStart w:id="522" w:name="_Toc17700548"/>
      <w:r w:rsidRPr="00935BA7">
        <w:rPr>
          <w:rStyle w:val="SubttuloCar"/>
          <w:rFonts w:ascii="Arial" w:eastAsia="Calibri" w:hAnsi="Arial" w:cs="Arial"/>
          <w:color w:val="00000A"/>
          <w:kern w:val="1"/>
          <w:sz w:val="22"/>
          <w:szCs w:val="22"/>
          <w:lang w:bidi="hi-IN"/>
        </w:rPr>
        <w:t>4.5.1. Objetivo del Programa.</w:t>
      </w:r>
      <w:bookmarkEnd w:id="521"/>
      <w:r w:rsidRPr="00935BA7">
        <w:rPr>
          <w:rFonts w:ascii="Arial" w:hAnsi="Arial" w:cs="Arial"/>
          <w:sz w:val="22"/>
          <w:szCs w:val="22"/>
        </w:rPr>
        <w:t xml:space="preserve"> </w:t>
      </w:r>
      <w:r w:rsidR="008C1FD4" w:rsidRPr="00935BA7">
        <w:rPr>
          <w:rFonts w:ascii="Arial" w:hAnsi="Arial" w:cs="Arial"/>
          <w:sz w:val="22"/>
          <w:szCs w:val="22"/>
        </w:rPr>
        <w:t xml:space="preserve">Asegurar la conservación de la información de archivo que conforma los acervos documentales de la Secretaría Distrital de Planeación en soporte </w:t>
      </w:r>
      <w:r w:rsidR="00D644B1" w:rsidRPr="00935BA7">
        <w:rPr>
          <w:rFonts w:ascii="Arial" w:hAnsi="Arial" w:cs="Arial"/>
          <w:sz w:val="22"/>
          <w:szCs w:val="22"/>
        </w:rPr>
        <w:t>físico</w:t>
      </w:r>
      <w:r w:rsidR="00D644B1">
        <w:rPr>
          <w:rFonts w:ascii="Arial" w:hAnsi="Arial" w:cs="Arial"/>
          <w:sz w:val="22"/>
          <w:szCs w:val="22"/>
        </w:rPr>
        <w:t xml:space="preserve"> o </w:t>
      </w:r>
      <w:r w:rsidR="00D644B1" w:rsidRPr="00935BA7">
        <w:rPr>
          <w:rFonts w:ascii="Arial" w:hAnsi="Arial" w:cs="Arial"/>
          <w:sz w:val="22"/>
          <w:szCs w:val="22"/>
        </w:rPr>
        <w:t>análogo</w:t>
      </w:r>
      <w:r w:rsidR="008C1FD4" w:rsidRPr="00935BA7">
        <w:rPr>
          <w:rFonts w:ascii="Arial" w:hAnsi="Arial" w:cs="Arial"/>
          <w:sz w:val="22"/>
          <w:szCs w:val="22"/>
        </w:rPr>
        <w:t>, implementando la metodología y acciones programadas, con el fin de mantener a largo plazo atributos como unidad, originalidad, autenticidad y accesibilidad de la documentación.</w:t>
      </w:r>
    </w:p>
    <w:p w14:paraId="5077B2BE" w14:textId="77777777" w:rsidR="008C1FD4" w:rsidRPr="00935BA7" w:rsidRDefault="008C1FD4" w:rsidP="008C1FD4">
      <w:pPr>
        <w:jc w:val="both"/>
        <w:rPr>
          <w:rFonts w:ascii="Arial" w:hAnsi="Arial" w:cs="Arial"/>
          <w:sz w:val="22"/>
          <w:szCs w:val="22"/>
        </w:rPr>
      </w:pPr>
    </w:p>
    <w:p w14:paraId="22B626F9" w14:textId="799883CA" w:rsidR="008C1FD4" w:rsidRPr="00935BA7" w:rsidRDefault="006C70EB" w:rsidP="008C1FD4">
      <w:pPr>
        <w:jc w:val="both"/>
        <w:rPr>
          <w:rFonts w:ascii="Arial" w:hAnsi="Arial" w:cs="Arial"/>
          <w:sz w:val="22"/>
          <w:szCs w:val="22"/>
        </w:rPr>
      </w:pPr>
      <w:bookmarkStart w:id="523" w:name="_Toc59182434"/>
      <w:bookmarkEnd w:id="522"/>
      <w:r w:rsidRPr="00935BA7">
        <w:rPr>
          <w:rStyle w:val="SubttuloCar"/>
          <w:rFonts w:ascii="Arial" w:eastAsia="Calibri" w:hAnsi="Arial" w:cs="Arial"/>
          <w:color w:val="00000A"/>
          <w:kern w:val="1"/>
          <w:sz w:val="22"/>
          <w:szCs w:val="22"/>
          <w:lang w:bidi="hi-IN"/>
        </w:rPr>
        <w:t>4.5.2. Alcance.</w:t>
      </w:r>
      <w:bookmarkEnd w:id="523"/>
      <w:r w:rsidRPr="00935BA7">
        <w:rPr>
          <w:rFonts w:ascii="Arial" w:hAnsi="Arial" w:cs="Arial"/>
          <w:sz w:val="22"/>
          <w:szCs w:val="22"/>
        </w:rPr>
        <w:t xml:space="preserve"> </w:t>
      </w:r>
      <w:r w:rsidR="00660349" w:rsidRPr="00935BA7">
        <w:rPr>
          <w:rFonts w:ascii="Arial" w:hAnsi="Arial" w:cs="Arial"/>
          <w:sz w:val="22"/>
          <w:szCs w:val="22"/>
        </w:rPr>
        <w:t>Abarca</w:t>
      </w:r>
      <w:r w:rsidR="008C1FD4" w:rsidRPr="00935BA7">
        <w:rPr>
          <w:rFonts w:ascii="Arial" w:hAnsi="Arial" w:cs="Arial"/>
          <w:sz w:val="22"/>
          <w:szCs w:val="22"/>
        </w:rPr>
        <w:t xml:space="preserve"> toda la documentación con soporte físico</w:t>
      </w:r>
      <w:r w:rsidR="00D644B1">
        <w:rPr>
          <w:rFonts w:ascii="Arial" w:hAnsi="Arial" w:cs="Arial"/>
          <w:sz w:val="22"/>
          <w:szCs w:val="22"/>
        </w:rPr>
        <w:t xml:space="preserve"> o </w:t>
      </w:r>
      <w:r w:rsidR="008C1FD4" w:rsidRPr="00935BA7">
        <w:rPr>
          <w:rFonts w:ascii="Arial" w:hAnsi="Arial" w:cs="Arial"/>
          <w:sz w:val="22"/>
          <w:szCs w:val="22"/>
        </w:rPr>
        <w:t xml:space="preserve">análogo en sus diferentes etapas del ciclo vital del documento, que sea generada de los procesos, trámites y servicios de la Secretaría Distrital de Planeación o que se conserve en el Archivo Central, Archivo de Manzanas y Urbanismos, Planoteca, Biblioteca, Archivo de Historias Laborales y Ventanilla Única de Radicación. Además, incluye todos los acervos documentales que la entidad custodia actualmente, producidos anteriormente por el antiguo Departamento Administrativo </w:t>
      </w:r>
      <w:r w:rsidR="00D644B1">
        <w:rPr>
          <w:rFonts w:ascii="Arial" w:hAnsi="Arial" w:cs="Arial"/>
          <w:sz w:val="22"/>
          <w:szCs w:val="22"/>
        </w:rPr>
        <w:t>d</w:t>
      </w:r>
      <w:r w:rsidR="008C1FD4" w:rsidRPr="00935BA7">
        <w:rPr>
          <w:rFonts w:ascii="Arial" w:hAnsi="Arial" w:cs="Arial"/>
          <w:sz w:val="22"/>
          <w:szCs w:val="22"/>
        </w:rPr>
        <w:t>e Planeación Distrital - DAPD y por la Secretaría de Obras públicas – SOP, los cuales actualmente se están interviniendo con la aplicación de la T</w:t>
      </w:r>
      <w:r w:rsidR="00D644B1">
        <w:rPr>
          <w:rFonts w:ascii="Arial" w:hAnsi="Arial" w:cs="Arial"/>
          <w:sz w:val="22"/>
          <w:szCs w:val="22"/>
        </w:rPr>
        <w:t xml:space="preserve">ablas de </w:t>
      </w:r>
      <w:r w:rsidR="008C1FD4" w:rsidRPr="00935BA7">
        <w:rPr>
          <w:rFonts w:ascii="Arial" w:hAnsi="Arial" w:cs="Arial"/>
          <w:sz w:val="22"/>
          <w:szCs w:val="22"/>
        </w:rPr>
        <w:t>V</w:t>
      </w:r>
      <w:r w:rsidR="00D644B1">
        <w:rPr>
          <w:rFonts w:ascii="Arial" w:hAnsi="Arial" w:cs="Arial"/>
          <w:sz w:val="22"/>
          <w:szCs w:val="22"/>
        </w:rPr>
        <w:t xml:space="preserve">aloración </w:t>
      </w:r>
      <w:r w:rsidR="008C1FD4" w:rsidRPr="00935BA7">
        <w:rPr>
          <w:rFonts w:ascii="Arial" w:hAnsi="Arial" w:cs="Arial"/>
          <w:sz w:val="22"/>
          <w:szCs w:val="22"/>
        </w:rPr>
        <w:t>D</w:t>
      </w:r>
      <w:r w:rsidR="00D644B1">
        <w:rPr>
          <w:rFonts w:ascii="Arial" w:hAnsi="Arial" w:cs="Arial"/>
          <w:sz w:val="22"/>
          <w:szCs w:val="22"/>
        </w:rPr>
        <w:t>ocumental</w:t>
      </w:r>
      <w:r w:rsidR="008C1FD4" w:rsidRPr="00935BA7">
        <w:rPr>
          <w:rFonts w:ascii="Arial" w:hAnsi="Arial" w:cs="Arial"/>
          <w:sz w:val="22"/>
          <w:szCs w:val="22"/>
        </w:rPr>
        <w:t xml:space="preserve"> y </w:t>
      </w:r>
      <w:r w:rsidR="00D644B1">
        <w:rPr>
          <w:rFonts w:ascii="Arial" w:hAnsi="Arial" w:cs="Arial"/>
          <w:sz w:val="22"/>
          <w:szCs w:val="22"/>
        </w:rPr>
        <w:t xml:space="preserve">las </w:t>
      </w:r>
      <w:r w:rsidR="008C1FD4" w:rsidRPr="00935BA7">
        <w:rPr>
          <w:rFonts w:ascii="Arial" w:hAnsi="Arial" w:cs="Arial"/>
          <w:sz w:val="22"/>
          <w:szCs w:val="22"/>
        </w:rPr>
        <w:t>T</w:t>
      </w:r>
      <w:r w:rsidR="00D644B1">
        <w:rPr>
          <w:rFonts w:ascii="Arial" w:hAnsi="Arial" w:cs="Arial"/>
          <w:sz w:val="22"/>
          <w:szCs w:val="22"/>
        </w:rPr>
        <w:t xml:space="preserve">ablas de </w:t>
      </w:r>
      <w:r w:rsidR="008C1FD4" w:rsidRPr="00935BA7">
        <w:rPr>
          <w:rFonts w:ascii="Arial" w:hAnsi="Arial" w:cs="Arial"/>
          <w:sz w:val="22"/>
          <w:szCs w:val="22"/>
        </w:rPr>
        <w:t>R</w:t>
      </w:r>
      <w:r w:rsidR="00D644B1">
        <w:rPr>
          <w:rFonts w:ascii="Arial" w:hAnsi="Arial" w:cs="Arial"/>
          <w:sz w:val="22"/>
          <w:szCs w:val="22"/>
        </w:rPr>
        <w:t xml:space="preserve">etención </w:t>
      </w:r>
      <w:r w:rsidR="008C1FD4" w:rsidRPr="00935BA7">
        <w:rPr>
          <w:rFonts w:ascii="Arial" w:hAnsi="Arial" w:cs="Arial"/>
          <w:sz w:val="22"/>
          <w:szCs w:val="22"/>
        </w:rPr>
        <w:t>D</w:t>
      </w:r>
      <w:r w:rsidR="00D644B1">
        <w:rPr>
          <w:rFonts w:ascii="Arial" w:hAnsi="Arial" w:cs="Arial"/>
          <w:sz w:val="22"/>
          <w:szCs w:val="22"/>
        </w:rPr>
        <w:t>ocumental</w:t>
      </w:r>
      <w:r w:rsidR="008C1FD4" w:rsidRPr="00935BA7">
        <w:rPr>
          <w:rFonts w:ascii="Arial" w:hAnsi="Arial" w:cs="Arial"/>
          <w:sz w:val="22"/>
          <w:szCs w:val="22"/>
        </w:rPr>
        <w:t xml:space="preserve">. </w:t>
      </w:r>
    </w:p>
    <w:p w14:paraId="512BD928" w14:textId="77777777" w:rsidR="008C1FD4" w:rsidRPr="00935BA7" w:rsidRDefault="008C1FD4" w:rsidP="008C1FD4">
      <w:pPr>
        <w:jc w:val="both"/>
        <w:rPr>
          <w:rFonts w:ascii="Arial" w:hAnsi="Arial" w:cs="Arial"/>
          <w:sz w:val="22"/>
          <w:szCs w:val="22"/>
        </w:rPr>
      </w:pPr>
    </w:p>
    <w:p w14:paraId="1A36A26F" w14:textId="6B04CB80" w:rsidR="008C1FD4" w:rsidRDefault="008C1FD4" w:rsidP="008C1FD4">
      <w:pPr>
        <w:jc w:val="both"/>
        <w:rPr>
          <w:rFonts w:ascii="Arial" w:hAnsi="Arial" w:cs="Arial"/>
          <w:sz w:val="22"/>
          <w:szCs w:val="22"/>
        </w:rPr>
      </w:pPr>
      <w:r w:rsidRPr="00935BA7">
        <w:rPr>
          <w:rFonts w:ascii="Arial" w:hAnsi="Arial" w:cs="Arial"/>
          <w:sz w:val="22"/>
          <w:szCs w:val="22"/>
        </w:rPr>
        <w:t>Las acciones comprenderán principalmente medidas de conservación preventiva dentro de las que se pueden enunciar las relacionadas con:</w:t>
      </w:r>
    </w:p>
    <w:p w14:paraId="31FFD5BA" w14:textId="77777777" w:rsidR="00D644B1" w:rsidRPr="00935BA7" w:rsidRDefault="00D644B1" w:rsidP="008C1FD4">
      <w:pPr>
        <w:jc w:val="both"/>
        <w:rPr>
          <w:rFonts w:ascii="Arial" w:hAnsi="Arial" w:cs="Arial"/>
          <w:sz w:val="22"/>
          <w:szCs w:val="22"/>
        </w:rPr>
      </w:pPr>
    </w:p>
    <w:p w14:paraId="3D023A11" w14:textId="15A7E4C7" w:rsidR="008C1FD4" w:rsidRPr="00935BA7" w:rsidRDefault="008C1FD4" w:rsidP="00C475FD">
      <w:pPr>
        <w:pStyle w:val="Prrafodelista"/>
        <w:numPr>
          <w:ilvl w:val="0"/>
          <w:numId w:val="14"/>
        </w:numPr>
        <w:contextualSpacing/>
        <w:rPr>
          <w:rFonts w:cs="Arial"/>
          <w:sz w:val="22"/>
          <w:szCs w:val="22"/>
        </w:rPr>
      </w:pPr>
      <w:r w:rsidRPr="00935BA7">
        <w:rPr>
          <w:rFonts w:cs="Arial"/>
          <w:sz w:val="22"/>
          <w:szCs w:val="22"/>
        </w:rPr>
        <w:t>Capacitaciones y sensibilizaciones</w:t>
      </w:r>
      <w:r w:rsidR="00D644B1">
        <w:rPr>
          <w:rFonts w:cs="Arial"/>
          <w:sz w:val="22"/>
          <w:szCs w:val="22"/>
        </w:rPr>
        <w:t>,</w:t>
      </w:r>
    </w:p>
    <w:p w14:paraId="197A6B6E" w14:textId="650069F4" w:rsidR="008C1FD4" w:rsidRPr="00935BA7" w:rsidRDefault="008C1FD4" w:rsidP="00C475FD">
      <w:pPr>
        <w:pStyle w:val="Prrafodelista"/>
        <w:numPr>
          <w:ilvl w:val="0"/>
          <w:numId w:val="14"/>
        </w:numPr>
        <w:contextualSpacing/>
        <w:rPr>
          <w:rFonts w:cs="Arial"/>
          <w:sz w:val="22"/>
          <w:szCs w:val="22"/>
        </w:rPr>
      </w:pPr>
      <w:r w:rsidRPr="00935BA7">
        <w:rPr>
          <w:rFonts w:cs="Arial"/>
          <w:sz w:val="22"/>
          <w:szCs w:val="22"/>
        </w:rPr>
        <w:t>Inspecciones de espacios de archivo</w:t>
      </w:r>
      <w:r w:rsidR="00D644B1">
        <w:rPr>
          <w:rFonts w:cs="Arial"/>
          <w:sz w:val="22"/>
          <w:szCs w:val="22"/>
        </w:rPr>
        <w:t>,</w:t>
      </w:r>
      <w:r w:rsidRPr="00935BA7">
        <w:rPr>
          <w:rFonts w:cs="Arial"/>
          <w:sz w:val="22"/>
          <w:szCs w:val="22"/>
        </w:rPr>
        <w:t xml:space="preserve">  </w:t>
      </w:r>
    </w:p>
    <w:p w14:paraId="087818DB" w14:textId="0F8E9610" w:rsidR="008C1FD4" w:rsidRPr="00935BA7" w:rsidRDefault="00D644B1" w:rsidP="00C475FD">
      <w:pPr>
        <w:pStyle w:val="Prrafodelista"/>
        <w:numPr>
          <w:ilvl w:val="0"/>
          <w:numId w:val="14"/>
        </w:numPr>
        <w:contextualSpacing/>
        <w:rPr>
          <w:rFonts w:cs="Arial"/>
          <w:sz w:val="22"/>
          <w:szCs w:val="22"/>
        </w:rPr>
      </w:pPr>
      <w:r>
        <w:rPr>
          <w:rFonts w:cs="Arial"/>
          <w:sz w:val="22"/>
          <w:szCs w:val="22"/>
        </w:rPr>
        <w:t>M</w:t>
      </w:r>
      <w:r w:rsidR="008C1FD4" w:rsidRPr="00935BA7">
        <w:rPr>
          <w:rFonts w:cs="Arial"/>
          <w:sz w:val="22"/>
          <w:szCs w:val="22"/>
        </w:rPr>
        <w:t xml:space="preserve">onitoreo de condiciones ambientales, </w:t>
      </w:r>
    </w:p>
    <w:p w14:paraId="025E3E63" w14:textId="17139040" w:rsidR="008C1FD4" w:rsidRPr="00935BA7" w:rsidRDefault="00D644B1" w:rsidP="00C475FD">
      <w:pPr>
        <w:pStyle w:val="Prrafodelista"/>
        <w:numPr>
          <w:ilvl w:val="0"/>
          <w:numId w:val="14"/>
        </w:numPr>
        <w:contextualSpacing/>
        <w:rPr>
          <w:rFonts w:cs="Arial"/>
          <w:sz w:val="22"/>
          <w:szCs w:val="22"/>
        </w:rPr>
      </w:pPr>
      <w:r>
        <w:rPr>
          <w:rFonts w:cs="Arial"/>
          <w:sz w:val="22"/>
          <w:szCs w:val="22"/>
        </w:rPr>
        <w:t>S</w:t>
      </w:r>
      <w:r w:rsidR="008C1FD4" w:rsidRPr="00935BA7">
        <w:rPr>
          <w:rFonts w:cs="Arial"/>
          <w:sz w:val="22"/>
          <w:szCs w:val="22"/>
        </w:rPr>
        <w:t>aneamiento ambiental y limpieza de áreas</w:t>
      </w:r>
      <w:r>
        <w:rPr>
          <w:rFonts w:cs="Arial"/>
          <w:sz w:val="22"/>
          <w:szCs w:val="22"/>
        </w:rPr>
        <w:t>,</w:t>
      </w:r>
    </w:p>
    <w:p w14:paraId="748C119C" w14:textId="03653CF6" w:rsidR="008C1FD4" w:rsidRPr="00935BA7" w:rsidRDefault="00D644B1" w:rsidP="00C475FD">
      <w:pPr>
        <w:pStyle w:val="Prrafodelista"/>
        <w:numPr>
          <w:ilvl w:val="0"/>
          <w:numId w:val="14"/>
        </w:numPr>
        <w:contextualSpacing/>
        <w:rPr>
          <w:rFonts w:cs="Arial"/>
          <w:sz w:val="22"/>
          <w:szCs w:val="22"/>
        </w:rPr>
      </w:pPr>
      <w:r>
        <w:rPr>
          <w:rFonts w:cs="Arial"/>
          <w:sz w:val="22"/>
          <w:szCs w:val="22"/>
        </w:rPr>
        <w:t>A</w:t>
      </w:r>
      <w:r w:rsidR="008C1FD4" w:rsidRPr="00935BA7">
        <w:rPr>
          <w:rFonts w:cs="Arial"/>
          <w:sz w:val="22"/>
          <w:szCs w:val="22"/>
        </w:rPr>
        <w:t>lmacenamiento y re</w:t>
      </w:r>
      <w:r>
        <w:rPr>
          <w:rFonts w:cs="Arial"/>
          <w:sz w:val="22"/>
          <w:szCs w:val="22"/>
        </w:rPr>
        <w:t xml:space="preserve"> </w:t>
      </w:r>
      <w:r w:rsidR="008C1FD4" w:rsidRPr="00935BA7">
        <w:rPr>
          <w:rFonts w:cs="Arial"/>
          <w:sz w:val="22"/>
          <w:szCs w:val="22"/>
        </w:rPr>
        <w:t>almacenamiento documental</w:t>
      </w:r>
      <w:r>
        <w:rPr>
          <w:rFonts w:cs="Arial"/>
          <w:sz w:val="22"/>
          <w:szCs w:val="22"/>
        </w:rPr>
        <w:t>,</w:t>
      </w:r>
      <w:r w:rsidR="008C1FD4" w:rsidRPr="00935BA7">
        <w:rPr>
          <w:rFonts w:cs="Arial"/>
          <w:sz w:val="22"/>
          <w:szCs w:val="22"/>
        </w:rPr>
        <w:t xml:space="preserve"> </w:t>
      </w:r>
    </w:p>
    <w:p w14:paraId="3C8C8FFA" w14:textId="524934F7" w:rsidR="008C1FD4" w:rsidRPr="00935BA7" w:rsidRDefault="00D644B1" w:rsidP="00C475FD">
      <w:pPr>
        <w:pStyle w:val="Prrafodelista"/>
        <w:numPr>
          <w:ilvl w:val="0"/>
          <w:numId w:val="14"/>
        </w:numPr>
        <w:contextualSpacing/>
        <w:rPr>
          <w:rFonts w:cs="Arial"/>
          <w:sz w:val="22"/>
          <w:szCs w:val="22"/>
        </w:rPr>
      </w:pPr>
      <w:r>
        <w:rPr>
          <w:rFonts w:cs="Arial"/>
          <w:sz w:val="22"/>
          <w:szCs w:val="22"/>
        </w:rPr>
        <w:t>I</w:t>
      </w:r>
      <w:r w:rsidR="008C1FD4" w:rsidRPr="00935BA7">
        <w:rPr>
          <w:rFonts w:cs="Arial"/>
          <w:sz w:val="22"/>
          <w:szCs w:val="22"/>
        </w:rPr>
        <w:t>ntervención documental en restauración</w:t>
      </w:r>
      <w:r>
        <w:rPr>
          <w:rFonts w:cs="Arial"/>
          <w:sz w:val="22"/>
          <w:szCs w:val="22"/>
        </w:rPr>
        <w:t>,</w:t>
      </w:r>
    </w:p>
    <w:p w14:paraId="777C2F6D" w14:textId="548A569F" w:rsidR="008C1FD4" w:rsidRPr="00935BA7" w:rsidRDefault="00D644B1" w:rsidP="00C475FD">
      <w:pPr>
        <w:pStyle w:val="Prrafodelista"/>
        <w:numPr>
          <w:ilvl w:val="0"/>
          <w:numId w:val="14"/>
        </w:numPr>
        <w:contextualSpacing/>
        <w:rPr>
          <w:rFonts w:cs="Arial"/>
          <w:sz w:val="22"/>
          <w:szCs w:val="22"/>
        </w:rPr>
      </w:pPr>
      <w:r>
        <w:rPr>
          <w:rFonts w:cs="Arial"/>
          <w:sz w:val="22"/>
          <w:szCs w:val="22"/>
        </w:rPr>
        <w:t>P</w:t>
      </w:r>
      <w:r w:rsidR="008C1FD4" w:rsidRPr="00935BA7">
        <w:rPr>
          <w:rFonts w:cs="Arial"/>
          <w:sz w:val="22"/>
          <w:szCs w:val="22"/>
        </w:rPr>
        <w:t>revención de emergencias.</w:t>
      </w:r>
    </w:p>
    <w:p w14:paraId="0D6B803C" w14:textId="04C7FE0A" w:rsidR="00552196" w:rsidRPr="00935BA7" w:rsidRDefault="00552196" w:rsidP="00552196">
      <w:pPr>
        <w:contextualSpacing/>
        <w:rPr>
          <w:rFonts w:ascii="Arial" w:hAnsi="Arial" w:cs="Arial"/>
          <w:sz w:val="22"/>
          <w:szCs w:val="22"/>
        </w:rPr>
      </w:pPr>
    </w:p>
    <w:p w14:paraId="220A3DDB" w14:textId="2268BB9F" w:rsidR="006C70EB" w:rsidRPr="00935BA7" w:rsidRDefault="006C70EB" w:rsidP="008C1FD4">
      <w:pPr>
        <w:jc w:val="both"/>
        <w:rPr>
          <w:rStyle w:val="SubttuloCar"/>
          <w:rFonts w:ascii="Arial" w:eastAsia="Calibri" w:hAnsi="Arial" w:cs="Arial"/>
          <w:color w:val="00000A"/>
          <w:kern w:val="1"/>
          <w:sz w:val="22"/>
          <w:szCs w:val="22"/>
          <w:lang w:bidi="hi-IN"/>
        </w:rPr>
      </w:pPr>
      <w:bookmarkStart w:id="524" w:name="_Toc59182435"/>
      <w:r w:rsidRPr="00935BA7">
        <w:rPr>
          <w:rStyle w:val="SubttuloCar"/>
          <w:rFonts w:ascii="Arial" w:eastAsia="Calibri" w:hAnsi="Arial" w:cs="Arial"/>
          <w:color w:val="00000A"/>
          <w:kern w:val="1"/>
          <w:sz w:val="22"/>
          <w:szCs w:val="22"/>
          <w:lang w:bidi="hi-IN"/>
        </w:rPr>
        <w:t>4.5.3.</w:t>
      </w:r>
      <w:r w:rsidR="00552196" w:rsidRPr="00935BA7">
        <w:rPr>
          <w:rStyle w:val="SubttuloCar"/>
          <w:rFonts w:ascii="Arial" w:eastAsia="Calibri" w:hAnsi="Arial" w:cs="Arial"/>
          <w:color w:val="00000A"/>
          <w:kern w:val="1"/>
          <w:sz w:val="22"/>
          <w:szCs w:val="22"/>
          <w:lang w:bidi="hi-IN"/>
        </w:rPr>
        <w:t xml:space="preserve"> </w:t>
      </w:r>
      <w:r w:rsidRPr="00935BA7">
        <w:rPr>
          <w:rStyle w:val="SubttuloCar"/>
          <w:rFonts w:ascii="Arial" w:eastAsia="Calibri" w:hAnsi="Arial" w:cs="Arial"/>
          <w:color w:val="00000A"/>
          <w:kern w:val="1"/>
          <w:sz w:val="22"/>
          <w:szCs w:val="22"/>
          <w:lang w:bidi="hi-IN"/>
        </w:rPr>
        <w:t>Objetivos Específicos</w:t>
      </w:r>
      <w:bookmarkEnd w:id="524"/>
    </w:p>
    <w:p w14:paraId="77737239" w14:textId="77777777" w:rsidR="006C70EB" w:rsidRPr="00935BA7" w:rsidRDefault="006C70EB" w:rsidP="008C1FD4">
      <w:pPr>
        <w:jc w:val="both"/>
        <w:rPr>
          <w:rFonts w:ascii="Arial" w:hAnsi="Arial" w:cs="Arial"/>
          <w:sz w:val="22"/>
          <w:szCs w:val="22"/>
        </w:rPr>
      </w:pPr>
    </w:p>
    <w:p w14:paraId="500044E9" w14:textId="77777777"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 xml:space="preserve">Generar directrices y planes de acción para la conservación preventiva documental en la Secretaría Distrital de Planeación en la formulación de los planes de Conservación Documental y de Preservación Digital a Largo Plazo. </w:t>
      </w:r>
    </w:p>
    <w:p w14:paraId="35608DC4" w14:textId="0CC1D79A"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 xml:space="preserve">Brindar apoyo técnico a las </w:t>
      </w:r>
      <w:r w:rsidR="00575354">
        <w:rPr>
          <w:rFonts w:cs="Arial"/>
          <w:sz w:val="22"/>
          <w:szCs w:val="22"/>
        </w:rPr>
        <w:t>d</w:t>
      </w:r>
      <w:r w:rsidRPr="00935BA7">
        <w:rPr>
          <w:rFonts w:cs="Arial"/>
          <w:sz w:val="22"/>
          <w:szCs w:val="22"/>
        </w:rPr>
        <w:t>ependencias, Archivo Central, Archivo de Manzanas y urbanismos, Planoteca, Biblioteca y Archivo de Historias Laborales</w:t>
      </w:r>
      <w:r w:rsidR="00575354">
        <w:rPr>
          <w:rFonts w:cs="Arial"/>
          <w:sz w:val="22"/>
          <w:szCs w:val="22"/>
        </w:rPr>
        <w:t>,</w:t>
      </w:r>
      <w:r w:rsidRPr="00935BA7">
        <w:rPr>
          <w:rFonts w:cs="Arial"/>
          <w:sz w:val="22"/>
          <w:szCs w:val="22"/>
        </w:rPr>
        <w:t xml:space="preserve"> en cuanto a</w:t>
      </w:r>
      <w:r w:rsidR="00575354">
        <w:rPr>
          <w:rFonts w:cs="Arial"/>
          <w:sz w:val="22"/>
          <w:szCs w:val="22"/>
        </w:rPr>
        <w:t xml:space="preserve"> la</w:t>
      </w:r>
      <w:r w:rsidRPr="00935BA7">
        <w:rPr>
          <w:rFonts w:cs="Arial"/>
          <w:sz w:val="22"/>
          <w:szCs w:val="22"/>
        </w:rPr>
        <w:t xml:space="preserve"> conservación y preservación a largo plazo de la documentación. </w:t>
      </w:r>
    </w:p>
    <w:p w14:paraId="542B59FD" w14:textId="0378F635"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Determinar dentro del Plan de Conservación Documental las actividades relacionadas con los programas de conservación de la documentación con soporte físico o análogo, a corto, mediano y largo plazo.</w:t>
      </w:r>
    </w:p>
    <w:p w14:paraId="1E282B2F" w14:textId="77777777"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 xml:space="preserve">Establecer las herramientas procedimentales a utilizar en el desarrollo de los programas de conservación preventiva. </w:t>
      </w:r>
    </w:p>
    <w:p w14:paraId="060D6F9D" w14:textId="77777777"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 xml:space="preserve">Implementar los programas del Plan de Conservación Documental y los proyectos de intervención que se vayan formulando, aplicándoles el seguimiento diseñado y cumpliendo sus propios objetivos. </w:t>
      </w:r>
    </w:p>
    <w:p w14:paraId="4C7F7CBA" w14:textId="77777777"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Dar cumplimiento a la normatividad vigente en cuanto a conservación documental y preservación a largo plazo.</w:t>
      </w:r>
    </w:p>
    <w:p w14:paraId="51E0C93B" w14:textId="77777777" w:rsidR="008C1FD4" w:rsidRPr="00935BA7" w:rsidRDefault="008C1FD4" w:rsidP="00C475FD">
      <w:pPr>
        <w:pStyle w:val="Prrafodelista"/>
        <w:numPr>
          <w:ilvl w:val="0"/>
          <w:numId w:val="15"/>
        </w:numPr>
        <w:ind w:left="426"/>
        <w:contextualSpacing/>
        <w:rPr>
          <w:rFonts w:cs="Arial"/>
          <w:sz w:val="22"/>
          <w:szCs w:val="22"/>
        </w:rPr>
      </w:pPr>
      <w:r w:rsidRPr="00935BA7">
        <w:rPr>
          <w:rFonts w:cs="Arial"/>
          <w:sz w:val="22"/>
          <w:szCs w:val="22"/>
        </w:rPr>
        <w:t>Poner al servicio la documentación que se conserva a la administración distrital, a los usuarios o a los investigadores en condiciones óptimas de organización y conservación para su consulta.</w:t>
      </w:r>
    </w:p>
    <w:p w14:paraId="3794B839" w14:textId="77777777" w:rsidR="0018448D" w:rsidRPr="00935BA7" w:rsidRDefault="0018448D" w:rsidP="00A11517">
      <w:pPr>
        <w:jc w:val="both"/>
        <w:rPr>
          <w:rFonts w:ascii="Arial" w:hAnsi="Arial" w:cs="Arial"/>
          <w:b/>
          <w:sz w:val="22"/>
          <w:szCs w:val="22"/>
          <w:lang w:val="es-MX"/>
        </w:rPr>
      </w:pPr>
    </w:p>
    <w:p w14:paraId="73EDA03D" w14:textId="1C59E66F" w:rsidR="008C1FD4" w:rsidRPr="00935BA7" w:rsidRDefault="006C70EB" w:rsidP="008C1FD4">
      <w:pPr>
        <w:jc w:val="both"/>
        <w:rPr>
          <w:rFonts w:ascii="Arial" w:hAnsi="Arial" w:cs="Arial"/>
          <w:sz w:val="22"/>
          <w:szCs w:val="22"/>
        </w:rPr>
      </w:pPr>
      <w:bookmarkStart w:id="525" w:name="_Toc59182436"/>
      <w:r w:rsidRPr="00935BA7">
        <w:rPr>
          <w:rStyle w:val="SubttuloCar"/>
          <w:rFonts w:ascii="Arial" w:eastAsia="Calibri" w:hAnsi="Arial" w:cs="Arial"/>
          <w:color w:val="00000A"/>
          <w:kern w:val="1"/>
          <w:sz w:val="22"/>
          <w:szCs w:val="22"/>
          <w:lang w:bidi="hi-IN"/>
        </w:rPr>
        <w:t>4.5.4. Lineamientos.</w:t>
      </w:r>
      <w:bookmarkEnd w:id="525"/>
      <w:r w:rsidRPr="00935BA7">
        <w:rPr>
          <w:rFonts w:ascii="Arial" w:hAnsi="Arial" w:cs="Arial"/>
          <w:sz w:val="22"/>
          <w:szCs w:val="22"/>
        </w:rPr>
        <w:t xml:space="preserve"> </w:t>
      </w:r>
      <w:r w:rsidR="008C1FD4" w:rsidRPr="00935BA7">
        <w:rPr>
          <w:rFonts w:ascii="Arial" w:hAnsi="Arial" w:cs="Arial"/>
          <w:sz w:val="22"/>
          <w:szCs w:val="22"/>
        </w:rPr>
        <w:t xml:space="preserve">El Plan de Conservación Documental desde el cual se planea, implementa y evalúa el programa de conservación, está enmarcado dentro del Sistema Integrado de Conservación SIC, el cual a su vez complementa y consolida los lineamientos establecidos en el Programa de Gestión Documental y las Políticas de Gestión Documental, en los que se han plasmado las directrices a seguir en pro de la conservación de la memoria institucional de la </w:t>
      </w:r>
      <w:r w:rsidR="00836D64">
        <w:rPr>
          <w:rFonts w:ascii="Arial" w:hAnsi="Arial" w:cs="Arial"/>
          <w:sz w:val="22"/>
          <w:szCs w:val="22"/>
        </w:rPr>
        <w:t>Secretaria Distrital de Planeación</w:t>
      </w:r>
      <w:r w:rsidR="00660349" w:rsidRPr="00935BA7">
        <w:rPr>
          <w:rFonts w:ascii="Arial" w:hAnsi="Arial" w:cs="Arial"/>
          <w:sz w:val="22"/>
          <w:szCs w:val="22"/>
        </w:rPr>
        <w:t xml:space="preserve">. </w:t>
      </w:r>
    </w:p>
    <w:p w14:paraId="7E292770" w14:textId="77777777" w:rsidR="008C1FD4" w:rsidRPr="00935BA7" w:rsidRDefault="008C1FD4" w:rsidP="008C1FD4">
      <w:pPr>
        <w:jc w:val="both"/>
        <w:rPr>
          <w:rFonts w:ascii="Arial" w:hAnsi="Arial" w:cs="Arial"/>
          <w:sz w:val="22"/>
          <w:szCs w:val="22"/>
        </w:rPr>
      </w:pPr>
    </w:p>
    <w:p w14:paraId="0BDAE775" w14:textId="465769EA" w:rsidR="008C1FD4" w:rsidRPr="00935BA7" w:rsidRDefault="008C1FD4" w:rsidP="008C1FD4">
      <w:pPr>
        <w:jc w:val="both"/>
        <w:rPr>
          <w:rFonts w:ascii="Arial" w:hAnsi="Arial" w:cs="Arial"/>
          <w:sz w:val="22"/>
          <w:szCs w:val="22"/>
        </w:rPr>
      </w:pPr>
      <w:r w:rsidRPr="00935BA7">
        <w:rPr>
          <w:rFonts w:ascii="Arial" w:hAnsi="Arial" w:cs="Arial"/>
          <w:sz w:val="22"/>
          <w:szCs w:val="22"/>
        </w:rPr>
        <w:t>La formulación del Plan de Conservación Documenta</w:t>
      </w:r>
      <w:r w:rsidR="00F3465B">
        <w:rPr>
          <w:rFonts w:ascii="Arial" w:hAnsi="Arial" w:cs="Arial"/>
          <w:sz w:val="22"/>
          <w:szCs w:val="22"/>
        </w:rPr>
        <w:t>l -</w:t>
      </w:r>
      <w:r w:rsidRPr="00935BA7">
        <w:rPr>
          <w:rFonts w:ascii="Arial" w:hAnsi="Arial" w:cs="Arial"/>
          <w:sz w:val="22"/>
          <w:szCs w:val="22"/>
        </w:rPr>
        <w:t>PCD</w:t>
      </w:r>
      <w:r w:rsidR="00F3465B">
        <w:rPr>
          <w:rFonts w:ascii="Arial" w:hAnsi="Arial" w:cs="Arial"/>
          <w:sz w:val="22"/>
          <w:szCs w:val="22"/>
        </w:rPr>
        <w:t>,</w:t>
      </w:r>
      <w:r w:rsidRPr="00935BA7">
        <w:rPr>
          <w:rFonts w:ascii="Arial" w:hAnsi="Arial" w:cs="Arial"/>
          <w:sz w:val="22"/>
          <w:szCs w:val="22"/>
        </w:rPr>
        <w:t xml:space="preserve"> será de acuerdo con las necesidades actuales y particulares de la gestión documental de la entidad, el presupuesto y las posibilidades reales de ejecutar las actividades propuestas a corto (1 a 2 años), mediano (2 a 4 años) y largo plazo (5 años en adelante). </w:t>
      </w:r>
    </w:p>
    <w:p w14:paraId="67EE190A" w14:textId="77777777" w:rsidR="008C1FD4" w:rsidRPr="00935BA7" w:rsidRDefault="008C1FD4" w:rsidP="008C1FD4">
      <w:pPr>
        <w:jc w:val="both"/>
        <w:rPr>
          <w:rFonts w:ascii="Arial" w:hAnsi="Arial" w:cs="Arial"/>
          <w:sz w:val="22"/>
          <w:szCs w:val="22"/>
        </w:rPr>
      </w:pPr>
    </w:p>
    <w:p w14:paraId="344394E9" w14:textId="77777777" w:rsidR="008C1FD4" w:rsidRPr="00935BA7" w:rsidRDefault="008C1FD4" w:rsidP="008C1FD4">
      <w:pPr>
        <w:jc w:val="both"/>
        <w:rPr>
          <w:rFonts w:ascii="Arial" w:hAnsi="Arial" w:cs="Arial"/>
          <w:color w:val="222222"/>
          <w:sz w:val="22"/>
          <w:szCs w:val="22"/>
          <w:lang w:val="es-ES_tradnl"/>
        </w:rPr>
      </w:pPr>
      <w:r w:rsidRPr="00935BA7">
        <w:rPr>
          <w:rFonts w:ascii="Arial" w:hAnsi="Arial" w:cs="Arial"/>
          <w:sz w:val="22"/>
          <w:szCs w:val="22"/>
        </w:rPr>
        <w:t>En general, e</w:t>
      </w:r>
      <w:r w:rsidRPr="00935BA7">
        <w:rPr>
          <w:rFonts w:ascii="Arial" w:hAnsi="Arial" w:cs="Arial"/>
          <w:color w:val="222222"/>
          <w:sz w:val="22"/>
          <w:szCs w:val="22"/>
          <w:lang w:val="es-ES_tradnl"/>
        </w:rPr>
        <w:t>l PCD está diseñado bajo la siguiente estructura:</w:t>
      </w:r>
    </w:p>
    <w:p w14:paraId="40BB9547" w14:textId="77777777" w:rsidR="003D40E0" w:rsidRPr="00935BA7" w:rsidRDefault="003D40E0" w:rsidP="003D40E0">
      <w:pPr>
        <w:shd w:val="clear" w:color="auto" w:fill="FFFFFF"/>
        <w:jc w:val="both"/>
        <w:rPr>
          <w:rFonts w:ascii="Arial" w:hAnsi="Arial" w:cs="Arial"/>
          <w:color w:val="222222"/>
          <w:sz w:val="22"/>
          <w:szCs w:val="22"/>
          <w:lang w:val="es-ES_tradnl"/>
        </w:rPr>
      </w:pPr>
    </w:p>
    <w:p w14:paraId="775AA1ED" w14:textId="4C75AB67" w:rsidR="003D40E0" w:rsidRPr="00935BA7" w:rsidRDefault="003D40E0" w:rsidP="003D40E0">
      <w:pPr>
        <w:shd w:val="clear" w:color="auto" w:fill="FFFFFF"/>
        <w:jc w:val="both"/>
        <w:rPr>
          <w:rFonts w:ascii="Arial" w:hAnsi="Arial" w:cs="Arial"/>
          <w:color w:val="222222"/>
          <w:sz w:val="22"/>
          <w:szCs w:val="22"/>
          <w:lang w:val="es-ES_tradnl"/>
        </w:rPr>
      </w:pPr>
      <w:r w:rsidRPr="00935BA7">
        <w:rPr>
          <w:rFonts w:ascii="Arial" w:hAnsi="Arial" w:cs="Arial"/>
          <w:color w:val="222222"/>
          <w:sz w:val="22"/>
          <w:szCs w:val="22"/>
          <w:lang w:val="es-ES_tradnl"/>
        </w:rPr>
        <w:t xml:space="preserve">El ámbito preventivo contiene </w:t>
      </w:r>
      <w:r w:rsidR="001F3EB4">
        <w:rPr>
          <w:rFonts w:ascii="Arial" w:hAnsi="Arial" w:cs="Arial"/>
          <w:color w:val="222222"/>
          <w:sz w:val="22"/>
          <w:szCs w:val="22"/>
          <w:lang w:val="es-ES_tradnl"/>
        </w:rPr>
        <w:t>siete (</w:t>
      </w:r>
      <w:r w:rsidRPr="00935BA7">
        <w:rPr>
          <w:rFonts w:ascii="Arial" w:hAnsi="Arial" w:cs="Arial"/>
          <w:color w:val="222222"/>
          <w:sz w:val="22"/>
          <w:szCs w:val="22"/>
          <w:lang w:val="es-ES_tradnl"/>
        </w:rPr>
        <w:t>7</w:t>
      </w:r>
      <w:r w:rsidR="001F3EB4">
        <w:rPr>
          <w:rFonts w:ascii="Arial" w:hAnsi="Arial" w:cs="Arial"/>
          <w:color w:val="222222"/>
          <w:sz w:val="22"/>
          <w:szCs w:val="22"/>
          <w:lang w:val="es-ES_tradnl"/>
        </w:rPr>
        <w:t>)</w:t>
      </w:r>
      <w:r w:rsidRPr="00935BA7">
        <w:rPr>
          <w:rFonts w:ascii="Arial" w:hAnsi="Arial" w:cs="Arial"/>
          <w:color w:val="222222"/>
          <w:sz w:val="22"/>
          <w:szCs w:val="22"/>
          <w:lang w:val="es-ES_tradnl"/>
        </w:rPr>
        <w:t xml:space="preserve"> programas de conservación, de los cuales </w:t>
      </w:r>
      <w:r w:rsidR="001F3EB4">
        <w:rPr>
          <w:rFonts w:ascii="Arial" w:hAnsi="Arial" w:cs="Arial"/>
          <w:color w:val="222222"/>
          <w:sz w:val="22"/>
          <w:szCs w:val="22"/>
          <w:lang w:val="es-ES_tradnl"/>
        </w:rPr>
        <w:t>dos (</w:t>
      </w:r>
      <w:r w:rsidRPr="00935BA7">
        <w:rPr>
          <w:rFonts w:ascii="Arial" w:hAnsi="Arial" w:cs="Arial"/>
          <w:color w:val="222222"/>
          <w:sz w:val="22"/>
          <w:szCs w:val="22"/>
          <w:lang w:val="es-ES_tradnl"/>
        </w:rPr>
        <w:t>2</w:t>
      </w:r>
      <w:r w:rsidR="001F3EB4">
        <w:rPr>
          <w:rFonts w:ascii="Arial" w:hAnsi="Arial" w:cs="Arial"/>
          <w:color w:val="222222"/>
          <w:sz w:val="22"/>
          <w:szCs w:val="22"/>
          <w:lang w:val="es-ES_tradnl"/>
        </w:rPr>
        <w:t>)</w:t>
      </w:r>
      <w:r w:rsidRPr="00935BA7">
        <w:rPr>
          <w:rFonts w:ascii="Arial" w:hAnsi="Arial" w:cs="Arial"/>
          <w:color w:val="222222"/>
          <w:sz w:val="22"/>
          <w:szCs w:val="22"/>
          <w:lang w:val="es-ES_tradnl"/>
        </w:rPr>
        <w:t xml:space="preserve"> son relacionados directamente con la documentación en físico, y los otros</w:t>
      </w:r>
      <w:r w:rsidR="001F3EB4">
        <w:rPr>
          <w:rFonts w:ascii="Arial" w:hAnsi="Arial" w:cs="Arial"/>
          <w:color w:val="222222"/>
          <w:sz w:val="22"/>
          <w:szCs w:val="22"/>
          <w:lang w:val="es-ES_tradnl"/>
        </w:rPr>
        <w:t xml:space="preserve"> tres(</w:t>
      </w:r>
      <w:r w:rsidRPr="00935BA7">
        <w:rPr>
          <w:rFonts w:ascii="Arial" w:hAnsi="Arial" w:cs="Arial"/>
          <w:color w:val="222222"/>
          <w:sz w:val="22"/>
          <w:szCs w:val="22"/>
          <w:lang w:val="es-ES_tradnl"/>
        </w:rPr>
        <w:t>3</w:t>
      </w:r>
      <w:r w:rsidR="001F3EB4">
        <w:rPr>
          <w:rFonts w:ascii="Arial" w:hAnsi="Arial" w:cs="Arial"/>
          <w:color w:val="222222"/>
          <w:sz w:val="22"/>
          <w:szCs w:val="22"/>
          <w:lang w:val="es-ES_tradnl"/>
        </w:rPr>
        <w:t>)</w:t>
      </w:r>
      <w:r w:rsidRPr="00935BA7">
        <w:rPr>
          <w:rFonts w:ascii="Arial" w:hAnsi="Arial" w:cs="Arial"/>
          <w:color w:val="222222"/>
          <w:sz w:val="22"/>
          <w:szCs w:val="22"/>
          <w:lang w:val="es-ES_tradnl"/>
        </w:rPr>
        <w:t xml:space="preserve"> se relacionan con el contexto donde se albergan los archivos, es decir la localización, el espacio, ambiente e infraestructura. De los restantes, un programa nace en el ámbito preventivo y puede llegar a cruzar por el ámbito correctivo, de ocurrir alguna emergencia; y el otro sensibiliza y capacita sobre todos los aspectos de la conservación documental de los anteriores programas. </w:t>
      </w:r>
    </w:p>
    <w:p w14:paraId="1FB48749" w14:textId="77777777" w:rsidR="00BA76CB" w:rsidRPr="00935BA7" w:rsidRDefault="00BA76CB" w:rsidP="00A11517">
      <w:pPr>
        <w:jc w:val="both"/>
        <w:rPr>
          <w:rFonts w:ascii="Arial" w:hAnsi="Arial" w:cs="Arial"/>
          <w:color w:val="222222"/>
          <w:sz w:val="22"/>
          <w:szCs w:val="22"/>
          <w:lang w:val="es-ES_tradnl"/>
        </w:rPr>
      </w:pPr>
    </w:p>
    <w:p w14:paraId="1236CD14" w14:textId="0F59326D" w:rsidR="00BD2D5A" w:rsidRPr="00935BA7" w:rsidRDefault="00BD2D5A" w:rsidP="00BD2D5A">
      <w:pPr>
        <w:shd w:val="clear" w:color="auto" w:fill="FFFFFF"/>
        <w:jc w:val="both"/>
        <w:rPr>
          <w:rFonts w:ascii="Arial" w:hAnsi="Arial" w:cs="Arial"/>
          <w:color w:val="222222"/>
          <w:sz w:val="22"/>
          <w:szCs w:val="22"/>
          <w:lang w:val="es-ES_tradnl"/>
        </w:rPr>
      </w:pPr>
      <w:r w:rsidRPr="00935BA7">
        <w:rPr>
          <w:rFonts w:ascii="Arial" w:hAnsi="Arial" w:cs="Arial"/>
          <w:color w:val="222222"/>
          <w:sz w:val="22"/>
          <w:szCs w:val="22"/>
          <w:lang w:val="es-ES_tradnl"/>
        </w:rPr>
        <w:t xml:space="preserve">El ámbito correctivo contiene un programa que </w:t>
      </w:r>
      <w:r w:rsidR="00F3465B">
        <w:rPr>
          <w:rFonts w:ascii="Arial" w:hAnsi="Arial" w:cs="Arial"/>
          <w:color w:val="222222"/>
          <w:sz w:val="22"/>
          <w:szCs w:val="22"/>
          <w:lang w:val="es-ES_tradnl"/>
        </w:rPr>
        <w:t>corresponde a</w:t>
      </w:r>
      <w:r w:rsidRPr="00935BA7">
        <w:rPr>
          <w:rFonts w:ascii="Arial" w:hAnsi="Arial" w:cs="Arial"/>
          <w:color w:val="222222"/>
          <w:sz w:val="22"/>
          <w:szCs w:val="22"/>
          <w:lang w:val="es-ES_tradnl"/>
        </w:rPr>
        <w:t xml:space="preserve"> intervenciones en conservación y restauración. Estas intervenciones son directamente relacionadas con las intervenciones archivísticas que se están desarrollando en la entidad. Este programa es particular en su funcionamiento pues una vez se realizan los tratamientos correctivos a la documentación pasa al ámbito preventivo para el resto de su vida en los archivos. </w:t>
      </w:r>
    </w:p>
    <w:p w14:paraId="4865CFE4" w14:textId="04E53533" w:rsidR="00C81572" w:rsidRPr="00935BA7" w:rsidRDefault="00C81572" w:rsidP="00BD2D5A">
      <w:pPr>
        <w:shd w:val="clear" w:color="auto" w:fill="FFFFFF"/>
        <w:jc w:val="both"/>
        <w:rPr>
          <w:rFonts w:ascii="Arial" w:hAnsi="Arial" w:cs="Arial"/>
          <w:color w:val="222222"/>
          <w:sz w:val="22"/>
          <w:szCs w:val="22"/>
          <w:lang w:val="es-ES_tradnl"/>
        </w:rPr>
      </w:pPr>
    </w:p>
    <w:p w14:paraId="65AAD7F1" w14:textId="77777777" w:rsidR="00A27A82" w:rsidRPr="00935BA7" w:rsidRDefault="00A27A82" w:rsidP="00A27A82">
      <w:pPr>
        <w:pStyle w:val="Descripcin"/>
        <w:spacing w:after="0"/>
        <w:rPr>
          <w:rFonts w:ascii="Arial" w:hAnsi="Arial" w:cs="Arial"/>
          <w:color w:val="auto"/>
          <w:sz w:val="22"/>
          <w:szCs w:val="22"/>
          <w:lang w:val="es-ES_tradnl"/>
        </w:rPr>
      </w:pPr>
      <w:bookmarkStart w:id="526" w:name="_Toc57310889"/>
      <w:bookmarkStart w:id="527" w:name="_Toc57311477"/>
      <w:r w:rsidRPr="00935BA7">
        <w:rPr>
          <w:rFonts w:ascii="Arial" w:hAnsi="Arial" w:cs="Arial"/>
          <w:color w:val="auto"/>
          <w:sz w:val="22"/>
          <w:szCs w:val="22"/>
        </w:rPr>
        <w:t xml:space="preserve">FIGURA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FIGURA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2</w:t>
      </w:r>
      <w:bookmarkEnd w:id="526"/>
      <w:r w:rsidRPr="00935BA7">
        <w:rPr>
          <w:rFonts w:ascii="Arial" w:hAnsi="Arial" w:cs="Arial"/>
          <w:color w:val="auto"/>
          <w:sz w:val="22"/>
          <w:szCs w:val="22"/>
        </w:rPr>
        <w:fldChar w:fldCharType="end"/>
      </w:r>
      <w:r w:rsidRPr="00935BA7">
        <w:rPr>
          <w:rFonts w:ascii="Arial" w:hAnsi="Arial" w:cs="Arial"/>
          <w:color w:val="auto"/>
          <w:sz w:val="22"/>
          <w:szCs w:val="22"/>
        </w:rPr>
        <w:t xml:space="preserve"> ESTRUCTURA DEL PLAN DE CONSERVACIÓN DOCUMENTAL.</w:t>
      </w:r>
      <w:bookmarkEnd w:id="527"/>
    </w:p>
    <w:p w14:paraId="662B3874" w14:textId="60E6185F" w:rsidR="00A27A82" w:rsidRPr="00935BA7" w:rsidRDefault="00A27A82" w:rsidP="00A27A82">
      <w:pPr>
        <w:jc w:val="both"/>
        <w:rPr>
          <w:rFonts w:ascii="Arial" w:hAnsi="Arial" w:cs="Arial"/>
          <w:color w:val="222222"/>
          <w:sz w:val="22"/>
          <w:szCs w:val="22"/>
          <w:lang w:val="es-ES_tradnl"/>
        </w:rPr>
      </w:pPr>
    </w:p>
    <w:p w14:paraId="675290B0" w14:textId="7033DE80" w:rsidR="00A27A82" w:rsidRDefault="00D4367E" w:rsidP="00A27A82">
      <w:pPr>
        <w:jc w:val="both"/>
        <w:rPr>
          <w:rFonts w:ascii="Arial" w:hAnsi="Arial" w:cs="Arial"/>
          <w:color w:val="17365D" w:themeColor="text2" w:themeShade="BF"/>
          <w:sz w:val="22"/>
          <w:szCs w:val="22"/>
        </w:rPr>
      </w:pPr>
      <w:r w:rsidRPr="00935BA7">
        <w:rPr>
          <w:rFonts w:ascii="Arial" w:hAnsi="Arial" w:cs="Arial"/>
          <w:noProof/>
          <w:sz w:val="22"/>
          <w:szCs w:val="22"/>
          <w:lang w:val="es-CO" w:eastAsia="es-CO"/>
        </w:rPr>
        <mc:AlternateContent>
          <mc:Choice Requires="wpg">
            <w:drawing>
              <wp:anchor distT="0" distB="0" distL="114300" distR="114300" simplePos="0" relativeHeight="251659264" behindDoc="0" locked="0" layoutInCell="1" allowOverlap="1" wp14:anchorId="10EBB888" wp14:editId="3E12FFC4">
                <wp:simplePos x="0" y="0"/>
                <wp:positionH relativeFrom="column">
                  <wp:posOffset>0</wp:posOffset>
                </wp:positionH>
                <wp:positionV relativeFrom="paragraph">
                  <wp:posOffset>15240</wp:posOffset>
                </wp:positionV>
                <wp:extent cx="5713010" cy="3520563"/>
                <wp:effectExtent l="19050" t="19050" r="21590" b="22860"/>
                <wp:wrapNone/>
                <wp:docPr id="14" name="Grupo 14"/>
                <wp:cNvGraphicFramePr/>
                <a:graphic xmlns:a="http://schemas.openxmlformats.org/drawingml/2006/main">
                  <a:graphicData uri="http://schemas.microsoft.com/office/word/2010/wordprocessingGroup">
                    <wpg:wgp>
                      <wpg:cNvGrpSpPr/>
                      <wpg:grpSpPr>
                        <a:xfrm>
                          <a:off x="0" y="0"/>
                          <a:ext cx="5713010" cy="3520563"/>
                          <a:chOff x="0" y="0"/>
                          <a:chExt cx="6040120" cy="5314950"/>
                        </a:xfrm>
                      </wpg:grpSpPr>
                      <wps:wsp>
                        <wps:cNvPr id="1861" name="Cuadro de texto 227"/>
                        <wps:cNvSpPr txBox="1"/>
                        <wps:spPr>
                          <a:xfrm>
                            <a:off x="19048" y="0"/>
                            <a:ext cx="5989010" cy="373017"/>
                          </a:xfrm>
                          <a:prstGeom prst="rect">
                            <a:avLst/>
                          </a:prstGeom>
                          <a:noFill/>
                          <a:ln w="28575" cmpd="sng">
                            <a:solidFill>
                              <a:srgbClr val="008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52B2AC"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SISTEMA INTEGRADO DE CONSERVACIÓN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2" name="Cuadro de texto 229"/>
                        <wps:cNvSpPr txBox="1"/>
                        <wps:spPr>
                          <a:xfrm>
                            <a:off x="19043" y="333341"/>
                            <a:ext cx="5988686" cy="369339"/>
                          </a:xfrm>
                          <a:prstGeom prst="rect">
                            <a:avLst/>
                          </a:prstGeom>
                          <a:noFill/>
                          <a:ln w="28575" cmpd="sng">
                            <a:solidFill>
                              <a:srgbClr val="92D05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9D70B0"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PLAN DE CONSERVACIÓN DOCUMENTAL - PCD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1" name="Cuadro de texto 232"/>
                        <wps:cNvSpPr txBox="1"/>
                        <wps:spPr>
                          <a:xfrm>
                            <a:off x="9523" y="647651"/>
                            <a:ext cx="4500000" cy="333177"/>
                          </a:xfrm>
                          <a:prstGeom prst="rect">
                            <a:avLst/>
                          </a:prstGeom>
                          <a:noFill/>
                          <a:ln w="28575" cmpd="sng">
                            <a:solidFill>
                              <a:srgbClr val="C0504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4F8E1AF"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 xml:space="preserve">ÁMBITO PREVENTIVO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2" name="Cuadro de texto 233"/>
                        <wps:cNvSpPr txBox="1"/>
                        <wps:spPr>
                          <a:xfrm>
                            <a:off x="4571560" y="647677"/>
                            <a:ext cx="1440000" cy="352414"/>
                          </a:xfrm>
                          <a:prstGeom prst="rect">
                            <a:avLst/>
                          </a:prstGeom>
                          <a:noFill/>
                          <a:ln w="28575" cmpd="sng">
                            <a:solidFill>
                              <a:srgbClr val="7030A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F6D6EF"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ÁMBITO CORRECTIVO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3" name="Cuadro de texto 231"/>
                        <wps:cNvSpPr txBox="1"/>
                        <wps:spPr>
                          <a:xfrm>
                            <a:off x="4572000" y="942975"/>
                            <a:ext cx="1422275" cy="3943350"/>
                          </a:xfrm>
                          <a:prstGeom prst="rect">
                            <a:avLst/>
                          </a:prstGeom>
                          <a:noFill/>
                          <a:ln w="28575" cmpd="sng">
                            <a:solidFill>
                              <a:srgbClr val="7030A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AA058EF" w14:textId="77777777" w:rsidR="000E6B4F" w:rsidRPr="00B04C4F" w:rsidRDefault="000E6B4F" w:rsidP="00D4367E">
                              <w:pPr>
                                <w:jc w:val="center"/>
                                <w:rPr>
                                  <w:rFonts w:ascii="Arial" w:hAnsi="Arial" w:cs="Arial"/>
                                  <w:b/>
                                  <w:sz w:val="16"/>
                                  <w:szCs w:val="16"/>
                                </w:rPr>
                              </w:pPr>
                            </w:p>
                            <w:p w14:paraId="44806E97" w14:textId="77777777" w:rsidR="000E6B4F" w:rsidRPr="00B04C4F" w:rsidRDefault="000E6B4F" w:rsidP="00D4367E">
                              <w:pPr>
                                <w:jc w:val="center"/>
                                <w:rPr>
                                  <w:rFonts w:ascii="Arial" w:hAnsi="Arial" w:cs="Arial"/>
                                  <w:b/>
                                  <w:sz w:val="16"/>
                                  <w:szCs w:val="16"/>
                                </w:rPr>
                              </w:pPr>
                            </w:p>
                            <w:p w14:paraId="0E1F5F51" w14:textId="77777777" w:rsidR="000E6B4F" w:rsidRPr="00B04C4F" w:rsidRDefault="000E6B4F" w:rsidP="00D4367E">
                              <w:pPr>
                                <w:jc w:val="center"/>
                                <w:rPr>
                                  <w:rFonts w:ascii="Arial" w:hAnsi="Arial" w:cs="Arial"/>
                                  <w:b/>
                                  <w:sz w:val="16"/>
                                  <w:szCs w:val="16"/>
                                </w:rPr>
                              </w:pPr>
                            </w:p>
                            <w:p w14:paraId="64984C56" w14:textId="77777777" w:rsidR="000E6B4F" w:rsidRPr="00B04C4F" w:rsidRDefault="000E6B4F" w:rsidP="00D4367E">
                              <w:pPr>
                                <w:jc w:val="center"/>
                                <w:rPr>
                                  <w:rFonts w:ascii="Arial" w:hAnsi="Arial" w:cs="Arial"/>
                                  <w:b/>
                                  <w:sz w:val="16"/>
                                  <w:szCs w:val="16"/>
                                </w:rPr>
                              </w:pPr>
                            </w:p>
                            <w:p w14:paraId="41B57BFF" w14:textId="77777777" w:rsidR="000E6B4F" w:rsidRPr="00B04C4F" w:rsidRDefault="000E6B4F" w:rsidP="00D4367E">
                              <w:pPr>
                                <w:jc w:val="center"/>
                                <w:rPr>
                                  <w:rFonts w:ascii="Arial" w:hAnsi="Arial" w:cs="Arial"/>
                                  <w:b/>
                                  <w:sz w:val="16"/>
                                  <w:szCs w:val="16"/>
                                </w:rPr>
                              </w:pPr>
                            </w:p>
                            <w:p w14:paraId="6A62D008" w14:textId="77777777" w:rsidR="000E6B4F" w:rsidRPr="00B04C4F" w:rsidRDefault="000E6B4F" w:rsidP="00D4367E">
                              <w:pPr>
                                <w:jc w:val="center"/>
                                <w:rPr>
                                  <w:rFonts w:ascii="Arial" w:hAnsi="Arial" w:cs="Arial"/>
                                  <w:b/>
                                  <w:sz w:val="16"/>
                                  <w:szCs w:val="16"/>
                                </w:rPr>
                              </w:pPr>
                            </w:p>
                            <w:p w14:paraId="6BD3C069" w14:textId="77777777" w:rsidR="000E6B4F" w:rsidRPr="00B04C4F" w:rsidRDefault="000E6B4F" w:rsidP="00D4367E">
                              <w:pPr>
                                <w:jc w:val="center"/>
                                <w:rPr>
                                  <w:rFonts w:ascii="Arial" w:hAnsi="Arial" w:cs="Arial"/>
                                  <w:b/>
                                  <w:sz w:val="16"/>
                                  <w:szCs w:val="16"/>
                                </w:rPr>
                              </w:pPr>
                            </w:p>
                            <w:p w14:paraId="35895F80" w14:textId="77777777" w:rsidR="000E6B4F" w:rsidRPr="00B04C4F" w:rsidRDefault="000E6B4F" w:rsidP="00D4367E">
                              <w:pPr>
                                <w:jc w:val="center"/>
                                <w:rPr>
                                  <w:rFonts w:ascii="Arial" w:hAnsi="Arial" w:cs="Arial"/>
                                  <w:b/>
                                  <w:sz w:val="16"/>
                                  <w:szCs w:val="16"/>
                                </w:rPr>
                              </w:pPr>
                            </w:p>
                            <w:p w14:paraId="722185F1" w14:textId="77777777" w:rsidR="000E6B4F" w:rsidRPr="00B04C4F" w:rsidRDefault="000E6B4F" w:rsidP="00D4367E">
                              <w:pPr>
                                <w:jc w:val="center"/>
                                <w:rPr>
                                  <w:rFonts w:ascii="Arial" w:hAnsi="Arial" w:cs="Arial"/>
                                  <w:b/>
                                  <w:sz w:val="16"/>
                                  <w:szCs w:val="16"/>
                                </w:rPr>
                              </w:pPr>
                            </w:p>
                            <w:p w14:paraId="0B1C6398"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INTERVENCIONES EN CONSERVACIÓN Y RESTAURACIÓN DOCUMENTAL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8" name="Cuadro de texto 234"/>
                        <wps:cNvSpPr txBox="1"/>
                        <wps:spPr>
                          <a:xfrm>
                            <a:off x="0" y="1000125"/>
                            <a:ext cx="6040120" cy="4314825"/>
                          </a:xfrm>
                          <a:prstGeom prst="rect">
                            <a:avLst/>
                          </a:prstGeom>
                          <a:noFill/>
                          <a:ln w="28575" cmpd="sng">
                            <a:solidFill>
                              <a:srgbClr val="C0504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256734" w14:textId="77777777" w:rsidR="000E6B4F" w:rsidRPr="00B04C4F" w:rsidRDefault="000E6B4F" w:rsidP="00D4367E">
                              <w:pPr>
                                <w:jc w:val="center"/>
                                <w:rPr>
                                  <w:rFonts w:ascii="Arial" w:hAnsi="Arial" w:cs="Arial"/>
                                  <w:b/>
                                  <w:sz w:val="16"/>
                                  <w:szCs w:val="16"/>
                                </w:rPr>
                              </w:pPr>
                            </w:p>
                            <w:p w14:paraId="44F51D71" w14:textId="77777777" w:rsidR="000E6B4F" w:rsidRPr="00B04C4F" w:rsidRDefault="000E6B4F" w:rsidP="00D4367E">
                              <w:pPr>
                                <w:jc w:val="center"/>
                                <w:rPr>
                                  <w:rFonts w:ascii="Arial" w:hAnsi="Arial" w:cs="Arial"/>
                                  <w:b/>
                                  <w:sz w:val="16"/>
                                  <w:szCs w:val="16"/>
                                </w:rPr>
                              </w:pPr>
                            </w:p>
                            <w:p w14:paraId="0A7752F1" w14:textId="77777777" w:rsidR="000E6B4F" w:rsidRPr="00B04C4F" w:rsidRDefault="000E6B4F" w:rsidP="00D4367E">
                              <w:pPr>
                                <w:jc w:val="center"/>
                                <w:rPr>
                                  <w:rFonts w:ascii="Arial" w:hAnsi="Arial" w:cs="Arial"/>
                                  <w:b/>
                                  <w:sz w:val="16"/>
                                  <w:szCs w:val="16"/>
                                </w:rPr>
                              </w:pPr>
                            </w:p>
                            <w:p w14:paraId="1EB5A7B1" w14:textId="77777777" w:rsidR="000E6B4F" w:rsidRPr="00B04C4F" w:rsidRDefault="000E6B4F" w:rsidP="00D4367E">
                              <w:pPr>
                                <w:jc w:val="center"/>
                                <w:rPr>
                                  <w:rFonts w:ascii="Arial" w:hAnsi="Arial" w:cs="Arial"/>
                                  <w:b/>
                                  <w:sz w:val="16"/>
                                  <w:szCs w:val="16"/>
                                </w:rPr>
                              </w:pPr>
                            </w:p>
                            <w:p w14:paraId="39EEF75C" w14:textId="77777777" w:rsidR="000E6B4F" w:rsidRPr="00B04C4F" w:rsidRDefault="000E6B4F" w:rsidP="00D4367E">
                              <w:pPr>
                                <w:jc w:val="center"/>
                                <w:rPr>
                                  <w:rFonts w:ascii="Arial" w:hAnsi="Arial" w:cs="Arial"/>
                                  <w:b/>
                                  <w:sz w:val="16"/>
                                  <w:szCs w:val="16"/>
                                </w:rPr>
                              </w:pPr>
                            </w:p>
                            <w:p w14:paraId="1F9457E5" w14:textId="77777777" w:rsidR="000E6B4F" w:rsidRPr="00B04C4F" w:rsidRDefault="000E6B4F" w:rsidP="00D4367E">
                              <w:pPr>
                                <w:jc w:val="center"/>
                                <w:rPr>
                                  <w:rFonts w:ascii="Arial" w:hAnsi="Arial" w:cs="Arial"/>
                                  <w:b/>
                                  <w:sz w:val="16"/>
                                  <w:szCs w:val="16"/>
                                </w:rPr>
                              </w:pPr>
                            </w:p>
                            <w:p w14:paraId="18FCAD02" w14:textId="77777777" w:rsidR="000E6B4F" w:rsidRPr="00B04C4F" w:rsidRDefault="000E6B4F" w:rsidP="00D4367E">
                              <w:pPr>
                                <w:jc w:val="center"/>
                                <w:rPr>
                                  <w:rFonts w:ascii="Arial" w:hAnsi="Arial" w:cs="Arial"/>
                                  <w:b/>
                                  <w:sz w:val="16"/>
                                  <w:szCs w:val="16"/>
                                </w:rPr>
                              </w:pPr>
                            </w:p>
                            <w:p w14:paraId="3085DDC6" w14:textId="77777777" w:rsidR="000E6B4F" w:rsidRPr="00B04C4F" w:rsidRDefault="000E6B4F" w:rsidP="00D4367E">
                              <w:pPr>
                                <w:rPr>
                                  <w:rFonts w:ascii="Arial" w:hAnsi="Arial" w:cs="Arial"/>
                                  <w:b/>
                                  <w:sz w:val="16"/>
                                  <w:szCs w:val="16"/>
                                </w:rPr>
                              </w:pPr>
                            </w:p>
                            <w:p w14:paraId="1A99C9AD" w14:textId="77777777" w:rsidR="000E6B4F" w:rsidRPr="00B04C4F" w:rsidRDefault="000E6B4F" w:rsidP="00D4367E">
                              <w:pPr>
                                <w:jc w:val="center"/>
                                <w:rPr>
                                  <w:rFonts w:ascii="Arial" w:hAnsi="Arial" w:cs="Arial"/>
                                  <w:b/>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9" name="Cuadro de texto 20"/>
                        <wps:cNvSpPr txBox="1"/>
                        <wps:spPr>
                          <a:xfrm>
                            <a:off x="2390775" y="1076325"/>
                            <a:ext cx="2118360" cy="3225800"/>
                          </a:xfrm>
                          <a:prstGeom prst="rect">
                            <a:avLst/>
                          </a:prstGeom>
                          <a:noFill/>
                          <a:ln w="19050" cmpd="sng">
                            <a:solidFill>
                              <a:srgbClr val="FF0000"/>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DAB609" w14:textId="77777777" w:rsidR="000E6B4F" w:rsidRPr="00B04C4F" w:rsidRDefault="000E6B4F" w:rsidP="00D4367E">
                              <w:pPr>
                                <w:jc w:val="center"/>
                                <w:rPr>
                                  <w:rFonts w:ascii="Arial" w:hAnsi="Arial" w:cs="Arial"/>
                                  <w:b/>
                                  <w:color w:val="FF0000"/>
                                  <w:sz w:val="16"/>
                                  <w:szCs w:val="16"/>
                                </w:rPr>
                              </w:pPr>
                            </w:p>
                            <w:p w14:paraId="198635FD" w14:textId="77777777" w:rsidR="000E6B4F" w:rsidRPr="00B04C4F" w:rsidRDefault="000E6B4F" w:rsidP="00D4367E">
                              <w:pPr>
                                <w:jc w:val="center"/>
                                <w:rPr>
                                  <w:rFonts w:ascii="Arial" w:hAnsi="Arial" w:cs="Arial"/>
                                  <w:b/>
                                  <w:color w:val="FF0000"/>
                                  <w:sz w:val="16"/>
                                  <w:szCs w:val="16"/>
                                </w:rPr>
                              </w:pPr>
                              <w:r w:rsidRPr="00B04C4F">
                                <w:rPr>
                                  <w:rFonts w:ascii="Arial" w:hAnsi="Arial" w:cs="Arial"/>
                                  <w:b/>
                                  <w:color w:val="FF0000"/>
                                  <w:sz w:val="16"/>
                                  <w:szCs w:val="16"/>
                                </w:rPr>
                                <w:t>ESTRATEGIA DE GESTIÓN AMBIENTAL Y RECURSOS FÍSICOS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0" name="Cuadro de texto 3"/>
                        <wps:cNvSpPr txBox="1"/>
                        <wps:spPr>
                          <a:xfrm>
                            <a:off x="85725" y="1085850"/>
                            <a:ext cx="2124075" cy="3216275"/>
                          </a:xfrm>
                          <a:prstGeom prst="rect">
                            <a:avLst/>
                          </a:prstGeom>
                          <a:noFill/>
                          <a:ln w="19050" cmpd="sng">
                            <a:solidFill>
                              <a:srgbClr val="FF0000"/>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D1DFA9" w14:textId="77777777" w:rsidR="000E6B4F" w:rsidRPr="00B04C4F" w:rsidRDefault="000E6B4F" w:rsidP="00D4367E">
                              <w:pPr>
                                <w:jc w:val="center"/>
                                <w:rPr>
                                  <w:rFonts w:ascii="Arial" w:hAnsi="Arial" w:cs="Arial"/>
                                  <w:b/>
                                  <w:color w:val="FF0000"/>
                                  <w:sz w:val="16"/>
                                  <w:szCs w:val="16"/>
                                </w:rPr>
                              </w:pPr>
                              <w:r w:rsidRPr="00B04C4F">
                                <w:rPr>
                                  <w:rFonts w:ascii="Arial" w:hAnsi="Arial" w:cs="Arial"/>
                                  <w:b/>
                                  <w:color w:val="FF0000"/>
                                  <w:sz w:val="16"/>
                                  <w:szCs w:val="16"/>
                                </w:rPr>
                                <w:t>ESTRATEGIA GESTIÓN DEL CONOCIMIENTO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1" name="Cuadro de texto 29"/>
                        <wps:cNvSpPr txBox="1"/>
                        <wps:spPr>
                          <a:xfrm>
                            <a:off x="133350" y="1514474"/>
                            <a:ext cx="2076450" cy="542925"/>
                          </a:xfrm>
                          <a:prstGeom prst="rect">
                            <a:avLst/>
                          </a:prstGeom>
                          <a:noFill/>
                          <a:ln w="28575" cmpd="sng">
                            <a:solidFill>
                              <a:srgbClr val="0000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7E2B71"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CAPACITACIÓN Y SENSIBILIZACIÓN EN CONSERVACIÓN DOCUMENTAL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892" name="Grupo 1892"/>
                        <wpg:cNvGrpSpPr/>
                        <wpg:grpSpPr>
                          <a:xfrm>
                            <a:off x="2257425" y="1866900"/>
                            <a:ext cx="2231390" cy="2195830"/>
                            <a:chOff x="2257425" y="1866900"/>
                            <a:chExt cx="2190079" cy="2103358"/>
                          </a:xfrm>
                        </wpg:grpSpPr>
                        <wps:wsp>
                          <wps:cNvPr id="1905" name="Elipse 1905"/>
                          <wps:cNvSpPr/>
                          <wps:spPr>
                            <a:xfrm>
                              <a:off x="2257425" y="1866900"/>
                              <a:ext cx="2190079" cy="2103358"/>
                            </a:xfrm>
                            <a:prstGeom prst="ellipse">
                              <a:avLst/>
                            </a:prstGeom>
                            <a:noFill/>
                            <a:ln w="9525" cap="flat" cmpd="sng" algn="ctr">
                              <a:solidFill>
                                <a:srgbClr val="8064A2">
                                  <a:lumMod val="75000"/>
                                </a:srgbClr>
                              </a:solidFill>
                              <a:prstDash val="solid"/>
                            </a:ln>
                            <a:effectLst>
                              <a:outerShdw blurRad="40000" dist="23000" dir="5400000" rotWithShape="0">
                                <a:srgbClr val="000000">
                                  <a:alpha val="35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906" name="Agrupar 236"/>
                          <wpg:cNvGrpSpPr/>
                          <wpg:grpSpPr>
                            <a:xfrm>
                              <a:off x="2409825" y="2049308"/>
                              <a:ext cx="1876685" cy="1668114"/>
                              <a:chOff x="2409825" y="2046101"/>
                              <a:chExt cx="1831340" cy="1719892"/>
                            </a:xfrm>
                          </wpg:grpSpPr>
                          <wps:wsp>
                            <wps:cNvPr id="1907" name="Llaves 1907"/>
                            <wps:cNvSpPr/>
                            <wps:spPr>
                              <a:xfrm>
                                <a:off x="2409825" y="2169956"/>
                                <a:ext cx="1831340" cy="1551305"/>
                              </a:xfrm>
                              <a:prstGeom prst="bracePair">
                                <a:avLst>
                                  <a:gd name="adj" fmla="val 12072"/>
                                </a:avLst>
                              </a:prstGeom>
                              <a:noFill/>
                              <a:ln w="38100" cap="flat" cmpd="sng" algn="ctr">
                                <a:solidFill>
                                  <a:srgbClr val="0000FF"/>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08" name="Cuadro de texto 4"/>
                            <wps:cNvSpPr txBox="1"/>
                            <wps:spPr>
                              <a:xfrm>
                                <a:off x="2492412" y="2850417"/>
                                <a:ext cx="1635125" cy="48279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55547BF"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MONITOREO DE CONDICIONES AMBIENTALES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9" name="Cuadro de texto 5"/>
                            <wps:cNvSpPr txBox="1"/>
                            <wps:spPr>
                              <a:xfrm>
                                <a:off x="2594032" y="2046101"/>
                                <a:ext cx="1533261" cy="8190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AE3EFA"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 xml:space="preserve">INSPECCIÓN Y MANTENIMIENTO DE INSTALACIONES FÍSICAS Y SISTEMAS ALMACENAMIENTO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0" name="Cuadro de texto 6"/>
                            <wps:cNvSpPr txBox="1"/>
                            <wps:spPr>
                              <a:xfrm>
                                <a:off x="2521856" y="3291025"/>
                                <a:ext cx="1547495" cy="47496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B2FFCB"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 xml:space="preserve">SANEAMIENTO AMBIENTAL </w:t>
                                  </w:r>
                                </w:p>
                                <w:p w14:paraId="340BFC11"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LIMPIEZA, DESINFECCIÓN, DESINSECTACIÓN Y DESRATIZACIÓN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893" name="Grupo 1893"/>
                        <wpg:cNvGrpSpPr/>
                        <wpg:grpSpPr>
                          <a:xfrm>
                            <a:off x="152400" y="1952625"/>
                            <a:ext cx="2159635" cy="2087880"/>
                            <a:chOff x="152400" y="1952625"/>
                            <a:chExt cx="1979930" cy="1884680"/>
                          </a:xfrm>
                        </wpg:grpSpPr>
                        <wps:wsp>
                          <wps:cNvPr id="1900" name="Elipse 1900"/>
                          <wps:cNvSpPr/>
                          <wps:spPr>
                            <a:xfrm>
                              <a:off x="152400" y="1952625"/>
                              <a:ext cx="1979930" cy="1884680"/>
                            </a:xfrm>
                            <a:prstGeom prst="ellipse">
                              <a:avLst/>
                            </a:prstGeom>
                            <a:noFill/>
                            <a:ln w="9525" cap="flat" cmpd="sng" algn="ctr">
                              <a:solidFill>
                                <a:srgbClr val="C0504D">
                                  <a:lumMod val="50000"/>
                                </a:srgbClr>
                              </a:solidFill>
                              <a:prstDash val="solid"/>
                            </a:ln>
                            <a:effectLst>
                              <a:outerShdw blurRad="40000" dist="23000" dir="5400000" rotWithShape="0">
                                <a:srgbClr val="000000">
                                  <a:alpha val="35000"/>
                                </a:srgbClr>
                              </a:outerShdw>
                            </a:effectLst>
                          </wps:spPr>
                          <wps:txbx>
                            <w:txbxContent>
                              <w:p w14:paraId="4AD1F29D" w14:textId="77777777" w:rsidR="000E6B4F" w:rsidRPr="00B04C4F" w:rsidRDefault="000E6B4F" w:rsidP="00D4367E">
                                <w:pPr>
                                  <w:jc w:val="center"/>
                                  <w:rPr>
                                    <w:rFonts w:ascii="Arial" w:hAnsi="Arial" w:cs="Arial"/>
                                    <w:b/>
                                    <w:color w:val="632423" w:themeColor="accent2" w:themeShade="80"/>
                                    <w:sz w:val="16"/>
                                    <w:szCs w:val="16"/>
                                  </w:rPr>
                                </w:pPr>
                              </w:p>
                              <w:p w14:paraId="73555416" w14:textId="77777777" w:rsidR="000E6B4F" w:rsidRPr="00B04C4F" w:rsidRDefault="000E6B4F" w:rsidP="00D4367E">
                                <w:pPr>
                                  <w:jc w:val="center"/>
                                  <w:rPr>
                                    <w:rFonts w:ascii="Arial" w:hAnsi="Arial" w:cs="Arial"/>
                                    <w:b/>
                                    <w:color w:val="632423" w:themeColor="accent2" w:themeShade="80"/>
                                    <w:sz w:val="16"/>
                                    <w:szCs w:val="16"/>
                                  </w:rPr>
                                </w:pPr>
                              </w:p>
                              <w:p w14:paraId="2B87D524" w14:textId="77777777" w:rsidR="000E6B4F" w:rsidRPr="00B04C4F" w:rsidRDefault="000E6B4F" w:rsidP="00D4367E">
                                <w:pPr>
                                  <w:jc w:val="center"/>
                                  <w:rPr>
                                    <w:rFonts w:ascii="Arial" w:hAnsi="Arial" w:cs="Arial"/>
                                    <w:b/>
                                    <w:color w:val="632423" w:themeColor="accent2" w:themeShade="80"/>
                                    <w:sz w:val="16"/>
                                    <w:szCs w:val="16"/>
                                  </w:rPr>
                                </w:pPr>
                              </w:p>
                              <w:p w14:paraId="15089761" w14:textId="77777777" w:rsidR="000E6B4F" w:rsidRPr="00B04C4F" w:rsidRDefault="000E6B4F" w:rsidP="00D4367E">
                                <w:pPr>
                                  <w:jc w:val="center"/>
                                  <w:rPr>
                                    <w:rFonts w:ascii="Arial" w:hAnsi="Arial" w:cs="Arial"/>
                                    <w:b/>
                                    <w:color w:val="632423" w:themeColor="accent2" w:themeShade="80"/>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01" name="Agrupar 235"/>
                          <wpg:cNvGrpSpPr/>
                          <wpg:grpSpPr>
                            <a:xfrm>
                              <a:off x="390525" y="2295525"/>
                              <a:ext cx="1449830" cy="1253129"/>
                              <a:chOff x="390525" y="2295525"/>
                              <a:chExt cx="1501140" cy="1352293"/>
                            </a:xfrm>
                          </wpg:grpSpPr>
                          <wps:wsp>
                            <wps:cNvPr id="1902" name="Llaves 1902"/>
                            <wps:cNvSpPr/>
                            <wps:spPr>
                              <a:xfrm>
                                <a:off x="390525" y="2295525"/>
                                <a:ext cx="1501140" cy="1299845"/>
                              </a:xfrm>
                              <a:prstGeom prst="bracePair">
                                <a:avLst>
                                  <a:gd name="adj" fmla="val 12072"/>
                                </a:avLst>
                              </a:prstGeom>
                              <a:noFill/>
                              <a:ln w="38100" cap="flat" cmpd="sng" algn="ctr">
                                <a:solidFill>
                                  <a:srgbClr val="0000FF"/>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03" name="Cuadro de texto 224"/>
                            <wps:cNvSpPr txBox="1"/>
                            <wps:spPr>
                              <a:xfrm>
                                <a:off x="613403" y="2343776"/>
                                <a:ext cx="1057275" cy="44515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A41ACA"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PRODUCCIÓN Y MANIPULACIÓN DOCUMENTAL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4" name="Cuadro de texto 225"/>
                            <wps:cNvSpPr txBox="1"/>
                            <wps:spPr>
                              <a:xfrm>
                                <a:off x="509844" y="2788929"/>
                                <a:ext cx="1319400" cy="8588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3A473DB"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ALMACENAMIENTO Y REALMACENAMIENTO DOCUMENTAL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s:wsp>
                        <wps:cNvPr id="1894" name="Cuadro de texto 17"/>
                        <wps:cNvSpPr txBox="1"/>
                        <wps:spPr>
                          <a:xfrm>
                            <a:off x="2428875" y="3590925"/>
                            <a:ext cx="1858645"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FD3C13" w14:textId="77777777" w:rsidR="000E6B4F" w:rsidRPr="00B04C4F" w:rsidRDefault="000E6B4F" w:rsidP="00D4367E">
                              <w:pPr>
                                <w:jc w:val="center"/>
                                <w:rPr>
                                  <w:rFonts w:ascii="Arial" w:hAnsi="Arial" w:cs="Arial"/>
                                  <w:b/>
                                  <w:color w:val="5F497A" w:themeColor="accent4" w:themeShade="BF"/>
                                  <w:sz w:val="16"/>
                                  <w:szCs w:val="16"/>
                                </w:rPr>
                              </w:pPr>
                              <w:r w:rsidRPr="00B04C4F">
                                <w:rPr>
                                  <w:rFonts w:ascii="Arial" w:hAnsi="Arial" w:cs="Arial"/>
                                  <w:b/>
                                  <w:color w:val="5F497A" w:themeColor="accent4" w:themeShade="BF"/>
                                  <w:sz w:val="16"/>
                                  <w:szCs w:val="16"/>
                                </w:rPr>
                                <w:t>ESPACIOS DE ARCHIVO</w:t>
                              </w:r>
                            </w:p>
                          </w:txbxContent>
                        </wps:txbx>
                        <wps:bodyPr rot="0" spcFirstLastPara="1" vert="horz" wrap="square" lIns="91440" tIns="45720" rIns="91440" bIns="45720" numCol="1" spcCol="0" rtlCol="0" fromWordArt="0" anchor="t" anchorCtr="0" forceAA="0" compatLnSpc="1">
                          <a:prstTxWarp prst="textArchDown">
                            <a:avLst>
                              <a:gd name="adj" fmla="val 19461522"/>
                            </a:avLst>
                          </a:prstTxWarp>
                          <a:noAutofit/>
                        </wps:bodyPr>
                      </wps:wsp>
                      <wps:wsp>
                        <wps:cNvPr id="1895" name="Cuadro de texto 15"/>
                        <wps:cNvSpPr txBox="1"/>
                        <wps:spPr>
                          <a:xfrm>
                            <a:off x="161925" y="3638550"/>
                            <a:ext cx="2257425"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F6827D" w14:textId="77777777" w:rsidR="000E6B4F" w:rsidRPr="00B04C4F" w:rsidRDefault="000E6B4F" w:rsidP="00D4367E">
                              <w:pPr>
                                <w:jc w:val="center"/>
                                <w:rPr>
                                  <w:rFonts w:ascii="Arial" w:hAnsi="Arial" w:cs="Arial"/>
                                  <w:b/>
                                  <w:color w:val="632423" w:themeColor="accent2" w:themeShade="80"/>
                                  <w:sz w:val="16"/>
                                  <w:szCs w:val="16"/>
                                </w:rPr>
                              </w:pPr>
                              <w:r w:rsidRPr="00B04C4F">
                                <w:rPr>
                                  <w:rFonts w:ascii="Arial" w:hAnsi="Arial" w:cs="Arial"/>
                                  <w:b/>
                                  <w:color w:val="632423" w:themeColor="accent2" w:themeShade="80"/>
                                  <w:sz w:val="16"/>
                                  <w:szCs w:val="16"/>
                                </w:rPr>
                                <w:t>DOCUMENTACIÓN EN FÍSICO</w:t>
                              </w:r>
                            </w:p>
                          </w:txbxContent>
                        </wps:txbx>
                        <wps:bodyPr rot="0" spcFirstLastPara="1" vert="horz" wrap="square" lIns="91440" tIns="45720" rIns="91440" bIns="45720" numCol="1" spcCol="0" rtlCol="0" fromWordArt="0" anchor="t" anchorCtr="0" forceAA="0" compatLnSpc="1">
                          <a:prstTxWarp prst="textArchDown">
                            <a:avLst>
                              <a:gd name="adj" fmla="val 17243065"/>
                            </a:avLst>
                          </a:prstTxWarp>
                          <a:noAutofit/>
                        </wps:bodyPr>
                      </wps:wsp>
                      <wps:wsp>
                        <wps:cNvPr id="1896" name="Cuadro de texto 11"/>
                        <wps:cNvSpPr txBox="1"/>
                        <wps:spPr>
                          <a:xfrm>
                            <a:off x="57150" y="4362450"/>
                            <a:ext cx="5905500" cy="533400"/>
                          </a:xfrm>
                          <a:prstGeom prst="rect">
                            <a:avLst/>
                          </a:prstGeom>
                          <a:noFill/>
                          <a:ln w="19050" cmpd="sng">
                            <a:solidFill>
                              <a:srgbClr val="FF0000"/>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F8CA3B" w14:textId="77777777" w:rsidR="000E6B4F" w:rsidRDefault="000E6B4F" w:rsidP="00D4367E">
                              <w:pPr>
                                <w:rPr>
                                  <w:rFonts w:ascii="Arial" w:hAnsi="Arial" w:cs="Arial"/>
                                  <w:b/>
                                  <w:color w:val="FF0000"/>
                                  <w:sz w:val="16"/>
                                  <w:szCs w:val="16"/>
                                </w:rPr>
                              </w:pPr>
                              <w:r w:rsidRPr="00B04C4F">
                                <w:rPr>
                                  <w:rFonts w:ascii="Arial" w:hAnsi="Arial" w:cs="Arial"/>
                                  <w:b/>
                                  <w:color w:val="FF0000"/>
                                  <w:sz w:val="16"/>
                                  <w:szCs w:val="16"/>
                                </w:rPr>
                                <w:t>ESTRATEGIA GESTIÓN DEL RIESGO</w:t>
                              </w:r>
                            </w:p>
                            <w:p w14:paraId="45730496" w14:textId="77777777" w:rsidR="000E6B4F" w:rsidRDefault="000E6B4F" w:rsidP="00D4367E">
                              <w:pPr>
                                <w:rPr>
                                  <w:rFonts w:ascii="Arial" w:hAnsi="Arial" w:cs="Arial"/>
                                  <w:b/>
                                  <w:color w:val="FF0000"/>
                                  <w:sz w:val="16"/>
                                  <w:szCs w:val="16"/>
                                </w:rPr>
                              </w:pPr>
                            </w:p>
                            <w:p w14:paraId="6883CF72" w14:textId="77777777" w:rsidR="000E6B4F" w:rsidRDefault="000E6B4F" w:rsidP="00D4367E">
                              <w:pPr>
                                <w:rPr>
                                  <w:rFonts w:ascii="Arial" w:hAnsi="Arial" w:cs="Arial"/>
                                  <w:b/>
                                  <w:color w:val="FF0000"/>
                                  <w:sz w:val="16"/>
                                  <w:szCs w:val="16"/>
                                </w:rPr>
                              </w:pPr>
                            </w:p>
                            <w:p w14:paraId="23BA4A44" w14:textId="77777777" w:rsidR="000E6B4F" w:rsidRDefault="000E6B4F" w:rsidP="00D4367E">
                              <w:pPr>
                                <w:rPr>
                                  <w:rFonts w:ascii="Arial" w:hAnsi="Arial" w:cs="Arial"/>
                                  <w:b/>
                                  <w:color w:val="FF0000"/>
                                  <w:sz w:val="16"/>
                                  <w:szCs w:val="16"/>
                                </w:rPr>
                              </w:pPr>
                            </w:p>
                            <w:p w14:paraId="3CBFE43A" w14:textId="77777777" w:rsidR="000E6B4F" w:rsidRDefault="000E6B4F" w:rsidP="00D4367E">
                              <w:pPr>
                                <w:rPr>
                                  <w:rFonts w:ascii="Arial" w:hAnsi="Arial" w:cs="Arial"/>
                                  <w:b/>
                                  <w:color w:val="FF0000"/>
                                  <w:sz w:val="16"/>
                                  <w:szCs w:val="16"/>
                                </w:rPr>
                              </w:pPr>
                            </w:p>
                            <w:p w14:paraId="28A35086" w14:textId="77777777" w:rsidR="000E6B4F" w:rsidRDefault="000E6B4F" w:rsidP="00D4367E">
                              <w:pPr>
                                <w:rPr>
                                  <w:rFonts w:ascii="Arial" w:hAnsi="Arial" w:cs="Arial"/>
                                  <w:b/>
                                  <w:color w:val="FF0000"/>
                                  <w:sz w:val="16"/>
                                  <w:szCs w:val="16"/>
                                </w:rPr>
                              </w:pPr>
                            </w:p>
                            <w:p w14:paraId="1C54FB26" w14:textId="77777777" w:rsidR="000E6B4F" w:rsidRDefault="000E6B4F" w:rsidP="00D4367E">
                              <w:pPr>
                                <w:rPr>
                                  <w:rFonts w:ascii="Arial" w:hAnsi="Arial" w:cs="Arial"/>
                                  <w:b/>
                                  <w:color w:val="FF0000"/>
                                  <w:sz w:val="16"/>
                                  <w:szCs w:val="16"/>
                                </w:rPr>
                              </w:pPr>
                            </w:p>
                            <w:p w14:paraId="0333ABD0" w14:textId="77777777" w:rsidR="000E6B4F" w:rsidRDefault="000E6B4F" w:rsidP="00D4367E">
                              <w:pPr>
                                <w:rPr>
                                  <w:rFonts w:ascii="Arial" w:hAnsi="Arial" w:cs="Arial"/>
                                  <w:b/>
                                  <w:color w:val="FF0000"/>
                                  <w:sz w:val="16"/>
                                  <w:szCs w:val="16"/>
                                </w:rPr>
                              </w:pPr>
                            </w:p>
                            <w:p w14:paraId="7052F738" w14:textId="77777777" w:rsidR="000E6B4F" w:rsidRDefault="000E6B4F" w:rsidP="00D4367E">
                              <w:pPr>
                                <w:rPr>
                                  <w:rFonts w:ascii="Arial" w:hAnsi="Arial" w:cs="Arial"/>
                                  <w:b/>
                                  <w:color w:val="FF0000"/>
                                  <w:sz w:val="16"/>
                                  <w:szCs w:val="16"/>
                                </w:rPr>
                              </w:pPr>
                            </w:p>
                            <w:p w14:paraId="39E30314" w14:textId="77777777" w:rsidR="000E6B4F" w:rsidRPr="00B04C4F" w:rsidRDefault="000E6B4F" w:rsidP="00D4367E">
                              <w:pPr>
                                <w:rPr>
                                  <w:rFonts w:ascii="Arial" w:hAnsi="Arial" w:cs="Arial"/>
                                  <w:b/>
                                  <w:color w:val="FF0000"/>
                                  <w:sz w:val="16"/>
                                  <w:szCs w:val="16"/>
                                </w:rPr>
                              </w:pPr>
                              <w:r w:rsidRPr="00B04C4F">
                                <w:rPr>
                                  <w:rFonts w:ascii="Arial" w:hAnsi="Arial" w:cs="Arial"/>
                                  <w:b/>
                                  <w:color w:val="FF0000"/>
                                  <w:sz w:val="16"/>
                                  <w:szCs w:val="16"/>
                                </w:rPr>
                                <w:t xml:space="preserve"> </w:t>
                              </w:r>
                            </w:p>
                            <w:p w14:paraId="54F9D7AD" w14:textId="77777777" w:rsidR="000E6B4F" w:rsidRPr="00B04C4F" w:rsidRDefault="000E6B4F" w:rsidP="00D4367E">
                              <w:pPr>
                                <w:rPr>
                                  <w:rFonts w:ascii="Arial" w:hAnsi="Arial" w:cs="Arial"/>
                                  <w:b/>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7" name="Cuadro de texto 7"/>
                        <wps:cNvSpPr txBox="1"/>
                        <wps:spPr>
                          <a:xfrm>
                            <a:off x="123802" y="4581204"/>
                            <a:ext cx="5762625" cy="355566"/>
                          </a:xfrm>
                          <a:prstGeom prst="rect">
                            <a:avLst/>
                          </a:prstGeom>
                          <a:noFill/>
                          <a:ln w="28575" cmpd="sng">
                            <a:solidFill>
                              <a:srgbClr val="0000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D3F7A5" w14:textId="77777777" w:rsidR="000E6B4F" w:rsidRPr="00B04C4F" w:rsidRDefault="000E6B4F" w:rsidP="00D4367E">
                              <w:pPr>
                                <w:rPr>
                                  <w:rFonts w:ascii="Arial" w:hAnsi="Arial" w:cs="Arial"/>
                                  <w:b/>
                                  <w:sz w:val="16"/>
                                  <w:szCs w:val="16"/>
                                </w:rPr>
                              </w:pPr>
                              <w:r w:rsidRPr="00B04C4F">
                                <w:rPr>
                                  <w:rFonts w:ascii="Arial" w:hAnsi="Arial" w:cs="Arial"/>
                                  <w:b/>
                                  <w:sz w:val="16"/>
                                  <w:szCs w:val="16"/>
                                </w:rPr>
                                <w:t>PREVENCIÓN DE EMERGENCIAS Y ATENCIÓN DE DESASTRES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8" name="Cuadro de texto 18"/>
                        <wps:cNvSpPr txBox="1"/>
                        <wps:spPr>
                          <a:xfrm>
                            <a:off x="47621" y="4952826"/>
                            <a:ext cx="5897245" cy="361939"/>
                          </a:xfrm>
                          <a:prstGeom prst="rect">
                            <a:avLst/>
                          </a:prstGeom>
                          <a:noFill/>
                          <a:ln w="28575" cmpd="sng">
                            <a:solidFill>
                              <a:srgbClr val="4F81BD">
                                <a:lumMod val="75000"/>
                              </a:srgb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D028B7"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SEGUIMIENTO Y EVALUACIÓN - PCD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9" name="Cuadro de texto 24"/>
                        <wps:cNvSpPr txBox="1"/>
                        <wps:spPr>
                          <a:xfrm>
                            <a:off x="4638675" y="1066800"/>
                            <a:ext cx="1327785" cy="3438525"/>
                          </a:xfrm>
                          <a:prstGeom prst="rect">
                            <a:avLst/>
                          </a:prstGeom>
                          <a:noFill/>
                          <a:ln w="19050" cmpd="sng">
                            <a:solidFill>
                              <a:srgbClr val="FF0000"/>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B6E207" w14:textId="77777777" w:rsidR="000E6B4F" w:rsidRPr="00B04C4F" w:rsidRDefault="000E6B4F" w:rsidP="00D4367E">
                              <w:pPr>
                                <w:jc w:val="center"/>
                                <w:rPr>
                                  <w:rFonts w:ascii="Arial" w:hAnsi="Arial" w:cs="Arial"/>
                                  <w:b/>
                                  <w:color w:val="FF0000"/>
                                  <w:sz w:val="16"/>
                                  <w:szCs w:val="16"/>
                                </w:rPr>
                              </w:pPr>
                            </w:p>
                            <w:p w14:paraId="3809EF73" w14:textId="77777777" w:rsidR="000E6B4F" w:rsidRPr="00B04C4F" w:rsidRDefault="000E6B4F" w:rsidP="00D4367E">
                              <w:pPr>
                                <w:jc w:val="center"/>
                                <w:rPr>
                                  <w:rFonts w:ascii="Arial" w:hAnsi="Arial" w:cs="Arial"/>
                                  <w:b/>
                                  <w:color w:val="FF0000"/>
                                  <w:sz w:val="16"/>
                                  <w:szCs w:val="16"/>
                                </w:rPr>
                              </w:pPr>
                              <w:r w:rsidRPr="00B04C4F">
                                <w:rPr>
                                  <w:rFonts w:ascii="Arial" w:hAnsi="Arial" w:cs="Arial"/>
                                  <w:b/>
                                  <w:color w:val="FF0000"/>
                                  <w:sz w:val="16"/>
                                  <w:szCs w:val="16"/>
                                </w:rPr>
                                <w:t>ESTRATEGIA DE RECUPERACIÓN DOCUMENTAL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EBB888" id="Grupo 14" o:spid="_x0000_s1026" style="position:absolute;left:0;text-align:left;margin-left:0;margin-top:1.2pt;width:449.85pt;height:277.2pt;z-index:251659264" coordsize="60401,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">
                <v:shapetype id="_x0000_t202" coordsize="21600,21600" o:spt="202" path="m,l,21600r21600,l21600,xe">
                  <v:stroke joinstyle="miter"/>
                  <v:path gradientshapeok="t" o:connecttype="rect"/>
                </v:shapetype>
                <v:shape id="Cuadro de texto 227" o:spid="_x0000_s1027" type="#_x0000_t202" style="position:absolute;left:190;width:59890;height:3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AMQA&#10;AADdAAAADwAAAGRycy9kb3ducmV2LnhtbERPTWsCMRC9C/6HMEIvUrP2INutUWyh0lNtV1vwNmzG&#10;ZHEzWTaprv/eFARv83ifM1/2rhEn6kLtWcF0koEgrryu2SjYbd8fcxAhImtsPJOCCwVYLoaDORba&#10;n/mbTmU0IoVwKFCBjbEtpAyVJYdh4lvixB185zAm2BmpOzyncNfIpyybSYc1pwaLLb1Zqo7ln1Pw&#10;+pyv5a/dZLX7MeYrXj55vx4r9TDqVy8gIvXxLr65P3San8+m8P9NOk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9wDEAAAA3QAAAA8AAAAAAAAAAAAAAAAAmAIAAGRycy9k&#10;b3ducmV2LnhtbFBLBQYAAAAABAAEAPUAAACJAwAAAAA=&#10;" filled="f" strokecolor="green" strokeweight="2.25pt">
                  <v:textbox>
                    <w:txbxContent>
                      <w:p w14:paraId="7752B2AC"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SISTEMA INTEGRADO DE CONSERVACIÓN</w:t>
                        </w:r>
                      </w:p>
                    </w:txbxContent>
                  </v:textbox>
                </v:shape>
                <v:shape id="Cuadro de texto 229" o:spid="_x0000_s1028" type="#_x0000_t202" style="position:absolute;left:190;top:3333;width:5988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GUcIA&#10;AADdAAAADwAAAGRycy9kb3ducmV2LnhtbERPTYvCMBC9L/gfwgje1tQKItUoIgh68GB2Ydfb2Ixt&#10;MZmUJmr995uFhb3N433Oct07Kx7Uhcazgsk4A0FcetNwpeDzY/c+BxEiskHrmRS8KMB6NXhbYmH8&#10;k0/00LESKYRDgQrqGNtCylDW5DCMfUucuKvvHMYEu0qaDp8p3FmZZ9lMOmw4NdTY0ram8qbvTsHh&#10;rKffl62zZ308eP11d9ZOc6VGw36zABGpj//iP/fepPnzWQ6/36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sZRwgAAAN0AAAAPAAAAAAAAAAAAAAAAAJgCAABkcnMvZG93&#10;bnJldi54bWxQSwUGAAAAAAQABAD1AAAAhwMAAAAA&#10;" filled="f" strokecolor="#92d050" strokeweight="2.25pt">
                  <v:textbox>
                    <w:txbxContent>
                      <w:p w14:paraId="3A9D70B0"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PLAN DE CONSERVACIÓN DOCUMENTAL - PCD</w:t>
                        </w:r>
                      </w:p>
                    </w:txbxContent>
                  </v:textbox>
                </v:shape>
                <v:shape id="Cuadro de texto 232" o:spid="_x0000_s1029" type="#_x0000_t202" style="position:absolute;left:95;top:6476;width:45000;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OvsMA&#10;AADdAAAADwAAAGRycy9kb3ducmV2LnhtbERPTYvCMBC9C/6HMII3TfWwStcoUhX0JFpZ9jjbjG1p&#10;MylNVqu/3iwseJvH+5zFqjO1uFHrSssKJuMIBHFmdcm5gku6G81BOI+ssbZMCh7kYLXs9xYYa3vn&#10;E93OPhchhF2MCgrvm1hKlxVk0I1tQxy4q20N+gDbXOoW7yHc1HIaRR/SYMmhocCGkoKy6vxrFCSm&#10;OiTbTdV9HaPLTzo77J/lt1VqOOjWnyA8df4t/nfvdZg/n03g7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rOvsMAAADdAAAADwAAAAAAAAAAAAAAAACYAgAAZHJzL2Rv&#10;d25yZXYueG1sUEsFBgAAAAAEAAQA9QAAAIgDAAAAAA==&#10;" filled="f" strokecolor="#c0504d" strokeweight="2.25pt">
                  <v:textbox>
                    <w:txbxContent>
                      <w:p w14:paraId="44F8E1AF"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 xml:space="preserve">ÁMBITO PREVENTIVO </w:t>
                        </w:r>
                      </w:p>
                    </w:txbxContent>
                  </v:textbox>
                </v:shape>
                <v:shape id="Cuadro de texto 233" o:spid="_x0000_s1030" type="#_x0000_t202" style="position:absolute;left:45715;top:6476;width:1440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bbsMA&#10;AADdAAAADwAAAGRycy9kb3ducmV2LnhtbERPTWvCQBC9C/0PyxR6001zKDG6BhMotNCD2iIeh+yY&#10;BLOzaXZN0n/fFQRv83ifs84m04qBetdYVvC6iEAQl1Y3XCn4+X6fJyCcR9bYWiYFf+Qg2zzN1phq&#10;O/KehoOvRAhhl6KC2vsuldKVNRl0C9sRB+5se4M+wL6SuscxhJtWxlH0Jg02HBpq7KioqbwcrkbB&#10;6augONf56D5/R75yvjsuh0qpl+dpuwLhafIP8d39ocP8JInh9k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ZbbsMAAADdAAAADwAAAAAAAAAAAAAAAACYAgAAZHJzL2Rv&#10;d25yZXYueG1sUEsFBgAAAAAEAAQA9QAAAIgDAAAAAA==&#10;" filled="f" strokecolor="#7030a0" strokeweight="2.25pt">
                  <v:textbox>
                    <w:txbxContent>
                      <w:p w14:paraId="1AF6D6EF"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ÁMBITO CORRECTIVO</w:t>
                        </w:r>
                      </w:p>
                    </w:txbxContent>
                  </v:textbox>
                </v:shape>
                <v:shape id="Cuadro de texto 231" o:spid="_x0000_s1031" type="#_x0000_t202" style="position:absolute;left:45720;top:9429;width:14222;height:39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9cMA&#10;AADdAAAADwAAAGRycy9kb3ducmV2LnhtbERPTWvCQBC9C/0PyxS8mY0WJEZXMUKhgoeqpXgcstMk&#10;NDubZtck/nu3IHibx/uc1WYwteiodZVlBdMoBkGcW11xoeDr/D5JQDiPrLG2TApu5GCzfhmtMNW2&#10;5yN1J1+IEMIuRQWl900qpctLMugi2xAH7se2Bn2AbSF1i30IN7WcxfFcGqw4NJTY0K6k/Pd0NQou&#10;hx3NMp31bv/X85Wzz+9FVyg1fh22SxCeBv8UP9wfOsxPkjf4/ya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r+9cMAAADdAAAADwAAAAAAAAAAAAAAAACYAgAAZHJzL2Rv&#10;d25yZXYueG1sUEsFBgAAAAAEAAQA9QAAAIgDAAAAAA==&#10;" filled="f" strokecolor="#7030a0" strokeweight="2.25pt">
                  <v:textbox>
                    <w:txbxContent>
                      <w:p w14:paraId="0AA058EF" w14:textId="77777777" w:rsidR="000E6B4F" w:rsidRPr="00B04C4F" w:rsidRDefault="000E6B4F" w:rsidP="00D4367E">
                        <w:pPr>
                          <w:jc w:val="center"/>
                          <w:rPr>
                            <w:rFonts w:ascii="Arial" w:hAnsi="Arial" w:cs="Arial"/>
                            <w:b/>
                            <w:sz w:val="16"/>
                            <w:szCs w:val="16"/>
                          </w:rPr>
                        </w:pPr>
                      </w:p>
                      <w:p w14:paraId="44806E97" w14:textId="77777777" w:rsidR="000E6B4F" w:rsidRPr="00B04C4F" w:rsidRDefault="000E6B4F" w:rsidP="00D4367E">
                        <w:pPr>
                          <w:jc w:val="center"/>
                          <w:rPr>
                            <w:rFonts w:ascii="Arial" w:hAnsi="Arial" w:cs="Arial"/>
                            <w:b/>
                            <w:sz w:val="16"/>
                            <w:szCs w:val="16"/>
                          </w:rPr>
                        </w:pPr>
                      </w:p>
                      <w:p w14:paraId="0E1F5F51" w14:textId="77777777" w:rsidR="000E6B4F" w:rsidRPr="00B04C4F" w:rsidRDefault="000E6B4F" w:rsidP="00D4367E">
                        <w:pPr>
                          <w:jc w:val="center"/>
                          <w:rPr>
                            <w:rFonts w:ascii="Arial" w:hAnsi="Arial" w:cs="Arial"/>
                            <w:b/>
                            <w:sz w:val="16"/>
                            <w:szCs w:val="16"/>
                          </w:rPr>
                        </w:pPr>
                      </w:p>
                      <w:p w14:paraId="64984C56" w14:textId="77777777" w:rsidR="000E6B4F" w:rsidRPr="00B04C4F" w:rsidRDefault="000E6B4F" w:rsidP="00D4367E">
                        <w:pPr>
                          <w:jc w:val="center"/>
                          <w:rPr>
                            <w:rFonts w:ascii="Arial" w:hAnsi="Arial" w:cs="Arial"/>
                            <w:b/>
                            <w:sz w:val="16"/>
                            <w:szCs w:val="16"/>
                          </w:rPr>
                        </w:pPr>
                      </w:p>
                      <w:p w14:paraId="41B57BFF" w14:textId="77777777" w:rsidR="000E6B4F" w:rsidRPr="00B04C4F" w:rsidRDefault="000E6B4F" w:rsidP="00D4367E">
                        <w:pPr>
                          <w:jc w:val="center"/>
                          <w:rPr>
                            <w:rFonts w:ascii="Arial" w:hAnsi="Arial" w:cs="Arial"/>
                            <w:b/>
                            <w:sz w:val="16"/>
                            <w:szCs w:val="16"/>
                          </w:rPr>
                        </w:pPr>
                      </w:p>
                      <w:p w14:paraId="6A62D008" w14:textId="77777777" w:rsidR="000E6B4F" w:rsidRPr="00B04C4F" w:rsidRDefault="000E6B4F" w:rsidP="00D4367E">
                        <w:pPr>
                          <w:jc w:val="center"/>
                          <w:rPr>
                            <w:rFonts w:ascii="Arial" w:hAnsi="Arial" w:cs="Arial"/>
                            <w:b/>
                            <w:sz w:val="16"/>
                            <w:szCs w:val="16"/>
                          </w:rPr>
                        </w:pPr>
                      </w:p>
                      <w:p w14:paraId="6BD3C069" w14:textId="77777777" w:rsidR="000E6B4F" w:rsidRPr="00B04C4F" w:rsidRDefault="000E6B4F" w:rsidP="00D4367E">
                        <w:pPr>
                          <w:jc w:val="center"/>
                          <w:rPr>
                            <w:rFonts w:ascii="Arial" w:hAnsi="Arial" w:cs="Arial"/>
                            <w:b/>
                            <w:sz w:val="16"/>
                            <w:szCs w:val="16"/>
                          </w:rPr>
                        </w:pPr>
                      </w:p>
                      <w:p w14:paraId="35895F80" w14:textId="77777777" w:rsidR="000E6B4F" w:rsidRPr="00B04C4F" w:rsidRDefault="000E6B4F" w:rsidP="00D4367E">
                        <w:pPr>
                          <w:jc w:val="center"/>
                          <w:rPr>
                            <w:rFonts w:ascii="Arial" w:hAnsi="Arial" w:cs="Arial"/>
                            <w:b/>
                            <w:sz w:val="16"/>
                            <w:szCs w:val="16"/>
                          </w:rPr>
                        </w:pPr>
                      </w:p>
                      <w:p w14:paraId="722185F1" w14:textId="77777777" w:rsidR="000E6B4F" w:rsidRPr="00B04C4F" w:rsidRDefault="000E6B4F" w:rsidP="00D4367E">
                        <w:pPr>
                          <w:jc w:val="center"/>
                          <w:rPr>
                            <w:rFonts w:ascii="Arial" w:hAnsi="Arial" w:cs="Arial"/>
                            <w:b/>
                            <w:sz w:val="16"/>
                            <w:szCs w:val="16"/>
                          </w:rPr>
                        </w:pPr>
                      </w:p>
                      <w:p w14:paraId="0B1C6398"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INTERVENCIONES EN CONSERVACIÓN Y RESTAURACIÓN DOCUMENTAL</w:t>
                        </w:r>
                      </w:p>
                    </w:txbxContent>
                  </v:textbox>
                </v:shape>
                <v:shape id="Cuadro de texto 234" o:spid="_x0000_s1032" type="#_x0000_t202" style="position:absolute;top:10001;width:60401;height:43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XBMYA&#10;AADdAAAADwAAAGRycy9kb3ducmV2LnhtbESPQWvCQBCF74L/YRmhN93YQxuiq0hsQU+lKuJxzI5J&#10;SHY2ZLea9td3DoXeZnhv3vtmuR5cq+7Uh9qzgfksAUVceFtzaeB0fJ+moEJEtth6JgPfFGC9Go+W&#10;mFn/4E+6H2KpJIRDhgaqGLtM61BU5DDMfEcs2s33DqOsfaltjw8Jd61+TpIX7bBmaaiwo7yiojl8&#10;OQO5a/b527YZzh/J6Xp83e9+6os35mkybBagIg3x3/x3vbOCn6a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UXBMYAAADdAAAADwAAAAAAAAAAAAAAAACYAgAAZHJz&#10;L2Rvd25yZXYueG1sUEsFBgAAAAAEAAQA9QAAAIsDAAAAAA==&#10;" filled="f" strokecolor="#c0504d" strokeweight="2.25pt">
                  <v:textbox>
                    <w:txbxContent>
                      <w:p w14:paraId="5B256734" w14:textId="77777777" w:rsidR="000E6B4F" w:rsidRPr="00B04C4F" w:rsidRDefault="000E6B4F" w:rsidP="00D4367E">
                        <w:pPr>
                          <w:jc w:val="center"/>
                          <w:rPr>
                            <w:rFonts w:ascii="Arial" w:hAnsi="Arial" w:cs="Arial"/>
                            <w:b/>
                            <w:sz w:val="16"/>
                            <w:szCs w:val="16"/>
                          </w:rPr>
                        </w:pPr>
                      </w:p>
                      <w:p w14:paraId="44F51D71" w14:textId="77777777" w:rsidR="000E6B4F" w:rsidRPr="00B04C4F" w:rsidRDefault="000E6B4F" w:rsidP="00D4367E">
                        <w:pPr>
                          <w:jc w:val="center"/>
                          <w:rPr>
                            <w:rFonts w:ascii="Arial" w:hAnsi="Arial" w:cs="Arial"/>
                            <w:b/>
                            <w:sz w:val="16"/>
                            <w:szCs w:val="16"/>
                          </w:rPr>
                        </w:pPr>
                      </w:p>
                      <w:p w14:paraId="0A7752F1" w14:textId="77777777" w:rsidR="000E6B4F" w:rsidRPr="00B04C4F" w:rsidRDefault="000E6B4F" w:rsidP="00D4367E">
                        <w:pPr>
                          <w:jc w:val="center"/>
                          <w:rPr>
                            <w:rFonts w:ascii="Arial" w:hAnsi="Arial" w:cs="Arial"/>
                            <w:b/>
                            <w:sz w:val="16"/>
                            <w:szCs w:val="16"/>
                          </w:rPr>
                        </w:pPr>
                      </w:p>
                      <w:p w14:paraId="1EB5A7B1" w14:textId="77777777" w:rsidR="000E6B4F" w:rsidRPr="00B04C4F" w:rsidRDefault="000E6B4F" w:rsidP="00D4367E">
                        <w:pPr>
                          <w:jc w:val="center"/>
                          <w:rPr>
                            <w:rFonts w:ascii="Arial" w:hAnsi="Arial" w:cs="Arial"/>
                            <w:b/>
                            <w:sz w:val="16"/>
                            <w:szCs w:val="16"/>
                          </w:rPr>
                        </w:pPr>
                      </w:p>
                      <w:p w14:paraId="39EEF75C" w14:textId="77777777" w:rsidR="000E6B4F" w:rsidRPr="00B04C4F" w:rsidRDefault="000E6B4F" w:rsidP="00D4367E">
                        <w:pPr>
                          <w:jc w:val="center"/>
                          <w:rPr>
                            <w:rFonts w:ascii="Arial" w:hAnsi="Arial" w:cs="Arial"/>
                            <w:b/>
                            <w:sz w:val="16"/>
                            <w:szCs w:val="16"/>
                          </w:rPr>
                        </w:pPr>
                      </w:p>
                      <w:p w14:paraId="1F9457E5" w14:textId="77777777" w:rsidR="000E6B4F" w:rsidRPr="00B04C4F" w:rsidRDefault="000E6B4F" w:rsidP="00D4367E">
                        <w:pPr>
                          <w:jc w:val="center"/>
                          <w:rPr>
                            <w:rFonts w:ascii="Arial" w:hAnsi="Arial" w:cs="Arial"/>
                            <w:b/>
                            <w:sz w:val="16"/>
                            <w:szCs w:val="16"/>
                          </w:rPr>
                        </w:pPr>
                      </w:p>
                      <w:p w14:paraId="18FCAD02" w14:textId="77777777" w:rsidR="000E6B4F" w:rsidRPr="00B04C4F" w:rsidRDefault="000E6B4F" w:rsidP="00D4367E">
                        <w:pPr>
                          <w:jc w:val="center"/>
                          <w:rPr>
                            <w:rFonts w:ascii="Arial" w:hAnsi="Arial" w:cs="Arial"/>
                            <w:b/>
                            <w:sz w:val="16"/>
                            <w:szCs w:val="16"/>
                          </w:rPr>
                        </w:pPr>
                      </w:p>
                      <w:p w14:paraId="3085DDC6" w14:textId="77777777" w:rsidR="000E6B4F" w:rsidRPr="00B04C4F" w:rsidRDefault="000E6B4F" w:rsidP="00D4367E">
                        <w:pPr>
                          <w:rPr>
                            <w:rFonts w:ascii="Arial" w:hAnsi="Arial" w:cs="Arial"/>
                            <w:b/>
                            <w:sz w:val="16"/>
                            <w:szCs w:val="16"/>
                          </w:rPr>
                        </w:pPr>
                      </w:p>
                      <w:p w14:paraId="1A99C9AD" w14:textId="77777777" w:rsidR="000E6B4F" w:rsidRPr="00B04C4F" w:rsidRDefault="000E6B4F" w:rsidP="00D4367E">
                        <w:pPr>
                          <w:jc w:val="center"/>
                          <w:rPr>
                            <w:rFonts w:ascii="Arial" w:hAnsi="Arial" w:cs="Arial"/>
                            <w:b/>
                            <w:sz w:val="16"/>
                            <w:szCs w:val="16"/>
                          </w:rPr>
                        </w:pPr>
                      </w:p>
                    </w:txbxContent>
                  </v:textbox>
                </v:shape>
                <v:shape id="Cuadro de texto 20" o:spid="_x0000_s1033" type="#_x0000_t202" style="position:absolute;left:23907;top:10763;width:21184;height:32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w7MIA&#10;AADdAAAADwAAAGRycy9kb3ducmV2LnhtbERPS4vCMBC+C/6HMMJeRFMXlG41yiIIHn2B7G1opg9s&#10;Jt0k1vrvjbCwt/n4nrPa9KYRHTlfW1YwmyYgiHOray4VXM67SQrCB2SNjWVS8CQPm/VwsMJM2wcf&#10;qTuFUsQQ9hkqqEJoMyl9XpFBP7UtceQK6wyGCF0ptcNHDDeN/EyShTRYc2yosKVtRfntdDcK5s/z&#10;1smuGRf7dHy9zczv4eeISn2M+u8liEB9+Bf/ufc6zk/TL3h/E0+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DswgAAAN0AAAAPAAAAAAAAAAAAAAAAAJgCAABkcnMvZG93&#10;bnJldi54bWxQSwUGAAAAAAQABAD1AAAAhwMAAAAA&#10;" filled="f" strokecolor="red" strokeweight="1.5pt">
                  <v:stroke dashstyle="3 1"/>
                  <v:textbox>
                    <w:txbxContent>
                      <w:p w14:paraId="18DAB609" w14:textId="77777777" w:rsidR="000E6B4F" w:rsidRPr="00B04C4F" w:rsidRDefault="000E6B4F" w:rsidP="00D4367E">
                        <w:pPr>
                          <w:jc w:val="center"/>
                          <w:rPr>
                            <w:rFonts w:ascii="Arial" w:hAnsi="Arial" w:cs="Arial"/>
                            <w:b/>
                            <w:color w:val="FF0000"/>
                            <w:sz w:val="16"/>
                            <w:szCs w:val="16"/>
                          </w:rPr>
                        </w:pPr>
                      </w:p>
                      <w:p w14:paraId="198635FD" w14:textId="77777777" w:rsidR="000E6B4F" w:rsidRPr="00B04C4F" w:rsidRDefault="000E6B4F" w:rsidP="00D4367E">
                        <w:pPr>
                          <w:jc w:val="center"/>
                          <w:rPr>
                            <w:rFonts w:ascii="Arial" w:hAnsi="Arial" w:cs="Arial"/>
                            <w:b/>
                            <w:color w:val="FF0000"/>
                            <w:sz w:val="16"/>
                            <w:szCs w:val="16"/>
                          </w:rPr>
                        </w:pPr>
                        <w:r w:rsidRPr="00B04C4F">
                          <w:rPr>
                            <w:rFonts w:ascii="Arial" w:hAnsi="Arial" w:cs="Arial"/>
                            <w:b/>
                            <w:color w:val="FF0000"/>
                            <w:sz w:val="16"/>
                            <w:szCs w:val="16"/>
                          </w:rPr>
                          <w:t>ESTRATEGIA DE GESTIÓN AMBIENTAL Y RECURSOS FÍSICOS</w:t>
                        </w:r>
                      </w:p>
                    </w:txbxContent>
                  </v:textbox>
                </v:shape>
                <v:shape id="Cuadro de texto 3" o:spid="_x0000_s1034" type="#_x0000_t202" style="position:absolute;left:857;top:10858;width:21241;height:3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PrMUA&#10;AADdAAAADwAAAGRycy9kb3ducmV2LnhtbESPT2vCQBDF70K/wzIFL1I3Fipp6ioiFDz6D0pvQ3ZM&#10;gtnZdHeN8dt3DoK3Gd6b936zWA2uVT2F2Hg2MJtmoIhLbxuuDJyO3285qJiQLbaeycCdIqyWL6MF&#10;FtbfeE/9IVVKQjgWaKBOqSu0jmVNDuPUd8SinX1wmGQNlbYBbxLuWv2eZXPtsGFpqLGjTU3l5XB1&#10;Bj7ux03QfTs5b/PJz2Xm/na/ezRm/Dqsv0AlGtLT/LjeWsHPP4Vf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04+sxQAAAN0AAAAPAAAAAAAAAAAAAAAAAJgCAABkcnMv&#10;ZG93bnJldi54bWxQSwUGAAAAAAQABAD1AAAAigMAAAAA&#10;" filled="f" strokecolor="red" strokeweight="1.5pt">
                  <v:stroke dashstyle="3 1"/>
                  <v:textbox>
                    <w:txbxContent>
                      <w:p w14:paraId="4CD1DFA9" w14:textId="77777777" w:rsidR="000E6B4F" w:rsidRPr="00B04C4F" w:rsidRDefault="000E6B4F" w:rsidP="00D4367E">
                        <w:pPr>
                          <w:jc w:val="center"/>
                          <w:rPr>
                            <w:rFonts w:ascii="Arial" w:hAnsi="Arial" w:cs="Arial"/>
                            <w:b/>
                            <w:color w:val="FF0000"/>
                            <w:sz w:val="16"/>
                            <w:szCs w:val="16"/>
                          </w:rPr>
                        </w:pPr>
                        <w:r w:rsidRPr="00B04C4F">
                          <w:rPr>
                            <w:rFonts w:ascii="Arial" w:hAnsi="Arial" w:cs="Arial"/>
                            <w:b/>
                            <w:color w:val="FF0000"/>
                            <w:sz w:val="16"/>
                            <w:szCs w:val="16"/>
                          </w:rPr>
                          <w:t>ESTRATEGIA GESTIÓN DEL CONOCIMIENTO</w:t>
                        </w:r>
                      </w:p>
                    </w:txbxContent>
                  </v:textbox>
                </v:shape>
                <v:shape id="Cuadro de texto 29" o:spid="_x0000_s1035" type="#_x0000_t202" style="position:absolute;left:1333;top:15144;width:2076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TFsIA&#10;AADdAAAADwAAAGRycy9kb3ducmV2LnhtbERPPWvDMBDdC/0P4grdGtkZSupGNqEQCN6SJs56SFfL&#10;xDoZS3Xsf18VCt3u8T5vW82uFxONofOsIF9lIIi1Nx23Cs6f+5cNiBCRDfaeScFCAary8WGLhfF3&#10;PtJ0iq1IIRwKVGBjHAopg7bkMKz8QJy4Lz86jAmOrTQj3lO46+U6y16lw45Tg8WBPizp2+nbKWj2&#10;8yXWtnX+eEG9nPvmWueNUs9P8+4dRKQ5/ov/3AeT5m/ecvj9Jp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1MWwgAAAN0AAAAPAAAAAAAAAAAAAAAAAJgCAABkcnMvZG93&#10;bnJldi54bWxQSwUGAAAAAAQABAD1AAAAhwMAAAAA&#10;" filled="f" strokecolor="blue" strokeweight="2.25pt">
                  <v:textbox>
                    <w:txbxContent>
                      <w:p w14:paraId="2A7E2B71"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CAPACITACIÓN Y SENSIBILIZACIÓN EN CONSERVACIÓN DOCUMENTAL</w:t>
                        </w:r>
                      </w:p>
                    </w:txbxContent>
                  </v:textbox>
                </v:shape>
                <v:group id="Grupo 1892" o:spid="_x0000_s1036" style="position:absolute;left:22574;top:18669;width:22314;height:21958" coordorigin="22574,18669" coordsize="21900,2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CeO8UAAADdAAAADwAAAGRycy9kb3ducmV2LnhtbERPTWvCQBC9F/wPyxS8&#10;NZsoLTHNKiJWPIRCVSi9DdkxCWZnQ3abxH/fLRR6m8f7nHwzmVYM1LvGsoIkikEQl1Y3XCm4nN+e&#10;UhDOI2tsLZOCOznYrGcPOWbajvxBw8lXIoSwy1BB7X2XSenKmgy6yHbEgbva3qAPsK+k7nEM4aaV&#10;izh+kQYbDg01drSrqbydvo2Cw4jjdpnsh+J23d2/zs/vn0VCSs0fp+0rCE+T/xf/uY86zE9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4QnjvFAAAA3QAA&#10;AA8AAAAAAAAAAAAAAAAAqgIAAGRycy9kb3ducmV2LnhtbFBLBQYAAAAABAAEAPoAAACcAwAAAAA=&#10;">
                  <v:oval id="Elipse 1905" o:spid="_x0000_s1037" style="position:absolute;left:22574;top:18669;width:21901;height:21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dBMEA&#10;AADdAAAADwAAAGRycy9kb3ducmV2LnhtbERPTYvCMBC9L/gfwgje1lRBWatRRFAED2J3QY9jMzbF&#10;ZlKaqPXfG0HY2zze58wWra3EnRpfOlYw6CcgiHOnSy4U/P2uv39A+ICssXJMCp7kYTHvfM0w1e7B&#10;B7pnoRAxhH2KCkwIdSqlzw1Z9H1XE0fu4hqLIcKmkLrBRwy3lRwmyVhaLDk2GKxpZSi/ZjerIKfT&#10;fnfZe7qNTXY+FjQ86clGqV63XU5BBGrDv/jj3uo4f5KM4P1NPEH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DXQTBAAAA3QAAAA8AAAAAAAAAAAAAAAAAmAIAAGRycy9kb3du&#10;cmV2LnhtbFBLBQYAAAAABAAEAPUAAACGAwAAAAA=&#10;" filled="f" strokecolor="#604a7b">
                    <v:shadow on="t" color="black" opacity="22937f" origin=",.5" offset="0,.63889mm"/>
                  </v:oval>
                  <v:group id="Agrupar 236" o:spid="_x0000_s1038" style="position:absolute;left:24098;top:20493;width:18767;height:16681" coordorigin="24098,20461" coordsize="18313,17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8ACIsMAAADdAAAADwAAAGRycy9kb3ducmV2LnhtbERPS4vCMBC+C/6HMIK3&#10;Na2y4naNIqLiQRZ8wLK3oRnbYjMpTWzrv98Igrf5+J4zX3amFA3VrrCsIB5FIIhTqwvOFFzO248Z&#10;COeRNZaWScGDHCwX/d4cE21bPlJz8pkIIewSVJB7XyVSujQng25kK+LAXW1t0AdYZ1LX2IZwU8px&#10;FE2lwYJDQ44VrXNKb6e7UbBrsV1N4k1zuF3Xj7/z58/vISalhoNu9Q3CU+ff4pd7r8P8r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wAIiwwAAAN0AAAAP&#10;AAAAAAAAAAAAAAAAAKoCAABkcnMvZG93bnJldi54bWxQSwUGAAAAAAQABAD6AAAAmgMAAA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907" o:spid="_x0000_s1039" type="#_x0000_t186" style="position:absolute;left:24098;top:21699;width:18313;height:15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mJ8IA&#10;AADdAAAADwAAAGRycy9kb3ducmV2LnhtbERPS2sCMRC+F/wPYYTeaqItPlaj2Bf0JPg4eBw242Zx&#10;M9lu4rr++6YgeJuP7zmLVecq0VITSs8ahgMFgjj3puRCw2H//TIFESKywcozabhRgNWy97TAzPgr&#10;b6ndxUKkEA4ZarAx1pmUIbfkMAx8TZy4k28cxgSbQpoGryncVXKk1Fg6LDk1WKzpw1J+3l2chl/1&#10;bmx+uX3JdlN9rjevRy7im9bP/W49BxGpiw/x3f1j0vyZmsD/N+k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eYnwgAAAN0AAAAPAAAAAAAAAAAAAAAAAJgCAABkcnMvZG93&#10;bnJldi54bWxQSwUGAAAAAAQABAD1AAAAhwMAAAAA&#10;" adj="2608" strokecolor="blue" strokeweight="3pt"/>
                    <v:shape id="Cuadro de texto 4" o:spid="_x0000_s1040" type="#_x0000_t202" style="position:absolute;left:24924;top:28504;width:16351;height:4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9g8UA&#10;AADdAAAADwAAAGRycy9kb3ducmV2LnhtbESPQWvCQBCF74L/YRmhN921VNHUVcRS6MlitIXehuyY&#10;BLOzIbs16b/vHAq9zfDevPfNZjf4Rt2pi3VgC/OZAUVcBFdzaeFyfp2uQMWE7LAJTBZ+KMJuOx5t&#10;MHOh5xPd81QqCeGYoYUqpTbTOhYVeYyz0BKLdg2dxyRrV2rXYS/hvtGPxiy1x5qlocKWDhUVt/zb&#10;W/g4Xr8+n8x7+eIXbR8Go9mvtbUPk2H/DCrRkP7Nf9dvTvDXR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D2DxQAAAN0AAAAPAAAAAAAAAAAAAAAAAJgCAABkcnMv&#10;ZG93bnJldi54bWxQSwUGAAAAAAQABAD1AAAAigMAAAAA&#10;" filled="f" stroked="f">
                      <v:textbox>
                        <w:txbxContent>
                          <w:p w14:paraId="455547BF"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MONITOREO DE CONDICIONES AMBIENTALES</w:t>
                            </w:r>
                          </w:p>
                        </w:txbxContent>
                      </v:textbox>
                    </v:shape>
                    <v:shape id="Cuadro de texto 5" o:spid="_x0000_s1041" type="#_x0000_t202" style="position:absolute;left:25940;top:20461;width:15332;height:8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YGMMA&#10;AADdAAAADwAAAGRycy9kb3ducmV2LnhtbERPTWvCQBC9F/oflin01uxWWmmiq4gi9FQxtgVvQ3ZM&#10;QrOzIbsm6b93BcHbPN7nzJejbURPna8da3hNFAjiwpmaSw3fh+3LBwgfkA02jknDP3lYLh4f5pgZ&#10;N/Ce+jyUIoawz1BDFUKbSemLiiz6xLXEkTu5zmKIsCul6XCI4baRE6Wm0mLNsaHCltYVFX/52Wr4&#10;+Todf9/UrtzY93Zwo5JsU6n189O4moEINIa7+Ob+NHF+qlK4fhNP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yYGMMAAADdAAAADwAAAAAAAAAAAAAAAACYAgAAZHJzL2Rv&#10;d25yZXYueG1sUEsFBgAAAAAEAAQA9QAAAIgDAAAAAA==&#10;" filled="f" stroked="f">
                      <v:textbox>
                        <w:txbxContent>
                          <w:p w14:paraId="73AE3EFA"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 xml:space="preserve">INSPECCIÓN Y MANTENIMIENTO DE INSTALACIONES FÍSICAS Y SISTEMAS ALMACENAMIENTO </w:t>
                            </w:r>
                          </w:p>
                        </w:txbxContent>
                      </v:textbox>
                    </v:shape>
                    <v:shape id="Cuadro de texto 6" o:spid="_x0000_s1042" type="#_x0000_t202" style="position:absolute;left:25218;top:32910;width:15475;height:4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WMUA&#10;AADdAAAADwAAAGRycy9kb3ducmV2LnhtbESPQWvCQBCF70L/wzIFb7qrWNHUVUql4KlibAu9Ddkx&#10;Cc3OhuzWxH/vHAq9zfDevPfNZjf4Rl2pi3VgC7OpAUVcBFdzaeHj/DZZgYoJ2WETmCzcKMJu+zDa&#10;YOZCzye65qlUEsIxQwtVSm2mdSwq8hinoSUW7RI6j0nWrtSuw17CfaPnxiy1x5qlocKWXisqfvJf&#10;b+Hz/fL9tTDHcu+f2j4MRrNfa2vHj8PLM6hEQ/o3/10fnOCvZ8Iv38gI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6dYxQAAAN0AAAAPAAAAAAAAAAAAAAAAAJgCAABkcnMv&#10;ZG93bnJldi54bWxQSwUGAAAAAAQABAD1AAAAigMAAAAA&#10;" filled="f" stroked="f">
                      <v:textbox>
                        <w:txbxContent>
                          <w:p w14:paraId="7EB2FFCB"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 xml:space="preserve">SANEAMIENTO AMBIENTAL </w:t>
                            </w:r>
                          </w:p>
                          <w:p w14:paraId="340BFC11"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LIMPIEZA, DESINFECCIÓN, DESINSECTACIÓN Y DESRATIZACIÓN</w:t>
                            </w:r>
                          </w:p>
                        </w:txbxContent>
                      </v:textbox>
                    </v:shape>
                  </v:group>
                </v:group>
                <v:group id="Grupo 1893" o:spid="_x0000_s1043" style="position:absolute;left:1524;top:19526;width:21596;height:20879" coordorigin="1524,19526" coordsize="19799,18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w7oMUAAADdAAAADwAAAGRycy9kb3ducmV2LnhtbERPTWvCQBC9F/wPyxS8&#10;NZsoLTHNKiJVPIRCVSi9DdkxCWZnQ3abxH/fLRR6m8f7nHwzmVYM1LvGsoIkikEQl1Y3XCm4nPdP&#10;KQjnkTW2lknBnRxs1rOHHDNtR/6g4eQrEULYZaig9r7LpHRlTQZdZDviwF1tb9AH2FdS9ziGcNPK&#10;RRy/SIMNh4YaO9rVVN5O30bBYcRxu0zehuJ23d2/zs/vn0VCSs0fp+0rCE+T/xf/uY86zE9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FcO6DFAAAA3QAA&#10;AA8AAAAAAAAAAAAAAAAAqgIAAGRycy9kb3ducmV2LnhtbFBLBQYAAAAABAAEAPoAAACcAwAAAAA=&#10;">
                  <v:oval id="Elipse 1900" o:spid="_x0000_s1044" style="position:absolute;left:1524;top:19526;width:19799;height:18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fUMUA&#10;AADdAAAADwAAAGRycy9kb3ducmV2LnhtbESP0WrCQBBF34X+wzKFvplNlZo2dZUiFgUVWtsPGLLT&#10;JJidDdltjH/vPAi+zXDv3Htmvhxco3rqQu3ZwHOSgiIuvK25NPD78zl+BRUissXGMxm4UIDl4mE0&#10;x9z6M39Tf4ylkhAOORqoYmxzrUNRkcOQ+JZYtD/fOYyydqW2HZ4l3DV6kqYz7bBmaaiwpVVFxen4&#10;7wxg/7W7bE7F9LDOMnTtBrP9Cxrz9Dh8vIOKNMS7+Xa9tYL/lgq/fCMj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h9QxQAAAN0AAAAPAAAAAAAAAAAAAAAAAJgCAABkcnMv&#10;ZG93bnJldi54bWxQSwUGAAAAAAQABAD1AAAAigMAAAAA&#10;" filled="f" strokecolor="#632523">
                    <v:shadow on="t" color="black" opacity="22937f" origin=",.5" offset="0,.63889mm"/>
                    <v:textbox>
                      <w:txbxContent>
                        <w:p w14:paraId="4AD1F29D" w14:textId="77777777" w:rsidR="000E6B4F" w:rsidRPr="00B04C4F" w:rsidRDefault="000E6B4F" w:rsidP="00D4367E">
                          <w:pPr>
                            <w:jc w:val="center"/>
                            <w:rPr>
                              <w:rFonts w:ascii="Arial" w:hAnsi="Arial" w:cs="Arial"/>
                              <w:b/>
                              <w:color w:val="632423" w:themeColor="accent2" w:themeShade="80"/>
                              <w:sz w:val="16"/>
                              <w:szCs w:val="16"/>
                            </w:rPr>
                          </w:pPr>
                        </w:p>
                        <w:p w14:paraId="73555416" w14:textId="77777777" w:rsidR="000E6B4F" w:rsidRPr="00B04C4F" w:rsidRDefault="000E6B4F" w:rsidP="00D4367E">
                          <w:pPr>
                            <w:jc w:val="center"/>
                            <w:rPr>
                              <w:rFonts w:ascii="Arial" w:hAnsi="Arial" w:cs="Arial"/>
                              <w:b/>
                              <w:color w:val="632423" w:themeColor="accent2" w:themeShade="80"/>
                              <w:sz w:val="16"/>
                              <w:szCs w:val="16"/>
                            </w:rPr>
                          </w:pPr>
                        </w:p>
                        <w:p w14:paraId="2B87D524" w14:textId="77777777" w:rsidR="000E6B4F" w:rsidRPr="00B04C4F" w:rsidRDefault="000E6B4F" w:rsidP="00D4367E">
                          <w:pPr>
                            <w:jc w:val="center"/>
                            <w:rPr>
                              <w:rFonts w:ascii="Arial" w:hAnsi="Arial" w:cs="Arial"/>
                              <w:b/>
                              <w:color w:val="632423" w:themeColor="accent2" w:themeShade="80"/>
                              <w:sz w:val="16"/>
                              <w:szCs w:val="16"/>
                            </w:rPr>
                          </w:pPr>
                        </w:p>
                        <w:p w14:paraId="15089761" w14:textId="77777777" w:rsidR="000E6B4F" w:rsidRPr="00B04C4F" w:rsidRDefault="000E6B4F" w:rsidP="00D4367E">
                          <w:pPr>
                            <w:jc w:val="center"/>
                            <w:rPr>
                              <w:rFonts w:ascii="Arial" w:hAnsi="Arial" w:cs="Arial"/>
                              <w:b/>
                              <w:color w:val="632423" w:themeColor="accent2" w:themeShade="80"/>
                              <w:sz w:val="16"/>
                              <w:szCs w:val="16"/>
                            </w:rPr>
                          </w:pPr>
                        </w:p>
                      </w:txbxContent>
                    </v:textbox>
                  </v:oval>
                  <v:group id="Agrupar 235" o:spid="_x0000_s1045" style="position:absolute;left:3905;top:22955;width:14498;height:12531" coordorigin="3905,22955" coordsize="15011,1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maVsQAAADdAAAADwAAAGRycy9kb3ducmV2LnhtbERPS2vCQBC+F/wPywi9&#10;NZsoLTVmFZFaegiFqiDehuyYBLOzIbvN4993C4Xe5uN7TrYdTSN66lxtWUESxSCIC6trLhWcT4en&#10;VxDOI2tsLJOCiRxsN7OHDFNtB/6i/uhLEULYpaig8r5NpXRFRQZdZFviwN1sZ9AH2JVSdziEcNPI&#10;RRy/SIM1h4YKW9pXVNyP30bB+4DDbpm89fn9tp+up+fPS56QUo/zcbcG4Wn0/+I/94cO81d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CmaVsQAAADdAAAA&#10;DwAAAAAAAAAAAAAAAACqAgAAZHJzL2Rvd25yZXYueG1sUEsFBgAAAAAEAAQA+gAAAJsDAAAAAA==&#10;">
                    <v:shape id="Llaves 1902" o:spid="_x0000_s1046" type="#_x0000_t186" style="position:absolute;left:3905;top:22955;width:15011;height:12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JFv8MA&#10;AADdAAAADwAAAGRycy9kb3ducmV2LnhtbERPS2sCMRC+F/wPYYTeaqItRdfNin1BT4KPg8dhM24W&#10;N5N1E9f13zeFQm/z8T0nXw2uET11ofasYTpRIIhLb2quNBz2X09zECEiG2w8k4Y7BVgVo4ccM+Nv&#10;vKV+FyuRQjhkqMHG2GZShtKSwzDxLXHiTr5zGBPsKmk6vKVw18iZUq/SYc2pwWJL75bK8+7qNFzU&#10;m7Hl9f4p+03zsd48H7mKL1o/jof1EkSkIf6L/9zfJs1fqBn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JFv8MAAADdAAAADwAAAAAAAAAAAAAAAACYAgAAZHJzL2Rv&#10;d25yZXYueG1sUEsFBgAAAAAEAAQA9QAAAIgDAAAAAA==&#10;" adj="2608" strokecolor="blue" strokeweight="3pt"/>
                    <v:shape id="Cuadro de texto 224" o:spid="_x0000_s1047" type="#_x0000_t202" style="position:absolute;left:6134;top:23437;width:10572;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v8sEA&#10;AADdAAAADwAAAGRycy9kb3ducmV2LnhtbERPS4vCMBC+L+x/CLPgbU1WXdFqFFEETy4+wdvQjG3Z&#10;ZlKaaOu/N8LC3ubje8503tpS3Kn2hWMNX10Fgjh1puBMw/Gw/hyB8AHZYOmYNDzIw3z2/jbFxLiG&#10;d3Tfh0zEEPYJashDqBIpfZqTRd91FXHkrq62GCKsM2lqbGK4LWVPqaG0WHBsyLGiZU7p7/5mNZy2&#10;18t5oH6ylf2uGtcqyXYste58tIsJiEBt+Bf/uTcmzh+rP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r/LBAAAA3QAAAA8AAAAAAAAAAAAAAAAAmAIAAGRycy9kb3du&#10;cmV2LnhtbFBLBQYAAAAABAAEAPUAAACGAwAAAAA=&#10;" filled="f" stroked="f">
                      <v:textbox>
                        <w:txbxContent>
                          <w:p w14:paraId="05A41ACA"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PRODUCCIÓN Y MANIPULACIÓN DOCUMENTAL</w:t>
                            </w:r>
                          </w:p>
                        </w:txbxContent>
                      </v:textbox>
                    </v:shape>
                    <v:shape id="Cuadro de texto 225" o:spid="_x0000_s1048" type="#_x0000_t202" style="position:absolute;left:5098;top:27889;width:13194;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hsMA&#10;AADdAAAADwAAAGRycy9kb3ducmV2LnhtbERPyWrDMBC9F/IPYgK51VJKWmInsgktgZ5amg1yG6yJ&#10;bWKNjKXG7t9XhUJu83jrrIvRtuJGvW8ca5gnCgRx6UzDlYbDfvu4BOEDssHWMWn4IQ9FPnlYY2bc&#10;wF9024VKxBD2GWqoQ+gyKX1Zk0WfuI44chfXWwwR9pU0PQ4x3LbySakXabHh2FBjR681ldfdt9Vw&#10;/LicTwv1Wb3Z525wo5JsU6n1bDpuViACjeEu/ne/mzg/V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3hsMAAADdAAAADwAAAAAAAAAAAAAAAACYAgAAZHJzL2Rv&#10;d25yZXYueG1sUEsFBgAAAAAEAAQA9QAAAIgDAAAAAA==&#10;" filled="f" stroked="f">
                      <v:textbox>
                        <w:txbxContent>
                          <w:p w14:paraId="03A473DB"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ALMACENAMIENTO Y REALMACENAMIENTO DOCUMENTAL</w:t>
                            </w:r>
                          </w:p>
                        </w:txbxContent>
                      </v:textbox>
                    </v:shape>
                  </v:group>
                </v:group>
                <v:shape id="Cuadro de texto 17" o:spid="_x0000_s1049" type="#_x0000_t202" style="position:absolute;left:24288;top:35909;width:18587;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tnMMA&#10;AADdAAAADwAAAGRycy9kb3ducmV2LnhtbERPTWvCQBC9F/wPywi9NbuWWGLqGqSl4EmptoK3ITsm&#10;odnZkN2a+O/dQsHbPN7nLIvRtuJCvW8ca5glCgRx6UzDlYavw8dTBsIHZIOtY9JwJQ/FavKwxNy4&#10;gT/psg+ViCHsc9RQh9DlUvqyJos+cR1x5M6utxgi7CtpehxiuG3ls1Iv0mLDsaHGjt5qKn/2v1bD&#10;9/Z8OqZqV73beTe4UUm2C6n143Rcv4IINIa7+N+9MXF+tkjh75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tnMMAAADdAAAADwAAAAAAAAAAAAAAAACYAgAAZHJzL2Rv&#10;d25yZXYueG1sUEsFBgAAAAAEAAQA9QAAAIgDAAAAAA==&#10;" filled="f" stroked="f">
                  <v:textbox>
                    <w:txbxContent>
                      <w:p w14:paraId="56FD3C13" w14:textId="77777777" w:rsidR="000E6B4F" w:rsidRPr="00B04C4F" w:rsidRDefault="000E6B4F" w:rsidP="00D4367E">
                        <w:pPr>
                          <w:jc w:val="center"/>
                          <w:rPr>
                            <w:rFonts w:ascii="Arial" w:hAnsi="Arial" w:cs="Arial"/>
                            <w:b/>
                            <w:color w:val="5F497A" w:themeColor="accent4" w:themeShade="BF"/>
                            <w:sz w:val="16"/>
                            <w:szCs w:val="16"/>
                          </w:rPr>
                        </w:pPr>
                        <w:r w:rsidRPr="00B04C4F">
                          <w:rPr>
                            <w:rFonts w:ascii="Arial" w:hAnsi="Arial" w:cs="Arial"/>
                            <w:b/>
                            <w:color w:val="5F497A" w:themeColor="accent4" w:themeShade="BF"/>
                            <w:sz w:val="16"/>
                            <w:szCs w:val="16"/>
                          </w:rPr>
                          <w:t>ESPACIOS DE ARCHIVO</w:t>
                        </w:r>
                      </w:p>
                    </w:txbxContent>
                  </v:textbox>
                </v:shape>
                <v:shape id="Cuadro de texto 15" o:spid="_x0000_s1050" type="#_x0000_t202" style="position:absolute;left:1619;top:36385;width:22574;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IB8EA&#10;AADdAAAADwAAAGRycy9kb3ducmV2LnhtbERPTYvCMBC9L/gfwgje1kTRRatRRBE8uayrgrehGdti&#10;MylNtPXfbwRhb/N4nzNftrYUD6p94VjDoK9AEKfOFJxpOP5uPycgfEA2WDomDU/ysFx0PuaYGNfw&#10;Dz0OIRMxhH2CGvIQqkRKn+Zk0fddRRy5q6sthgjrTJoamxhuSzlU6ktaLDg25FjROqf0drhbDaf9&#10;9XIeqe9sY8dV41ol2U6l1r1uu5qBCNSGf/HbvTNx/mQ6h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KCAfBAAAA3QAAAA8AAAAAAAAAAAAAAAAAmAIAAGRycy9kb3du&#10;cmV2LnhtbFBLBQYAAAAABAAEAPUAAACGAwAAAAA=&#10;" filled="f" stroked="f">
                  <v:textbox>
                    <w:txbxContent>
                      <w:p w14:paraId="4BF6827D" w14:textId="77777777" w:rsidR="000E6B4F" w:rsidRPr="00B04C4F" w:rsidRDefault="000E6B4F" w:rsidP="00D4367E">
                        <w:pPr>
                          <w:jc w:val="center"/>
                          <w:rPr>
                            <w:rFonts w:ascii="Arial" w:hAnsi="Arial" w:cs="Arial"/>
                            <w:b/>
                            <w:color w:val="632423" w:themeColor="accent2" w:themeShade="80"/>
                            <w:sz w:val="16"/>
                            <w:szCs w:val="16"/>
                          </w:rPr>
                        </w:pPr>
                        <w:r w:rsidRPr="00B04C4F">
                          <w:rPr>
                            <w:rFonts w:ascii="Arial" w:hAnsi="Arial" w:cs="Arial"/>
                            <w:b/>
                            <w:color w:val="632423" w:themeColor="accent2" w:themeShade="80"/>
                            <w:sz w:val="16"/>
                            <w:szCs w:val="16"/>
                          </w:rPr>
                          <w:t>DOCUMENTACIÓN EN FÍSICO</w:t>
                        </w:r>
                      </w:p>
                    </w:txbxContent>
                  </v:textbox>
                </v:shape>
                <v:shape id="Cuadro de texto 11" o:spid="_x0000_s1051" type="#_x0000_t202" style="position:absolute;left:571;top:43624;width:59055;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yQ8EA&#10;AADdAAAADwAAAGRycy9kb3ducmV2LnhtbERPS4vCMBC+C/6HMIIX0dSFlVqNsggLHn2BeBuasS02&#10;k5pka/33G0HwNh/fc5brztSiJecrywqmkwQEcW51xYWC0/F3nILwAVljbZkUPMnDetXvLTHT9sF7&#10;ag+hEDGEfYYKyhCaTEqfl2TQT2xDHLmrdQZDhK6Q2uEjhptafiXJTBqsODaU2NCmpPx2+DMKvp/H&#10;jZNtPbpu09H5NjX33WWPSg0H3c8CRKAufMRv91bH+el8Bq9v4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2skPBAAAA3QAAAA8AAAAAAAAAAAAAAAAAmAIAAGRycy9kb3du&#10;cmV2LnhtbFBLBQYAAAAABAAEAPUAAACGAwAAAAA=&#10;" filled="f" strokecolor="red" strokeweight="1.5pt">
                  <v:stroke dashstyle="3 1"/>
                  <v:textbox>
                    <w:txbxContent>
                      <w:p w14:paraId="4AF8CA3B" w14:textId="77777777" w:rsidR="000E6B4F" w:rsidRDefault="000E6B4F" w:rsidP="00D4367E">
                        <w:pPr>
                          <w:rPr>
                            <w:rFonts w:ascii="Arial" w:hAnsi="Arial" w:cs="Arial"/>
                            <w:b/>
                            <w:color w:val="FF0000"/>
                            <w:sz w:val="16"/>
                            <w:szCs w:val="16"/>
                          </w:rPr>
                        </w:pPr>
                        <w:r w:rsidRPr="00B04C4F">
                          <w:rPr>
                            <w:rFonts w:ascii="Arial" w:hAnsi="Arial" w:cs="Arial"/>
                            <w:b/>
                            <w:color w:val="FF0000"/>
                            <w:sz w:val="16"/>
                            <w:szCs w:val="16"/>
                          </w:rPr>
                          <w:t>ESTRATEGIA GESTIÓN DEL RIESGO</w:t>
                        </w:r>
                      </w:p>
                      <w:p w14:paraId="45730496" w14:textId="77777777" w:rsidR="000E6B4F" w:rsidRDefault="000E6B4F" w:rsidP="00D4367E">
                        <w:pPr>
                          <w:rPr>
                            <w:rFonts w:ascii="Arial" w:hAnsi="Arial" w:cs="Arial"/>
                            <w:b/>
                            <w:color w:val="FF0000"/>
                            <w:sz w:val="16"/>
                            <w:szCs w:val="16"/>
                          </w:rPr>
                        </w:pPr>
                      </w:p>
                      <w:p w14:paraId="6883CF72" w14:textId="77777777" w:rsidR="000E6B4F" w:rsidRDefault="000E6B4F" w:rsidP="00D4367E">
                        <w:pPr>
                          <w:rPr>
                            <w:rFonts w:ascii="Arial" w:hAnsi="Arial" w:cs="Arial"/>
                            <w:b/>
                            <w:color w:val="FF0000"/>
                            <w:sz w:val="16"/>
                            <w:szCs w:val="16"/>
                          </w:rPr>
                        </w:pPr>
                      </w:p>
                      <w:p w14:paraId="23BA4A44" w14:textId="77777777" w:rsidR="000E6B4F" w:rsidRDefault="000E6B4F" w:rsidP="00D4367E">
                        <w:pPr>
                          <w:rPr>
                            <w:rFonts w:ascii="Arial" w:hAnsi="Arial" w:cs="Arial"/>
                            <w:b/>
                            <w:color w:val="FF0000"/>
                            <w:sz w:val="16"/>
                            <w:szCs w:val="16"/>
                          </w:rPr>
                        </w:pPr>
                      </w:p>
                      <w:p w14:paraId="3CBFE43A" w14:textId="77777777" w:rsidR="000E6B4F" w:rsidRDefault="000E6B4F" w:rsidP="00D4367E">
                        <w:pPr>
                          <w:rPr>
                            <w:rFonts w:ascii="Arial" w:hAnsi="Arial" w:cs="Arial"/>
                            <w:b/>
                            <w:color w:val="FF0000"/>
                            <w:sz w:val="16"/>
                            <w:szCs w:val="16"/>
                          </w:rPr>
                        </w:pPr>
                      </w:p>
                      <w:p w14:paraId="28A35086" w14:textId="77777777" w:rsidR="000E6B4F" w:rsidRDefault="000E6B4F" w:rsidP="00D4367E">
                        <w:pPr>
                          <w:rPr>
                            <w:rFonts w:ascii="Arial" w:hAnsi="Arial" w:cs="Arial"/>
                            <w:b/>
                            <w:color w:val="FF0000"/>
                            <w:sz w:val="16"/>
                            <w:szCs w:val="16"/>
                          </w:rPr>
                        </w:pPr>
                      </w:p>
                      <w:p w14:paraId="1C54FB26" w14:textId="77777777" w:rsidR="000E6B4F" w:rsidRDefault="000E6B4F" w:rsidP="00D4367E">
                        <w:pPr>
                          <w:rPr>
                            <w:rFonts w:ascii="Arial" w:hAnsi="Arial" w:cs="Arial"/>
                            <w:b/>
                            <w:color w:val="FF0000"/>
                            <w:sz w:val="16"/>
                            <w:szCs w:val="16"/>
                          </w:rPr>
                        </w:pPr>
                      </w:p>
                      <w:p w14:paraId="0333ABD0" w14:textId="77777777" w:rsidR="000E6B4F" w:rsidRDefault="000E6B4F" w:rsidP="00D4367E">
                        <w:pPr>
                          <w:rPr>
                            <w:rFonts w:ascii="Arial" w:hAnsi="Arial" w:cs="Arial"/>
                            <w:b/>
                            <w:color w:val="FF0000"/>
                            <w:sz w:val="16"/>
                            <w:szCs w:val="16"/>
                          </w:rPr>
                        </w:pPr>
                      </w:p>
                      <w:p w14:paraId="7052F738" w14:textId="77777777" w:rsidR="000E6B4F" w:rsidRDefault="000E6B4F" w:rsidP="00D4367E">
                        <w:pPr>
                          <w:rPr>
                            <w:rFonts w:ascii="Arial" w:hAnsi="Arial" w:cs="Arial"/>
                            <w:b/>
                            <w:color w:val="FF0000"/>
                            <w:sz w:val="16"/>
                            <w:szCs w:val="16"/>
                          </w:rPr>
                        </w:pPr>
                      </w:p>
                      <w:p w14:paraId="39E30314" w14:textId="77777777" w:rsidR="000E6B4F" w:rsidRPr="00B04C4F" w:rsidRDefault="000E6B4F" w:rsidP="00D4367E">
                        <w:pPr>
                          <w:rPr>
                            <w:rFonts w:ascii="Arial" w:hAnsi="Arial" w:cs="Arial"/>
                            <w:b/>
                            <w:color w:val="FF0000"/>
                            <w:sz w:val="16"/>
                            <w:szCs w:val="16"/>
                          </w:rPr>
                        </w:pPr>
                        <w:r w:rsidRPr="00B04C4F">
                          <w:rPr>
                            <w:rFonts w:ascii="Arial" w:hAnsi="Arial" w:cs="Arial"/>
                            <w:b/>
                            <w:color w:val="FF0000"/>
                            <w:sz w:val="16"/>
                            <w:szCs w:val="16"/>
                          </w:rPr>
                          <w:t xml:space="preserve"> </w:t>
                        </w:r>
                      </w:p>
                      <w:p w14:paraId="54F9D7AD" w14:textId="77777777" w:rsidR="000E6B4F" w:rsidRPr="00B04C4F" w:rsidRDefault="000E6B4F" w:rsidP="00D4367E">
                        <w:pPr>
                          <w:rPr>
                            <w:rFonts w:ascii="Arial" w:hAnsi="Arial" w:cs="Arial"/>
                            <w:b/>
                            <w:sz w:val="16"/>
                            <w:szCs w:val="16"/>
                          </w:rPr>
                        </w:pPr>
                      </w:p>
                    </w:txbxContent>
                  </v:textbox>
                </v:shape>
                <v:shape id="Cuadro de texto 7" o:spid="_x0000_s1052" type="#_x0000_t202" style="position:absolute;left:1238;top:45812;width:57626;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u+b8A&#10;AADdAAAADwAAAGRycy9kb3ducmV2LnhtbERPy6rCMBDdX/AfwgjurqkufFSjiCCIO191OzRjU2wm&#10;pYla/94Igrs5nOfMl62txIMaXzpWMOgnIIhzp0suFJyOm/8JCB+QNVaOScGLPCwXnb85pto9eU+P&#10;QyhEDGGfogITQp1K6XNDFn3f1cSRu7rGYoiwKaRu8BnDbSWHSTKSFkuODQZrWhvKb4e7VZBt2nPY&#10;mcK6/Rnz16nKLrtBplSv265mIAK14Sf+urc6zp9Mx/D5Jp4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Rm75vwAAAN0AAAAPAAAAAAAAAAAAAAAAAJgCAABkcnMvZG93bnJl&#10;di54bWxQSwUGAAAAAAQABAD1AAAAhAMAAAAA&#10;" filled="f" strokecolor="blue" strokeweight="2.25pt">
                  <v:textbox>
                    <w:txbxContent>
                      <w:p w14:paraId="0FD3F7A5" w14:textId="77777777" w:rsidR="000E6B4F" w:rsidRPr="00B04C4F" w:rsidRDefault="000E6B4F" w:rsidP="00D4367E">
                        <w:pPr>
                          <w:rPr>
                            <w:rFonts w:ascii="Arial" w:hAnsi="Arial" w:cs="Arial"/>
                            <w:b/>
                            <w:sz w:val="16"/>
                            <w:szCs w:val="16"/>
                          </w:rPr>
                        </w:pPr>
                        <w:r w:rsidRPr="00B04C4F">
                          <w:rPr>
                            <w:rFonts w:ascii="Arial" w:hAnsi="Arial" w:cs="Arial"/>
                            <w:b/>
                            <w:sz w:val="16"/>
                            <w:szCs w:val="16"/>
                          </w:rPr>
                          <w:t>PREVENCIÓN DE EMERGENCIAS Y ATENCIÓN DE DESASTRES</w:t>
                        </w:r>
                      </w:p>
                    </w:txbxContent>
                  </v:textbox>
                </v:shape>
                <v:shape id="Cuadro de texto 18" o:spid="_x0000_s1053" type="#_x0000_t202" style="position:absolute;left:476;top:49528;width:5897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MqMYA&#10;AADdAAAADwAAAGRycy9kb3ducmV2LnhtbESP0UrDQBBF3wv+wzKCb+3GIhpjt8VWBAUpmPYDhuw0&#10;CWZnw+42Sfv1zoPg2wz3zr1nVpvJdWqgEFvPBu4XGSjiytuWawPHw/s8BxUTssXOMxm4UITN+ma2&#10;wsL6kb9pKFOtJIRjgQaalPpC61g15DAufE8s2skHh0nWUGsbcJRw1+lllj1qhy1LQ4M97Rqqfsqz&#10;M7ANPOZP4bp7OO4/T3h+G/ThazDm7nZ6fQGVaEr/5r/rDyv4+bP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AMqMYAAADdAAAADwAAAAAAAAAAAAAAAACYAgAAZHJz&#10;L2Rvd25yZXYueG1sUEsFBgAAAAAEAAQA9QAAAIsDAAAAAA==&#10;" filled="f" strokecolor="#376092" strokeweight="2.25pt">
                  <v:textbox>
                    <w:txbxContent>
                      <w:p w14:paraId="51D028B7" w14:textId="77777777" w:rsidR="000E6B4F" w:rsidRPr="00B04C4F" w:rsidRDefault="000E6B4F" w:rsidP="00D4367E">
                        <w:pPr>
                          <w:jc w:val="center"/>
                          <w:rPr>
                            <w:rFonts w:ascii="Arial" w:hAnsi="Arial" w:cs="Arial"/>
                            <w:b/>
                            <w:sz w:val="16"/>
                            <w:szCs w:val="16"/>
                          </w:rPr>
                        </w:pPr>
                        <w:r w:rsidRPr="00B04C4F">
                          <w:rPr>
                            <w:rFonts w:ascii="Arial" w:hAnsi="Arial" w:cs="Arial"/>
                            <w:b/>
                            <w:sz w:val="16"/>
                            <w:szCs w:val="16"/>
                          </w:rPr>
                          <w:t>SEGUIMIENTO Y EVALUACIÓN - PCD</w:t>
                        </w:r>
                      </w:p>
                    </w:txbxContent>
                  </v:textbox>
                </v:shape>
                <v:shape id="Cuadro de texto 24" o:spid="_x0000_s1054" type="#_x0000_t202" style="position:absolute;left:46386;top:10668;width:13278;height:34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kmMcIA&#10;AADdAAAADwAAAGRycy9kb3ducmV2LnhtbERPS4vCMBC+L/gfwgheRFMFl1qNIoLgcX2AeBuasS02&#10;k5rEWv/9RljY23x8z1muO1OLlpyvLCuYjBMQxLnVFRcKzqfdKAXhA7LG2jIpeJOH9ar3tcRM2xcf&#10;qD2GQsQQ9hkqKENoMil9XpJBP7YNceRu1hkMEbpCaoevGG5qOU2Sb2mw4thQYkPbkvL78WkUzN6n&#10;rZNtPbzt0+HlPjGPn+sBlRr0u80CRKAu/Iv/3Hsd56fzOXy+iS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SYxwgAAAN0AAAAPAAAAAAAAAAAAAAAAAJgCAABkcnMvZG93&#10;bnJldi54bWxQSwUGAAAAAAQABAD1AAAAhwMAAAAA&#10;" filled="f" strokecolor="red" strokeweight="1.5pt">
                  <v:stroke dashstyle="3 1"/>
                  <v:textbox>
                    <w:txbxContent>
                      <w:p w14:paraId="39B6E207" w14:textId="77777777" w:rsidR="000E6B4F" w:rsidRPr="00B04C4F" w:rsidRDefault="000E6B4F" w:rsidP="00D4367E">
                        <w:pPr>
                          <w:jc w:val="center"/>
                          <w:rPr>
                            <w:rFonts w:ascii="Arial" w:hAnsi="Arial" w:cs="Arial"/>
                            <w:b/>
                            <w:color w:val="FF0000"/>
                            <w:sz w:val="16"/>
                            <w:szCs w:val="16"/>
                          </w:rPr>
                        </w:pPr>
                      </w:p>
                      <w:p w14:paraId="3809EF73" w14:textId="77777777" w:rsidR="000E6B4F" w:rsidRPr="00B04C4F" w:rsidRDefault="000E6B4F" w:rsidP="00D4367E">
                        <w:pPr>
                          <w:jc w:val="center"/>
                          <w:rPr>
                            <w:rFonts w:ascii="Arial" w:hAnsi="Arial" w:cs="Arial"/>
                            <w:b/>
                            <w:color w:val="FF0000"/>
                            <w:sz w:val="16"/>
                            <w:szCs w:val="16"/>
                          </w:rPr>
                        </w:pPr>
                        <w:r w:rsidRPr="00B04C4F">
                          <w:rPr>
                            <w:rFonts w:ascii="Arial" w:hAnsi="Arial" w:cs="Arial"/>
                            <w:b/>
                            <w:color w:val="FF0000"/>
                            <w:sz w:val="16"/>
                            <w:szCs w:val="16"/>
                          </w:rPr>
                          <w:t>ESTRATEGIA DE RECUPERACIÓN DOCUMENTAL</w:t>
                        </w:r>
                      </w:p>
                    </w:txbxContent>
                  </v:textbox>
                </v:shape>
              </v:group>
            </w:pict>
          </mc:Fallback>
        </mc:AlternateContent>
      </w:r>
    </w:p>
    <w:p w14:paraId="65858F8B" w14:textId="77777777" w:rsidR="00A27A82" w:rsidRDefault="00A27A82" w:rsidP="00A27A82">
      <w:pPr>
        <w:jc w:val="both"/>
        <w:rPr>
          <w:rFonts w:ascii="Arial" w:hAnsi="Arial" w:cs="Arial"/>
          <w:color w:val="17365D" w:themeColor="text2" w:themeShade="BF"/>
          <w:sz w:val="22"/>
          <w:szCs w:val="22"/>
        </w:rPr>
      </w:pPr>
    </w:p>
    <w:p w14:paraId="4FE0BF02" w14:textId="77777777" w:rsidR="00A27A82" w:rsidRDefault="00A27A82" w:rsidP="00A27A82">
      <w:pPr>
        <w:jc w:val="both"/>
        <w:rPr>
          <w:rFonts w:ascii="Arial" w:hAnsi="Arial" w:cs="Arial"/>
          <w:color w:val="17365D" w:themeColor="text2" w:themeShade="BF"/>
          <w:sz w:val="22"/>
          <w:szCs w:val="22"/>
        </w:rPr>
      </w:pPr>
    </w:p>
    <w:p w14:paraId="7C0C7EB3" w14:textId="77777777" w:rsidR="00A27A82" w:rsidRDefault="00A27A82" w:rsidP="00A27A82">
      <w:pPr>
        <w:jc w:val="both"/>
        <w:rPr>
          <w:rFonts w:ascii="Arial" w:hAnsi="Arial" w:cs="Arial"/>
          <w:color w:val="17365D" w:themeColor="text2" w:themeShade="BF"/>
          <w:sz w:val="22"/>
          <w:szCs w:val="22"/>
        </w:rPr>
      </w:pPr>
    </w:p>
    <w:p w14:paraId="0665841B" w14:textId="77777777" w:rsidR="00A27A82" w:rsidRDefault="00A27A82" w:rsidP="00A27A82">
      <w:pPr>
        <w:jc w:val="both"/>
        <w:rPr>
          <w:rFonts w:ascii="Arial" w:hAnsi="Arial" w:cs="Arial"/>
          <w:color w:val="17365D" w:themeColor="text2" w:themeShade="BF"/>
          <w:sz w:val="22"/>
          <w:szCs w:val="22"/>
        </w:rPr>
      </w:pPr>
    </w:p>
    <w:p w14:paraId="7F89A2A6" w14:textId="77777777" w:rsidR="00A27A82" w:rsidRDefault="00A27A82" w:rsidP="00A27A82">
      <w:pPr>
        <w:jc w:val="both"/>
        <w:rPr>
          <w:rFonts w:ascii="Arial" w:hAnsi="Arial" w:cs="Arial"/>
          <w:color w:val="17365D" w:themeColor="text2" w:themeShade="BF"/>
          <w:sz w:val="22"/>
          <w:szCs w:val="22"/>
        </w:rPr>
      </w:pPr>
    </w:p>
    <w:p w14:paraId="5E31A5E6" w14:textId="77777777" w:rsidR="00A27A82" w:rsidRDefault="00A27A82" w:rsidP="00A27A82">
      <w:pPr>
        <w:jc w:val="both"/>
        <w:rPr>
          <w:rFonts w:ascii="Arial" w:hAnsi="Arial" w:cs="Arial"/>
          <w:color w:val="17365D" w:themeColor="text2" w:themeShade="BF"/>
          <w:sz w:val="22"/>
          <w:szCs w:val="22"/>
        </w:rPr>
      </w:pPr>
    </w:p>
    <w:p w14:paraId="31B66277" w14:textId="77777777" w:rsidR="00A27A82" w:rsidRDefault="00A27A82" w:rsidP="00A27A82">
      <w:pPr>
        <w:jc w:val="both"/>
        <w:rPr>
          <w:rFonts w:ascii="Arial" w:hAnsi="Arial" w:cs="Arial"/>
          <w:color w:val="17365D" w:themeColor="text2" w:themeShade="BF"/>
          <w:sz w:val="22"/>
          <w:szCs w:val="22"/>
        </w:rPr>
      </w:pPr>
    </w:p>
    <w:p w14:paraId="3CEC3703" w14:textId="77777777" w:rsidR="00A27A82" w:rsidRDefault="00A27A82" w:rsidP="00A27A82">
      <w:pPr>
        <w:jc w:val="both"/>
        <w:rPr>
          <w:rFonts w:ascii="Arial" w:hAnsi="Arial" w:cs="Arial"/>
          <w:color w:val="17365D" w:themeColor="text2" w:themeShade="BF"/>
          <w:sz w:val="22"/>
          <w:szCs w:val="22"/>
        </w:rPr>
      </w:pPr>
    </w:p>
    <w:p w14:paraId="4D074861" w14:textId="77777777" w:rsidR="00A27A82" w:rsidRDefault="00A27A82" w:rsidP="00A27A82">
      <w:pPr>
        <w:jc w:val="both"/>
        <w:rPr>
          <w:rFonts w:ascii="Arial" w:hAnsi="Arial" w:cs="Arial"/>
          <w:color w:val="17365D" w:themeColor="text2" w:themeShade="BF"/>
          <w:sz w:val="22"/>
          <w:szCs w:val="22"/>
        </w:rPr>
      </w:pPr>
    </w:p>
    <w:p w14:paraId="2B70865C" w14:textId="77777777" w:rsidR="00A27A82" w:rsidRDefault="00A27A82" w:rsidP="00A27A82">
      <w:pPr>
        <w:jc w:val="both"/>
        <w:rPr>
          <w:rFonts w:ascii="Arial" w:hAnsi="Arial" w:cs="Arial"/>
          <w:color w:val="17365D" w:themeColor="text2" w:themeShade="BF"/>
          <w:sz w:val="22"/>
          <w:szCs w:val="22"/>
        </w:rPr>
      </w:pPr>
    </w:p>
    <w:p w14:paraId="16DF3816" w14:textId="77777777" w:rsidR="00A27A82" w:rsidRDefault="00A27A82" w:rsidP="00A27A82">
      <w:pPr>
        <w:jc w:val="both"/>
        <w:rPr>
          <w:rFonts w:ascii="Arial" w:hAnsi="Arial" w:cs="Arial"/>
          <w:color w:val="17365D" w:themeColor="text2" w:themeShade="BF"/>
          <w:sz w:val="22"/>
          <w:szCs w:val="22"/>
        </w:rPr>
      </w:pPr>
    </w:p>
    <w:p w14:paraId="0C777478" w14:textId="77777777" w:rsidR="00A27A82" w:rsidRDefault="00A27A82" w:rsidP="00A27A82">
      <w:pPr>
        <w:jc w:val="both"/>
        <w:rPr>
          <w:rFonts w:ascii="Arial" w:hAnsi="Arial" w:cs="Arial"/>
          <w:color w:val="17365D" w:themeColor="text2" w:themeShade="BF"/>
          <w:sz w:val="22"/>
          <w:szCs w:val="22"/>
        </w:rPr>
      </w:pPr>
    </w:p>
    <w:p w14:paraId="5DBBD637" w14:textId="77777777" w:rsidR="00A27A82" w:rsidRDefault="00A27A82" w:rsidP="00A27A82">
      <w:pPr>
        <w:jc w:val="both"/>
        <w:rPr>
          <w:rFonts w:ascii="Arial" w:hAnsi="Arial" w:cs="Arial"/>
          <w:color w:val="17365D" w:themeColor="text2" w:themeShade="BF"/>
          <w:sz w:val="22"/>
          <w:szCs w:val="22"/>
        </w:rPr>
      </w:pPr>
    </w:p>
    <w:p w14:paraId="0A15E5C8" w14:textId="77777777" w:rsidR="00A27A82" w:rsidRDefault="00A27A82" w:rsidP="00A27A82">
      <w:pPr>
        <w:jc w:val="both"/>
        <w:rPr>
          <w:rFonts w:ascii="Arial" w:hAnsi="Arial" w:cs="Arial"/>
          <w:color w:val="17365D" w:themeColor="text2" w:themeShade="BF"/>
          <w:sz w:val="22"/>
          <w:szCs w:val="22"/>
        </w:rPr>
      </w:pPr>
    </w:p>
    <w:p w14:paraId="051CEF6B" w14:textId="77777777" w:rsidR="00A27A82" w:rsidRDefault="00A27A82" w:rsidP="00A27A82">
      <w:pPr>
        <w:jc w:val="both"/>
        <w:rPr>
          <w:rFonts w:ascii="Arial" w:hAnsi="Arial" w:cs="Arial"/>
          <w:color w:val="17365D" w:themeColor="text2" w:themeShade="BF"/>
          <w:sz w:val="22"/>
          <w:szCs w:val="22"/>
        </w:rPr>
      </w:pPr>
    </w:p>
    <w:p w14:paraId="42199378" w14:textId="77777777" w:rsidR="00A27A82" w:rsidRDefault="00A27A82" w:rsidP="00A27A82">
      <w:pPr>
        <w:jc w:val="both"/>
        <w:rPr>
          <w:rFonts w:ascii="Arial" w:hAnsi="Arial" w:cs="Arial"/>
          <w:color w:val="17365D" w:themeColor="text2" w:themeShade="BF"/>
          <w:sz w:val="22"/>
          <w:szCs w:val="22"/>
        </w:rPr>
      </w:pPr>
    </w:p>
    <w:p w14:paraId="6A3B33E4" w14:textId="77777777" w:rsidR="00A27A82" w:rsidRDefault="00A27A82" w:rsidP="00A27A82">
      <w:pPr>
        <w:jc w:val="both"/>
        <w:rPr>
          <w:rFonts w:ascii="Arial" w:hAnsi="Arial" w:cs="Arial"/>
          <w:color w:val="17365D" w:themeColor="text2" w:themeShade="BF"/>
          <w:sz w:val="22"/>
          <w:szCs w:val="22"/>
        </w:rPr>
      </w:pPr>
    </w:p>
    <w:p w14:paraId="7C428EBC" w14:textId="77777777" w:rsidR="00A27A82" w:rsidRDefault="00A27A82" w:rsidP="00A27A82">
      <w:pPr>
        <w:jc w:val="both"/>
        <w:rPr>
          <w:rFonts w:ascii="Arial" w:hAnsi="Arial" w:cs="Arial"/>
          <w:color w:val="17365D" w:themeColor="text2" w:themeShade="BF"/>
          <w:sz w:val="22"/>
          <w:szCs w:val="22"/>
        </w:rPr>
      </w:pPr>
    </w:p>
    <w:p w14:paraId="2EC98EC2" w14:textId="64B1399B" w:rsidR="003D40E0" w:rsidRPr="00935BA7" w:rsidRDefault="003D40E0" w:rsidP="00A27A82">
      <w:pPr>
        <w:jc w:val="both"/>
        <w:rPr>
          <w:rFonts w:ascii="Arial" w:hAnsi="Arial" w:cs="Arial"/>
          <w:color w:val="222222"/>
          <w:sz w:val="22"/>
          <w:szCs w:val="22"/>
          <w:lang w:val="es-ES_tradnl"/>
        </w:rPr>
      </w:pPr>
    </w:p>
    <w:p w14:paraId="15D15166" w14:textId="1E7A8B85" w:rsidR="008C1FD4" w:rsidRPr="00935BA7" w:rsidRDefault="008C1FD4" w:rsidP="008C1FD4">
      <w:pPr>
        <w:pStyle w:val="Prrafodelista"/>
        <w:rPr>
          <w:rFonts w:cs="Arial"/>
          <w:color w:val="222222"/>
          <w:sz w:val="22"/>
          <w:szCs w:val="22"/>
          <w:lang w:val="es-ES_tradnl"/>
        </w:rPr>
      </w:pPr>
    </w:p>
    <w:p w14:paraId="4FAB8637" w14:textId="749BD7B2" w:rsidR="00B04C4F" w:rsidRDefault="00B04C4F" w:rsidP="008C1FD4">
      <w:pPr>
        <w:shd w:val="clear" w:color="auto" w:fill="FFFFFF"/>
        <w:jc w:val="both"/>
        <w:rPr>
          <w:rFonts w:ascii="Arial" w:hAnsi="Arial" w:cs="Arial"/>
          <w:sz w:val="22"/>
          <w:szCs w:val="22"/>
          <w:lang w:val="es-ES_tradnl"/>
        </w:rPr>
      </w:pPr>
    </w:p>
    <w:p w14:paraId="3BCBA71E" w14:textId="19832579" w:rsidR="00B04C4F" w:rsidRPr="007038D7" w:rsidRDefault="00D4367E" w:rsidP="008C1FD4">
      <w:pPr>
        <w:shd w:val="clear" w:color="auto" w:fill="FFFFFF"/>
        <w:jc w:val="both"/>
        <w:rPr>
          <w:rFonts w:ascii="Arial" w:hAnsi="Arial" w:cs="Arial"/>
          <w:sz w:val="16"/>
          <w:szCs w:val="16"/>
          <w:lang w:val="es-ES_tradnl"/>
        </w:rPr>
      </w:pPr>
      <w:r w:rsidRPr="007038D7">
        <w:rPr>
          <w:rFonts w:ascii="Arial" w:hAnsi="Arial" w:cs="Arial"/>
          <w:sz w:val="16"/>
          <w:szCs w:val="16"/>
          <w:lang w:val="es-ES_tradnl"/>
        </w:rPr>
        <w:t>Fuente: Elaboración propia</w:t>
      </w:r>
    </w:p>
    <w:p w14:paraId="6A35CCA4" w14:textId="1892E189" w:rsidR="00B04C4F" w:rsidRDefault="00B04C4F" w:rsidP="008C1FD4">
      <w:pPr>
        <w:shd w:val="clear" w:color="auto" w:fill="FFFFFF"/>
        <w:jc w:val="both"/>
        <w:rPr>
          <w:rFonts w:ascii="Arial" w:hAnsi="Arial" w:cs="Arial"/>
          <w:sz w:val="22"/>
          <w:szCs w:val="22"/>
          <w:lang w:val="es-ES_tradnl"/>
        </w:rPr>
      </w:pPr>
    </w:p>
    <w:p w14:paraId="5BE52A13" w14:textId="66A8997B" w:rsidR="008C1FD4" w:rsidRPr="00935BA7" w:rsidRDefault="008C1FD4" w:rsidP="008C1FD4">
      <w:pPr>
        <w:shd w:val="clear" w:color="auto" w:fill="FFFFFF"/>
        <w:jc w:val="both"/>
        <w:rPr>
          <w:rFonts w:ascii="Arial" w:hAnsi="Arial" w:cs="Arial"/>
          <w:sz w:val="22"/>
          <w:szCs w:val="22"/>
          <w:lang w:val="es-ES_tradnl"/>
        </w:rPr>
      </w:pPr>
      <w:r w:rsidRPr="00935BA7">
        <w:rPr>
          <w:rFonts w:ascii="Arial" w:hAnsi="Arial" w:cs="Arial"/>
          <w:sz w:val="22"/>
          <w:szCs w:val="22"/>
          <w:lang w:val="es-ES_tradnl"/>
        </w:rPr>
        <w:t xml:space="preserve">Adicional se establecen 4 grandes estrategias en las que operan los programas de conservación: </w:t>
      </w:r>
    </w:p>
    <w:p w14:paraId="3C69F3A2" w14:textId="77777777" w:rsidR="00195BC4" w:rsidRPr="00935BA7" w:rsidRDefault="00195BC4" w:rsidP="008C1FD4">
      <w:pPr>
        <w:shd w:val="clear" w:color="auto" w:fill="FFFFFF"/>
        <w:jc w:val="both"/>
        <w:rPr>
          <w:rFonts w:ascii="Arial" w:hAnsi="Arial" w:cs="Arial"/>
          <w:sz w:val="22"/>
          <w:szCs w:val="22"/>
          <w:lang w:val="es-ES_tradnl"/>
        </w:rPr>
      </w:pPr>
    </w:p>
    <w:p w14:paraId="018C0ED2" w14:textId="542BE7F5" w:rsidR="008C1FD4" w:rsidRPr="00935BA7" w:rsidRDefault="008C1FD4" w:rsidP="00C475FD">
      <w:pPr>
        <w:pStyle w:val="Prrafodelista"/>
        <w:numPr>
          <w:ilvl w:val="0"/>
          <w:numId w:val="16"/>
        </w:numPr>
        <w:shd w:val="clear" w:color="auto" w:fill="FFFFFF"/>
        <w:tabs>
          <w:tab w:val="left" w:pos="567"/>
        </w:tabs>
        <w:ind w:left="426"/>
        <w:rPr>
          <w:rFonts w:cs="Arial"/>
          <w:sz w:val="22"/>
          <w:szCs w:val="22"/>
          <w:lang w:val="es-ES_tradnl"/>
        </w:rPr>
      </w:pPr>
      <w:r w:rsidRPr="00935BA7">
        <w:rPr>
          <w:rFonts w:cs="Arial"/>
          <w:sz w:val="22"/>
          <w:szCs w:val="22"/>
          <w:lang w:val="es-ES_tradnl"/>
        </w:rPr>
        <w:t>Estrategia de Gestión del Conocimiento e Innovación: abarca el programa de Sensibilización y Capacitación en Conservación Documental, el de Producción y Manipulación Documental y el de Almacenamiento y Re</w:t>
      </w:r>
      <w:r w:rsidR="009F0137">
        <w:rPr>
          <w:rFonts w:cs="Arial"/>
          <w:sz w:val="22"/>
          <w:szCs w:val="22"/>
          <w:lang w:val="es-ES_tradnl"/>
        </w:rPr>
        <w:t xml:space="preserve"> </w:t>
      </w:r>
      <w:r w:rsidRPr="00935BA7">
        <w:rPr>
          <w:rFonts w:cs="Arial"/>
          <w:sz w:val="22"/>
          <w:szCs w:val="22"/>
          <w:lang w:val="es-ES_tradnl"/>
        </w:rPr>
        <w:t xml:space="preserve">almacenamiento Documental, ya que bajo esta estrategia </w:t>
      </w:r>
      <w:r w:rsidRPr="00935BA7">
        <w:rPr>
          <w:rFonts w:cs="Arial"/>
          <w:sz w:val="22"/>
          <w:szCs w:val="22"/>
        </w:rPr>
        <w:t>la inten</w:t>
      </w:r>
      <w:r w:rsidR="00252290">
        <w:rPr>
          <w:rFonts w:cs="Arial"/>
          <w:sz w:val="22"/>
          <w:szCs w:val="22"/>
        </w:rPr>
        <w:t>c</w:t>
      </w:r>
      <w:r w:rsidRPr="00935BA7">
        <w:rPr>
          <w:rFonts w:cs="Arial"/>
          <w:sz w:val="22"/>
          <w:szCs w:val="22"/>
        </w:rPr>
        <w:t xml:space="preserve">ión es aplicar medidas innovadoras para la trasmisión del conocimiento y así ir fortaleciendo su apropiación para que haga parte de la cultura organizacional y funcional que todo funcionario de la entidad debe aprender. </w:t>
      </w:r>
    </w:p>
    <w:p w14:paraId="752141B0" w14:textId="77777777" w:rsidR="008C1FD4" w:rsidRPr="00935BA7" w:rsidRDefault="008C1FD4" w:rsidP="008C1FD4">
      <w:pPr>
        <w:pStyle w:val="Prrafodelista"/>
        <w:shd w:val="clear" w:color="auto" w:fill="FFFFFF"/>
        <w:tabs>
          <w:tab w:val="left" w:pos="567"/>
        </w:tabs>
        <w:ind w:left="426"/>
        <w:rPr>
          <w:rFonts w:cs="Arial"/>
          <w:sz w:val="22"/>
          <w:szCs w:val="22"/>
          <w:lang w:val="es-ES_tradnl"/>
        </w:rPr>
      </w:pPr>
    </w:p>
    <w:p w14:paraId="17E1EE02" w14:textId="3CAAB9E0" w:rsidR="008C1FD4" w:rsidRPr="00935BA7" w:rsidRDefault="008C1FD4" w:rsidP="00C475FD">
      <w:pPr>
        <w:pStyle w:val="Prrafodelista"/>
        <w:numPr>
          <w:ilvl w:val="0"/>
          <w:numId w:val="16"/>
        </w:numPr>
        <w:shd w:val="clear" w:color="auto" w:fill="FFFFFF"/>
        <w:tabs>
          <w:tab w:val="left" w:pos="567"/>
        </w:tabs>
        <w:ind w:left="426"/>
        <w:rPr>
          <w:rFonts w:cs="Arial"/>
          <w:sz w:val="22"/>
          <w:szCs w:val="22"/>
          <w:lang w:val="es-ES_tradnl"/>
        </w:rPr>
      </w:pPr>
      <w:r w:rsidRPr="00935BA7">
        <w:rPr>
          <w:rFonts w:cs="Arial"/>
          <w:sz w:val="22"/>
          <w:szCs w:val="22"/>
          <w:lang w:val="es-ES_tradnl"/>
        </w:rPr>
        <w:t xml:space="preserve">Estrategia </w:t>
      </w:r>
      <w:r w:rsidR="00F678C8">
        <w:rPr>
          <w:rFonts w:cs="Arial"/>
          <w:sz w:val="22"/>
          <w:szCs w:val="22"/>
          <w:lang w:val="es-ES_tradnl"/>
        </w:rPr>
        <w:t>d</w:t>
      </w:r>
      <w:r w:rsidRPr="00935BA7">
        <w:rPr>
          <w:rFonts w:cs="Arial"/>
          <w:sz w:val="22"/>
          <w:szCs w:val="22"/>
          <w:lang w:val="es-ES_tradnl"/>
        </w:rPr>
        <w:t xml:space="preserve">e Gestión Ambiental y Recursos Físicos: comprende los programas de </w:t>
      </w:r>
      <w:r w:rsidR="00F678C8">
        <w:rPr>
          <w:rFonts w:cs="Arial"/>
          <w:sz w:val="22"/>
          <w:szCs w:val="22"/>
          <w:lang w:val="es-ES_tradnl"/>
        </w:rPr>
        <w:t>i</w:t>
      </w:r>
      <w:r w:rsidRPr="00935BA7">
        <w:rPr>
          <w:rFonts w:cs="Arial"/>
          <w:sz w:val="22"/>
          <w:szCs w:val="22"/>
          <w:lang w:val="es-ES_tradnl"/>
        </w:rPr>
        <w:t xml:space="preserve">nspección y mantenimiento de instalaciones físicas y sistemas de almacenamiento, </w:t>
      </w:r>
      <w:r w:rsidR="00F678C8">
        <w:rPr>
          <w:rFonts w:cs="Arial"/>
          <w:sz w:val="22"/>
          <w:szCs w:val="22"/>
          <w:lang w:val="es-ES_tradnl"/>
        </w:rPr>
        <w:t>m</w:t>
      </w:r>
      <w:r w:rsidRPr="00935BA7">
        <w:rPr>
          <w:rFonts w:cs="Arial"/>
          <w:sz w:val="22"/>
          <w:szCs w:val="22"/>
          <w:lang w:val="es-ES_tradnl"/>
        </w:rPr>
        <w:t xml:space="preserve">onitoreo de condiciones </w:t>
      </w:r>
      <w:r w:rsidR="00F678C8" w:rsidRPr="00935BA7">
        <w:rPr>
          <w:rFonts w:cs="Arial"/>
          <w:sz w:val="22"/>
          <w:szCs w:val="22"/>
          <w:lang w:val="es-ES_tradnl"/>
        </w:rPr>
        <w:t>ambientales</w:t>
      </w:r>
      <w:r w:rsidR="00F678C8">
        <w:rPr>
          <w:rFonts w:cs="Arial"/>
          <w:sz w:val="22"/>
          <w:szCs w:val="22"/>
          <w:lang w:val="es-ES_tradnl"/>
        </w:rPr>
        <w:t xml:space="preserve"> y s</w:t>
      </w:r>
      <w:r w:rsidRPr="00935BA7">
        <w:rPr>
          <w:rFonts w:cs="Arial"/>
          <w:sz w:val="22"/>
          <w:szCs w:val="22"/>
          <w:lang w:val="es-ES_tradnl"/>
        </w:rPr>
        <w:t xml:space="preserve">aneamiento ambiental. Con esta estrategia se reúnen los programas cuyas acciones se relacionan con el control y mantenimiento de las condiciones ambientales y de la infraestructura de los espacios de archivo. </w:t>
      </w:r>
    </w:p>
    <w:p w14:paraId="5174857D" w14:textId="77777777" w:rsidR="008C1FD4" w:rsidRPr="00935BA7" w:rsidRDefault="008C1FD4" w:rsidP="008C1FD4">
      <w:pPr>
        <w:pStyle w:val="Prrafodelista"/>
        <w:tabs>
          <w:tab w:val="left" w:pos="567"/>
        </w:tabs>
        <w:ind w:left="426"/>
        <w:rPr>
          <w:rFonts w:cs="Arial"/>
          <w:sz w:val="22"/>
          <w:szCs w:val="22"/>
          <w:lang w:val="es-ES_tradnl"/>
        </w:rPr>
      </w:pPr>
    </w:p>
    <w:p w14:paraId="7E31E02D" w14:textId="77777777" w:rsidR="008C1FD4" w:rsidRPr="00935BA7" w:rsidRDefault="008C1FD4" w:rsidP="00C475FD">
      <w:pPr>
        <w:pStyle w:val="Prrafodelista"/>
        <w:numPr>
          <w:ilvl w:val="0"/>
          <w:numId w:val="16"/>
        </w:numPr>
        <w:shd w:val="clear" w:color="auto" w:fill="FFFFFF"/>
        <w:tabs>
          <w:tab w:val="left" w:pos="567"/>
        </w:tabs>
        <w:ind w:left="426"/>
        <w:rPr>
          <w:rFonts w:cs="Arial"/>
          <w:sz w:val="22"/>
          <w:szCs w:val="22"/>
          <w:lang w:val="es-ES_tradnl"/>
        </w:rPr>
      </w:pPr>
      <w:r w:rsidRPr="00935BA7">
        <w:rPr>
          <w:rFonts w:cs="Arial"/>
          <w:sz w:val="22"/>
          <w:szCs w:val="22"/>
          <w:lang w:val="es-ES_tradnl"/>
        </w:rPr>
        <w:t xml:space="preserve">Estrategia de Gestión del Riesgo: abarca el programa de prevención de emergencias y atención de desastres, ya que su principal función es mantener actualizada la identificación, valoración y evaluación de los riesgos que pueden presentarse para la afectación o deterioro de la documentación, no sólo en los casos de emergencias o desastres, sino durante la vida útil que tengan los archivos. </w:t>
      </w:r>
    </w:p>
    <w:p w14:paraId="5A722165" w14:textId="77777777" w:rsidR="008C1FD4" w:rsidRPr="00935BA7" w:rsidRDefault="008C1FD4" w:rsidP="008C1FD4">
      <w:pPr>
        <w:pStyle w:val="Prrafodelista"/>
        <w:tabs>
          <w:tab w:val="left" w:pos="567"/>
        </w:tabs>
        <w:ind w:left="426"/>
        <w:rPr>
          <w:rFonts w:cs="Arial"/>
          <w:sz w:val="22"/>
          <w:szCs w:val="22"/>
          <w:lang w:val="es-ES_tradnl"/>
        </w:rPr>
      </w:pPr>
    </w:p>
    <w:p w14:paraId="6778140E" w14:textId="4816081F" w:rsidR="008C1FD4" w:rsidRPr="00935BA7" w:rsidRDefault="008C1FD4" w:rsidP="00C475FD">
      <w:pPr>
        <w:pStyle w:val="Prrafodelista"/>
        <w:numPr>
          <w:ilvl w:val="0"/>
          <w:numId w:val="16"/>
        </w:numPr>
        <w:shd w:val="clear" w:color="auto" w:fill="FFFFFF"/>
        <w:tabs>
          <w:tab w:val="left" w:pos="567"/>
        </w:tabs>
        <w:ind w:left="426"/>
        <w:rPr>
          <w:rFonts w:cs="Arial"/>
          <w:sz w:val="22"/>
          <w:szCs w:val="22"/>
          <w:lang w:val="es-ES_tradnl"/>
        </w:rPr>
      </w:pPr>
      <w:r w:rsidRPr="00935BA7">
        <w:rPr>
          <w:rFonts w:cs="Arial"/>
          <w:sz w:val="22"/>
          <w:szCs w:val="22"/>
          <w:lang w:val="es-ES_tradnl"/>
        </w:rPr>
        <w:t xml:space="preserve">Estrategia de Recuperación Documental: comprende el programa de </w:t>
      </w:r>
      <w:r w:rsidR="00F678C8">
        <w:rPr>
          <w:rFonts w:cs="Arial"/>
          <w:sz w:val="22"/>
          <w:szCs w:val="22"/>
          <w:lang w:val="es-ES_tradnl"/>
        </w:rPr>
        <w:t>i</w:t>
      </w:r>
      <w:r w:rsidRPr="00935BA7">
        <w:rPr>
          <w:rFonts w:cs="Arial"/>
          <w:sz w:val="22"/>
          <w:szCs w:val="22"/>
          <w:lang w:val="es-ES_tradnl"/>
        </w:rPr>
        <w:t xml:space="preserve">ntervenciones en </w:t>
      </w:r>
      <w:r w:rsidR="00F678C8">
        <w:rPr>
          <w:rFonts w:cs="Arial"/>
          <w:sz w:val="22"/>
          <w:szCs w:val="22"/>
          <w:lang w:val="es-ES_tradnl"/>
        </w:rPr>
        <w:t>c</w:t>
      </w:r>
      <w:r w:rsidRPr="00935BA7">
        <w:rPr>
          <w:rFonts w:cs="Arial"/>
          <w:sz w:val="22"/>
          <w:szCs w:val="22"/>
          <w:lang w:val="es-ES_tradnl"/>
        </w:rPr>
        <w:t xml:space="preserve">onservación y </w:t>
      </w:r>
      <w:r w:rsidR="00F678C8">
        <w:rPr>
          <w:rFonts w:cs="Arial"/>
          <w:sz w:val="22"/>
          <w:szCs w:val="22"/>
          <w:lang w:val="es-ES_tradnl"/>
        </w:rPr>
        <w:t>r</w:t>
      </w:r>
      <w:r w:rsidRPr="00935BA7">
        <w:rPr>
          <w:rFonts w:cs="Arial"/>
          <w:sz w:val="22"/>
          <w:szCs w:val="22"/>
          <w:lang w:val="es-ES_tradnl"/>
        </w:rPr>
        <w:t xml:space="preserve">estauración </w:t>
      </w:r>
      <w:r w:rsidR="00F678C8">
        <w:rPr>
          <w:rFonts w:cs="Arial"/>
          <w:sz w:val="22"/>
          <w:szCs w:val="22"/>
          <w:lang w:val="es-ES_tradnl"/>
        </w:rPr>
        <w:t>d</w:t>
      </w:r>
      <w:r w:rsidRPr="00935BA7">
        <w:rPr>
          <w:rFonts w:cs="Arial"/>
          <w:sz w:val="22"/>
          <w:szCs w:val="22"/>
          <w:lang w:val="es-ES_tradnl"/>
        </w:rPr>
        <w:t xml:space="preserve">ocumental, ya que incluye actividades encaminadas a recuperar físicamente el documento y la información para rescatar sus valores y ponerlo nuevamente al servicio público. Una vez recuperado el documento se </w:t>
      </w:r>
      <w:r w:rsidR="00F678C8">
        <w:rPr>
          <w:rFonts w:cs="Arial"/>
          <w:sz w:val="22"/>
          <w:szCs w:val="22"/>
          <w:lang w:val="es-ES_tradnl"/>
        </w:rPr>
        <w:t>resuelven</w:t>
      </w:r>
      <w:r w:rsidRPr="00935BA7">
        <w:rPr>
          <w:rFonts w:cs="Arial"/>
          <w:sz w:val="22"/>
          <w:szCs w:val="22"/>
          <w:lang w:val="es-ES_tradnl"/>
        </w:rPr>
        <w:t xml:space="preserve"> necesidades de acceso de información de los ciudadanos, para así generar valor público y a su vez garantizar la conservación física en el tiempo.  </w:t>
      </w:r>
    </w:p>
    <w:p w14:paraId="04A63A4D" w14:textId="77777777" w:rsidR="008C1FD4" w:rsidRPr="00935BA7" w:rsidRDefault="008C1FD4" w:rsidP="008C1FD4">
      <w:pPr>
        <w:shd w:val="clear" w:color="auto" w:fill="FFFFFF"/>
        <w:jc w:val="both"/>
        <w:rPr>
          <w:rFonts w:ascii="Arial" w:hAnsi="Arial" w:cs="Arial"/>
          <w:sz w:val="22"/>
          <w:szCs w:val="22"/>
          <w:lang w:val="es-ES_tradnl"/>
        </w:rPr>
      </w:pPr>
    </w:p>
    <w:p w14:paraId="78174DF2" w14:textId="717AD301" w:rsidR="008C1FD4" w:rsidRPr="00935BA7" w:rsidRDefault="008C1FD4" w:rsidP="008C1FD4">
      <w:pPr>
        <w:shd w:val="clear" w:color="auto" w:fill="FFFFFF"/>
        <w:jc w:val="both"/>
        <w:rPr>
          <w:rFonts w:ascii="Arial" w:hAnsi="Arial" w:cs="Arial"/>
          <w:sz w:val="22"/>
          <w:szCs w:val="22"/>
          <w:lang w:val="es-ES_tradnl"/>
        </w:rPr>
      </w:pPr>
      <w:r w:rsidRPr="00935BA7">
        <w:rPr>
          <w:rFonts w:ascii="Arial" w:hAnsi="Arial" w:cs="Arial"/>
          <w:sz w:val="22"/>
          <w:szCs w:val="22"/>
          <w:lang w:val="es-ES_tradnl"/>
        </w:rPr>
        <w:t>El seguimiento es una actividad transversal a la implementación de todo el P</w:t>
      </w:r>
      <w:r w:rsidR="00D463AE">
        <w:rPr>
          <w:rFonts w:ascii="Arial" w:hAnsi="Arial" w:cs="Arial"/>
          <w:sz w:val="22"/>
          <w:szCs w:val="22"/>
          <w:lang w:val="es-ES_tradnl"/>
        </w:rPr>
        <w:t xml:space="preserve">rograma de </w:t>
      </w:r>
      <w:r w:rsidRPr="00935BA7">
        <w:rPr>
          <w:rFonts w:ascii="Arial" w:hAnsi="Arial" w:cs="Arial"/>
          <w:sz w:val="22"/>
          <w:szCs w:val="22"/>
          <w:lang w:val="es-ES_tradnl"/>
        </w:rPr>
        <w:t>C</w:t>
      </w:r>
      <w:r w:rsidR="00D463AE">
        <w:rPr>
          <w:rFonts w:ascii="Arial" w:hAnsi="Arial" w:cs="Arial"/>
          <w:sz w:val="22"/>
          <w:szCs w:val="22"/>
          <w:lang w:val="es-ES_tradnl"/>
        </w:rPr>
        <w:t xml:space="preserve">onservación </w:t>
      </w:r>
      <w:r w:rsidRPr="00935BA7">
        <w:rPr>
          <w:rFonts w:ascii="Arial" w:hAnsi="Arial" w:cs="Arial"/>
          <w:sz w:val="22"/>
          <w:szCs w:val="22"/>
          <w:lang w:val="es-ES_tradnl"/>
        </w:rPr>
        <w:t>D</w:t>
      </w:r>
      <w:r w:rsidR="00D463AE">
        <w:rPr>
          <w:rFonts w:ascii="Arial" w:hAnsi="Arial" w:cs="Arial"/>
          <w:sz w:val="22"/>
          <w:szCs w:val="22"/>
          <w:lang w:val="es-ES_tradnl"/>
        </w:rPr>
        <w:t>ocumental</w:t>
      </w:r>
      <w:r w:rsidRPr="00935BA7">
        <w:rPr>
          <w:rFonts w:ascii="Arial" w:hAnsi="Arial" w:cs="Arial"/>
          <w:sz w:val="22"/>
          <w:szCs w:val="22"/>
          <w:lang w:val="es-ES_tradnl"/>
        </w:rPr>
        <w:t xml:space="preserve">, depende y se relaciona </w:t>
      </w:r>
      <w:r w:rsidR="00D463AE">
        <w:rPr>
          <w:rFonts w:ascii="Arial" w:hAnsi="Arial" w:cs="Arial"/>
          <w:sz w:val="22"/>
          <w:szCs w:val="22"/>
          <w:lang w:val="es-ES_tradnl"/>
        </w:rPr>
        <w:t xml:space="preserve">con </w:t>
      </w:r>
      <w:r w:rsidRPr="00935BA7">
        <w:rPr>
          <w:rFonts w:ascii="Arial" w:hAnsi="Arial" w:cs="Arial"/>
          <w:sz w:val="22"/>
          <w:szCs w:val="22"/>
          <w:lang w:val="es-ES_tradnl"/>
        </w:rPr>
        <w:t xml:space="preserve">el funcionamiento de cada uno de los programas. La evaluación determinará el avance en la implementación del </w:t>
      </w:r>
      <w:r w:rsidR="00D463AE">
        <w:rPr>
          <w:rFonts w:ascii="Arial" w:hAnsi="Arial" w:cs="Arial"/>
          <w:sz w:val="22"/>
          <w:szCs w:val="22"/>
          <w:lang w:val="es-ES_tradnl"/>
        </w:rPr>
        <w:t>p</w:t>
      </w:r>
      <w:r w:rsidRPr="00935BA7">
        <w:rPr>
          <w:rFonts w:ascii="Arial" w:hAnsi="Arial" w:cs="Arial"/>
          <w:sz w:val="22"/>
          <w:szCs w:val="22"/>
          <w:lang w:val="es-ES_tradnl"/>
        </w:rPr>
        <w:t xml:space="preserve">lan que a su vez reflejará la implementación del Sistema Integrado de Conservación en la </w:t>
      </w:r>
      <w:r w:rsidR="00D463AE">
        <w:rPr>
          <w:rFonts w:ascii="Arial" w:hAnsi="Arial" w:cs="Arial"/>
          <w:sz w:val="22"/>
          <w:szCs w:val="22"/>
          <w:lang w:val="es-ES_tradnl"/>
        </w:rPr>
        <w:t>Secretaria Distrital de Planeación</w:t>
      </w:r>
      <w:r w:rsidRPr="00935BA7">
        <w:rPr>
          <w:rFonts w:ascii="Arial" w:hAnsi="Arial" w:cs="Arial"/>
          <w:sz w:val="22"/>
          <w:szCs w:val="22"/>
          <w:lang w:val="es-ES_tradnl"/>
        </w:rPr>
        <w:t xml:space="preserve">. </w:t>
      </w:r>
    </w:p>
    <w:p w14:paraId="0FEC9CEF" w14:textId="77777777" w:rsidR="00195BC4" w:rsidRPr="00935BA7" w:rsidRDefault="00195BC4" w:rsidP="008C1FD4">
      <w:pPr>
        <w:shd w:val="clear" w:color="auto" w:fill="FFFFFF"/>
        <w:jc w:val="both"/>
        <w:rPr>
          <w:rFonts w:ascii="Arial" w:hAnsi="Arial" w:cs="Arial"/>
          <w:color w:val="222222"/>
          <w:sz w:val="22"/>
          <w:szCs w:val="22"/>
          <w:lang w:val="es-ES_tradnl"/>
        </w:rPr>
      </w:pPr>
    </w:p>
    <w:p w14:paraId="028C1C89" w14:textId="7AC55835" w:rsidR="008C1FD4" w:rsidRPr="00935BA7" w:rsidRDefault="000E2039" w:rsidP="000E2039">
      <w:pPr>
        <w:jc w:val="both"/>
        <w:rPr>
          <w:rFonts w:ascii="Arial" w:hAnsi="Arial" w:cs="Arial"/>
          <w:sz w:val="22"/>
          <w:szCs w:val="22"/>
          <w:lang w:eastAsia="en-US"/>
        </w:rPr>
      </w:pPr>
      <w:bookmarkStart w:id="528" w:name="_Toc59182437"/>
      <w:bookmarkStart w:id="529" w:name="_Toc17700552"/>
      <w:r w:rsidRPr="00935BA7">
        <w:rPr>
          <w:rStyle w:val="SubttuloCar"/>
          <w:rFonts w:ascii="Arial" w:eastAsia="Calibri" w:hAnsi="Arial" w:cs="Arial"/>
          <w:bCs/>
          <w:color w:val="00000A"/>
          <w:kern w:val="1"/>
          <w:sz w:val="22"/>
          <w:szCs w:val="22"/>
          <w:lang w:bidi="hi-IN"/>
        </w:rPr>
        <w:t>4.5.5. Responsables.</w:t>
      </w:r>
      <w:bookmarkEnd w:id="528"/>
      <w:r w:rsidRPr="00935BA7">
        <w:rPr>
          <w:rStyle w:val="SubttuloCar"/>
          <w:rFonts w:ascii="Arial" w:eastAsia="Calibri" w:hAnsi="Arial" w:cs="Arial"/>
          <w:bCs/>
          <w:color w:val="00000A"/>
          <w:kern w:val="1"/>
          <w:sz w:val="22"/>
          <w:szCs w:val="22"/>
          <w:lang w:bidi="hi-IN"/>
        </w:rPr>
        <w:t xml:space="preserve"> </w:t>
      </w:r>
      <w:r w:rsidR="008C1FD4" w:rsidRPr="00935BA7">
        <w:rPr>
          <w:rFonts w:ascii="Arial" w:hAnsi="Arial" w:cs="Arial"/>
          <w:sz w:val="22"/>
          <w:szCs w:val="22"/>
          <w:lang w:eastAsia="en-US"/>
        </w:rPr>
        <w:t xml:space="preserve">Como lo expresa el artículo 9 del </w:t>
      </w:r>
      <w:r w:rsidR="00D463AE">
        <w:rPr>
          <w:rFonts w:ascii="Arial" w:hAnsi="Arial" w:cs="Arial"/>
          <w:sz w:val="22"/>
          <w:szCs w:val="22"/>
          <w:lang w:eastAsia="en-US"/>
        </w:rPr>
        <w:t>A</w:t>
      </w:r>
      <w:r w:rsidR="008C1FD4" w:rsidRPr="00935BA7">
        <w:rPr>
          <w:rFonts w:ascii="Arial" w:hAnsi="Arial" w:cs="Arial"/>
          <w:sz w:val="22"/>
          <w:szCs w:val="22"/>
          <w:lang w:eastAsia="en-US"/>
        </w:rPr>
        <w:t>cuerdo 06 de 2014 del Archivo General de la Nación, es responsabilidad del Sistema Integrado de Conservación</w:t>
      </w:r>
      <w:r w:rsidR="00D463AE">
        <w:rPr>
          <w:rFonts w:ascii="Arial" w:hAnsi="Arial" w:cs="Arial"/>
          <w:sz w:val="22"/>
          <w:szCs w:val="22"/>
          <w:lang w:eastAsia="en-US"/>
        </w:rPr>
        <w:t xml:space="preserve"> “(…) </w:t>
      </w:r>
      <w:r w:rsidR="008C1FD4" w:rsidRPr="00935BA7">
        <w:rPr>
          <w:rFonts w:ascii="Arial" w:hAnsi="Arial" w:cs="Arial"/>
          <w:i/>
          <w:sz w:val="22"/>
          <w:szCs w:val="22"/>
          <w:lang w:eastAsia="en-US"/>
        </w:rPr>
        <w:t>del Secretario General o de un funcionario de igual o superior jerarquía, articulado con un equipo interdisciplinario de profesionales del área de gestión documental, área de conservación documental, área de tecnologías de la información y auditores”.</w:t>
      </w:r>
      <w:r w:rsidR="008C1FD4" w:rsidRPr="00935BA7">
        <w:rPr>
          <w:rFonts w:ascii="Arial" w:hAnsi="Arial" w:cs="Arial"/>
          <w:sz w:val="22"/>
          <w:szCs w:val="22"/>
          <w:lang w:eastAsia="en-US"/>
        </w:rPr>
        <w:t xml:space="preserve"> En otras palabras, se requiere de la cooperación, articulación y compromiso de la alta dirección con los responsables de las áreas de archivo para que con las medidas y estrategias planteadas se garantice el aseguramiento y acceso a la información. </w:t>
      </w:r>
    </w:p>
    <w:p w14:paraId="542F70FC" w14:textId="77777777" w:rsidR="008C1FD4" w:rsidRPr="00935BA7" w:rsidRDefault="008C1FD4" w:rsidP="008C1FD4">
      <w:pPr>
        <w:jc w:val="both"/>
        <w:rPr>
          <w:rFonts w:ascii="Arial" w:hAnsi="Arial" w:cs="Arial"/>
          <w:sz w:val="22"/>
          <w:szCs w:val="22"/>
          <w:lang w:eastAsia="en-US"/>
        </w:rPr>
      </w:pPr>
    </w:p>
    <w:p w14:paraId="3B0E5CC0" w14:textId="0CEE83F0"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El proceso de </w:t>
      </w:r>
      <w:r w:rsidR="00D463AE">
        <w:rPr>
          <w:rFonts w:ascii="Arial" w:hAnsi="Arial" w:cs="Arial"/>
          <w:sz w:val="22"/>
          <w:szCs w:val="22"/>
          <w:lang w:eastAsia="en-US"/>
        </w:rPr>
        <w:t>g</w:t>
      </w:r>
      <w:r w:rsidRPr="00935BA7">
        <w:rPr>
          <w:rFonts w:ascii="Arial" w:hAnsi="Arial" w:cs="Arial"/>
          <w:sz w:val="22"/>
          <w:szCs w:val="22"/>
          <w:lang w:eastAsia="en-US"/>
        </w:rPr>
        <w:t xml:space="preserve">estión </w:t>
      </w:r>
      <w:r w:rsidR="00D463AE">
        <w:rPr>
          <w:rFonts w:ascii="Arial" w:hAnsi="Arial" w:cs="Arial"/>
          <w:sz w:val="22"/>
          <w:szCs w:val="22"/>
          <w:lang w:eastAsia="en-US"/>
        </w:rPr>
        <w:t>d</w:t>
      </w:r>
      <w:r w:rsidRPr="00935BA7">
        <w:rPr>
          <w:rFonts w:ascii="Arial" w:hAnsi="Arial" w:cs="Arial"/>
          <w:sz w:val="22"/>
          <w:szCs w:val="22"/>
          <w:lang w:eastAsia="en-US"/>
        </w:rPr>
        <w:t xml:space="preserve">ocumental en la </w:t>
      </w:r>
      <w:r w:rsidR="00D463AE">
        <w:rPr>
          <w:rFonts w:ascii="Arial" w:hAnsi="Arial" w:cs="Arial"/>
          <w:sz w:val="22"/>
          <w:szCs w:val="22"/>
          <w:lang w:val="es-ES_tradnl"/>
        </w:rPr>
        <w:t>Secretaria Distrital de Planeación</w:t>
      </w:r>
      <w:r w:rsidR="00D463AE" w:rsidRPr="00935BA7">
        <w:rPr>
          <w:rFonts w:ascii="Arial" w:hAnsi="Arial" w:cs="Arial"/>
          <w:sz w:val="22"/>
          <w:szCs w:val="22"/>
          <w:lang w:eastAsia="en-US"/>
        </w:rPr>
        <w:t xml:space="preserve"> </w:t>
      </w:r>
      <w:r w:rsidRPr="00935BA7">
        <w:rPr>
          <w:rFonts w:ascii="Arial" w:hAnsi="Arial" w:cs="Arial"/>
          <w:sz w:val="22"/>
          <w:szCs w:val="22"/>
          <w:lang w:eastAsia="en-US"/>
        </w:rPr>
        <w:t>está a cargo de la Dirección de Recursos Físicos y Gestión Documental que hace parte de la Su</w:t>
      </w:r>
      <w:r w:rsidR="00D463AE">
        <w:rPr>
          <w:rFonts w:ascii="Arial" w:hAnsi="Arial" w:cs="Arial"/>
          <w:sz w:val="22"/>
          <w:szCs w:val="22"/>
          <w:lang w:eastAsia="en-US"/>
        </w:rPr>
        <w:t>bsecretaria</w:t>
      </w:r>
      <w:r w:rsidRPr="00935BA7">
        <w:rPr>
          <w:rFonts w:ascii="Arial" w:hAnsi="Arial" w:cs="Arial"/>
          <w:sz w:val="22"/>
          <w:szCs w:val="22"/>
          <w:lang w:eastAsia="en-US"/>
        </w:rPr>
        <w:t xml:space="preserve"> de Gestión Corporativa. </w:t>
      </w:r>
      <w:r w:rsidR="00D463AE">
        <w:rPr>
          <w:rFonts w:ascii="Arial" w:hAnsi="Arial" w:cs="Arial"/>
          <w:sz w:val="22"/>
          <w:szCs w:val="22"/>
          <w:lang w:eastAsia="en-US"/>
        </w:rPr>
        <w:t>Al interior de</w:t>
      </w:r>
      <w:r w:rsidRPr="00935BA7">
        <w:rPr>
          <w:rFonts w:ascii="Arial" w:hAnsi="Arial" w:cs="Arial"/>
          <w:sz w:val="22"/>
          <w:szCs w:val="22"/>
          <w:lang w:eastAsia="en-US"/>
        </w:rPr>
        <w:t xml:space="preserve"> la mencionada Dirección, actualmente se integra el grupo interdisciplinario así: </w:t>
      </w:r>
    </w:p>
    <w:p w14:paraId="300348D2" w14:textId="77777777" w:rsidR="00D463AE" w:rsidRDefault="00D463AE" w:rsidP="00A404FF">
      <w:pPr>
        <w:pStyle w:val="Descripcin"/>
        <w:spacing w:after="0"/>
        <w:rPr>
          <w:rFonts w:ascii="Arial" w:hAnsi="Arial" w:cs="Arial"/>
          <w:color w:val="auto"/>
          <w:sz w:val="22"/>
          <w:szCs w:val="22"/>
        </w:rPr>
      </w:pPr>
      <w:bookmarkStart w:id="530" w:name="_Toc57310979"/>
      <w:bookmarkStart w:id="531" w:name="_Toc57311443"/>
    </w:p>
    <w:p w14:paraId="3108FD21" w14:textId="35484170" w:rsidR="008C1FD4" w:rsidRPr="00935BA7" w:rsidRDefault="00A404FF" w:rsidP="00A404FF">
      <w:pPr>
        <w:pStyle w:val="Descripcin"/>
        <w:spacing w:after="0"/>
        <w:rPr>
          <w:rFonts w:ascii="Arial" w:hAnsi="Arial" w:cs="Arial"/>
          <w:color w:val="auto"/>
          <w:sz w:val="22"/>
          <w:szCs w:val="22"/>
          <w:lang w:eastAsia="en-US"/>
        </w:rPr>
      </w:pPr>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9</w:t>
      </w:r>
      <w:bookmarkEnd w:id="530"/>
      <w:r w:rsidRPr="00935BA7">
        <w:rPr>
          <w:rFonts w:ascii="Arial" w:hAnsi="Arial" w:cs="Arial"/>
          <w:color w:val="auto"/>
          <w:sz w:val="22"/>
          <w:szCs w:val="22"/>
        </w:rPr>
        <w:fldChar w:fldCharType="end"/>
      </w:r>
      <w:r w:rsidRPr="00935BA7">
        <w:rPr>
          <w:rFonts w:ascii="Arial" w:hAnsi="Arial" w:cs="Arial"/>
          <w:color w:val="auto"/>
          <w:sz w:val="22"/>
          <w:szCs w:val="22"/>
        </w:rPr>
        <w:t xml:space="preserve"> EQUIPO INTERDISCIPLINARIO DRFGD</w:t>
      </w:r>
      <w:bookmarkEnd w:id="531"/>
    </w:p>
    <w:p w14:paraId="0D44F890" w14:textId="77777777" w:rsidR="00AA29A0" w:rsidRPr="00935BA7" w:rsidRDefault="00AA29A0" w:rsidP="003D40E0">
      <w:pPr>
        <w:jc w:val="both"/>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2"/>
        <w:gridCol w:w="3020"/>
      </w:tblGrid>
      <w:tr w:rsidR="008C1FD4" w:rsidRPr="00935BA7" w14:paraId="337E27D6" w14:textId="77777777" w:rsidTr="00A404FF">
        <w:trPr>
          <w:trHeight w:val="409"/>
          <w:jc w:val="center"/>
        </w:trPr>
        <w:tc>
          <w:tcPr>
            <w:tcW w:w="3124" w:type="dxa"/>
            <w:tcBorders>
              <w:bottom w:val="single" w:sz="4" w:space="0" w:color="auto"/>
            </w:tcBorders>
            <w:shd w:val="clear" w:color="auto" w:fill="auto"/>
            <w:vAlign w:val="center"/>
          </w:tcPr>
          <w:p w14:paraId="40E3AA7D" w14:textId="77777777" w:rsidR="008C1FD4" w:rsidRPr="00935BA7" w:rsidRDefault="008C1FD4" w:rsidP="00A404FF">
            <w:pPr>
              <w:jc w:val="center"/>
              <w:rPr>
                <w:rFonts w:ascii="Arial" w:hAnsi="Arial" w:cs="Arial"/>
                <w:b/>
                <w:sz w:val="22"/>
                <w:szCs w:val="22"/>
                <w:lang w:eastAsia="en-US"/>
              </w:rPr>
            </w:pPr>
            <w:r w:rsidRPr="00935BA7">
              <w:rPr>
                <w:rFonts w:ascii="Arial" w:hAnsi="Arial" w:cs="Arial"/>
                <w:b/>
                <w:sz w:val="22"/>
                <w:szCs w:val="22"/>
                <w:lang w:eastAsia="en-US"/>
              </w:rPr>
              <w:t>FUNCIÓN</w:t>
            </w:r>
          </w:p>
        </w:tc>
        <w:tc>
          <w:tcPr>
            <w:tcW w:w="3124" w:type="dxa"/>
            <w:tcBorders>
              <w:bottom w:val="single" w:sz="4" w:space="0" w:color="auto"/>
            </w:tcBorders>
            <w:shd w:val="clear" w:color="auto" w:fill="auto"/>
            <w:vAlign w:val="center"/>
          </w:tcPr>
          <w:p w14:paraId="79104C88" w14:textId="77777777" w:rsidR="008C1FD4" w:rsidRPr="00935BA7" w:rsidRDefault="008C1FD4" w:rsidP="00A404FF">
            <w:pPr>
              <w:jc w:val="center"/>
              <w:rPr>
                <w:rFonts w:ascii="Arial" w:hAnsi="Arial" w:cs="Arial"/>
                <w:b/>
                <w:sz w:val="22"/>
                <w:szCs w:val="22"/>
                <w:lang w:eastAsia="en-US"/>
              </w:rPr>
            </w:pPr>
            <w:r w:rsidRPr="00935BA7">
              <w:rPr>
                <w:rFonts w:ascii="Arial" w:hAnsi="Arial" w:cs="Arial"/>
                <w:b/>
                <w:sz w:val="22"/>
                <w:szCs w:val="22"/>
                <w:lang w:eastAsia="en-US"/>
              </w:rPr>
              <w:t>PERFIL</w:t>
            </w:r>
          </w:p>
        </w:tc>
        <w:tc>
          <w:tcPr>
            <w:tcW w:w="3124" w:type="dxa"/>
            <w:tcBorders>
              <w:bottom w:val="single" w:sz="4" w:space="0" w:color="auto"/>
            </w:tcBorders>
            <w:shd w:val="clear" w:color="auto" w:fill="auto"/>
            <w:vAlign w:val="center"/>
          </w:tcPr>
          <w:p w14:paraId="0154F66B" w14:textId="77777777" w:rsidR="008C1FD4" w:rsidRPr="00935BA7" w:rsidRDefault="008C1FD4" w:rsidP="00A404FF">
            <w:pPr>
              <w:jc w:val="center"/>
              <w:rPr>
                <w:rFonts w:ascii="Arial" w:hAnsi="Arial" w:cs="Arial"/>
                <w:b/>
                <w:sz w:val="22"/>
                <w:szCs w:val="22"/>
                <w:lang w:eastAsia="en-US"/>
              </w:rPr>
            </w:pPr>
            <w:r w:rsidRPr="00935BA7">
              <w:rPr>
                <w:rFonts w:ascii="Arial" w:hAnsi="Arial" w:cs="Arial"/>
                <w:b/>
                <w:sz w:val="22"/>
                <w:szCs w:val="22"/>
                <w:lang w:eastAsia="en-US"/>
              </w:rPr>
              <w:t>CARGO</w:t>
            </w:r>
          </w:p>
        </w:tc>
      </w:tr>
      <w:tr w:rsidR="008C1FD4" w:rsidRPr="00935BA7" w14:paraId="7ED18CF4" w14:textId="77777777" w:rsidTr="00A404FF">
        <w:trPr>
          <w:trHeight w:val="792"/>
          <w:jc w:val="center"/>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9CB02BB" w14:textId="6EE94544"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1 </w:t>
            </w:r>
            <w:r w:rsidR="00F15E6C" w:rsidRPr="00935BA7">
              <w:rPr>
                <w:rFonts w:ascii="Arial" w:hAnsi="Arial" w:cs="Arial"/>
                <w:sz w:val="22"/>
                <w:szCs w:val="22"/>
                <w:lang w:eastAsia="en-US"/>
              </w:rPr>
              <w:t>líder</w:t>
            </w:r>
            <w:r w:rsidRPr="00935BA7">
              <w:rPr>
                <w:rFonts w:ascii="Arial" w:hAnsi="Arial" w:cs="Arial"/>
                <w:sz w:val="22"/>
                <w:szCs w:val="22"/>
                <w:lang w:eastAsia="en-US"/>
              </w:rPr>
              <w:t xml:space="preserve"> o coordinador del proceso de gestión documental y SIGA</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C347193"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Ingeniera Industrial con estudios y experiencia en gestión archivística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2F5E7FD"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Profesional especializado – carrera administrativa</w:t>
            </w:r>
          </w:p>
        </w:tc>
      </w:tr>
      <w:tr w:rsidR="008C1FD4" w:rsidRPr="00935BA7" w14:paraId="7FBE37EB" w14:textId="77777777" w:rsidTr="00A404FF">
        <w:trPr>
          <w:trHeight w:val="665"/>
          <w:jc w:val="center"/>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81967BF" w14:textId="2C866B03"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1 </w:t>
            </w:r>
            <w:r w:rsidR="00F15E6C" w:rsidRPr="00935BA7">
              <w:rPr>
                <w:rFonts w:ascii="Arial" w:hAnsi="Arial" w:cs="Arial"/>
                <w:sz w:val="22"/>
                <w:szCs w:val="22"/>
                <w:lang w:eastAsia="en-US"/>
              </w:rPr>
              <w:t>líder</w:t>
            </w:r>
            <w:r w:rsidRPr="00935BA7">
              <w:rPr>
                <w:rFonts w:ascii="Arial" w:hAnsi="Arial" w:cs="Arial"/>
                <w:sz w:val="22"/>
                <w:szCs w:val="22"/>
                <w:lang w:eastAsia="en-US"/>
              </w:rPr>
              <w:t xml:space="preserve"> del Plan de Conservación Documental</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1ADF503"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Restauradora y Conservadora de Bienes Muebles</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99D39C6"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Profesional especializado – carrera administrativa</w:t>
            </w:r>
          </w:p>
        </w:tc>
      </w:tr>
      <w:tr w:rsidR="008C1FD4" w:rsidRPr="00935BA7" w14:paraId="0B591AF1" w14:textId="77777777" w:rsidTr="00A404FF">
        <w:trPr>
          <w:trHeight w:val="748"/>
          <w:jc w:val="center"/>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F742E27" w14:textId="6D049B9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1 </w:t>
            </w:r>
            <w:r w:rsidR="00F15E6C" w:rsidRPr="00935BA7">
              <w:rPr>
                <w:rFonts w:ascii="Arial" w:hAnsi="Arial" w:cs="Arial"/>
                <w:sz w:val="22"/>
                <w:szCs w:val="22"/>
                <w:lang w:eastAsia="en-US"/>
              </w:rPr>
              <w:t>líder</w:t>
            </w:r>
            <w:r w:rsidRPr="00935BA7">
              <w:rPr>
                <w:rFonts w:ascii="Arial" w:hAnsi="Arial" w:cs="Arial"/>
                <w:sz w:val="22"/>
                <w:szCs w:val="22"/>
                <w:lang w:eastAsia="en-US"/>
              </w:rPr>
              <w:t xml:space="preserve"> del Plan de Preservación Digital a Largo Plazo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71B6AB4"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Ingeniero de Sistemas e </w:t>
            </w:r>
          </w:p>
          <w:p w14:paraId="21D961BF"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Ingeniera Industrial </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B879482" w14:textId="77777777" w:rsidR="008C1FD4" w:rsidRPr="00935BA7" w:rsidRDefault="008C1FD4" w:rsidP="003D40E0">
            <w:pPr>
              <w:jc w:val="both"/>
              <w:rPr>
                <w:rFonts w:ascii="Arial" w:hAnsi="Arial" w:cs="Arial"/>
                <w:sz w:val="22"/>
                <w:szCs w:val="22"/>
                <w:lang w:eastAsia="en-US"/>
              </w:rPr>
            </w:pPr>
            <w:r w:rsidRPr="00935BA7">
              <w:rPr>
                <w:rFonts w:ascii="Arial" w:hAnsi="Arial" w:cs="Arial"/>
                <w:sz w:val="22"/>
                <w:szCs w:val="22"/>
                <w:lang w:eastAsia="en-US"/>
              </w:rPr>
              <w:t xml:space="preserve">Profesional universitario - carrera administrativa y contratista </w:t>
            </w:r>
          </w:p>
        </w:tc>
      </w:tr>
    </w:tbl>
    <w:p w14:paraId="746B4F9D" w14:textId="77777777" w:rsidR="008C1FD4" w:rsidRPr="00935BA7" w:rsidRDefault="008C1FD4" w:rsidP="003D40E0">
      <w:pPr>
        <w:jc w:val="both"/>
        <w:rPr>
          <w:rFonts w:ascii="Arial" w:hAnsi="Arial" w:cs="Arial"/>
          <w:sz w:val="22"/>
          <w:szCs w:val="22"/>
          <w:lang w:eastAsia="en-US"/>
        </w:rPr>
      </w:pPr>
    </w:p>
    <w:p w14:paraId="53DA1F7D" w14:textId="64D1EE2F" w:rsidR="008C1FD4" w:rsidRPr="00935BA7" w:rsidRDefault="003D40E0" w:rsidP="003D40E0">
      <w:pPr>
        <w:jc w:val="both"/>
        <w:rPr>
          <w:rFonts w:ascii="Arial" w:hAnsi="Arial" w:cs="Arial"/>
          <w:sz w:val="22"/>
          <w:szCs w:val="22"/>
          <w:lang w:eastAsia="en-US"/>
        </w:rPr>
      </w:pPr>
      <w:r w:rsidRPr="00935BA7">
        <w:rPr>
          <w:rFonts w:ascii="Arial" w:hAnsi="Arial" w:cs="Arial"/>
          <w:sz w:val="22"/>
          <w:szCs w:val="22"/>
        </w:rPr>
        <w:t xml:space="preserve">Por la misma vía, la responsabilidad de que se implementen las acciones de conservación, implica transversalmente a todos los trabajadores de la entidad, como productores, gestores, administradores y archivadores de la información con soporte físico o análogo. </w:t>
      </w:r>
      <w:r w:rsidR="00BD2D5A" w:rsidRPr="00935BA7">
        <w:rPr>
          <w:rFonts w:ascii="Arial" w:hAnsi="Arial" w:cs="Arial"/>
          <w:sz w:val="22"/>
          <w:szCs w:val="22"/>
          <w:lang w:eastAsia="en-US"/>
        </w:rPr>
        <w:t>Con respecto a la el</w:t>
      </w:r>
      <w:r w:rsidR="008C1FD4" w:rsidRPr="00935BA7">
        <w:rPr>
          <w:rFonts w:ascii="Arial" w:hAnsi="Arial" w:cs="Arial"/>
          <w:sz w:val="22"/>
          <w:szCs w:val="22"/>
          <w:lang w:eastAsia="en-US"/>
        </w:rPr>
        <w:t xml:space="preserve">aboración, </w:t>
      </w:r>
      <w:r w:rsidR="00BD2D5A" w:rsidRPr="00935BA7">
        <w:rPr>
          <w:rFonts w:ascii="Arial" w:hAnsi="Arial" w:cs="Arial"/>
          <w:sz w:val="22"/>
          <w:szCs w:val="22"/>
          <w:lang w:eastAsia="en-US"/>
        </w:rPr>
        <w:t>a</w:t>
      </w:r>
      <w:r w:rsidR="008C1FD4" w:rsidRPr="00935BA7">
        <w:rPr>
          <w:rFonts w:ascii="Arial" w:hAnsi="Arial" w:cs="Arial"/>
          <w:sz w:val="22"/>
          <w:szCs w:val="22"/>
          <w:lang w:eastAsia="en-US"/>
        </w:rPr>
        <w:t xml:space="preserve">ctualización e </w:t>
      </w:r>
      <w:r w:rsidR="00BD2D5A" w:rsidRPr="00935BA7">
        <w:rPr>
          <w:rFonts w:ascii="Arial" w:hAnsi="Arial" w:cs="Arial"/>
          <w:sz w:val="22"/>
          <w:szCs w:val="22"/>
          <w:lang w:eastAsia="en-US"/>
        </w:rPr>
        <w:t>i</w:t>
      </w:r>
      <w:r w:rsidR="008C1FD4" w:rsidRPr="00935BA7">
        <w:rPr>
          <w:rFonts w:ascii="Arial" w:hAnsi="Arial" w:cs="Arial"/>
          <w:sz w:val="22"/>
          <w:szCs w:val="22"/>
          <w:lang w:eastAsia="en-US"/>
        </w:rPr>
        <w:t>mplementación del Plan de Preservación Digital a Largo Plazo</w:t>
      </w:r>
      <w:r w:rsidR="00F15E6C">
        <w:rPr>
          <w:rFonts w:ascii="Arial" w:hAnsi="Arial" w:cs="Arial"/>
          <w:sz w:val="22"/>
          <w:szCs w:val="22"/>
          <w:lang w:eastAsia="en-US"/>
        </w:rPr>
        <w:t>,</w:t>
      </w:r>
      <w:r w:rsidR="008C1FD4" w:rsidRPr="00935BA7">
        <w:rPr>
          <w:rFonts w:ascii="Arial" w:hAnsi="Arial" w:cs="Arial"/>
          <w:sz w:val="22"/>
          <w:szCs w:val="22"/>
          <w:lang w:eastAsia="en-US"/>
        </w:rPr>
        <w:t xml:space="preserve"> se deberá contar con el apoyo constante de la Dirección de Sistemas.</w:t>
      </w:r>
    </w:p>
    <w:bookmarkEnd w:id="529"/>
    <w:p w14:paraId="55EFDA9E" w14:textId="77777777" w:rsidR="00510833" w:rsidRPr="00935BA7" w:rsidRDefault="00510833" w:rsidP="00841BE4">
      <w:pPr>
        <w:jc w:val="both"/>
        <w:rPr>
          <w:rFonts w:ascii="Arial" w:hAnsi="Arial" w:cs="Arial"/>
          <w:sz w:val="22"/>
          <w:szCs w:val="22"/>
        </w:rPr>
      </w:pPr>
    </w:p>
    <w:p w14:paraId="1B57E7E1" w14:textId="5E7DC065" w:rsidR="00841BE4" w:rsidRPr="00935BA7" w:rsidRDefault="00510833" w:rsidP="00841BE4">
      <w:pPr>
        <w:jc w:val="both"/>
        <w:rPr>
          <w:rFonts w:ascii="Arial" w:hAnsi="Arial" w:cs="Arial"/>
          <w:sz w:val="22"/>
          <w:szCs w:val="22"/>
        </w:rPr>
      </w:pPr>
      <w:bookmarkStart w:id="532" w:name="_Toc59182438"/>
      <w:r w:rsidRPr="00935BA7">
        <w:rPr>
          <w:rStyle w:val="SubttuloCar"/>
          <w:rFonts w:ascii="Arial" w:eastAsia="Calibri" w:hAnsi="Arial" w:cs="Arial"/>
          <w:bCs/>
          <w:color w:val="00000A"/>
          <w:kern w:val="1"/>
          <w:sz w:val="22"/>
          <w:szCs w:val="22"/>
          <w:lang w:bidi="hi-IN"/>
        </w:rPr>
        <w:t>4.5.6. Recursos.</w:t>
      </w:r>
      <w:bookmarkEnd w:id="532"/>
      <w:r w:rsidRPr="00935BA7">
        <w:rPr>
          <w:rFonts w:ascii="Arial" w:hAnsi="Arial" w:cs="Arial"/>
          <w:sz w:val="22"/>
          <w:szCs w:val="22"/>
        </w:rPr>
        <w:t xml:space="preserve"> </w:t>
      </w:r>
      <w:r w:rsidR="004E6854" w:rsidRPr="00935BA7">
        <w:rPr>
          <w:rFonts w:ascii="Arial" w:hAnsi="Arial" w:cs="Arial"/>
          <w:sz w:val="22"/>
          <w:szCs w:val="22"/>
        </w:rPr>
        <w:t xml:space="preserve">Los recursos para la ejecución del </w:t>
      </w:r>
      <w:r w:rsidR="00F15E6C">
        <w:rPr>
          <w:rFonts w:ascii="Arial" w:hAnsi="Arial" w:cs="Arial"/>
          <w:sz w:val="22"/>
          <w:szCs w:val="22"/>
        </w:rPr>
        <w:t>p</w:t>
      </w:r>
      <w:r w:rsidR="004E6854" w:rsidRPr="00935BA7">
        <w:rPr>
          <w:rFonts w:ascii="Arial" w:hAnsi="Arial" w:cs="Arial"/>
          <w:sz w:val="22"/>
          <w:szCs w:val="22"/>
        </w:rPr>
        <w:t xml:space="preserve">rograma están garantizados </w:t>
      </w:r>
      <w:r w:rsidR="00F15E6C">
        <w:rPr>
          <w:rFonts w:ascii="Arial" w:hAnsi="Arial" w:cs="Arial"/>
          <w:sz w:val="22"/>
          <w:szCs w:val="22"/>
        </w:rPr>
        <w:t xml:space="preserve">a través del </w:t>
      </w:r>
      <w:r w:rsidR="004E6854" w:rsidRPr="00935BA7">
        <w:rPr>
          <w:rFonts w:ascii="Arial" w:hAnsi="Arial" w:cs="Arial"/>
          <w:sz w:val="22"/>
          <w:szCs w:val="22"/>
        </w:rPr>
        <w:t>proyecto</w:t>
      </w:r>
      <w:r w:rsidR="00F15E6C" w:rsidRPr="00F15E6C">
        <w:rPr>
          <w:rFonts w:ascii="Arial" w:hAnsi="Arial" w:cs="Arial"/>
          <w:sz w:val="22"/>
          <w:szCs w:val="22"/>
        </w:rPr>
        <w:t xml:space="preserve"> </w:t>
      </w:r>
      <w:r w:rsidR="00F15E6C" w:rsidRPr="00935BA7">
        <w:rPr>
          <w:rFonts w:ascii="Arial" w:hAnsi="Arial" w:cs="Arial"/>
          <w:sz w:val="22"/>
          <w:szCs w:val="22"/>
        </w:rPr>
        <w:t>7636</w:t>
      </w:r>
      <w:r w:rsidR="00F15E6C">
        <w:rPr>
          <w:rFonts w:ascii="Arial" w:hAnsi="Arial" w:cs="Arial"/>
          <w:sz w:val="22"/>
          <w:szCs w:val="22"/>
        </w:rPr>
        <w:t>, m</w:t>
      </w:r>
      <w:r w:rsidR="004E6854" w:rsidRPr="00935BA7">
        <w:rPr>
          <w:rFonts w:ascii="Arial" w:hAnsi="Arial" w:cs="Arial"/>
          <w:sz w:val="22"/>
          <w:szCs w:val="22"/>
        </w:rPr>
        <w:t>eta 7</w:t>
      </w:r>
      <w:r w:rsidR="00841BE4" w:rsidRPr="00935BA7">
        <w:rPr>
          <w:rFonts w:ascii="Arial" w:hAnsi="Arial" w:cs="Arial"/>
          <w:sz w:val="22"/>
          <w:szCs w:val="22"/>
        </w:rPr>
        <w:t xml:space="preserve">: </w:t>
      </w:r>
      <w:r w:rsidR="00F15E6C">
        <w:rPr>
          <w:rFonts w:ascii="Arial" w:hAnsi="Arial" w:cs="Arial"/>
          <w:sz w:val="22"/>
          <w:szCs w:val="22"/>
        </w:rPr>
        <w:t>“</w:t>
      </w:r>
      <w:r w:rsidR="00841BE4" w:rsidRPr="00F15E6C">
        <w:rPr>
          <w:rFonts w:ascii="Arial" w:hAnsi="Arial" w:cs="Arial"/>
          <w:i/>
          <w:iCs/>
          <w:sz w:val="22"/>
          <w:szCs w:val="22"/>
        </w:rPr>
        <w:t>Implementar un plan de acción para la sostenibilidad del Sistema Integrado de Gestión en el marco de las políticas de MIPG y la adecuación de la infraestructura para el desempeño de las funciones</w:t>
      </w:r>
      <w:r w:rsidR="00F15E6C">
        <w:rPr>
          <w:rFonts w:ascii="Arial" w:hAnsi="Arial" w:cs="Arial"/>
          <w:sz w:val="22"/>
          <w:szCs w:val="22"/>
        </w:rPr>
        <w:t>”</w:t>
      </w:r>
      <w:r w:rsidR="00841BE4" w:rsidRPr="00935BA7">
        <w:rPr>
          <w:rFonts w:ascii="Arial" w:hAnsi="Arial" w:cs="Arial"/>
          <w:sz w:val="22"/>
          <w:szCs w:val="22"/>
        </w:rPr>
        <w:t>.</w:t>
      </w:r>
    </w:p>
    <w:p w14:paraId="5AE9A304" w14:textId="77777777" w:rsidR="00A404FF" w:rsidRPr="00935BA7" w:rsidRDefault="00A404FF" w:rsidP="00841BE4">
      <w:pPr>
        <w:jc w:val="both"/>
        <w:rPr>
          <w:rFonts w:ascii="Arial" w:hAnsi="Arial" w:cs="Arial"/>
          <w:sz w:val="22"/>
          <w:szCs w:val="22"/>
        </w:rPr>
      </w:pPr>
    </w:p>
    <w:p w14:paraId="16466370" w14:textId="149C2A01" w:rsidR="000E67A0" w:rsidRPr="00935BA7" w:rsidRDefault="00A404FF" w:rsidP="00A404FF">
      <w:pPr>
        <w:pStyle w:val="Descripcin"/>
        <w:spacing w:after="0"/>
        <w:rPr>
          <w:rFonts w:ascii="Arial" w:hAnsi="Arial" w:cs="Arial"/>
          <w:color w:val="auto"/>
          <w:sz w:val="22"/>
          <w:szCs w:val="22"/>
        </w:rPr>
      </w:pPr>
      <w:bookmarkStart w:id="533" w:name="_Toc57310980"/>
      <w:bookmarkStart w:id="534" w:name="_Toc57311444"/>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10</w:t>
      </w:r>
      <w:bookmarkEnd w:id="533"/>
      <w:r w:rsidRPr="00935BA7">
        <w:rPr>
          <w:rFonts w:ascii="Arial" w:hAnsi="Arial" w:cs="Arial"/>
          <w:color w:val="auto"/>
          <w:sz w:val="22"/>
          <w:szCs w:val="22"/>
        </w:rPr>
        <w:fldChar w:fldCharType="end"/>
      </w:r>
      <w:r w:rsidRPr="00935BA7">
        <w:rPr>
          <w:rFonts w:ascii="Arial" w:hAnsi="Arial" w:cs="Arial"/>
          <w:color w:val="auto"/>
          <w:sz w:val="22"/>
          <w:szCs w:val="22"/>
        </w:rPr>
        <w:t xml:space="preserve"> RECURSO HUMANO PROGRAMA DE CONSERVACIÓN DOCUMENTAL</w:t>
      </w:r>
      <w:bookmarkEnd w:id="534"/>
    </w:p>
    <w:p w14:paraId="296EA2B2" w14:textId="77777777" w:rsidR="000E67A0" w:rsidRPr="00935BA7" w:rsidRDefault="000E67A0" w:rsidP="00841BE4">
      <w:pPr>
        <w:jc w:val="both"/>
        <w:rPr>
          <w:rFonts w:ascii="Arial" w:hAnsi="Arial" w:cs="Arial"/>
          <w:sz w:val="22"/>
          <w:szCs w:val="22"/>
        </w:rPr>
      </w:pPr>
    </w:p>
    <w:tbl>
      <w:tblPr>
        <w:tblStyle w:val="Tablaclsica2"/>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5132"/>
      </w:tblGrid>
      <w:tr w:rsidR="00BD2D5A" w:rsidRPr="00935BA7" w14:paraId="0AD923E1" w14:textId="77777777" w:rsidTr="002034B8">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tcBorders>
            <w:shd w:val="clear" w:color="auto" w:fill="auto"/>
          </w:tcPr>
          <w:p w14:paraId="7158940A" w14:textId="77777777" w:rsidR="00BD2D5A" w:rsidRPr="00935BA7" w:rsidRDefault="00BD2D5A" w:rsidP="002034B8">
            <w:pPr>
              <w:jc w:val="center"/>
              <w:rPr>
                <w:rFonts w:ascii="Arial" w:hAnsi="Arial" w:cs="Arial"/>
                <w:color w:val="auto"/>
                <w:sz w:val="22"/>
                <w:szCs w:val="22"/>
              </w:rPr>
            </w:pPr>
            <w:r w:rsidRPr="00935BA7">
              <w:rPr>
                <w:rFonts w:ascii="Arial" w:hAnsi="Arial" w:cs="Arial"/>
                <w:color w:val="auto"/>
                <w:sz w:val="22"/>
                <w:szCs w:val="22"/>
              </w:rPr>
              <w:t>RECURSOS</w:t>
            </w:r>
          </w:p>
        </w:tc>
        <w:tc>
          <w:tcPr>
            <w:tcW w:w="2409" w:type="dxa"/>
            <w:tcBorders>
              <w:bottom w:val="none" w:sz="0" w:space="0" w:color="auto"/>
            </w:tcBorders>
            <w:shd w:val="clear" w:color="auto" w:fill="auto"/>
          </w:tcPr>
          <w:p w14:paraId="6E343346" w14:textId="77777777" w:rsidR="00BD2D5A" w:rsidRPr="00935BA7" w:rsidRDefault="00BD2D5A" w:rsidP="002034B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935BA7">
              <w:rPr>
                <w:rFonts w:ascii="Arial" w:hAnsi="Arial" w:cs="Arial"/>
                <w:b/>
                <w:bCs/>
                <w:color w:val="auto"/>
                <w:sz w:val="22"/>
                <w:szCs w:val="22"/>
              </w:rPr>
              <w:t>PERFIL</w:t>
            </w:r>
          </w:p>
        </w:tc>
        <w:tc>
          <w:tcPr>
            <w:tcW w:w="5132" w:type="dxa"/>
            <w:tcBorders>
              <w:bottom w:val="none" w:sz="0" w:space="0" w:color="auto"/>
            </w:tcBorders>
            <w:shd w:val="clear" w:color="auto" w:fill="auto"/>
          </w:tcPr>
          <w:p w14:paraId="639FF725" w14:textId="77777777" w:rsidR="00BD2D5A" w:rsidRPr="00935BA7" w:rsidRDefault="00BD2D5A" w:rsidP="002034B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935BA7">
              <w:rPr>
                <w:rFonts w:ascii="Arial" w:hAnsi="Arial" w:cs="Arial"/>
                <w:b/>
                <w:bCs/>
                <w:color w:val="auto"/>
                <w:sz w:val="22"/>
                <w:szCs w:val="22"/>
              </w:rPr>
              <w:t>COMPETENCIA</w:t>
            </w:r>
          </w:p>
        </w:tc>
      </w:tr>
      <w:tr w:rsidR="00BD2D5A" w:rsidRPr="00935BA7" w14:paraId="02BD0332" w14:textId="77777777" w:rsidTr="002034B8">
        <w:trPr>
          <w:trHeight w:val="90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auto"/>
            <w:vAlign w:val="center"/>
          </w:tcPr>
          <w:p w14:paraId="4742359F" w14:textId="4AA20FE6" w:rsidR="00BD2D5A" w:rsidRPr="00935BA7" w:rsidRDefault="00BD2D5A" w:rsidP="0084788F">
            <w:pPr>
              <w:jc w:val="center"/>
              <w:rPr>
                <w:rFonts w:ascii="Arial" w:hAnsi="Arial" w:cs="Arial"/>
                <w:b w:val="0"/>
                <w:bCs w:val="0"/>
                <w:sz w:val="22"/>
                <w:szCs w:val="22"/>
              </w:rPr>
            </w:pPr>
            <w:r w:rsidRPr="00935BA7">
              <w:rPr>
                <w:rFonts w:ascii="Arial" w:hAnsi="Arial" w:cs="Arial"/>
                <w:b w:val="0"/>
                <w:bCs w:val="0"/>
                <w:sz w:val="22"/>
                <w:szCs w:val="22"/>
              </w:rPr>
              <w:t>Humano</w:t>
            </w:r>
          </w:p>
        </w:tc>
        <w:tc>
          <w:tcPr>
            <w:tcW w:w="2409" w:type="dxa"/>
            <w:vAlign w:val="center"/>
          </w:tcPr>
          <w:p w14:paraId="520FE828" w14:textId="163442CC"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Director de Recursos Físicos y Gestión Documental</w:t>
            </w:r>
          </w:p>
        </w:tc>
        <w:tc>
          <w:tcPr>
            <w:tcW w:w="5132" w:type="dxa"/>
            <w:vAlign w:val="center"/>
          </w:tcPr>
          <w:p w14:paraId="474A26BD" w14:textId="3BE4771C"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Responsable de la aprobación de los planes del SIC frente al comité</w:t>
            </w:r>
          </w:p>
        </w:tc>
      </w:tr>
      <w:tr w:rsidR="00BD2D5A" w:rsidRPr="00935BA7" w14:paraId="79BA604C" w14:textId="77777777" w:rsidTr="002034B8">
        <w:trPr>
          <w:trHeight w:val="9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2830432C" w14:textId="77777777" w:rsidR="00BD2D5A" w:rsidRPr="00935BA7" w:rsidRDefault="00BD2D5A" w:rsidP="002034B8">
            <w:pPr>
              <w:jc w:val="both"/>
              <w:rPr>
                <w:rFonts w:ascii="Arial" w:hAnsi="Arial" w:cs="Arial"/>
                <w:b w:val="0"/>
                <w:bCs w:val="0"/>
                <w:sz w:val="22"/>
                <w:szCs w:val="22"/>
              </w:rPr>
            </w:pPr>
          </w:p>
        </w:tc>
        <w:tc>
          <w:tcPr>
            <w:tcW w:w="2409" w:type="dxa"/>
            <w:vAlign w:val="center"/>
          </w:tcPr>
          <w:p w14:paraId="5E8DB6B1" w14:textId="1305A50E"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Director de Sistemas y profesionales asignados.</w:t>
            </w:r>
          </w:p>
        </w:tc>
        <w:tc>
          <w:tcPr>
            <w:tcW w:w="5132" w:type="dxa"/>
            <w:vAlign w:val="center"/>
          </w:tcPr>
          <w:p w14:paraId="7DA68E9F" w14:textId="77777777"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Responsable de la ejecución y seguimiento de las actividades de carácter tecnológico establecidas en el Plan de Preservación Digital a Largo Plazo</w:t>
            </w:r>
          </w:p>
        </w:tc>
      </w:tr>
      <w:tr w:rsidR="00BD2D5A" w:rsidRPr="00935BA7" w14:paraId="7BBDAA91" w14:textId="77777777" w:rsidTr="002034B8">
        <w:trPr>
          <w:trHeight w:val="1567"/>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7E0D2B3B" w14:textId="77777777" w:rsidR="00BD2D5A" w:rsidRPr="00935BA7" w:rsidRDefault="00BD2D5A" w:rsidP="002034B8">
            <w:pPr>
              <w:jc w:val="both"/>
              <w:rPr>
                <w:rFonts w:ascii="Arial" w:hAnsi="Arial" w:cs="Arial"/>
                <w:b w:val="0"/>
                <w:bCs w:val="0"/>
                <w:sz w:val="22"/>
                <w:szCs w:val="22"/>
              </w:rPr>
            </w:pPr>
          </w:p>
        </w:tc>
        <w:tc>
          <w:tcPr>
            <w:tcW w:w="2409" w:type="dxa"/>
            <w:vAlign w:val="center"/>
          </w:tcPr>
          <w:p w14:paraId="5A407EBA" w14:textId="77777777"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Profesional Especializado de la Dirección de Recursos Físicos y Gestión Documental</w:t>
            </w:r>
          </w:p>
        </w:tc>
        <w:tc>
          <w:tcPr>
            <w:tcW w:w="5132" w:type="dxa"/>
            <w:vAlign w:val="center"/>
          </w:tcPr>
          <w:p w14:paraId="774A8EFE" w14:textId="46BA449D"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Restaurador – conservador: responsable de la Implementación del Plan de Conservación Documental.</w:t>
            </w:r>
          </w:p>
          <w:p w14:paraId="34F024B9" w14:textId="72E713E6"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Ingeniero de sistemas o sistemas de información: responsable de la Implementación del Plan de Preservación a Largo Plazo.</w:t>
            </w:r>
          </w:p>
        </w:tc>
      </w:tr>
      <w:tr w:rsidR="00BD2D5A" w:rsidRPr="00935BA7" w14:paraId="27EB3C17" w14:textId="77777777" w:rsidTr="002034B8">
        <w:trPr>
          <w:trHeight w:val="383"/>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364579F5" w14:textId="77777777" w:rsidR="00BD2D5A" w:rsidRPr="00935BA7" w:rsidRDefault="00BD2D5A" w:rsidP="002034B8">
            <w:pPr>
              <w:jc w:val="both"/>
              <w:rPr>
                <w:rFonts w:ascii="Arial" w:hAnsi="Arial" w:cs="Arial"/>
                <w:b w:val="0"/>
                <w:bCs w:val="0"/>
                <w:sz w:val="22"/>
                <w:szCs w:val="22"/>
              </w:rPr>
            </w:pPr>
          </w:p>
        </w:tc>
        <w:tc>
          <w:tcPr>
            <w:tcW w:w="2409" w:type="dxa"/>
            <w:vAlign w:val="center"/>
          </w:tcPr>
          <w:p w14:paraId="22647A75" w14:textId="25F348BB"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Ingeniero de Sistemas</w:t>
            </w:r>
          </w:p>
        </w:tc>
        <w:tc>
          <w:tcPr>
            <w:tcW w:w="5132" w:type="dxa"/>
            <w:vAlign w:val="center"/>
          </w:tcPr>
          <w:p w14:paraId="03BA94CD" w14:textId="77777777"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Responsable de la implementación de las estrategias tecnológicas y enlace con la Dirección de Sistemas</w:t>
            </w:r>
          </w:p>
        </w:tc>
      </w:tr>
      <w:tr w:rsidR="00BD2D5A" w:rsidRPr="00935BA7" w14:paraId="494982DD" w14:textId="77777777" w:rsidTr="002034B8">
        <w:trPr>
          <w:trHeight w:val="713"/>
        </w:trPr>
        <w:tc>
          <w:tcPr>
            <w:cnfStyle w:val="001000000000" w:firstRow="0" w:lastRow="0" w:firstColumn="1" w:lastColumn="0" w:oddVBand="0" w:evenVBand="0" w:oddHBand="0" w:evenHBand="0" w:firstRowFirstColumn="0" w:firstRowLastColumn="0" w:lastRowFirstColumn="0" w:lastRowLastColumn="0"/>
            <w:tcW w:w="1555" w:type="dxa"/>
            <w:vMerge/>
          </w:tcPr>
          <w:p w14:paraId="066CFA01" w14:textId="77777777" w:rsidR="00BD2D5A" w:rsidRPr="00935BA7" w:rsidRDefault="00BD2D5A" w:rsidP="002034B8">
            <w:pPr>
              <w:jc w:val="both"/>
              <w:rPr>
                <w:rFonts w:ascii="Arial" w:hAnsi="Arial" w:cs="Arial"/>
                <w:b w:val="0"/>
                <w:bCs w:val="0"/>
                <w:sz w:val="22"/>
                <w:szCs w:val="22"/>
              </w:rPr>
            </w:pPr>
          </w:p>
        </w:tc>
        <w:tc>
          <w:tcPr>
            <w:tcW w:w="2409" w:type="dxa"/>
          </w:tcPr>
          <w:p w14:paraId="1DBF9BF5" w14:textId="77777777"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Asesor Jurídico</w:t>
            </w:r>
          </w:p>
        </w:tc>
        <w:tc>
          <w:tcPr>
            <w:tcW w:w="5132" w:type="dxa"/>
          </w:tcPr>
          <w:p w14:paraId="5ACEC431" w14:textId="77777777"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Acompañamiento para establecer el carácter probatorio de los documentos electrónicos de archivo, objeto de Preservación Digital a Largo Plazo.</w:t>
            </w:r>
          </w:p>
        </w:tc>
      </w:tr>
      <w:tr w:rsidR="00BD2D5A" w:rsidRPr="00935BA7" w14:paraId="7CAD5F7E" w14:textId="77777777" w:rsidTr="002034B8">
        <w:tc>
          <w:tcPr>
            <w:cnfStyle w:val="001000000000" w:firstRow="0" w:lastRow="0" w:firstColumn="1" w:lastColumn="0" w:oddVBand="0" w:evenVBand="0" w:oddHBand="0" w:evenHBand="0" w:firstRowFirstColumn="0" w:firstRowLastColumn="0" w:lastRowFirstColumn="0" w:lastRowLastColumn="0"/>
            <w:tcW w:w="1555" w:type="dxa"/>
            <w:vMerge/>
          </w:tcPr>
          <w:p w14:paraId="242E23D1" w14:textId="77777777" w:rsidR="00BD2D5A" w:rsidRPr="00935BA7" w:rsidRDefault="00BD2D5A" w:rsidP="002034B8">
            <w:pPr>
              <w:jc w:val="both"/>
              <w:rPr>
                <w:rFonts w:ascii="Arial" w:hAnsi="Arial" w:cs="Arial"/>
                <w:b w:val="0"/>
                <w:bCs w:val="0"/>
                <w:sz w:val="22"/>
                <w:szCs w:val="22"/>
              </w:rPr>
            </w:pPr>
          </w:p>
        </w:tc>
        <w:tc>
          <w:tcPr>
            <w:tcW w:w="2409" w:type="dxa"/>
          </w:tcPr>
          <w:p w14:paraId="1920C000" w14:textId="0139F040"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Administradores de los sistemas de almacenamiento de Información</w:t>
            </w:r>
          </w:p>
        </w:tc>
        <w:tc>
          <w:tcPr>
            <w:tcW w:w="5132" w:type="dxa"/>
          </w:tcPr>
          <w:p w14:paraId="187286E3" w14:textId="77777777" w:rsidR="00BD2D5A" w:rsidRPr="00935BA7" w:rsidRDefault="00BD2D5A" w:rsidP="002034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35BA7">
              <w:rPr>
                <w:rFonts w:ascii="Arial" w:hAnsi="Arial" w:cs="Arial"/>
                <w:sz w:val="22"/>
                <w:szCs w:val="22"/>
              </w:rPr>
              <w:t>Responsable tecnológico de las funcionalidades requeridas para garantizar el cumplimiento de los lineamientos establecidos en el Plan de Preservación Digital a Largo Plazo</w:t>
            </w:r>
          </w:p>
        </w:tc>
      </w:tr>
    </w:tbl>
    <w:p w14:paraId="4C24B1CF" w14:textId="77777777" w:rsidR="00AA29A0" w:rsidRPr="00935BA7" w:rsidRDefault="00AA29A0" w:rsidP="00BD2D5A">
      <w:pPr>
        <w:jc w:val="both"/>
        <w:rPr>
          <w:rFonts w:ascii="Arial" w:hAnsi="Arial" w:cs="Arial"/>
          <w:sz w:val="22"/>
          <w:szCs w:val="22"/>
        </w:rPr>
      </w:pPr>
    </w:p>
    <w:p w14:paraId="428025DE" w14:textId="40AA8546" w:rsidR="00BD2D5A" w:rsidRPr="00935BA7" w:rsidRDefault="00BD2D5A" w:rsidP="00BD2D5A">
      <w:pPr>
        <w:jc w:val="both"/>
        <w:rPr>
          <w:rFonts w:ascii="Arial" w:hAnsi="Arial" w:cs="Arial"/>
          <w:sz w:val="22"/>
          <w:szCs w:val="22"/>
        </w:rPr>
      </w:pPr>
      <w:r w:rsidRPr="00935BA7">
        <w:rPr>
          <w:rFonts w:ascii="Arial" w:hAnsi="Arial" w:cs="Arial"/>
          <w:sz w:val="22"/>
          <w:szCs w:val="22"/>
        </w:rPr>
        <w:t>Para la ejecución del P</w:t>
      </w:r>
      <w:r w:rsidR="005F71B8">
        <w:rPr>
          <w:rFonts w:ascii="Arial" w:hAnsi="Arial" w:cs="Arial"/>
          <w:sz w:val="22"/>
          <w:szCs w:val="22"/>
        </w:rPr>
        <w:t xml:space="preserve">lan de </w:t>
      </w:r>
      <w:r w:rsidRPr="00935BA7">
        <w:rPr>
          <w:rFonts w:ascii="Arial" w:hAnsi="Arial" w:cs="Arial"/>
          <w:sz w:val="22"/>
          <w:szCs w:val="22"/>
        </w:rPr>
        <w:t>C</w:t>
      </w:r>
      <w:r w:rsidR="005F71B8">
        <w:rPr>
          <w:rFonts w:ascii="Arial" w:hAnsi="Arial" w:cs="Arial"/>
          <w:sz w:val="22"/>
          <w:szCs w:val="22"/>
        </w:rPr>
        <w:t xml:space="preserve">onservación </w:t>
      </w:r>
      <w:r w:rsidRPr="00935BA7">
        <w:rPr>
          <w:rFonts w:ascii="Arial" w:hAnsi="Arial" w:cs="Arial"/>
          <w:sz w:val="22"/>
          <w:szCs w:val="22"/>
        </w:rPr>
        <w:t>D</w:t>
      </w:r>
      <w:r w:rsidR="005F71B8">
        <w:rPr>
          <w:rFonts w:ascii="Arial" w:hAnsi="Arial" w:cs="Arial"/>
          <w:sz w:val="22"/>
          <w:szCs w:val="22"/>
        </w:rPr>
        <w:t>ocumental</w:t>
      </w:r>
      <w:r w:rsidRPr="00935BA7">
        <w:rPr>
          <w:rFonts w:ascii="Arial" w:hAnsi="Arial" w:cs="Arial"/>
          <w:sz w:val="22"/>
          <w:szCs w:val="22"/>
        </w:rPr>
        <w:t xml:space="preserve"> del Sistema Integrado de Conservación, se deberá contar de manera constante con un profesional especializado en </w:t>
      </w:r>
      <w:r w:rsidR="005F71B8">
        <w:rPr>
          <w:rFonts w:ascii="Arial" w:hAnsi="Arial" w:cs="Arial"/>
          <w:sz w:val="22"/>
          <w:szCs w:val="22"/>
        </w:rPr>
        <w:t>c</w:t>
      </w:r>
      <w:r w:rsidRPr="00935BA7">
        <w:rPr>
          <w:rFonts w:ascii="Arial" w:hAnsi="Arial" w:cs="Arial"/>
          <w:sz w:val="22"/>
          <w:szCs w:val="22"/>
        </w:rPr>
        <w:t>onservación-</w:t>
      </w:r>
      <w:r w:rsidR="005F71B8">
        <w:rPr>
          <w:rFonts w:ascii="Arial" w:hAnsi="Arial" w:cs="Arial"/>
          <w:sz w:val="22"/>
          <w:szCs w:val="22"/>
        </w:rPr>
        <w:t>r</w:t>
      </w:r>
      <w:r w:rsidRPr="00935BA7">
        <w:rPr>
          <w:rFonts w:ascii="Arial" w:hAnsi="Arial" w:cs="Arial"/>
          <w:sz w:val="22"/>
          <w:szCs w:val="22"/>
        </w:rPr>
        <w:t xml:space="preserve">estauración que sea el responsable de implementar y hacer seguimiento a cada una de las actividades de los programas de conservación planteados. De igual manera, se deberá contar con un profesional en </w:t>
      </w:r>
      <w:r w:rsidR="005F71B8">
        <w:rPr>
          <w:rFonts w:ascii="Arial" w:hAnsi="Arial" w:cs="Arial"/>
          <w:sz w:val="22"/>
          <w:szCs w:val="22"/>
        </w:rPr>
        <w:t>s</w:t>
      </w:r>
      <w:r w:rsidRPr="00935BA7">
        <w:rPr>
          <w:rFonts w:ascii="Arial" w:hAnsi="Arial" w:cs="Arial"/>
          <w:sz w:val="22"/>
          <w:szCs w:val="22"/>
        </w:rPr>
        <w:t xml:space="preserve">istemas de la </w:t>
      </w:r>
      <w:r w:rsidR="005F71B8">
        <w:rPr>
          <w:rFonts w:ascii="Arial" w:hAnsi="Arial" w:cs="Arial"/>
          <w:sz w:val="22"/>
          <w:szCs w:val="22"/>
        </w:rPr>
        <w:t>i</w:t>
      </w:r>
      <w:r w:rsidRPr="00935BA7">
        <w:rPr>
          <w:rFonts w:ascii="Arial" w:hAnsi="Arial" w:cs="Arial"/>
          <w:sz w:val="22"/>
          <w:szCs w:val="22"/>
        </w:rPr>
        <w:t xml:space="preserve">nformación o uno en </w:t>
      </w:r>
      <w:r w:rsidR="005F71B8">
        <w:rPr>
          <w:rFonts w:ascii="Arial" w:hAnsi="Arial" w:cs="Arial"/>
          <w:sz w:val="22"/>
          <w:szCs w:val="22"/>
        </w:rPr>
        <w:t>i</w:t>
      </w:r>
      <w:r w:rsidRPr="00935BA7">
        <w:rPr>
          <w:rFonts w:ascii="Arial" w:hAnsi="Arial" w:cs="Arial"/>
          <w:sz w:val="22"/>
          <w:szCs w:val="22"/>
        </w:rPr>
        <w:t xml:space="preserve">ngeniería de </w:t>
      </w:r>
      <w:r w:rsidR="005F71B8">
        <w:rPr>
          <w:rFonts w:ascii="Arial" w:hAnsi="Arial" w:cs="Arial"/>
          <w:sz w:val="22"/>
          <w:szCs w:val="22"/>
        </w:rPr>
        <w:t>s</w:t>
      </w:r>
      <w:r w:rsidRPr="00935BA7">
        <w:rPr>
          <w:rFonts w:ascii="Arial" w:hAnsi="Arial" w:cs="Arial"/>
          <w:sz w:val="22"/>
          <w:szCs w:val="22"/>
        </w:rPr>
        <w:t>istemas con conocimientos en gestión documental</w:t>
      </w:r>
      <w:r w:rsidR="005F71B8">
        <w:rPr>
          <w:rFonts w:ascii="Arial" w:hAnsi="Arial" w:cs="Arial"/>
          <w:sz w:val="22"/>
          <w:szCs w:val="22"/>
        </w:rPr>
        <w:t>,</w:t>
      </w:r>
      <w:r w:rsidRPr="00935BA7">
        <w:rPr>
          <w:rFonts w:ascii="Arial" w:hAnsi="Arial" w:cs="Arial"/>
          <w:sz w:val="22"/>
          <w:szCs w:val="22"/>
        </w:rPr>
        <w:t xml:space="preserve"> con el fin de implementar y realizar el seguimiento para el Plan de Preservación Digital a Largo Plazo.</w:t>
      </w:r>
    </w:p>
    <w:p w14:paraId="493996FB" w14:textId="77777777" w:rsidR="00BD2D5A" w:rsidRPr="00935BA7" w:rsidRDefault="00BD2D5A" w:rsidP="00BD2D5A">
      <w:pPr>
        <w:jc w:val="both"/>
        <w:rPr>
          <w:rFonts w:ascii="Arial" w:hAnsi="Arial" w:cs="Arial"/>
          <w:sz w:val="22"/>
          <w:szCs w:val="22"/>
        </w:rPr>
      </w:pPr>
    </w:p>
    <w:p w14:paraId="263D0552" w14:textId="0D709B98" w:rsidR="00BD2D5A" w:rsidRPr="00935BA7" w:rsidRDefault="00BD2D5A" w:rsidP="00BD2D5A">
      <w:pPr>
        <w:jc w:val="both"/>
        <w:rPr>
          <w:rFonts w:ascii="Arial" w:hAnsi="Arial" w:cs="Arial"/>
          <w:sz w:val="22"/>
          <w:szCs w:val="22"/>
        </w:rPr>
      </w:pPr>
      <w:r w:rsidRPr="00935BA7">
        <w:rPr>
          <w:rFonts w:ascii="Arial" w:hAnsi="Arial" w:cs="Arial"/>
          <w:sz w:val="22"/>
          <w:szCs w:val="22"/>
        </w:rPr>
        <w:t xml:space="preserve">Se contará con un equipo de auxiliares y técnicos quienes recibirán capacitación tanto del profesional en </w:t>
      </w:r>
      <w:r w:rsidR="005F71B8">
        <w:rPr>
          <w:rFonts w:ascii="Arial" w:hAnsi="Arial" w:cs="Arial"/>
          <w:sz w:val="22"/>
          <w:szCs w:val="22"/>
        </w:rPr>
        <w:t>c</w:t>
      </w:r>
      <w:r w:rsidRPr="00935BA7">
        <w:rPr>
          <w:rFonts w:ascii="Arial" w:hAnsi="Arial" w:cs="Arial"/>
          <w:sz w:val="22"/>
          <w:szCs w:val="22"/>
        </w:rPr>
        <w:t>onservación-</w:t>
      </w:r>
      <w:r w:rsidR="005F71B8">
        <w:rPr>
          <w:rFonts w:ascii="Arial" w:hAnsi="Arial" w:cs="Arial"/>
          <w:sz w:val="22"/>
          <w:szCs w:val="22"/>
        </w:rPr>
        <w:t>r</w:t>
      </w:r>
      <w:r w:rsidRPr="00935BA7">
        <w:rPr>
          <w:rFonts w:ascii="Arial" w:hAnsi="Arial" w:cs="Arial"/>
          <w:sz w:val="22"/>
          <w:szCs w:val="22"/>
        </w:rPr>
        <w:t xml:space="preserve">estauración como del Archivo General de la Nación y Archivo de Bogotá en cuanto a conservación documental. Ellos serán los directamente responsables de ejecutar las actividades con la supervisión del restaurador o ingeniero de sistemas. Adicional, apoyarán la implementación </w:t>
      </w:r>
      <w:r w:rsidR="005F71B8">
        <w:rPr>
          <w:rFonts w:ascii="Arial" w:hAnsi="Arial" w:cs="Arial"/>
          <w:sz w:val="22"/>
          <w:szCs w:val="22"/>
        </w:rPr>
        <w:t>del</w:t>
      </w:r>
      <w:r w:rsidRPr="00935BA7">
        <w:rPr>
          <w:rFonts w:ascii="Arial" w:hAnsi="Arial" w:cs="Arial"/>
          <w:sz w:val="22"/>
          <w:szCs w:val="22"/>
        </w:rPr>
        <w:t xml:space="preserve"> S</w:t>
      </w:r>
      <w:r w:rsidR="005F71B8">
        <w:rPr>
          <w:rFonts w:ascii="Arial" w:hAnsi="Arial" w:cs="Arial"/>
          <w:sz w:val="22"/>
          <w:szCs w:val="22"/>
        </w:rPr>
        <w:t xml:space="preserve">istema </w:t>
      </w:r>
      <w:r w:rsidRPr="00935BA7">
        <w:rPr>
          <w:rFonts w:ascii="Arial" w:hAnsi="Arial" w:cs="Arial"/>
          <w:sz w:val="22"/>
          <w:szCs w:val="22"/>
        </w:rPr>
        <w:t>I</w:t>
      </w:r>
      <w:r w:rsidR="005F71B8">
        <w:rPr>
          <w:rFonts w:ascii="Arial" w:hAnsi="Arial" w:cs="Arial"/>
          <w:sz w:val="22"/>
          <w:szCs w:val="22"/>
        </w:rPr>
        <w:t xml:space="preserve">ntegrado de </w:t>
      </w:r>
      <w:r w:rsidRPr="00935BA7">
        <w:rPr>
          <w:rFonts w:ascii="Arial" w:hAnsi="Arial" w:cs="Arial"/>
          <w:sz w:val="22"/>
          <w:szCs w:val="22"/>
        </w:rPr>
        <w:t>C</w:t>
      </w:r>
      <w:r w:rsidR="005F71B8">
        <w:rPr>
          <w:rFonts w:ascii="Arial" w:hAnsi="Arial" w:cs="Arial"/>
          <w:sz w:val="22"/>
          <w:szCs w:val="22"/>
        </w:rPr>
        <w:t xml:space="preserve">onservación, </w:t>
      </w:r>
      <w:r w:rsidRPr="00935BA7">
        <w:rPr>
          <w:rFonts w:ascii="Arial" w:hAnsi="Arial" w:cs="Arial"/>
          <w:sz w:val="22"/>
          <w:szCs w:val="22"/>
        </w:rPr>
        <w:t xml:space="preserve">todos aquellos funcionarios que por sus competencias aportan en la ejecución de las actividades definidas dentro de cada programa o plan. </w:t>
      </w:r>
    </w:p>
    <w:p w14:paraId="0E01DFA7" w14:textId="77777777" w:rsidR="00BD2D5A" w:rsidRPr="00935BA7" w:rsidRDefault="00BD2D5A" w:rsidP="00BD2D5A">
      <w:pPr>
        <w:rPr>
          <w:rFonts w:ascii="Arial" w:hAnsi="Arial" w:cs="Arial"/>
          <w:sz w:val="22"/>
          <w:szCs w:val="22"/>
        </w:rPr>
      </w:pPr>
    </w:p>
    <w:p w14:paraId="3490120C" w14:textId="46E1A04A" w:rsidR="00BD2D5A" w:rsidRPr="00AC4729" w:rsidRDefault="005F71B8" w:rsidP="002C6F33">
      <w:pPr>
        <w:pStyle w:val="Prrafodelista"/>
        <w:numPr>
          <w:ilvl w:val="0"/>
          <w:numId w:val="18"/>
        </w:numPr>
        <w:ind w:left="284" w:hanging="284"/>
        <w:rPr>
          <w:rFonts w:cs="Arial"/>
          <w:sz w:val="22"/>
          <w:szCs w:val="22"/>
        </w:rPr>
      </w:pPr>
      <w:r w:rsidRPr="00AC4729">
        <w:rPr>
          <w:rFonts w:cs="Arial"/>
          <w:sz w:val="22"/>
          <w:szCs w:val="22"/>
        </w:rPr>
        <w:t>Recursos Técnicos:</w:t>
      </w:r>
      <w:r w:rsidR="00AC4729">
        <w:rPr>
          <w:rFonts w:cs="Arial"/>
          <w:sz w:val="22"/>
          <w:szCs w:val="22"/>
        </w:rPr>
        <w:t xml:space="preserve"> </w:t>
      </w:r>
      <w:r w:rsidR="00BD2D5A" w:rsidRPr="00AC4729">
        <w:rPr>
          <w:rFonts w:cs="Arial"/>
          <w:sz w:val="22"/>
          <w:szCs w:val="22"/>
        </w:rPr>
        <w:t xml:space="preserve">Los principales recursos técnicos que se requieren por programa de conservación son: </w:t>
      </w:r>
    </w:p>
    <w:p w14:paraId="115E3390" w14:textId="77777777" w:rsidR="005F71B8" w:rsidRPr="00935BA7" w:rsidRDefault="005F71B8" w:rsidP="00BD2D5A">
      <w:pPr>
        <w:rPr>
          <w:rFonts w:ascii="Arial" w:hAnsi="Arial" w:cs="Arial"/>
          <w:sz w:val="22"/>
          <w:szCs w:val="22"/>
        </w:rPr>
      </w:pPr>
    </w:p>
    <w:p w14:paraId="29ACE625" w14:textId="6B1F6618" w:rsidR="00BD2D5A" w:rsidRPr="005F71B8" w:rsidRDefault="00BD2D5A" w:rsidP="005F71B8">
      <w:pPr>
        <w:pStyle w:val="Prrafodelista"/>
        <w:numPr>
          <w:ilvl w:val="0"/>
          <w:numId w:val="45"/>
        </w:numPr>
        <w:ind w:left="567" w:hanging="283"/>
        <w:rPr>
          <w:rFonts w:cs="Arial"/>
          <w:sz w:val="22"/>
          <w:szCs w:val="22"/>
        </w:rPr>
      </w:pPr>
      <w:r w:rsidRPr="00A1790A">
        <w:rPr>
          <w:rFonts w:cs="Arial"/>
          <w:iCs/>
          <w:sz w:val="22"/>
          <w:szCs w:val="22"/>
        </w:rPr>
        <w:t>Producción y manipulación documental</w:t>
      </w:r>
      <w:r w:rsidRPr="005F71B8">
        <w:rPr>
          <w:rFonts w:cs="Arial"/>
          <w:i/>
          <w:sz w:val="22"/>
          <w:szCs w:val="22"/>
        </w:rPr>
        <w:t>:</w:t>
      </w:r>
      <w:r w:rsidRPr="005F71B8">
        <w:rPr>
          <w:rFonts w:cs="Arial"/>
          <w:sz w:val="22"/>
          <w:szCs w:val="22"/>
        </w:rPr>
        <w:t xml:space="preserve"> impresoras, plotter, equipos de cómputo, scanner, sistemas o programas de producción. </w:t>
      </w:r>
    </w:p>
    <w:p w14:paraId="2E9CA2F4" w14:textId="77777777" w:rsidR="005F71B8" w:rsidRPr="00935BA7" w:rsidRDefault="005F71B8" w:rsidP="005F71B8">
      <w:pPr>
        <w:ind w:left="567" w:hanging="283"/>
        <w:jc w:val="both"/>
        <w:rPr>
          <w:rFonts w:ascii="Arial" w:hAnsi="Arial" w:cs="Arial"/>
          <w:sz w:val="22"/>
          <w:szCs w:val="22"/>
        </w:rPr>
      </w:pPr>
    </w:p>
    <w:p w14:paraId="6905E0EC" w14:textId="69159ADB" w:rsidR="00BD2D5A" w:rsidRDefault="00BD2D5A" w:rsidP="005F71B8">
      <w:pPr>
        <w:pStyle w:val="Prrafodelista"/>
        <w:numPr>
          <w:ilvl w:val="0"/>
          <w:numId w:val="45"/>
        </w:numPr>
        <w:ind w:left="567" w:hanging="283"/>
        <w:rPr>
          <w:rFonts w:cs="Arial"/>
          <w:sz w:val="22"/>
          <w:szCs w:val="22"/>
        </w:rPr>
      </w:pPr>
      <w:r w:rsidRPr="00A1790A">
        <w:rPr>
          <w:rFonts w:cs="Arial"/>
          <w:iCs/>
          <w:sz w:val="22"/>
          <w:szCs w:val="22"/>
        </w:rPr>
        <w:t>Monitoreo de condiciones ambientales / Inspecciones a espacios de archivo</w:t>
      </w:r>
      <w:r w:rsidRPr="005F71B8">
        <w:rPr>
          <w:rFonts w:cs="Arial"/>
          <w:i/>
          <w:sz w:val="22"/>
          <w:szCs w:val="22"/>
        </w:rPr>
        <w:t xml:space="preserve">: </w:t>
      </w:r>
      <w:r w:rsidRPr="005F71B8">
        <w:rPr>
          <w:rFonts w:cs="Arial"/>
          <w:sz w:val="22"/>
          <w:szCs w:val="22"/>
        </w:rPr>
        <w:t>cámaras fotográficas, dataloggers</w:t>
      </w:r>
      <w:r w:rsidR="00D93602">
        <w:rPr>
          <w:rStyle w:val="Refdenotaalpie"/>
          <w:rFonts w:cs="Arial"/>
          <w:sz w:val="22"/>
          <w:szCs w:val="22"/>
        </w:rPr>
        <w:footnoteReference w:id="15"/>
      </w:r>
      <w:r w:rsidRPr="005F71B8">
        <w:rPr>
          <w:rFonts w:cs="Arial"/>
          <w:sz w:val="22"/>
          <w:szCs w:val="22"/>
        </w:rPr>
        <w:t xml:space="preserve"> o termohigrómetros</w:t>
      </w:r>
      <w:r w:rsidR="00E668F6">
        <w:rPr>
          <w:rStyle w:val="Refdenotaalpie"/>
          <w:rFonts w:cs="Arial"/>
          <w:sz w:val="22"/>
          <w:szCs w:val="22"/>
        </w:rPr>
        <w:footnoteReference w:id="16"/>
      </w:r>
      <w:r w:rsidRPr="005F71B8">
        <w:rPr>
          <w:rFonts w:cs="Arial"/>
          <w:sz w:val="22"/>
          <w:szCs w:val="22"/>
        </w:rPr>
        <w:t>, humidificadores, deshumidificadores, ventiladores, sistemas de iluminación o ventilación, monitor multigas, etc.)</w:t>
      </w:r>
    </w:p>
    <w:p w14:paraId="23FAEB76" w14:textId="77777777" w:rsidR="00D93602" w:rsidRPr="00D93602" w:rsidRDefault="00D93602" w:rsidP="00D93602">
      <w:pPr>
        <w:pStyle w:val="Prrafodelista"/>
        <w:rPr>
          <w:rFonts w:cs="Arial"/>
          <w:sz w:val="22"/>
          <w:szCs w:val="22"/>
        </w:rPr>
      </w:pPr>
    </w:p>
    <w:p w14:paraId="2192A284" w14:textId="4A243B57" w:rsidR="00BD2D5A" w:rsidRPr="00A1790A" w:rsidRDefault="00BD2D5A" w:rsidP="005F71B8">
      <w:pPr>
        <w:pStyle w:val="Prrafodelista"/>
        <w:numPr>
          <w:ilvl w:val="0"/>
          <w:numId w:val="45"/>
        </w:numPr>
        <w:ind w:left="567" w:hanging="283"/>
        <w:rPr>
          <w:rFonts w:cs="Arial"/>
          <w:iCs/>
          <w:sz w:val="22"/>
          <w:szCs w:val="22"/>
        </w:rPr>
      </w:pPr>
      <w:r w:rsidRPr="00A1790A">
        <w:rPr>
          <w:rFonts w:cs="Arial"/>
          <w:iCs/>
          <w:sz w:val="22"/>
          <w:szCs w:val="22"/>
        </w:rPr>
        <w:t xml:space="preserve">Almacenamiento y re almacenamiento: escaleras, linternas, grúas, carretillas tipo zorra, carros para documentación. </w:t>
      </w:r>
    </w:p>
    <w:p w14:paraId="6B054422" w14:textId="77777777" w:rsidR="005F71B8" w:rsidRPr="00A1790A" w:rsidRDefault="005F71B8" w:rsidP="005F71B8">
      <w:pPr>
        <w:ind w:left="567" w:hanging="283"/>
        <w:jc w:val="both"/>
        <w:rPr>
          <w:rFonts w:ascii="Arial" w:hAnsi="Arial" w:cs="Arial"/>
          <w:iCs/>
          <w:sz w:val="22"/>
          <w:szCs w:val="22"/>
        </w:rPr>
      </w:pPr>
    </w:p>
    <w:p w14:paraId="11716132" w14:textId="2CE309F7" w:rsidR="00BD2D5A" w:rsidRDefault="00BD2D5A" w:rsidP="005F71B8">
      <w:pPr>
        <w:pStyle w:val="Prrafodelista"/>
        <w:numPr>
          <w:ilvl w:val="0"/>
          <w:numId w:val="45"/>
        </w:numPr>
        <w:ind w:left="567" w:hanging="283"/>
        <w:rPr>
          <w:rFonts w:cs="Arial"/>
          <w:sz w:val="22"/>
          <w:szCs w:val="22"/>
        </w:rPr>
      </w:pPr>
      <w:r w:rsidRPr="00A1790A">
        <w:rPr>
          <w:rFonts w:cs="Arial"/>
          <w:iCs/>
          <w:sz w:val="22"/>
          <w:szCs w:val="22"/>
        </w:rPr>
        <w:t>Saneamiento ambiental:  aspiradoras, nebulizador, trampas para control</w:t>
      </w:r>
      <w:r w:rsidRPr="005F71B8">
        <w:rPr>
          <w:rFonts w:cs="Arial"/>
          <w:sz w:val="22"/>
          <w:szCs w:val="22"/>
        </w:rPr>
        <w:t xml:space="preserve"> de plagas. </w:t>
      </w:r>
    </w:p>
    <w:p w14:paraId="7545B499" w14:textId="77777777" w:rsidR="005F71B8" w:rsidRPr="005F71B8" w:rsidRDefault="005F71B8" w:rsidP="005F71B8">
      <w:pPr>
        <w:pStyle w:val="Prrafodelista"/>
        <w:rPr>
          <w:rFonts w:cs="Arial"/>
          <w:sz w:val="22"/>
          <w:szCs w:val="22"/>
        </w:rPr>
      </w:pPr>
    </w:p>
    <w:p w14:paraId="45AA7A54" w14:textId="77777777" w:rsidR="00BD2D5A" w:rsidRPr="005F71B8" w:rsidRDefault="00BD2D5A" w:rsidP="005F71B8">
      <w:pPr>
        <w:pStyle w:val="Prrafodelista"/>
        <w:numPr>
          <w:ilvl w:val="0"/>
          <w:numId w:val="45"/>
        </w:numPr>
        <w:ind w:left="567" w:hanging="283"/>
        <w:rPr>
          <w:rFonts w:cs="Arial"/>
          <w:sz w:val="22"/>
          <w:szCs w:val="22"/>
        </w:rPr>
      </w:pPr>
      <w:r w:rsidRPr="00150869">
        <w:rPr>
          <w:rFonts w:cs="Arial"/>
          <w:iCs/>
          <w:sz w:val="22"/>
          <w:szCs w:val="22"/>
        </w:rPr>
        <w:t>Atención de emergencias y desastres</w:t>
      </w:r>
      <w:r w:rsidRPr="005F71B8">
        <w:rPr>
          <w:rFonts w:cs="Arial"/>
          <w:i/>
          <w:sz w:val="22"/>
          <w:szCs w:val="22"/>
        </w:rPr>
        <w:t xml:space="preserve">: </w:t>
      </w:r>
      <w:r w:rsidRPr="005F71B8">
        <w:rPr>
          <w:rFonts w:cs="Arial"/>
          <w:sz w:val="22"/>
          <w:szCs w:val="22"/>
        </w:rPr>
        <w:t xml:space="preserve">sistemas de seguridad (alarmas, cámaras de seguridad, sensores de movimiento) y de emergencias (detectores de humo, extintores, tacos o sistema eléctrico). </w:t>
      </w:r>
    </w:p>
    <w:p w14:paraId="3C9E646F" w14:textId="77777777" w:rsidR="00BD2D5A" w:rsidRPr="00935BA7" w:rsidRDefault="00BD2D5A" w:rsidP="00BD2D5A">
      <w:pPr>
        <w:jc w:val="both"/>
        <w:rPr>
          <w:rFonts w:ascii="Arial" w:hAnsi="Arial" w:cs="Arial"/>
          <w:sz w:val="22"/>
          <w:szCs w:val="22"/>
        </w:rPr>
      </w:pPr>
    </w:p>
    <w:p w14:paraId="237FDC27" w14:textId="401F7CDA" w:rsidR="00BD2D5A" w:rsidRPr="00935BA7" w:rsidRDefault="00BD2D5A" w:rsidP="00BD2D5A">
      <w:pPr>
        <w:jc w:val="both"/>
        <w:rPr>
          <w:rFonts w:ascii="Arial" w:hAnsi="Arial" w:cs="Arial"/>
          <w:sz w:val="22"/>
          <w:szCs w:val="22"/>
        </w:rPr>
      </w:pPr>
      <w:r w:rsidRPr="00935BA7">
        <w:rPr>
          <w:rFonts w:ascii="Arial" w:hAnsi="Arial" w:cs="Arial"/>
          <w:sz w:val="22"/>
          <w:szCs w:val="22"/>
        </w:rPr>
        <w:t>En cuanto a la preservación a largo plazo será necesario contar con computadores de última tecnología, software de digitalización y escaneo, plotter de alta resolución y escáner, así como espacio suficiente en el repositorio de l</w:t>
      </w:r>
      <w:r w:rsidR="00150869">
        <w:rPr>
          <w:rFonts w:ascii="Arial" w:hAnsi="Arial" w:cs="Arial"/>
          <w:sz w:val="22"/>
          <w:szCs w:val="22"/>
        </w:rPr>
        <w:t xml:space="preserve">a Secretaria Distrital de </w:t>
      </w:r>
      <w:r w:rsidR="00D9437A">
        <w:rPr>
          <w:rFonts w:ascii="Arial" w:hAnsi="Arial" w:cs="Arial"/>
          <w:sz w:val="22"/>
          <w:szCs w:val="22"/>
        </w:rPr>
        <w:t>Planeación</w:t>
      </w:r>
      <w:r w:rsidR="00150869">
        <w:rPr>
          <w:rFonts w:ascii="Arial" w:hAnsi="Arial" w:cs="Arial"/>
          <w:sz w:val="22"/>
          <w:szCs w:val="22"/>
        </w:rPr>
        <w:t>.</w:t>
      </w:r>
    </w:p>
    <w:p w14:paraId="2587A5F8" w14:textId="5FF6F2D5" w:rsidR="00C81572" w:rsidRPr="00935BA7" w:rsidRDefault="00C81572" w:rsidP="00BD2D5A">
      <w:pPr>
        <w:jc w:val="both"/>
        <w:rPr>
          <w:rFonts w:ascii="Arial" w:hAnsi="Arial" w:cs="Arial"/>
          <w:sz w:val="22"/>
          <w:szCs w:val="22"/>
        </w:rPr>
      </w:pPr>
    </w:p>
    <w:p w14:paraId="7B2D983C" w14:textId="675AE78B" w:rsidR="00BD2D5A" w:rsidRPr="00935BA7" w:rsidRDefault="00A404FF" w:rsidP="00A404FF">
      <w:pPr>
        <w:pStyle w:val="Descripcin"/>
        <w:spacing w:after="0"/>
        <w:rPr>
          <w:rFonts w:ascii="Arial" w:hAnsi="Arial" w:cs="Arial"/>
          <w:color w:val="auto"/>
          <w:sz w:val="22"/>
          <w:szCs w:val="22"/>
        </w:rPr>
      </w:pPr>
      <w:bookmarkStart w:id="535" w:name="_Toc57310981"/>
      <w:bookmarkStart w:id="536" w:name="_Toc57311445"/>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11</w:t>
      </w:r>
      <w:bookmarkEnd w:id="535"/>
      <w:r w:rsidRPr="00935BA7">
        <w:rPr>
          <w:rFonts w:ascii="Arial" w:hAnsi="Arial" w:cs="Arial"/>
          <w:color w:val="auto"/>
          <w:sz w:val="22"/>
          <w:szCs w:val="22"/>
        </w:rPr>
        <w:fldChar w:fldCharType="end"/>
      </w:r>
      <w:r w:rsidRPr="00935BA7">
        <w:rPr>
          <w:rFonts w:ascii="Arial" w:hAnsi="Arial" w:cs="Arial"/>
          <w:color w:val="auto"/>
          <w:sz w:val="22"/>
          <w:szCs w:val="22"/>
        </w:rPr>
        <w:t xml:space="preserve"> RECURSO TECNOLOGICO PROGRAMA DE CONSERVACIÓN DOCUMENTAL</w:t>
      </w:r>
      <w:bookmarkEnd w:id="536"/>
    </w:p>
    <w:p w14:paraId="4ACCF4C4" w14:textId="77777777" w:rsidR="00A404FF" w:rsidRPr="00935BA7" w:rsidRDefault="00A404FF" w:rsidP="00BD2D5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599"/>
      </w:tblGrid>
      <w:tr w:rsidR="00BD2D5A" w:rsidRPr="00935BA7" w14:paraId="3737A1E6" w14:textId="77777777" w:rsidTr="00A404FF">
        <w:trPr>
          <w:jc w:val="center"/>
        </w:trPr>
        <w:tc>
          <w:tcPr>
            <w:tcW w:w="1350" w:type="dxa"/>
            <w:tcBorders>
              <w:bottom w:val="single" w:sz="4" w:space="0" w:color="auto"/>
            </w:tcBorders>
            <w:shd w:val="clear" w:color="auto" w:fill="auto"/>
          </w:tcPr>
          <w:p w14:paraId="1F362E5C" w14:textId="77777777" w:rsidR="00BD2D5A" w:rsidRPr="00935BA7" w:rsidRDefault="00BD2D5A" w:rsidP="00A404FF">
            <w:pPr>
              <w:jc w:val="center"/>
              <w:rPr>
                <w:rFonts w:ascii="Arial" w:hAnsi="Arial" w:cs="Arial"/>
                <w:b/>
                <w:bCs/>
                <w:sz w:val="22"/>
                <w:szCs w:val="22"/>
              </w:rPr>
            </w:pPr>
            <w:r w:rsidRPr="00935BA7">
              <w:rPr>
                <w:rFonts w:ascii="Arial" w:hAnsi="Arial" w:cs="Arial"/>
                <w:b/>
                <w:bCs/>
                <w:sz w:val="22"/>
                <w:szCs w:val="22"/>
              </w:rPr>
              <w:t>RECURSOS</w:t>
            </w:r>
          </w:p>
        </w:tc>
        <w:tc>
          <w:tcPr>
            <w:tcW w:w="8240" w:type="dxa"/>
            <w:tcBorders>
              <w:bottom w:val="single" w:sz="4" w:space="0" w:color="auto"/>
            </w:tcBorders>
            <w:shd w:val="clear" w:color="auto" w:fill="auto"/>
          </w:tcPr>
          <w:p w14:paraId="7C9D3CEF" w14:textId="77777777" w:rsidR="00BD2D5A" w:rsidRPr="00935BA7" w:rsidRDefault="00BD2D5A" w:rsidP="00A404FF">
            <w:pPr>
              <w:jc w:val="center"/>
              <w:rPr>
                <w:rFonts w:ascii="Arial" w:hAnsi="Arial" w:cs="Arial"/>
                <w:b/>
                <w:bCs/>
                <w:sz w:val="22"/>
                <w:szCs w:val="22"/>
              </w:rPr>
            </w:pPr>
            <w:r w:rsidRPr="00935BA7">
              <w:rPr>
                <w:rFonts w:ascii="Arial" w:hAnsi="Arial" w:cs="Arial"/>
                <w:b/>
                <w:bCs/>
                <w:sz w:val="22"/>
                <w:szCs w:val="22"/>
              </w:rPr>
              <w:t>VARIABLE</w:t>
            </w:r>
          </w:p>
        </w:tc>
      </w:tr>
      <w:tr w:rsidR="00BD2D5A" w:rsidRPr="00935BA7" w14:paraId="74162210" w14:textId="77777777" w:rsidTr="00A404FF">
        <w:trPr>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ABECE" w14:textId="77777777" w:rsidR="00BD2D5A" w:rsidRPr="00D9437A" w:rsidRDefault="00BD2D5A" w:rsidP="00A404FF">
            <w:pPr>
              <w:jc w:val="center"/>
              <w:rPr>
                <w:rFonts w:ascii="Arial" w:hAnsi="Arial" w:cs="Arial"/>
                <w:sz w:val="22"/>
                <w:szCs w:val="22"/>
              </w:rPr>
            </w:pPr>
            <w:r w:rsidRPr="00D9437A">
              <w:rPr>
                <w:rFonts w:ascii="Arial" w:hAnsi="Arial" w:cs="Arial"/>
                <w:sz w:val="22"/>
                <w:szCs w:val="22"/>
              </w:rPr>
              <w:t>Técnicos</w:t>
            </w:r>
          </w:p>
        </w:tc>
        <w:tc>
          <w:tcPr>
            <w:tcW w:w="8240" w:type="dxa"/>
            <w:tcBorders>
              <w:top w:val="single" w:sz="4" w:space="0" w:color="auto"/>
              <w:left w:val="single" w:sz="4" w:space="0" w:color="auto"/>
              <w:bottom w:val="single" w:sz="4" w:space="0" w:color="auto"/>
              <w:right w:val="single" w:sz="4" w:space="0" w:color="auto"/>
            </w:tcBorders>
            <w:shd w:val="clear" w:color="auto" w:fill="auto"/>
          </w:tcPr>
          <w:p w14:paraId="0A86E544" w14:textId="45D0915B" w:rsidR="00BD2D5A" w:rsidRPr="00935BA7" w:rsidRDefault="00D9437A" w:rsidP="00BD2D5A">
            <w:pPr>
              <w:rPr>
                <w:rFonts w:ascii="Arial" w:hAnsi="Arial" w:cs="Arial"/>
                <w:sz w:val="22"/>
                <w:szCs w:val="22"/>
              </w:rPr>
            </w:pPr>
            <w:r w:rsidRPr="00935BA7">
              <w:rPr>
                <w:rFonts w:ascii="Arial" w:hAnsi="Arial" w:cs="Arial"/>
                <w:sz w:val="22"/>
                <w:szCs w:val="22"/>
              </w:rPr>
              <w:t>Softwares especializados</w:t>
            </w:r>
            <w:r w:rsidR="00BD2D5A" w:rsidRPr="00935BA7">
              <w:rPr>
                <w:rFonts w:ascii="Arial" w:hAnsi="Arial" w:cs="Arial"/>
                <w:sz w:val="22"/>
                <w:szCs w:val="22"/>
              </w:rPr>
              <w:t xml:space="preserve"> en almacenamiento de documentos digitales </w:t>
            </w:r>
          </w:p>
        </w:tc>
      </w:tr>
      <w:tr w:rsidR="00BD2D5A" w:rsidRPr="00935BA7" w14:paraId="2F5D381E" w14:textId="77777777" w:rsidTr="00A404FF">
        <w:trPr>
          <w:jc w:val="center"/>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5C124" w14:textId="77777777" w:rsidR="00BD2D5A" w:rsidRPr="00935BA7" w:rsidRDefault="00BD2D5A" w:rsidP="00BD2D5A">
            <w:pPr>
              <w:rPr>
                <w:rFonts w:ascii="Arial" w:hAnsi="Arial" w:cs="Arial"/>
                <w:b/>
                <w:bCs/>
                <w:sz w:val="22"/>
                <w:szCs w:val="22"/>
              </w:rPr>
            </w:pPr>
          </w:p>
        </w:tc>
        <w:tc>
          <w:tcPr>
            <w:tcW w:w="8240" w:type="dxa"/>
            <w:tcBorders>
              <w:top w:val="single" w:sz="4" w:space="0" w:color="auto"/>
              <w:left w:val="single" w:sz="4" w:space="0" w:color="auto"/>
              <w:bottom w:val="single" w:sz="4" w:space="0" w:color="auto"/>
              <w:right w:val="single" w:sz="4" w:space="0" w:color="auto"/>
            </w:tcBorders>
            <w:shd w:val="clear" w:color="auto" w:fill="auto"/>
          </w:tcPr>
          <w:p w14:paraId="136F4957" w14:textId="77777777" w:rsidR="00BD2D5A" w:rsidRPr="00935BA7" w:rsidRDefault="00BD2D5A" w:rsidP="00BD2D5A">
            <w:pPr>
              <w:rPr>
                <w:rFonts w:ascii="Arial" w:hAnsi="Arial" w:cs="Arial"/>
                <w:sz w:val="22"/>
                <w:szCs w:val="22"/>
              </w:rPr>
            </w:pPr>
            <w:r w:rsidRPr="00935BA7">
              <w:rPr>
                <w:rFonts w:ascii="Arial" w:hAnsi="Arial" w:cs="Arial"/>
                <w:sz w:val="22"/>
                <w:szCs w:val="22"/>
              </w:rPr>
              <w:t>Actualización o renovación de los recursos utilizados para la digitalización y almacenamiento de documentos digitales o electrónicos</w:t>
            </w:r>
          </w:p>
        </w:tc>
      </w:tr>
      <w:tr w:rsidR="00BD2D5A" w:rsidRPr="00935BA7" w14:paraId="5B49430B" w14:textId="77777777" w:rsidTr="00A404FF">
        <w:trPr>
          <w:trHeight w:val="517"/>
          <w:jc w:val="center"/>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EA281" w14:textId="77777777" w:rsidR="00BD2D5A" w:rsidRPr="00935BA7" w:rsidRDefault="00BD2D5A" w:rsidP="00BD2D5A">
            <w:pPr>
              <w:rPr>
                <w:rFonts w:ascii="Arial" w:hAnsi="Arial" w:cs="Arial"/>
                <w:b/>
                <w:bCs/>
                <w:sz w:val="22"/>
                <w:szCs w:val="22"/>
              </w:rPr>
            </w:pPr>
          </w:p>
        </w:tc>
        <w:tc>
          <w:tcPr>
            <w:tcW w:w="8240" w:type="dxa"/>
            <w:tcBorders>
              <w:top w:val="single" w:sz="4" w:space="0" w:color="auto"/>
              <w:left w:val="single" w:sz="4" w:space="0" w:color="auto"/>
              <w:bottom w:val="single" w:sz="4" w:space="0" w:color="auto"/>
              <w:right w:val="single" w:sz="4" w:space="0" w:color="auto"/>
            </w:tcBorders>
            <w:shd w:val="clear" w:color="auto" w:fill="auto"/>
          </w:tcPr>
          <w:p w14:paraId="4BECECE7" w14:textId="5BF41A83" w:rsidR="00BD2D5A" w:rsidRPr="00935BA7" w:rsidRDefault="00BD2D5A" w:rsidP="00BD2D5A">
            <w:pPr>
              <w:rPr>
                <w:rFonts w:ascii="Arial" w:hAnsi="Arial" w:cs="Arial"/>
                <w:sz w:val="22"/>
                <w:szCs w:val="22"/>
              </w:rPr>
            </w:pPr>
            <w:r w:rsidRPr="00935BA7">
              <w:rPr>
                <w:rFonts w:ascii="Arial" w:hAnsi="Arial" w:cs="Arial"/>
                <w:sz w:val="22"/>
                <w:szCs w:val="22"/>
              </w:rPr>
              <w:t xml:space="preserve">Integraciones entre las diferentes herramientas gestión documental con las que cuenta la </w:t>
            </w:r>
            <w:r w:rsidR="00D9437A">
              <w:rPr>
                <w:rFonts w:ascii="Arial" w:hAnsi="Arial" w:cs="Arial"/>
                <w:sz w:val="22"/>
                <w:szCs w:val="22"/>
              </w:rPr>
              <w:t>Secretaria Distrital de Planeación</w:t>
            </w:r>
          </w:p>
        </w:tc>
      </w:tr>
    </w:tbl>
    <w:p w14:paraId="1B1F2AB8" w14:textId="1B3757E1" w:rsidR="00BD2D5A" w:rsidRPr="00935BA7" w:rsidRDefault="00BD2D5A" w:rsidP="003D40E0">
      <w:pPr>
        <w:jc w:val="both"/>
        <w:rPr>
          <w:rFonts w:ascii="Arial" w:hAnsi="Arial" w:cs="Arial"/>
          <w:sz w:val="22"/>
          <w:szCs w:val="22"/>
        </w:rPr>
      </w:pPr>
    </w:p>
    <w:p w14:paraId="35330D09" w14:textId="77777777" w:rsidR="00A404FF" w:rsidRPr="00935BA7" w:rsidRDefault="00A404FF" w:rsidP="003D40E0">
      <w:pPr>
        <w:jc w:val="both"/>
        <w:rPr>
          <w:rFonts w:ascii="Arial" w:hAnsi="Arial" w:cs="Arial"/>
          <w:sz w:val="22"/>
          <w:szCs w:val="22"/>
        </w:rPr>
      </w:pPr>
    </w:p>
    <w:p w14:paraId="1915D863" w14:textId="21A870C4" w:rsidR="00510833" w:rsidRPr="00935BA7" w:rsidRDefault="00510833" w:rsidP="00510833">
      <w:pPr>
        <w:jc w:val="both"/>
        <w:rPr>
          <w:rStyle w:val="SubttuloCar"/>
          <w:rFonts w:ascii="Arial" w:eastAsia="Calibri" w:hAnsi="Arial" w:cs="Arial"/>
          <w:b w:val="0"/>
          <w:bCs/>
          <w:color w:val="00000A"/>
          <w:kern w:val="1"/>
          <w:sz w:val="22"/>
          <w:szCs w:val="22"/>
          <w:lang w:bidi="hi-IN"/>
        </w:rPr>
      </w:pPr>
      <w:bookmarkStart w:id="537" w:name="_Toc59182439"/>
      <w:r w:rsidRPr="00935BA7">
        <w:rPr>
          <w:rStyle w:val="SubttuloCar"/>
          <w:rFonts w:ascii="Arial" w:eastAsia="Calibri" w:hAnsi="Arial" w:cs="Arial"/>
          <w:color w:val="00000A"/>
          <w:kern w:val="1"/>
          <w:sz w:val="22"/>
          <w:szCs w:val="22"/>
          <w:lang w:bidi="hi-IN"/>
        </w:rPr>
        <w:t>4.5.7. Plan de Trabajo.</w:t>
      </w:r>
      <w:bookmarkEnd w:id="537"/>
      <w:r w:rsidRPr="00935BA7">
        <w:rPr>
          <w:rStyle w:val="SubttuloCar"/>
          <w:rFonts w:ascii="Arial" w:eastAsia="Calibri" w:hAnsi="Arial" w:cs="Arial"/>
          <w:color w:val="00000A"/>
          <w:kern w:val="1"/>
          <w:sz w:val="22"/>
          <w:szCs w:val="22"/>
          <w:lang w:bidi="hi-IN"/>
        </w:rPr>
        <w:t xml:space="preserve"> </w:t>
      </w:r>
      <w:r w:rsidR="001075FA" w:rsidRPr="00935BA7">
        <w:rPr>
          <w:rFonts w:ascii="Arial" w:eastAsia="Calibri" w:hAnsi="Arial" w:cs="Arial"/>
          <w:sz w:val="22"/>
          <w:szCs w:val="22"/>
        </w:rPr>
        <w:t>El plan de trabajo del programa se encuentra en el Plan de Trabajo Archivístico que se plantea de manera anual, en el mes de enero de cada vigencia y el cual se anexa al A-LE-388</w:t>
      </w:r>
      <w:r w:rsidR="006362F2">
        <w:rPr>
          <w:rFonts w:ascii="Arial" w:eastAsia="Calibri" w:hAnsi="Arial" w:cs="Arial"/>
          <w:sz w:val="22"/>
          <w:szCs w:val="22"/>
        </w:rPr>
        <w:t xml:space="preserve"> </w:t>
      </w:r>
      <w:r w:rsidR="006362F2" w:rsidRPr="00935BA7">
        <w:rPr>
          <w:rFonts w:ascii="Arial" w:eastAsia="Calibri" w:hAnsi="Arial" w:cs="Arial"/>
          <w:sz w:val="22"/>
          <w:szCs w:val="22"/>
        </w:rPr>
        <w:t xml:space="preserve">Plan Institucional </w:t>
      </w:r>
      <w:r w:rsidR="006362F2">
        <w:rPr>
          <w:rFonts w:ascii="Arial" w:eastAsia="Calibri" w:hAnsi="Arial" w:cs="Arial"/>
          <w:sz w:val="22"/>
          <w:szCs w:val="22"/>
        </w:rPr>
        <w:t>d</w:t>
      </w:r>
      <w:r w:rsidR="006362F2" w:rsidRPr="00935BA7">
        <w:rPr>
          <w:rFonts w:ascii="Arial" w:eastAsia="Calibri" w:hAnsi="Arial" w:cs="Arial"/>
          <w:sz w:val="22"/>
          <w:szCs w:val="22"/>
        </w:rPr>
        <w:t xml:space="preserve">e Archivos </w:t>
      </w:r>
      <w:r w:rsidR="001075FA" w:rsidRPr="00935BA7">
        <w:rPr>
          <w:rFonts w:ascii="Arial" w:eastAsia="Calibri" w:hAnsi="Arial" w:cs="Arial"/>
          <w:sz w:val="22"/>
          <w:szCs w:val="22"/>
        </w:rPr>
        <w:t>- PINAR</w:t>
      </w:r>
      <w:r w:rsidRPr="00935BA7">
        <w:rPr>
          <w:rStyle w:val="SubttuloCar"/>
          <w:rFonts w:ascii="Arial" w:eastAsia="Calibri" w:hAnsi="Arial" w:cs="Arial"/>
          <w:b w:val="0"/>
          <w:bCs/>
          <w:color w:val="00000A"/>
          <w:kern w:val="1"/>
          <w:sz w:val="22"/>
          <w:szCs w:val="22"/>
          <w:lang w:bidi="hi-IN"/>
        </w:rPr>
        <w:t>.</w:t>
      </w:r>
    </w:p>
    <w:p w14:paraId="16580257" w14:textId="77777777" w:rsidR="0018448D" w:rsidRPr="00935BA7" w:rsidRDefault="0018448D" w:rsidP="00A11517">
      <w:pPr>
        <w:jc w:val="both"/>
        <w:rPr>
          <w:rFonts w:ascii="Arial" w:hAnsi="Arial" w:cs="Arial"/>
          <w:sz w:val="22"/>
          <w:szCs w:val="22"/>
        </w:rPr>
      </w:pPr>
    </w:p>
    <w:p w14:paraId="285B95D8" w14:textId="77777777" w:rsidR="000E67A0" w:rsidRPr="00935BA7" w:rsidRDefault="000E67A0" w:rsidP="00C475FD">
      <w:pPr>
        <w:pStyle w:val="Prrafodelista"/>
        <w:keepNext/>
        <w:numPr>
          <w:ilvl w:val="0"/>
          <w:numId w:val="28"/>
        </w:numPr>
        <w:spacing w:before="240" w:after="60"/>
        <w:outlineLvl w:val="0"/>
        <w:rPr>
          <w:rFonts w:cs="Arial"/>
          <w:b/>
          <w:bCs/>
          <w:vanish/>
          <w:kern w:val="32"/>
          <w:sz w:val="22"/>
          <w:szCs w:val="22"/>
          <w:lang w:val="es-ES" w:eastAsia="es-ES"/>
        </w:rPr>
      </w:pPr>
      <w:bookmarkStart w:id="538" w:name="_Toc16242941"/>
      <w:bookmarkStart w:id="539" w:name="_Toc57215214"/>
      <w:bookmarkStart w:id="540" w:name="_Toc57215873"/>
      <w:bookmarkStart w:id="541" w:name="_Toc59095637"/>
      <w:bookmarkStart w:id="542" w:name="_Toc59182440"/>
      <w:bookmarkStart w:id="543" w:name="_Toc17700554"/>
      <w:bookmarkEnd w:id="538"/>
      <w:bookmarkEnd w:id="539"/>
      <w:bookmarkEnd w:id="540"/>
      <w:bookmarkEnd w:id="541"/>
      <w:bookmarkEnd w:id="542"/>
    </w:p>
    <w:p w14:paraId="27380EF6" w14:textId="77777777" w:rsidR="000E67A0" w:rsidRPr="00935BA7" w:rsidRDefault="000E67A0" w:rsidP="00C475FD">
      <w:pPr>
        <w:pStyle w:val="Prrafodelista"/>
        <w:keepNext/>
        <w:numPr>
          <w:ilvl w:val="1"/>
          <w:numId w:val="28"/>
        </w:numPr>
        <w:spacing w:before="240" w:after="60"/>
        <w:outlineLvl w:val="0"/>
        <w:rPr>
          <w:rFonts w:cs="Arial"/>
          <w:b/>
          <w:bCs/>
          <w:vanish/>
          <w:kern w:val="32"/>
          <w:sz w:val="22"/>
          <w:szCs w:val="22"/>
          <w:lang w:val="es-ES" w:eastAsia="es-ES"/>
        </w:rPr>
      </w:pPr>
      <w:bookmarkStart w:id="544" w:name="_Toc57215215"/>
      <w:bookmarkStart w:id="545" w:name="_Toc57215874"/>
      <w:bookmarkStart w:id="546" w:name="_Toc59095638"/>
      <w:bookmarkStart w:id="547" w:name="_Toc59182441"/>
      <w:bookmarkEnd w:id="544"/>
      <w:bookmarkEnd w:id="545"/>
      <w:bookmarkEnd w:id="546"/>
      <w:bookmarkEnd w:id="547"/>
    </w:p>
    <w:p w14:paraId="6CCCABCF" w14:textId="5C904F1E" w:rsidR="004E6854" w:rsidRPr="00935BA7" w:rsidRDefault="004E6854" w:rsidP="00C475FD">
      <w:pPr>
        <w:pStyle w:val="Ttulo1"/>
        <w:numPr>
          <w:ilvl w:val="1"/>
          <w:numId w:val="28"/>
        </w:numPr>
        <w:jc w:val="both"/>
        <w:rPr>
          <w:rFonts w:ascii="Arial" w:hAnsi="Arial" w:cs="Arial"/>
          <w:sz w:val="22"/>
          <w:szCs w:val="22"/>
        </w:rPr>
      </w:pPr>
      <w:bookmarkStart w:id="548" w:name="_Toc59182442"/>
      <w:r w:rsidRPr="00935BA7">
        <w:rPr>
          <w:rFonts w:ascii="Arial" w:hAnsi="Arial" w:cs="Arial"/>
          <w:sz w:val="22"/>
          <w:szCs w:val="22"/>
        </w:rPr>
        <w:t>PROGRAMA DE TRANSFERENCIAS DOCUMENTALES</w:t>
      </w:r>
      <w:bookmarkEnd w:id="543"/>
      <w:bookmarkEnd w:id="548"/>
    </w:p>
    <w:p w14:paraId="69A796C3" w14:textId="77777777" w:rsidR="00AA29A0" w:rsidRPr="00935BA7" w:rsidRDefault="00AA29A0" w:rsidP="00C475FD">
      <w:pPr>
        <w:pStyle w:val="Prrafodelista"/>
        <w:keepNext/>
        <w:numPr>
          <w:ilvl w:val="1"/>
          <w:numId w:val="17"/>
        </w:numPr>
        <w:spacing w:before="240" w:after="60"/>
        <w:outlineLvl w:val="0"/>
        <w:rPr>
          <w:rFonts w:cs="Arial"/>
          <w:b/>
          <w:bCs/>
          <w:vanish/>
          <w:kern w:val="32"/>
          <w:sz w:val="22"/>
          <w:szCs w:val="22"/>
          <w:lang w:val="es-ES" w:eastAsia="es-ES"/>
        </w:rPr>
      </w:pPr>
      <w:bookmarkStart w:id="549" w:name="_Toc57136718"/>
      <w:bookmarkStart w:id="550" w:name="_Toc57136831"/>
      <w:bookmarkStart w:id="551" w:name="_Toc57136956"/>
      <w:bookmarkStart w:id="552" w:name="_Toc57137081"/>
      <w:bookmarkStart w:id="553" w:name="_Toc57137193"/>
      <w:bookmarkStart w:id="554" w:name="_Toc57186726"/>
      <w:bookmarkStart w:id="555" w:name="_Toc57186840"/>
      <w:bookmarkStart w:id="556" w:name="_Toc57186955"/>
      <w:bookmarkStart w:id="557" w:name="_Toc57187352"/>
      <w:bookmarkStart w:id="558" w:name="_Toc57187612"/>
      <w:bookmarkStart w:id="559" w:name="_Toc57187740"/>
      <w:bookmarkStart w:id="560" w:name="_Toc57187883"/>
      <w:bookmarkStart w:id="561" w:name="_Toc57188014"/>
      <w:bookmarkStart w:id="562" w:name="_Toc57188145"/>
      <w:bookmarkStart w:id="563" w:name="_Toc57188276"/>
      <w:bookmarkStart w:id="564" w:name="_Toc57188406"/>
      <w:bookmarkStart w:id="565" w:name="_Toc57188537"/>
      <w:bookmarkStart w:id="566" w:name="_Toc57188668"/>
      <w:bookmarkStart w:id="567" w:name="_Toc57188799"/>
      <w:bookmarkStart w:id="568" w:name="_Toc57188931"/>
      <w:bookmarkStart w:id="569" w:name="_Toc57190864"/>
      <w:bookmarkStart w:id="570" w:name="_Toc57190997"/>
      <w:bookmarkStart w:id="571" w:name="_Toc57191129"/>
      <w:bookmarkStart w:id="572" w:name="_Toc57191261"/>
      <w:bookmarkStart w:id="573" w:name="_Toc57191392"/>
      <w:bookmarkStart w:id="574" w:name="_Toc57191524"/>
      <w:bookmarkStart w:id="575" w:name="_Toc57191692"/>
      <w:bookmarkStart w:id="576" w:name="_Toc57194239"/>
      <w:bookmarkStart w:id="577" w:name="_Toc57204576"/>
      <w:bookmarkStart w:id="578" w:name="_Toc57205018"/>
      <w:bookmarkStart w:id="579" w:name="_Toc57206126"/>
      <w:bookmarkStart w:id="580" w:name="_Toc57210941"/>
      <w:bookmarkStart w:id="581" w:name="_Toc57215217"/>
      <w:bookmarkStart w:id="582" w:name="_Toc57215876"/>
      <w:bookmarkStart w:id="583" w:name="_Toc59095640"/>
      <w:bookmarkStart w:id="584" w:name="_Toc59182443"/>
      <w:bookmarkStart w:id="585" w:name="_Toc17700555"/>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bookmarkEnd w:id="585"/>
    <w:p w14:paraId="1A405124" w14:textId="20B7A214" w:rsidR="0031061F" w:rsidRDefault="0031061F" w:rsidP="00411B3B">
      <w:pPr>
        <w:jc w:val="both"/>
        <w:rPr>
          <w:rFonts w:ascii="Arial" w:hAnsi="Arial" w:cs="Arial"/>
          <w:sz w:val="22"/>
          <w:szCs w:val="22"/>
        </w:rPr>
      </w:pPr>
    </w:p>
    <w:p w14:paraId="3FD1937C" w14:textId="77777777" w:rsidR="00F07E78" w:rsidRPr="00935BA7" w:rsidRDefault="00F07E78" w:rsidP="00411B3B">
      <w:pPr>
        <w:jc w:val="both"/>
        <w:rPr>
          <w:rFonts w:ascii="Arial" w:hAnsi="Arial" w:cs="Arial"/>
          <w:sz w:val="22"/>
          <w:szCs w:val="22"/>
        </w:rPr>
      </w:pPr>
    </w:p>
    <w:p w14:paraId="57AC1705" w14:textId="00AC57FB" w:rsidR="00CA1FB2" w:rsidRPr="00935BA7" w:rsidRDefault="0031061F" w:rsidP="0031061F">
      <w:pPr>
        <w:jc w:val="both"/>
        <w:rPr>
          <w:rFonts w:ascii="Arial" w:hAnsi="Arial" w:cs="Arial"/>
          <w:sz w:val="22"/>
          <w:szCs w:val="22"/>
        </w:rPr>
      </w:pPr>
      <w:bookmarkStart w:id="586" w:name="_Toc59182444"/>
      <w:r w:rsidRPr="00935BA7">
        <w:rPr>
          <w:rStyle w:val="SubttuloCar"/>
          <w:rFonts w:ascii="Arial" w:eastAsia="Calibri" w:hAnsi="Arial" w:cs="Arial"/>
          <w:color w:val="00000A"/>
          <w:kern w:val="1"/>
          <w:sz w:val="22"/>
          <w:szCs w:val="22"/>
          <w:lang w:bidi="hi-IN"/>
        </w:rPr>
        <w:t>4.</w:t>
      </w:r>
      <w:r w:rsidR="000E67A0" w:rsidRPr="00935BA7">
        <w:rPr>
          <w:rStyle w:val="SubttuloCar"/>
          <w:rFonts w:ascii="Arial" w:eastAsia="Calibri" w:hAnsi="Arial" w:cs="Arial"/>
          <w:color w:val="00000A"/>
          <w:kern w:val="1"/>
          <w:sz w:val="22"/>
          <w:szCs w:val="22"/>
          <w:lang w:bidi="hi-IN"/>
        </w:rPr>
        <w:t>6</w:t>
      </w:r>
      <w:r w:rsidRPr="00935BA7">
        <w:rPr>
          <w:rStyle w:val="SubttuloCar"/>
          <w:rFonts w:ascii="Arial" w:eastAsia="Calibri" w:hAnsi="Arial" w:cs="Arial"/>
          <w:color w:val="00000A"/>
          <w:kern w:val="1"/>
          <w:sz w:val="22"/>
          <w:szCs w:val="22"/>
          <w:lang w:bidi="hi-IN"/>
        </w:rPr>
        <w:t>.1. Objetivos del Programa.</w:t>
      </w:r>
      <w:bookmarkEnd w:id="586"/>
      <w:r w:rsidRPr="00935BA7">
        <w:rPr>
          <w:rFonts w:ascii="Arial" w:hAnsi="Arial" w:cs="Arial"/>
          <w:sz w:val="22"/>
          <w:szCs w:val="22"/>
        </w:rPr>
        <w:t xml:space="preserve"> </w:t>
      </w:r>
      <w:r w:rsidR="004E6854" w:rsidRPr="00935BA7">
        <w:rPr>
          <w:rFonts w:ascii="Arial" w:hAnsi="Arial" w:cs="Arial"/>
          <w:sz w:val="22"/>
          <w:szCs w:val="22"/>
        </w:rPr>
        <w:t xml:space="preserve">Recibir y custodiar en el Archivo Central la documentación </w:t>
      </w:r>
      <w:r w:rsidR="00CA1FB2" w:rsidRPr="00935BA7">
        <w:rPr>
          <w:rFonts w:ascii="Arial" w:hAnsi="Arial" w:cs="Arial"/>
          <w:sz w:val="22"/>
          <w:szCs w:val="22"/>
        </w:rPr>
        <w:t>generada y gestionada por cada uno de los archivos de gestión de la entidad</w:t>
      </w:r>
      <w:r w:rsidR="00410907">
        <w:rPr>
          <w:rFonts w:ascii="Arial" w:hAnsi="Arial" w:cs="Arial"/>
          <w:sz w:val="22"/>
          <w:szCs w:val="22"/>
        </w:rPr>
        <w:t xml:space="preserve">, </w:t>
      </w:r>
      <w:r w:rsidR="00CA1FB2" w:rsidRPr="00935BA7">
        <w:rPr>
          <w:rFonts w:ascii="Arial" w:hAnsi="Arial" w:cs="Arial"/>
          <w:sz w:val="22"/>
          <w:szCs w:val="22"/>
        </w:rPr>
        <w:t xml:space="preserve">de acuerdo a los tiempos establecidos </w:t>
      </w:r>
      <w:r w:rsidR="00410907">
        <w:rPr>
          <w:rFonts w:ascii="Arial" w:hAnsi="Arial" w:cs="Arial"/>
          <w:sz w:val="22"/>
          <w:szCs w:val="22"/>
        </w:rPr>
        <w:t xml:space="preserve">para las transferencias </w:t>
      </w:r>
      <w:r w:rsidR="00CA1FB2" w:rsidRPr="00935BA7">
        <w:rPr>
          <w:rFonts w:ascii="Arial" w:hAnsi="Arial" w:cs="Arial"/>
          <w:sz w:val="22"/>
          <w:szCs w:val="22"/>
        </w:rPr>
        <w:t>en la tabla de retención documental.</w:t>
      </w:r>
    </w:p>
    <w:p w14:paraId="03CB15D5" w14:textId="77777777" w:rsidR="00CA1FB2" w:rsidRPr="00935BA7" w:rsidRDefault="00CA1FB2" w:rsidP="00411B3B">
      <w:pPr>
        <w:jc w:val="both"/>
        <w:rPr>
          <w:rFonts w:ascii="Arial" w:hAnsi="Arial" w:cs="Arial"/>
          <w:sz w:val="22"/>
          <w:szCs w:val="22"/>
        </w:rPr>
      </w:pPr>
    </w:p>
    <w:p w14:paraId="6801B301" w14:textId="210AEB8F" w:rsidR="00CA1FB2" w:rsidRPr="00935BA7" w:rsidRDefault="00CA1FB2" w:rsidP="00411B3B">
      <w:pPr>
        <w:jc w:val="both"/>
        <w:rPr>
          <w:rFonts w:ascii="Arial" w:hAnsi="Arial" w:cs="Arial"/>
          <w:sz w:val="22"/>
          <w:szCs w:val="22"/>
        </w:rPr>
      </w:pPr>
      <w:r w:rsidRPr="00935BA7">
        <w:rPr>
          <w:rFonts w:ascii="Arial" w:hAnsi="Arial" w:cs="Arial"/>
          <w:sz w:val="22"/>
          <w:szCs w:val="22"/>
        </w:rPr>
        <w:t xml:space="preserve">De igual manera, el objetivo del programa es preparar y hacer entrega de la documentación custodiada por la </w:t>
      </w:r>
      <w:r w:rsidR="00207A07">
        <w:rPr>
          <w:rFonts w:ascii="Arial" w:hAnsi="Arial" w:cs="Arial"/>
          <w:sz w:val="22"/>
          <w:szCs w:val="22"/>
        </w:rPr>
        <w:t xml:space="preserve">Secretaria Distrital de Planeación, </w:t>
      </w:r>
      <w:r w:rsidRPr="00935BA7">
        <w:rPr>
          <w:rFonts w:ascii="Arial" w:hAnsi="Arial" w:cs="Arial"/>
          <w:sz w:val="22"/>
          <w:szCs w:val="22"/>
        </w:rPr>
        <w:t>la cual tiene valores secundarios</w:t>
      </w:r>
      <w:r w:rsidR="00410907">
        <w:rPr>
          <w:rFonts w:ascii="Arial" w:hAnsi="Arial" w:cs="Arial"/>
          <w:sz w:val="22"/>
          <w:szCs w:val="22"/>
        </w:rPr>
        <w:t>, gestión que se adelantará</w:t>
      </w:r>
      <w:r w:rsidRPr="00935BA7">
        <w:rPr>
          <w:rFonts w:ascii="Arial" w:hAnsi="Arial" w:cs="Arial"/>
          <w:sz w:val="22"/>
          <w:szCs w:val="22"/>
        </w:rPr>
        <w:t xml:space="preserve"> teniendo en cuenta las disposiciones y lineamientos emitidos por </w:t>
      </w:r>
      <w:r w:rsidR="00410907">
        <w:rPr>
          <w:rFonts w:ascii="Arial" w:hAnsi="Arial" w:cs="Arial"/>
          <w:sz w:val="22"/>
          <w:szCs w:val="22"/>
        </w:rPr>
        <w:t xml:space="preserve">el Archivo </w:t>
      </w:r>
      <w:r w:rsidR="00EC02AF">
        <w:rPr>
          <w:rFonts w:ascii="Arial" w:hAnsi="Arial" w:cs="Arial"/>
          <w:sz w:val="22"/>
          <w:szCs w:val="22"/>
        </w:rPr>
        <w:t>de Bogotá</w:t>
      </w:r>
      <w:r w:rsidR="00410907">
        <w:rPr>
          <w:rFonts w:ascii="Arial" w:hAnsi="Arial" w:cs="Arial"/>
          <w:sz w:val="22"/>
          <w:szCs w:val="22"/>
        </w:rPr>
        <w:t>.</w:t>
      </w:r>
    </w:p>
    <w:p w14:paraId="55CE361A" w14:textId="77777777" w:rsidR="00CA1FB2" w:rsidRPr="00935BA7" w:rsidRDefault="00CA1FB2" w:rsidP="00411B3B">
      <w:pPr>
        <w:jc w:val="both"/>
        <w:rPr>
          <w:rFonts w:ascii="Arial" w:hAnsi="Arial" w:cs="Arial"/>
          <w:sz w:val="22"/>
          <w:szCs w:val="22"/>
        </w:rPr>
      </w:pPr>
    </w:p>
    <w:p w14:paraId="0D72A104" w14:textId="0893EA8B" w:rsidR="004E6854" w:rsidRPr="00935BA7" w:rsidRDefault="0031061F" w:rsidP="0031061F">
      <w:pPr>
        <w:jc w:val="both"/>
        <w:rPr>
          <w:rFonts w:ascii="Arial" w:hAnsi="Arial" w:cs="Arial"/>
          <w:sz w:val="22"/>
          <w:szCs w:val="22"/>
        </w:rPr>
      </w:pPr>
      <w:bookmarkStart w:id="587" w:name="_Toc59182445"/>
      <w:r w:rsidRPr="00935BA7">
        <w:rPr>
          <w:rStyle w:val="SubttuloCar"/>
          <w:rFonts w:ascii="Arial" w:eastAsia="Calibri" w:hAnsi="Arial" w:cs="Arial"/>
          <w:color w:val="00000A"/>
          <w:kern w:val="1"/>
          <w:sz w:val="22"/>
          <w:szCs w:val="22"/>
          <w:lang w:bidi="hi-IN"/>
        </w:rPr>
        <w:t>4.</w:t>
      </w:r>
      <w:r w:rsidR="000E67A0" w:rsidRPr="00935BA7">
        <w:rPr>
          <w:rStyle w:val="SubttuloCar"/>
          <w:rFonts w:ascii="Arial" w:eastAsia="Calibri" w:hAnsi="Arial" w:cs="Arial"/>
          <w:color w:val="00000A"/>
          <w:kern w:val="1"/>
          <w:sz w:val="22"/>
          <w:szCs w:val="22"/>
          <w:lang w:bidi="hi-IN"/>
        </w:rPr>
        <w:t>6</w:t>
      </w:r>
      <w:r w:rsidRPr="00935BA7">
        <w:rPr>
          <w:rStyle w:val="SubttuloCar"/>
          <w:rFonts w:ascii="Arial" w:eastAsia="Calibri" w:hAnsi="Arial" w:cs="Arial"/>
          <w:color w:val="00000A"/>
          <w:kern w:val="1"/>
          <w:sz w:val="22"/>
          <w:szCs w:val="22"/>
          <w:lang w:bidi="hi-IN"/>
        </w:rPr>
        <w:t>.2. Alcance.</w:t>
      </w:r>
      <w:bookmarkEnd w:id="587"/>
      <w:r w:rsidRPr="00935BA7">
        <w:rPr>
          <w:rFonts w:ascii="Arial" w:hAnsi="Arial" w:cs="Arial"/>
          <w:sz w:val="22"/>
          <w:szCs w:val="22"/>
        </w:rPr>
        <w:t xml:space="preserve"> </w:t>
      </w:r>
      <w:r w:rsidR="004E6854" w:rsidRPr="00935BA7">
        <w:rPr>
          <w:rFonts w:ascii="Arial" w:hAnsi="Arial" w:cs="Arial"/>
          <w:sz w:val="22"/>
          <w:szCs w:val="22"/>
        </w:rPr>
        <w:t xml:space="preserve">Inicia con la asesoría y orientación que se le dará, tanto a las dependencias de la </w:t>
      </w:r>
      <w:r w:rsidR="00946E8F">
        <w:rPr>
          <w:rFonts w:ascii="Arial" w:hAnsi="Arial" w:cs="Arial"/>
          <w:sz w:val="22"/>
          <w:szCs w:val="22"/>
        </w:rPr>
        <w:t>Secretaria Distrital de Planeación</w:t>
      </w:r>
      <w:r w:rsidR="004E6854" w:rsidRPr="00935BA7">
        <w:rPr>
          <w:rFonts w:ascii="Arial" w:hAnsi="Arial" w:cs="Arial"/>
          <w:sz w:val="22"/>
          <w:szCs w:val="22"/>
        </w:rPr>
        <w:t xml:space="preserve">, para que apliquen los criterios y lineamientos establecidos en el procedimiento institucional y en el instructivo o </w:t>
      </w:r>
      <w:r w:rsidR="00CA1FB2" w:rsidRPr="00935BA7">
        <w:rPr>
          <w:rFonts w:ascii="Arial" w:hAnsi="Arial" w:cs="Arial"/>
          <w:sz w:val="22"/>
          <w:szCs w:val="22"/>
        </w:rPr>
        <w:t xml:space="preserve">reglamento de archivo; pasando por la </w:t>
      </w:r>
      <w:r w:rsidR="004E6854" w:rsidRPr="00935BA7">
        <w:rPr>
          <w:rFonts w:ascii="Arial" w:hAnsi="Arial" w:cs="Arial"/>
          <w:sz w:val="22"/>
          <w:szCs w:val="22"/>
        </w:rPr>
        <w:t xml:space="preserve"> legaliza</w:t>
      </w:r>
      <w:r w:rsidR="00CA1FB2" w:rsidRPr="00935BA7">
        <w:rPr>
          <w:rFonts w:ascii="Arial" w:hAnsi="Arial" w:cs="Arial"/>
          <w:sz w:val="22"/>
          <w:szCs w:val="22"/>
        </w:rPr>
        <w:t>ción de</w:t>
      </w:r>
      <w:r w:rsidR="004E6854" w:rsidRPr="00935BA7">
        <w:rPr>
          <w:rFonts w:ascii="Arial" w:hAnsi="Arial" w:cs="Arial"/>
          <w:sz w:val="22"/>
          <w:szCs w:val="22"/>
        </w:rPr>
        <w:t xml:space="preserve"> la respectiva transferencia documental, </w:t>
      </w:r>
      <w:r w:rsidR="00CA1FB2" w:rsidRPr="00935BA7">
        <w:rPr>
          <w:rFonts w:ascii="Arial" w:hAnsi="Arial" w:cs="Arial"/>
          <w:sz w:val="22"/>
          <w:szCs w:val="22"/>
        </w:rPr>
        <w:t>culminando con la</w:t>
      </w:r>
      <w:r w:rsidR="004E6854" w:rsidRPr="00935BA7">
        <w:rPr>
          <w:rFonts w:ascii="Arial" w:hAnsi="Arial" w:cs="Arial"/>
          <w:sz w:val="22"/>
          <w:szCs w:val="22"/>
        </w:rPr>
        <w:t xml:space="preserve"> suscripción de las propias actas de transferencia documental</w:t>
      </w:r>
      <w:r w:rsidR="00CA1FB2" w:rsidRPr="00935BA7">
        <w:rPr>
          <w:rFonts w:ascii="Arial" w:hAnsi="Arial" w:cs="Arial"/>
          <w:sz w:val="22"/>
          <w:szCs w:val="22"/>
        </w:rPr>
        <w:t xml:space="preserve"> primaria o secundaria según sea el caso; </w:t>
      </w:r>
      <w:r w:rsidR="004E6854" w:rsidRPr="00935BA7">
        <w:rPr>
          <w:rFonts w:ascii="Arial" w:hAnsi="Arial" w:cs="Arial"/>
          <w:sz w:val="22"/>
          <w:szCs w:val="22"/>
        </w:rPr>
        <w:t>pasando por la verificación del diligenciamiento del inventario documental y de la recepción o entrega del material documental transferido.</w:t>
      </w:r>
      <w:r w:rsidR="00CA1FB2" w:rsidRPr="00935BA7">
        <w:rPr>
          <w:rFonts w:ascii="Arial" w:hAnsi="Arial" w:cs="Arial"/>
          <w:sz w:val="22"/>
          <w:szCs w:val="22"/>
        </w:rPr>
        <w:t xml:space="preserve"> </w:t>
      </w:r>
    </w:p>
    <w:p w14:paraId="2B3423D3" w14:textId="7D1EE994" w:rsidR="00411B3B" w:rsidRPr="00935BA7" w:rsidRDefault="00411B3B" w:rsidP="00411B3B">
      <w:pPr>
        <w:rPr>
          <w:rFonts w:ascii="Arial" w:hAnsi="Arial" w:cs="Arial"/>
          <w:sz w:val="22"/>
          <w:szCs w:val="22"/>
        </w:rPr>
      </w:pPr>
    </w:p>
    <w:p w14:paraId="22C78E37" w14:textId="77777777" w:rsidR="00F07E78" w:rsidRDefault="00F07E78" w:rsidP="00411B3B">
      <w:pPr>
        <w:rPr>
          <w:rStyle w:val="SubttuloCar"/>
          <w:rFonts w:ascii="Arial" w:eastAsia="Calibri" w:hAnsi="Arial" w:cs="Arial"/>
          <w:color w:val="00000A"/>
          <w:kern w:val="1"/>
          <w:sz w:val="22"/>
          <w:szCs w:val="22"/>
          <w:lang w:bidi="hi-IN"/>
        </w:rPr>
      </w:pPr>
    </w:p>
    <w:p w14:paraId="25F3CD20" w14:textId="6613DB0E" w:rsidR="0031061F" w:rsidRPr="00935BA7" w:rsidRDefault="0031061F" w:rsidP="00411B3B">
      <w:pPr>
        <w:rPr>
          <w:rStyle w:val="SubttuloCar"/>
          <w:rFonts w:ascii="Arial" w:eastAsia="Calibri" w:hAnsi="Arial" w:cs="Arial"/>
          <w:color w:val="00000A"/>
          <w:kern w:val="1"/>
          <w:sz w:val="22"/>
          <w:szCs w:val="22"/>
          <w:lang w:bidi="hi-IN"/>
        </w:rPr>
      </w:pPr>
      <w:bookmarkStart w:id="588" w:name="_Toc59182446"/>
      <w:r w:rsidRPr="00935BA7">
        <w:rPr>
          <w:rStyle w:val="SubttuloCar"/>
          <w:rFonts w:ascii="Arial" w:eastAsia="Calibri" w:hAnsi="Arial" w:cs="Arial"/>
          <w:color w:val="00000A"/>
          <w:kern w:val="1"/>
          <w:sz w:val="22"/>
          <w:szCs w:val="22"/>
          <w:lang w:bidi="hi-IN"/>
        </w:rPr>
        <w:t>4.</w:t>
      </w:r>
      <w:r w:rsidR="000E67A0" w:rsidRPr="00935BA7">
        <w:rPr>
          <w:rStyle w:val="SubttuloCar"/>
          <w:rFonts w:ascii="Arial" w:eastAsia="Calibri" w:hAnsi="Arial" w:cs="Arial"/>
          <w:color w:val="00000A"/>
          <w:kern w:val="1"/>
          <w:sz w:val="22"/>
          <w:szCs w:val="22"/>
          <w:lang w:bidi="hi-IN"/>
        </w:rPr>
        <w:t>6</w:t>
      </w:r>
      <w:r w:rsidRPr="00935BA7">
        <w:rPr>
          <w:rStyle w:val="SubttuloCar"/>
          <w:rFonts w:ascii="Arial" w:eastAsia="Calibri" w:hAnsi="Arial" w:cs="Arial"/>
          <w:color w:val="00000A"/>
          <w:kern w:val="1"/>
          <w:sz w:val="22"/>
          <w:szCs w:val="22"/>
          <w:lang w:bidi="hi-IN"/>
        </w:rPr>
        <w:t>.3. Objetivos Específicos</w:t>
      </w:r>
      <w:bookmarkEnd w:id="588"/>
    </w:p>
    <w:p w14:paraId="10F7603A" w14:textId="77777777" w:rsidR="0031061F" w:rsidRPr="00935BA7" w:rsidRDefault="0031061F" w:rsidP="00411B3B">
      <w:pPr>
        <w:rPr>
          <w:rStyle w:val="SubttuloCar"/>
          <w:rFonts w:ascii="Arial" w:eastAsia="Calibri" w:hAnsi="Arial" w:cs="Arial"/>
          <w:color w:val="00000A"/>
          <w:kern w:val="1"/>
          <w:sz w:val="22"/>
          <w:szCs w:val="22"/>
          <w:lang w:bidi="hi-IN"/>
        </w:rPr>
      </w:pPr>
    </w:p>
    <w:p w14:paraId="0A4F2169" w14:textId="2DCC6C0B" w:rsidR="00411B3B" w:rsidRDefault="00503D8D" w:rsidP="00C475FD">
      <w:pPr>
        <w:pStyle w:val="Prrafodelista"/>
        <w:numPr>
          <w:ilvl w:val="0"/>
          <w:numId w:val="19"/>
        </w:numPr>
        <w:rPr>
          <w:rFonts w:cs="Arial"/>
          <w:sz w:val="22"/>
          <w:szCs w:val="22"/>
        </w:rPr>
      </w:pPr>
      <w:r w:rsidRPr="00935BA7">
        <w:rPr>
          <w:rFonts w:cs="Arial"/>
          <w:sz w:val="22"/>
          <w:szCs w:val="22"/>
        </w:rPr>
        <w:t xml:space="preserve">Recibir la documentación por transferencia primaria cumpliendo con la organización archivística de las series documentales. </w:t>
      </w:r>
    </w:p>
    <w:p w14:paraId="4198AAA1" w14:textId="7796E8C8" w:rsidR="00503D8D" w:rsidRDefault="00503D8D" w:rsidP="00C475FD">
      <w:pPr>
        <w:pStyle w:val="Prrafodelista"/>
        <w:numPr>
          <w:ilvl w:val="0"/>
          <w:numId w:val="19"/>
        </w:numPr>
        <w:rPr>
          <w:rFonts w:cs="Arial"/>
          <w:sz w:val="22"/>
          <w:szCs w:val="22"/>
        </w:rPr>
      </w:pPr>
      <w:r w:rsidRPr="00935BA7">
        <w:rPr>
          <w:rFonts w:cs="Arial"/>
          <w:sz w:val="22"/>
          <w:szCs w:val="22"/>
        </w:rPr>
        <w:t>Custodiar la documentación de acuerdo con la disposición final y los tiempos de retención</w:t>
      </w:r>
      <w:r w:rsidR="00EC02AF">
        <w:rPr>
          <w:rFonts w:cs="Arial"/>
          <w:sz w:val="22"/>
          <w:szCs w:val="22"/>
        </w:rPr>
        <w:t>.</w:t>
      </w:r>
    </w:p>
    <w:p w14:paraId="0A8916D7" w14:textId="2AB847BD" w:rsidR="00CA1FB2" w:rsidRDefault="00930D0E" w:rsidP="00C475FD">
      <w:pPr>
        <w:pStyle w:val="Prrafodelista"/>
        <w:numPr>
          <w:ilvl w:val="0"/>
          <w:numId w:val="19"/>
        </w:numPr>
        <w:rPr>
          <w:rFonts w:cs="Arial"/>
          <w:sz w:val="22"/>
          <w:szCs w:val="22"/>
        </w:rPr>
      </w:pPr>
      <w:r w:rsidRPr="00935BA7">
        <w:rPr>
          <w:rFonts w:cs="Arial"/>
          <w:sz w:val="22"/>
          <w:szCs w:val="22"/>
        </w:rPr>
        <w:t>Poner al servicio de consulta la documentación custodiada en Archivo Central.</w:t>
      </w:r>
    </w:p>
    <w:p w14:paraId="72065EF6" w14:textId="3555616D" w:rsidR="00CA1FB2" w:rsidRPr="00935BA7" w:rsidRDefault="00CA1FB2" w:rsidP="00C475FD">
      <w:pPr>
        <w:pStyle w:val="Prrafodelista"/>
        <w:numPr>
          <w:ilvl w:val="0"/>
          <w:numId w:val="19"/>
        </w:numPr>
        <w:rPr>
          <w:rFonts w:cs="Arial"/>
          <w:sz w:val="22"/>
          <w:szCs w:val="22"/>
        </w:rPr>
      </w:pPr>
      <w:r w:rsidRPr="00935BA7">
        <w:rPr>
          <w:rFonts w:cs="Arial"/>
          <w:sz w:val="22"/>
          <w:szCs w:val="22"/>
        </w:rPr>
        <w:t>Entregar los documentos de valor histórico al Archivo de Bogotá, siguiendo los lineamientos dispuestos para tal efecto.</w:t>
      </w:r>
    </w:p>
    <w:p w14:paraId="4D5D195C" w14:textId="77777777" w:rsidR="00411B3B" w:rsidRPr="00935BA7" w:rsidRDefault="00411B3B" w:rsidP="00411B3B">
      <w:pPr>
        <w:rPr>
          <w:rFonts w:ascii="Arial" w:hAnsi="Arial" w:cs="Arial"/>
          <w:sz w:val="22"/>
          <w:szCs w:val="22"/>
          <w:highlight w:val="yellow"/>
        </w:rPr>
      </w:pPr>
    </w:p>
    <w:p w14:paraId="0B93CC86" w14:textId="02CF055F" w:rsidR="00817B48" w:rsidRPr="00935BA7" w:rsidRDefault="0031061F" w:rsidP="0031061F">
      <w:pPr>
        <w:jc w:val="both"/>
        <w:rPr>
          <w:rFonts w:ascii="Arial" w:hAnsi="Arial" w:cs="Arial"/>
          <w:sz w:val="22"/>
          <w:szCs w:val="22"/>
        </w:rPr>
      </w:pPr>
      <w:bookmarkStart w:id="589" w:name="_Toc59182447"/>
      <w:r w:rsidRPr="00935BA7">
        <w:rPr>
          <w:rStyle w:val="SubttuloCar"/>
          <w:rFonts w:ascii="Arial" w:eastAsia="Calibri" w:hAnsi="Arial" w:cs="Arial"/>
          <w:color w:val="00000A"/>
          <w:kern w:val="1"/>
          <w:sz w:val="22"/>
          <w:szCs w:val="22"/>
          <w:lang w:bidi="hi-IN"/>
        </w:rPr>
        <w:t>4.</w:t>
      </w:r>
      <w:r w:rsidR="000E67A0" w:rsidRPr="00935BA7">
        <w:rPr>
          <w:rStyle w:val="SubttuloCar"/>
          <w:rFonts w:ascii="Arial" w:eastAsia="Calibri" w:hAnsi="Arial" w:cs="Arial"/>
          <w:color w:val="00000A"/>
          <w:kern w:val="1"/>
          <w:sz w:val="22"/>
          <w:szCs w:val="22"/>
          <w:lang w:bidi="hi-IN"/>
        </w:rPr>
        <w:t>6</w:t>
      </w:r>
      <w:r w:rsidRPr="00935BA7">
        <w:rPr>
          <w:rStyle w:val="SubttuloCar"/>
          <w:rFonts w:ascii="Arial" w:eastAsia="Calibri" w:hAnsi="Arial" w:cs="Arial"/>
          <w:color w:val="00000A"/>
          <w:kern w:val="1"/>
          <w:sz w:val="22"/>
          <w:szCs w:val="22"/>
          <w:lang w:bidi="hi-IN"/>
        </w:rPr>
        <w:t>.4 Lineamientos.</w:t>
      </w:r>
      <w:bookmarkEnd w:id="589"/>
      <w:r w:rsidRPr="00935BA7">
        <w:rPr>
          <w:rFonts w:ascii="Arial" w:hAnsi="Arial" w:cs="Arial"/>
          <w:sz w:val="22"/>
          <w:szCs w:val="22"/>
        </w:rPr>
        <w:t xml:space="preserve"> </w:t>
      </w:r>
      <w:r w:rsidR="00304B97" w:rsidRPr="00935BA7">
        <w:rPr>
          <w:rFonts w:ascii="Arial" w:hAnsi="Arial" w:cs="Arial"/>
          <w:sz w:val="22"/>
          <w:szCs w:val="22"/>
        </w:rPr>
        <w:t xml:space="preserve">La transferencia documental primaria es el proceso técnico, administrativo y legal mediante el cual se traslada de los archivos de oficina o de gestión de las dependencias al Archivo Central, los expedientes de series o subseries documentales, correspondientes a proyectos, contratos, etc., ya cerrados, que además cumplieron el período de retención en ese archivo, y los documentos que los conforman tienen valor </w:t>
      </w:r>
      <w:r w:rsidR="00817B48" w:rsidRPr="00935BA7">
        <w:rPr>
          <w:rFonts w:ascii="Arial" w:hAnsi="Arial" w:cs="Arial"/>
          <w:sz w:val="22"/>
          <w:szCs w:val="22"/>
        </w:rPr>
        <w:t xml:space="preserve">primario y </w:t>
      </w:r>
      <w:r w:rsidR="00304B97" w:rsidRPr="00935BA7">
        <w:rPr>
          <w:rFonts w:ascii="Arial" w:hAnsi="Arial" w:cs="Arial"/>
          <w:sz w:val="22"/>
          <w:szCs w:val="22"/>
        </w:rPr>
        <w:t xml:space="preserve">secundario, de acuerdo con lo establecido en las Tablas de Retención Documental </w:t>
      </w:r>
      <w:r w:rsidR="005F5F64">
        <w:rPr>
          <w:rFonts w:ascii="Arial" w:hAnsi="Arial" w:cs="Arial"/>
          <w:sz w:val="22"/>
          <w:szCs w:val="22"/>
        </w:rPr>
        <w:t xml:space="preserve">- </w:t>
      </w:r>
      <w:r w:rsidR="00304B97" w:rsidRPr="00935BA7">
        <w:rPr>
          <w:rFonts w:ascii="Arial" w:hAnsi="Arial" w:cs="Arial"/>
          <w:sz w:val="22"/>
          <w:szCs w:val="22"/>
        </w:rPr>
        <w:t xml:space="preserve">TRD, de la </w:t>
      </w:r>
      <w:r w:rsidR="00346EDC">
        <w:rPr>
          <w:rFonts w:ascii="Arial" w:hAnsi="Arial" w:cs="Arial"/>
          <w:sz w:val="22"/>
          <w:szCs w:val="22"/>
        </w:rPr>
        <w:t>Secretaria Distrital de Planeación</w:t>
      </w:r>
      <w:r w:rsidR="00304B97" w:rsidRPr="00935BA7">
        <w:rPr>
          <w:rFonts w:ascii="Arial" w:hAnsi="Arial" w:cs="Arial"/>
          <w:sz w:val="22"/>
          <w:szCs w:val="22"/>
        </w:rPr>
        <w:t xml:space="preserve">. </w:t>
      </w:r>
    </w:p>
    <w:p w14:paraId="3A197DCF" w14:textId="77777777" w:rsidR="00817B48" w:rsidRPr="00935BA7" w:rsidRDefault="00817B48" w:rsidP="00304B97">
      <w:pPr>
        <w:jc w:val="both"/>
        <w:rPr>
          <w:rFonts w:ascii="Arial" w:hAnsi="Arial" w:cs="Arial"/>
          <w:sz w:val="22"/>
          <w:szCs w:val="22"/>
        </w:rPr>
      </w:pPr>
    </w:p>
    <w:p w14:paraId="0DF11E65" w14:textId="0EC22328" w:rsidR="00817B48" w:rsidRPr="00935BA7" w:rsidRDefault="00304B97" w:rsidP="00304B97">
      <w:pPr>
        <w:jc w:val="both"/>
        <w:rPr>
          <w:rFonts w:ascii="Arial" w:hAnsi="Arial" w:cs="Arial"/>
          <w:sz w:val="22"/>
          <w:szCs w:val="22"/>
        </w:rPr>
      </w:pPr>
      <w:r w:rsidRPr="00935BA7">
        <w:rPr>
          <w:rFonts w:ascii="Arial" w:hAnsi="Arial" w:cs="Arial"/>
          <w:sz w:val="22"/>
          <w:szCs w:val="22"/>
        </w:rPr>
        <w:t xml:space="preserve">Es importante hacer las transferencias documentales, porque de esa manera, en primer lugar, los expedientes transferidos liberan espacio en el Archivo de Gestión, lo cual permite conservar los </w:t>
      </w:r>
      <w:r w:rsidR="00817B48" w:rsidRPr="00935BA7">
        <w:rPr>
          <w:rFonts w:ascii="Arial" w:hAnsi="Arial" w:cs="Arial"/>
          <w:sz w:val="22"/>
          <w:szCs w:val="22"/>
        </w:rPr>
        <w:t>expedientes correspondientes que aun tengan valores primarios</w:t>
      </w:r>
      <w:r w:rsidRPr="00935BA7">
        <w:rPr>
          <w:rFonts w:ascii="Arial" w:hAnsi="Arial" w:cs="Arial"/>
          <w:sz w:val="22"/>
          <w:szCs w:val="22"/>
        </w:rPr>
        <w:t xml:space="preserve">; </w:t>
      </w:r>
      <w:r w:rsidR="005F5F64" w:rsidRPr="00935BA7">
        <w:rPr>
          <w:rFonts w:ascii="Arial" w:hAnsi="Arial" w:cs="Arial"/>
          <w:sz w:val="22"/>
          <w:szCs w:val="22"/>
        </w:rPr>
        <w:t>y,</w:t>
      </w:r>
      <w:r w:rsidRPr="00935BA7">
        <w:rPr>
          <w:rFonts w:ascii="Arial" w:hAnsi="Arial" w:cs="Arial"/>
          <w:sz w:val="22"/>
          <w:szCs w:val="22"/>
        </w:rPr>
        <w:t xml:space="preserve"> en segundo lugar, la comunidad puede consultar los expedientes transferidos con mayor facilidad en el Archivo Central y de esa manera, se hace efectivo el derecho constitucional de acceso y consulta de los documentos públicos. </w:t>
      </w:r>
    </w:p>
    <w:p w14:paraId="74519216" w14:textId="77777777" w:rsidR="00817B48" w:rsidRPr="00935BA7" w:rsidRDefault="00817B48" w:rsidP="00304B97">
      <w:pPr>
        <w:jc w:val="both"/>
        <w:rPr>
          <w:rFonts w:ascii="Arial" w:hAnsi="Arial" w:cs="Arial"/>
          <w:sz w:val="22"/>
          <w:szCs w:val="22"/>
        </w:rPr>
      </w:pPr>
    </w:p>
    <w:p w14:paraId="2F09BD7E" w14:textId="7C00E94A" w:rsidR="00304B97" w:rsidRPr="00935BA7" w:rsidRDefault="00304B97" w:rsidP="00304B97">
      <w:pPr>
        <w:jc w:val="both"/>
        <w:rPr>
          <w:rFonts w:ascii="Arial" w:hAnsi="Arial" w:cs="Arial"/>
          <w:sz w:val="22"/>
          <w:szCs w:val="22"/>
        </w:rPr>
      </w:pPr>
      <w:r w:rsidRPr="00935BA7">
        <w:rPr>
          <w:rFonts w:ascii="Arial" w:hAnsi="Arial" w:cs="Arial"/>
          <w:sz w:val="22"/>
          <w:szCs w:val="22"/>
        </w:rPr>
        <w:t xml:space="preserve">El Plan de transferencias documentales primarias, deben ejecutarlo los responsables de los Archivos de Gestión, con el acompañamiento y coordinación del </w:t>
      </w:r>
      <w:r w:rsidR="00E02D70">
        <w:rPr>
          <w:rFonts w:ascii="Arial" w:hAnsi="Arial" w:cs="Arial"/>
          <w:sz w:val="22"/>
          <w:szCs w:val="22"/>
        </w:rPr>
        <w:t>g</w:t>
      </w:r>
      <w:r w:rsidRPr="00935BA7">
        <w:rPr>
          <w:rFonts w:ascii="Arial" w:hAnsi="Arial" w:cs="Arial"/>
          <w:sz w:val="22"/>
          <w:szCs w:val="22"/>
        </w:rPr>
        <w:t xml:space="preserve">rupo de </w:t>
      </w:r>
      <w:r w:rsidR="00E02D70">
        <w:rPr>
          <w:rFonts w:ascii="Arial" w:hAnsi="Arial" w:cs="Arial"/>
          <w:sz w:val="22"/>
          <w:szCs w:val="22"/>
        </w:rPr>
        <w:t>g</w:t>
      </w:r>
      <w:r w:rsidRPr="00935BA7">
        <w:rPr>
          <w:rFonts w:ascii="Arial" w:hAnsi="Arial" w:cs="Arial"/>
          <w:sz w:val="22"/>
          <w:szCs w:val="22"/>
        </w:rPr>
        <w:t xml:space="preserve">estión </w:t>
      </w:r>
      <w:r w:rsidR="00E02D70">
        <w:rPr>
          <w:rFonts w:ascii="Arial" w:hAnsi="Arial" w:cs="Arial"/>
          <w:sz w:val="22"/>
          <w:szCs w:val="22"/>
        </w:rPr>
        <w:t>d</w:t>
      </w:r>
      <w:r w:rsidRPr="00935BA7">
        <w:rPr>
          <w:rFonts w:ascii="Arial" w:hAnsi="Arial" w:cs="Arial"/>
          <w:sz w:val="22"/>
          <w:szCs w:val="22"/>
        </w:rPr>
        <w:t xml:space="preserve">ocumental </w:t>
      </w:r>
      <w:r w:rsidR="00E02D70">
        <w:rPr>
          <w:rFonts w:ascii="Arial" w:hAnsi="Arial" w:cs="Arial"/>
          <w:sz w:val="22"/>
          <w:szCs w:val="22"/>
        </w:rPr>
        <w:t xml:space="preserve">de la </w:t>
      </w:r>
      <w:r w:rsidR="005F7BF9" w:rsidRPr="00935BA7">
        <w:rPr>
          <w:rFonts w:ascii="Arial" w:hAnsi="Arial" w:cs="Arial"/>
          <w:sz w:val="22"/>
          <w:szCs w:val="22"/>
        </w:rPr>
        <w:t>Dirección de Recursos Físicos y Gestión Documental</w:t>
      </w:r>
      <w:r w:rsidR="005F7BF9">
        <w:rPr>
          <w:rFonts w:ascii="Arial" w:hAnsi="Arial" w:cs="Arial"/>
          <w:sz w:val="22"/>
          <w:szCs w:val="22"/>
        </w:rPr>
        <w:t xml:space="preserve">, </w:t>
      </w:r>
      <w:r w:rsidRPr="00935BA7">
        <w:rPr>
          <w:rFonts w:ascii="Arial" w:hAnsi="Arial" w:cs="Arial"/>
          <w:sz w:val="22"/>
          <w:szCs w:val="22"/>
        </w:rPr>
        <w:t>de acuerdo con lo</w:t>
      </w:r>
      <w:r w:rsidR="00817B48" w:rsidRPr="00935BA7">
        <w:rPr>
          <w:rFonts w:ascii="Arial" w:hAnsi="Arial" w:cs="Arial"/>
          <w:sz w:val="22"/>
          <w:szCs w:val="22"/>
        </w:rPr>
        <w:t xml:space="preserve">s lineamientos adoptados y emitidos por la </w:t>
      </w:r>
      <w:r w:rsidR="00E02D70">
        <w:rPr>
          <w:rFonts w:ascii="Arial" w:hAnsi="Arial" w:cs="Arial"/>
          <w:sz w:val="22"/>
          <w:szCs w:val="22"/>
        </w:rPr>
        <w:t>Secretaria Distrital de Planeación</w:t>
      </w:r>
      <w:r w:rsidR="00817B48" w:rsidRPr="00935BA7">
        <w:rPr>
          <w:rFonts w:ascii="Arial" w:hAnsi="Arial" w:cs="Arial"/>
          <w:sz w:val="22"/>
          <w:szCs w:val="22"/>
        </w:rPr>
        <w:t>.</w:t>
      </w:r>
    </w:p>
    <w:p w14:paraId="4355D4C9" w14:textId="77777777" w:rsidR="00817B48" w:rsidRPr="00935BA7" w:rsidRDefault="00817B48" w:rsidP="00304B97">
      <w:pPr>
        <w:jc w:val="both"/>
        <w:rPr>
          <w:rFonts w:ascii="Arial" w:hAnsi="Arial" w:cs="Arial"/>
          <w:sz w:val="22"/>
          <w:szCs w:val="22"/>
        </w:rPr>
      </w:pPr>
    </w:p>
    <w:p w14:paraId="23B74C1D" w14:textId="01E187BD" w:rsidR="00304B97" w:rsidRPr="00935BA7" w:rsidRDefault="00C404D4" w:rsidP="00304B97">
      <w:pPr>
        <w:jc w:val="both"/>
        <w:rPr>
          <w:rFonts w:ascii="Arial" w:hAnsi="Arial" w:cs="Arial"/>
          <w:sz w:val="22"/>
          <w:szCs w:val="22"/>
        </w:rPr>
      </w:pPr>
      <w:r w:rsidRPr="00935BA7">
        <w:rPr>
          <w:rFonts w:ascii="Arial" w:hAnsi="Arial" w:cs="Arial"/>
          <w:sz w:val="22"/>
          <w:szCs w:val="22"/>
        </w:rPr>
        <w:t>A</w:t>
      </w:r>
      <w:r>
        <w:rPr>
          <w:rFonts w:ascii="Arial" w:hAnsi="Arial" w:cs="Arial"/>
          <w:sz w:val="22"/>
          <w:szCs w:val="22"/>
        </w:rPr>
        <w:t>u</w:t>
      </w:r>
      <w:r w:rsidRPr="00935BA7">
        <w:rPr>
          <w:rFonts w:ascii="Arial" w:hAnsi="Arial" w:cs="Arial"/>
          <w:sz w:val="22"/>
          <w:szCs w:val="22"/>
        </w:rPr>
        <w:t>n</w:t>
      </w:r>
      <w:r w:rsidR="00304B97" w:rsidRPr="00935BA7">
        <w:rPr>
          <w:rFonts w:ascii="Arial" w:hAnsi="Arial" w:cs="Arial"/>
          <w:sz w:val="22"/>
          <w:szCs w:val="22"/>
        </w:rPr>
        <w:t xml:space="preserve"> cuando la organización técnica de los expedientes a transferir no es una actividad del proceso de transferencia, porque todo expediente de un archivo de </w:t>
      </w:r>
      <w:r>
        <w:rPr>
          <w:rFonts w:ascii="Arial" w:hAnsi="Arial" w:cs="Arial"/>
          <w:sz w:val="22"/>
          <w:szCs w:val="22"/>
        </w:rPr>
        <w:t>g</w:t>
      </w:r>
      <w:r w:rsidR="00304B97" w:rsidRPr="00935BA7">
        <w:rPr>
          <w:rFonts w:ascii="Arial" w:hAnsi="Arial" w:cs="Arial"/>
          <w:sz w:val="22"/>
          <w:szCs w:val="22"/>
        </w:rPr>
        <w:t xml:space="preserve">estión debe estar organizado técnicamente desde el momento de su apertura, </w:t>
      </w:r>
      <w:r>
        <w:rPr>
          <w:rFonts w:ascii="Arial" w:hAnsi="Arial" w:cs="Arial"/>
          <w:sz w:val="22"/>
          <w:szCs w:val="22"/>
        </w:rPr>
        <w:t>corresponde adelantar la verificación de la organización previo a su transferencia</w:t>
      </w:r>
      <w:r w:rsidR="00304B97" w:rsidRPr="00935BA7">
        <w:rPr>
          <w:rFonts w:ascii="Arial" w:hAnsi="Arial" w:cs="Arial"/>
          <w:sz w:val="22"/>
          <w:szCs w:val="22"/>
        </w:rPr>
        <w:t xml:space="preserve">. </w:t>
      </w:r>
      <w:r w:rsidR="00817B48" w:rsidRPr="00935BA7">
        <w:rPr>
          <w:rFonts w:ascii="Arial" w:hAnsi="Arial" w:cs="Arial"/>
          <w:sz w:val="22"/>
          <w:szCs w:val="22"/>
        </w:rPr>
        <w:t xml:space="preserve"> </w:t>
      </w:r>
      <w:r w:rsidR="00304B97" w:rsidRPr="00935BA7">
        <w:rPr>
          <w:rFonts w:ascii="Arial" w:hAnsi="Arial" w:cs="Arial"/>
          <w:sz w:val="22"/>
          <w:szCs w:val="22"/>
        </w:rPr>
        <w:t>Para esa organización deber tenerse en cuenta lo</w:t>
      </w:r>
      <w:r w:rsidR="00817B48" w:rsidRPr="00935BA7">
        <w:rPr>
          <w:rFonts w:ascii="Arial" w:hAnsi="Arial" w:cs="Arial"/>
          <w:sz w:val="22"/>
          <w:szCs w:val="22"/>
        </w:rPr>
        <w:t xml:space="preserve"> establecido en el Reglamento de Archivo y demás documentos de la entidad.</w:t>
      </w:r>
    </w:p>
    <w:p w14:paraId="34040430" w14:textId="77777777" w:rsidR="00817B48" w:rsidRPr="00935BA7" w:rsidRDefault="00817B48" w:rsidP="00304B97">
      <w:pPr>
        <w:jc w:val="both"/>
        <w:rPr>
          <w:rFonts w:ascii="Arial" w:hAnsi="Arial" w:cs="Arial"/>
          <w:sz w:val="22"/>
          <w:szCs w:val="22"/>
        </w:rPr>
      </w:pPr>
    </w:p>
    <w:p w14:paraId="0030FB47" w14:textId="48DD2B2D" w:rsidR="00304B97" w:rsidRPr="00935BA7" w:rsidRDefault="00304B97" w:rsidP="00304B97">
      <w:pPr>
        <w:jc w:val="both"/>
        <w:rPr>
          <w:rFonts w:ascii="Arial" w:hAnsi="Arial" w:cs="Arial"/>
          <w:sz w:val="22"/>
          <w:szCs w:val="22"/>
        </w:rPr>
      </w:pPr>
      <w:r w:rsidRPr="00935BA7">
        <w:rPr>
          <w:rFonts w:ascii="Arial" w:hAnsi="Arial" w:cs="Arial"/>
          <w:sz w:val="22"/>
          <w:szCs w:val="22"/>
        </w:rPr>
        <w:t xml:space="preserve">El Plan de transferencias documentales aplica a todas las dependencias de la entidad, en cumplimiento del artículo 4 de la Resolución 440 de 2015, el cual dispone: “Los servidores públicos encargados del manejo de los archivos en cada dependencia, serán los responsables de mantenerlos en orden y realizar las transferencias documentales conforme a los plazos establecidos en la Tabla de Retención Documental”. </w:t>
      </w:r>
    </w:p>
    <w:p w14:paraId="5FA6DCCE" w14:textId="77777777" w:rsidR="00411B3B" w:rsidRPr="00935BA7" w:rsidRDefault="00411B3B" w:rsidP="00411B3B">
      <w:pPr>
        <w:rPr>
          <w:rFonts w:ascii="Arial" w:hAnsi="Arial" w:cs="Arial"/>
          <w:sz w:val="22"/>
          <w:szCs w:val="22"/>
        </w:rPr>
      </w:pPr>
    </w:p>
    <w:p w14:paraId="1A7F30AD" w14:textId="18B0192A" w:rsidR="00411B3B" w:rsidRPr="00935BA7" w:rsidRDefault="0031061F" w:rsidP="0031061F">
      <w:pPr>
        <w:jc w:val="both"/>
        <w:rPr>
          <w:rFonts w:ascii="Arial" w:hAnsi="Arial" w:cs="Arial"/>
          <w:sz w:val="22"/>
          <w:szCs w:val="22"/>
        </w:rPr>
      </w:pPr>
      <w:bookmarkStart w:id="590" w:name="_Toc59182448"/>
      <w:r w:rsidRPr="00935BA7">
        <w:rPr>
          <w:rStyle w:val="SubttuloCar"/>
          <w:rFonts w:ascii="Arial" w:eastAsia="Calibri" w:hAnsi="Arial" w:cs="Arial"/>
          <w:color w:val="00000A"/>
          <w:kern w:val="1"/>
          <w:sz w:val="22"/>
          <w:szCs w:val="22"/>
          <w:lang w:bidi="hi-IN"/>
        </w:rPr>
        <w:t>4.</w:t>
      </w:r>
      <w:r w:rsidR="000E67A0" w:rsidRPr="00935BA7">
        <w:rPr>
          <w:rStyle w:val="SubttuloCar"/>
          <w:rFonts w:ascii="Arial" w:eastAsia="Calibri" w:hAnsi="Arial" w:cs="Arial"/>
          <w:color w:val="00000A"/>
          <w:kern w:val="1"/>
          <w:sz w:val="22"/>
          <w:szCs w:val="22"/>
          <w:lang w:bidi="hi-IN"/>
        </w:rPr>
        <w:t>6</w:t>
      </w:r>
      <w:r w:rsidRPr="00935BA7">
        <w:rPr>
          <w:rStyle w:val="SubttuloCar"/>
          <w:rFonts w:ascii="Arial" w:eastAsia="Calibri" w:hAnsi="Arial" w:cs="Arial"/>
          <w:color w:val="00000A"/>
          <w:kern w:val="1"/>
          <w:sz w:val="22"/>
          <w:szCs w:val="22"/>
          <w:lang w:bidi="hi-IN"/>
        </w:rPr>
        <w:t>.5. Responsables.</w:t>
      </w:r>
      <w:bookmarkEnd w:id="590"/>
      <w:r w:rsidRPr="00935BA7">
        <w:rPr>
          <w:rFonts w:ascii="Arial" w:hAnsi="Arial" w:cs="Arial"/>
          <w:sz w:val="22"/>
          <w:szCs w:val="22"/>
        </w:rPr>
        <w:t xml:space="preserve"> </w:t>
      </w:r>
      <w:r w:rsidR="00314DC9" w:rsidRPr="00935BA7">
        <w:rPr>
          <w:rFonts w:ascii="Arial" w:hAnsi="Arial" w:cs="Arial"/>
          <w:sz w:val="22"/>
          <w:szCs w:val="22"/>
        </w:rPr>
        <w:t>T</w:t>
      </w:r>
      <w:r w:rsidR="00930D0E" w:rsidRPr="00935BA7">
        <w:rPr>
          <w:rFonts w:ascii="Arial" w:hAnsi="Arial" w:cs="Arial"/>
          <w:sz w:val="22"/>
          <w:szCs w:val="22"/>
        </w:rPr>
        <w:t xml:space="preserve">odas las dependencias de la Secretaría Distrital de Planeación tienen la responsabilidad de la organización y alistamiento previo de la documentación a transferir de acuerdo a las Tablas de Retención Documental, así como el cumplimiento del cronograma </w:t>
      </w:r>
      <w:r w:rsidR="00575970" w:rsidRPr="00935BA7">
        <w:rPr>
          <w:rFonts w:ascii="Arial" w:hAnsi="Arial" w:cs="Arial"/>
          <w:sz w:val="22"/>
          <w:szCs w:val="22"/>
        </w:rPr>
        <w:t>de transferencias</w:t>
      </w:r>
      <w:r w:rsidR="00930D0E" w:rsidRPr="00935BA7">
        <w:rPr>
          <w:rFonts w:ascii="Arial" w:hAnsi="Arial" w:cs="Arial"/>
          <w:sz w:val="22"/>
          <w:szCs w:val="22"/>
        </w:rPr>
        <w:t>, coordinado previamente con la Dirección de Recursos Físicos y Gestión Documental.</w:t>
      </w:r>
    </w:p>
    <w:p w14:paraId="1C7B2BE6" w14:textId="77777777" w:rsidR="00411B3B" w:rsidRPr="00935BA7" w:rsidRDefault="00411B3B" w:rsidP="00411B3B">
      <w:pPr>
        <w:rPr>
          <w:rFonts w:ascii="Arial" w:hAnsi="Arial" w:cs="Arial"/>
          <w:sz w:val="22"/>
          <w:szCs w:val="22"/>
        </w:rPr>
      </w:pPr>
    </w:p>
    <w:p w14:paraId="164886B1" w14:textId="602FAB0D" w:rsidR="00304B97" w:rsidRPr="00935BA7" w:rsidRDefault="00304B97" w:rsidP="00304B97">
      <w:pPr>
        <w:jc w:val="both"/>
        <w:rPr>
          <w:rFonts w:ascii="Arial" w:hAnsi="Arial" w:cs="Arial"/>
          <w:sz w:val="22"/>
          <w:szCs w:val="22"/>
        </w:rPr>
      </w:pPr>
      <w:r w:rsidRPr="00935BA7">
        <w:rPr>
          <w:rFonts w:ascii="Arial" w:hAnsi="Arial" w:cs="Arial"/>
          <w:sz w:val="22"/>
          <w:szCs w:val="22"/>
        </w:rPr>
        <w:t xml:space="preserve">El cumplimiento de esta fase del proceso obliga a que la dependencia, a través del personal técnico o auxiliar delegado por el directivo, se ciña estrictamente a lo establecido en las respectivas Tablas de Retención Documental, en cuanto a los tiempos de retención determinados para la permanencia o custodia del </w:t>
      </w:r>
      <w:r w:rsidR="00087A0D">
        <w:rPr>
          <w:rFonts w:ascii="Arial" w:hAnsi="Arial" w:cs="Arial"/>
          <w:sz w:val="22"/>
          <w:szCs w:val="22"/>
        </w:rPr>
        <w:t>e</w:t>
      </w:r>
      <w:r w:rsidRPr="00935BA7">
        <w:rPr>
          <w:rFonts w:ascii="Arial" w:hAnsi="Arial" w:cs="Arial"/>
          <w:sz w:val="22"/>
          <w:szCs w:val="22"/>
        </w:rPr>
        <w:t xml:space="preserve">xpediente, en donde se conserva el documento, para el período en el Archivo de Gestión, empezado a contar luego de que se ha cerrado el caso o que ya se finalizó la actuación administrativa o misional sobre el asunto o tema. Cumplido ese tiempo de retención en el Archivo de Gestión, se transferirá al Archivo Central el expediente del documento, aplicando lo propio definido </w:t>
      </w:r>
      <w:r w:rsidR="004F11F3" w:rsidRPr="00935BA7">
        <w:rPr>
          <w:rFonts w:ascii="Arial" w:hAnsi="Arial" w:cs="Arial"/>
          <w:sz w:val="22"/>
          <w:szCs w:val="22"/>
        </w:rPr>
        <w:t xml:space="preserve">en los lineamientos establecidos por la </w:t>
      </w:r>
      <w:r w:rsidR="00087A0D">
        <w:rPr>
          <w:rFonts w:ascii="Arial" w:hAnsi="Arial" w:cs="Arial"/>
          <w:sz w:val="22"/>
          <w:szCs w:val="22"/>
        </w:rPr>
        <w:t>Secretaria Distrital de Planeación</w:t>
      </w:r>
      <w:r w:rsidRPr="00935BA7">
        <w:rPr>
          <w:rFonts w:ascii="Arial" w:hAnsi="Arial" w:cs="Arial"/>
          <w:sz w:val="22"/>
          <w:szCs w:val="22"/>
        </w:rPr>
        <w:t xml:space="preserve"> que </w:t>
      </w:r>
      <w:r w:rsidR="00087A0D">
        <w:rPr>
          <w:rFonts w:ascii="Arial" w:hAnsi="Arial" w:cs="Arial"/>
          <w:sz w:val="22"/>
          <w:szCs w:val="22"/>
        </w:rPr>
        <w:t>conlleva</w:t>
      </w:r>
      <w:r w:rsidRPr="00935BA7">
        <w:rPr>
          <w:rFonts w:ascii="Arial" w:hAnsi="Arial" w:cs="Arial"/>
          <w:sz w:val="22"/>
          <w:szCs w:val="22"/>
        </w:rPr>
        <w:t xml:space="preserve"> el diligenciamiento del formato único de inventario documental y la suscripción del </w:t>
      </w:r>
      <w:r w:rsidR="00087A0D">
        <w:rPr>
          <w:rFonts w:ascii="Arial" w:hAnsi="Arial" w:cs="Arial"/>
          <w:sz w:val="22"/>
          <w:szCs w:val="22"/>
        </w:rPr>
        <w:t>a</w:t>
      </w:r>
      <w:r w:rsidRPr="00935BA7">
        <w:rPr>
          <w:rFonts w:ascii="Arial" w:hAnsi="Arial" w:cs="Arial"/>
          <w:sz w:val="22"/>
          <w:szCs w:val="22"/>
        </w:rPr>
        <w:t>cta de transferencia documental.</w:t>
      </w:r>
    </w:p>
    <w:p w14:paraId="5569C925" w14:textId="77777777" w:rsidR="004F11F3" w:rsidRPr="00935BA7" w:rsidRDefault="004F11F3" w:rsidP="00304B97">
      <w:pPr>
        <w:jc w:val="both"/>
        <w:rPr>
          <w:rFonts w:ascii="Arial" w:hAnsi="Arial" w:cs="Arial"/>
          <w:sz w:val="22"/>
          <w:szCs w:val="22"/>
        </w:rPr>
      </w:pPr>
    </w:p>
    <w:p w14:paraId="77640359" w14:textId="34699F98" w:rsidR="00304B97" w:rsidRPr="00935BA7" w:rsidRDefault="00304B97" w:rsidP="00304B97">
      <w:pPr>
        <w:adjustRightInd w:val="0"/>
        <w:contextualSpacing/>
        <w:jc w:val="both"/>
        <w:rPr>
          <w:rFonts w:ascii="Arial" w:hAnsi="Arial" w:cs="Arial"/>
          <w:sz w:val="22"/>
          <w:szCs w:val="22"/>
        </w:rPr>
      </w:pPr>
      <w:r w:rsidRPr="00935BA7">
        <w:rPr>
          <w:rFonts w:ascii="Arial" w:hAnsi="Arial" w:cs="Arial"/>
          <w:color w:val="000000"/>
          <w:sz w:val="22"/>
          <w:szCs w:val="22"/>
          <w:lang w:eastAsia="es-CO"/>
        </w:rPr>
        <w:t xml:space="preserve">Cada una de las dependencias que conforman la </w:t>
      </w:r>
      <w:r w:rsidR="007318D9">
        <w:rPr>
          <w:rFonts w:ascii="Arial" w:hAnsi="Arial" w:cs="Arial"/>
          <w:sz w:val="22"/>
          <w:szCs w:val="22"/>
        </w:rPr>
        <w:t>Secretaria Distrital de Planeación</w:t>
      </w:r>
      <w:r w:rsidRPr="00935BA7">
        <w:rPr>
          <w:rFonts w:ascii="Arial" w:hAnsi="Arial" w:cs="Arial"/>
          <w:color w:val="000000"/>
          <w:sz w:val="22"/>
          <w:szCs w:val="22"/>
          <w:lang w:eastAsia="es-CO"/>
        </w:rPr>
        <w:t xml:space="preserve">, será responsable de transferir los documentos empleando el formato de </w:t>
      </w:r>
      <w:r w:rsidR="005F7BF9">
        <w:rPr>
          <w:rFonts w:ascii="Arial" w:hAnsi="Arial" w:cs="Arial"/>
          <w:color w:val="000000"/>
          <w:sz w:val="22"/>
          <w:szCs w:val="22"/>
          <w:lang w:eastAsia="es-CO"/>
        </w:rPr>
        <w:t>a</w:t>
      </w:r>
      <w:r w:rsidRPr="00935BA7">
        <w:rPr>
          <w:rFonts w:ascii="Arial" w:hAnsi="Arial" w:cs="Arial"/>
          <w:color w:val="000000"/>
          <w:sz w:val="22"/>
          <w:szCs w:val="22"/>
          <w:lang w:eastAsia="es-CO"/>
        </w:rPr>
        <w:t xml:space="preserve">cta de transferencia documental, </w:t>
      </w:r>
      <w:r w:rsidRPr="00935BA7">
        <w:rPr>
          <w:rFonts w:ascii="Arial" w:hAnsi="Arial" w:cs="Arial"/>
          <w:sz w:val="22"/>
          <w:szCs w:val="22"/>
        </w:rPr>
        <w:t>y demás d</w:t>
      </w:r>
      <w:r w:rsidR="004F11F3" w:rsidRPr="00935BA7">
        <w:rPr>
          <w:rFonts w:ascii="Arial" w:hAnsi="Arial" w:cs="Arial"/>
          <w:sz w:val="22"/>
          <w:szCs w:val="22"/>
        </w:rPr>
        <w:t>isposiciones establecidas por la entidad para tal aspecto.</w:t>
      </w:r>
    </w:p>
    <w:p w14:paraId="52E15F5F" w14:textId="77777777" w:rsidR="00304B97" w:rsidRPr="00935BA7" w:rsidRDefault="00304B97" w:rsidP="00304B97">
      <w:pPr>
        <w:adjustRightInd w:val="0"/>
        <w:contextualSpacing/>
        <w:jc w:val="both"/>
        <w:rPr>
          <w:rFonts w:ascii="Arial" w:hAnsi="Arial" w:cs="Arial"/>
          <w:sz w:val="22"/>
          <w:szCs w:val="22"/>
        </w:rPr>
      </w:pPr>
    </w:p>
    <w:p w14:paraId="2B14AB09" w14:textId="77777777" w:rsidR="00304B97" w:rsidRPr="00935BA7" w:rsidRDefault="00304B97" w:rsidP="00304B97">
      <w:pPr>
        <w:adjustRightInd w:val="0"/>
        <w:contextualSpacing/>
        <w:jc w:val="both"/>
        <w:rPr>
          <w:rFonts w:ascii="Arial" w:hAnsi="Arial" w:cs="Arial"/>
          <w:sz w:val="22"/>
          <w:szCs w:val="22"/>
        </w:rPr>
      </w:pPr>
      <w:r w:rsidRPr="00935BA7">
        <w:rPr>
          <w:rFonts w:ascii="Arial" w:hAnsi="Arial" w:cs="Arial"/>
          <w:sz w:val="22"/>
          <w:szCs w:val="22"/>
        </w:rPr>
        <w:t xml:space="preserve">El seguimiento y a la implementación del plan de transferencias primarias es realizado por la Dirección de Recursos Físicos y Gestión Documental. </w:t>
      </w:r>
    </w:p>
    <w:p w14:paraId="52F244D8" w14:textId="77777777" w:rsidR="00304B97" w:rsidRPr="00935BA7" w:rsidRDefault="00304B97" w:rsidP="00304B97">
      <w:pPr>
        <w:adjustRightInd w:val="0"/>
        <w:contextualSpacing/>
        <w:jc w:val="both"/>
        <w:rPr>
          <w:rFonts w:ascii="Arial" w:hAnsi="Arial" w:cs="Arial"/>
          <w:sz w:val="22"/>
          <w:szCs w:val="22"/>
        </w:rPr>
      </w:pPr>
    </w:p>
    <w:p w14:paraId="334804BC" w14:textId="01F298D4" w:rsidR="00304B97" w:rsidRPr="00935BA7" w:rsidRDefault="00304B97" w:rsidP="00304B97">
      <w:pPr>
        <w:adjustRightInd w:val="0"/>
        <w:contextualSpacing/>
        <w:jc w:val="both"/>
        <w:rPr>
          <w:rFonts w:ascii="Arial" w:hAnsi="Arial" w:cs="Arial"/>
          <w:sz w:val="22"/>
          <w:szCs w:val="22"/>
        </w:rPr>
      </w:pPr>
      <w:r w:rsidRPr="00935BA7">
        <w:rPr>
          <w:rFonts w:ascii="Arial" w:hAnsi="Arial" w:cs="Arial"/>
          <w:sz w:val="22"/>
          <w:szCs w:val="22"/>
        </w:rPr>
        <w:t xml:space="preserve">Todas las transferencias documentales serán verificadas por parte de la Dirección de Recursos Físicos y Gestión Documental, frente la aplicación de los procesos archivísticos de clasificación, ordenación y descripción de acuerdo con lo establecido en las </w:t>
      </w:r>
      <w:r w:rsidR="005F7BF9" w:rsidRPr="00935BA7">
        <w:rPr>
          <w:rFonts w:ascii="Arial" w:hAnsi="Arial" w:cs="Arial"/>
          <w:sz w:val="22"/>
          <w:szCs w:val="22"/>
        </w:rPr>
        <w:t>Tablas de Retención Documental</w:t>
      </w:r>
      <w:r w:rsidRPr="00935BA7">
        <w:rPr>
          <w:rFonts w:ascii="Arial" w:hAnsi="Arial" w:cs="Arial"/>
          <w:sz w:val="22"/>
          <w:szCs w:val="22"/>
        </w:rPr>
        <w:t>.</w:t>
      </w:r>
    </w:p>
    <w:p w14:paraId="6CEA7A35" w14:textId="77777777" w:rsidR="00304B97" w:rsidRPr="00935BA7" w:rsidRDefault="00304B97" w:rsidP="00304B97">
      <w:pPr>
        <w:adjustRightInd w:val="0"/>
        <w:contextualSpacing/>
        <w:jc w:val="both"/>
        <w:rPr>
          <w:rFonts w:ascii="Arial" w:hAnsi="Arial" w:cs="Arial"/>
          <w:sz w:val="22"/>
          <w:szCs w:val="22"/>
        </w:rPr>
      </w:pPr>
    </w:p>
    <w:p w14:paraId="6319F229" w14:textId="4ECFF79C" w:rsidR="00841BE4" w:rsidRPr="00935BA7" w:rsidRDefault="000E67A0" w:rsidP="000E67A0">
      <w:pPr>
        <w:jc w:val="both"/>
        <w:rPr>
          <w:rFonts w:ascii="Arial" w:hAnsi="Arial" w:cs="Arial"/>
          <w:sz w:val="22"/>
          <w:szCs w:val="22"/>
        </w:rPr>
      </w:pPr>
      <w:bookmarkStart w:id="591" w:name="_Toc59182449"/>
      <w:r w:rsidRPr="00935BA7">
        <w:rPr>
          <w:rStyle w:val="SubttuloCar"/>
          <w:rFonts w:ascii="Arial" w:eastAsia="Calibri" w:hAnsi="Arial" w:cs="Arial"/>
          <w:color w:val="00000A"/>
          <w:kern w:val="1"/>
          <w:sz w:val="22"/>
          <w:szCs w:val="22"/>
          <w:lang w:bidi="hi-IN"/>
        </w:rPr>
        <w:t>4.6.6. Recursos.</w:t>
      </w:r>
      <w:bookmarkEnd w:id="591"/>
      <w:r w:rsidRPr="00935BA7">
        <w:rPr>
          <w:rFonts w:ascii="Arial" w:hAnsi="Arial" w:cs="Arial"/>
          <w:sz w:val="22"/>
          <w:szCs w:val="22"/>
        </w:rPr>
        <w:t xml:space="preserve"> </w:t>
      </w:r>
      <w:r w:rsidR="004E6854" w:rsidRPr="00935BA7">
        <w:rPr>
          <w:rFonts w:ascii="Arial" w:hAnsi="Arial" w:cs="Arial"/>
          <w:sz w:val="22"/>
          <w:szCs w:val="22"/>
        </w:rPr>
        <w:t xml:space="preserve">Los recursos para la ejecución del Programa están garantizados </w:t>
      </w:r>
      <w:bookmarkStart w:id="592" w:name="_Toc17700561"/>
      <w:r w:rsidR="0014238B">
        <w:rPr>
          <w:rFonts w:ascii="Arial" w:hAnsi="Arial" w:cs="Arial"/>
          <w:sz w:val="22"/>
          <w:szCs w:val="22"/>
        </w:rPr>
        <w:t>a través del p</w:t>
      </w:r>
      <w:r w:rsidR="00841BE4" w:rsidRPr="00935BA7">
        <w:rPr>
          <w:rFonts w:ascii="Arial" w:hAnsi="Arial" w:cs="Arial"/>
          <w:sz w:val="22"/>
          <w:szCs w:val="22"/>
        </w:rPr>
        <w:t xml:space="preserve">royecto </w:t>
      </w:r>
      <w:r w:rsidR="0014238B">
        <w:rPr>
          <w:rFonts w:ascii="Arial" w:hAnsi="Arial" w:cs="Arial"/>
          <w:sz w:val="22"/>
          <w:szCs w:val="22"/>
        </w:rPr>
        <w:t xml:space="preserve">de inversión </w:t>
      </w:r>
      <w:r w:rsidR="00841BE4" w:rsidRPr="00935BA7">
        <w:rPr>
          <w:rFonts w:ascii="Arial" w:hAnsi="Arial" w:cs="Arial"/>
          <w:sz w:val="22"/>
          <w:szCs w:val="22"/>
        </w:rPr>
        <w:t>7636</w:t>
      </w:r>
      <w:r w:rsidR="0014238B">
        <w:rPr>
          <w:rFonts w:ascii="Arial" w:hAnsi="Arial" w:cs="Arial"/>
          <w:sz w:val="22"/>
          <w:szCs w:val="22"/>
        </w:rPr>
        <w:t>, meta: “</w:t>
      </w:r>
      <w:r w:rsidR="00841BE4" w:rsidRPr="00935BA7">
        <w:rPr>
          <w:rFonts w:ascii="Arial" w:hAnsi="Arial" w:cs="Arial"/>
          <w:sz w:val="22"/>
          <w:szCs w:val="22"/>
        </w:rPr>
        <w:t>Implementar un plan de acción para la sostenibilidad del Sistema Integrado de Gestión en el marco de las políticas de MIPG y la adecuación de la infraestructura para el desempeño de las funciones</w:t>
      </w:r>
      <w:r w:rsidR="0014238B">
        <w:rPr>
          <w:rFonts w:ascii="Arial" w:hAnsi="Arial" w:cs="Arial"/>
          <w:sz w:val="22"/>
          <w:szCs w:val="22"/>
        </w:rPr>
        <w:t>”</w:t>
      </w:r>
      <w:r w:rsidR="00841BE4" w:rsidRPr="00935BA7">
        <w:rPr>
          <w:rFonts w:ascii="Arial" w:hAnsi="Arial" w:cs="Arial"/>
          <w:sz w:val="22"/>
          <w:szCs w:val="22"/>
        </w:rPr>
        <w:t>.</w:t>
      </w:r>
    </w:p>
    <w:p w14:paraId="76F247D2" w14:textId="77777777" w:rsidR="000E67A0" w:rsidRPr="00935BA7" w:rsidRDefault="000E67A0" w:rsidP="000E67A0">
      <w:pPr>
        <w:jc w:val="both"/>
        <w:rPr>
          <w:rFonts w:ascii="Arial" w:hAnsi="Arial" w:cs="Arial"/>
          <w:sz w:val="22"/>
          <w:szCs w:val="22"/>
        </w:rPr>
      </w:pPr>
    </w:p>
    <w:p w14:paraId="1B8E19CC" w14:textId="25349771" w:rsidR="000E67A0" w:rsidRDefault="000E67A0" w:rsidP="000E67A0">
      <w:pPr>
        <w:jc w:val="both"/>
        <w:rPr>
          <w:rFonts w:ascii="Arial" w:eastAsia="Calibri" w:hAnsi="Arial" w:cs="Arial"/>
          <w:sz w:val="22"/>
          <w:szCs w:val="22"/>
        </w:rPr>
      </w:pPr>
      <w:bookmarkStart w:id="593" w:name="_Toc59182450"/>
      <w:r w:rsidRPr="00935BA7">
        <w:rPr>
          <w:rStyle w:val="SubttuloCar"/>
          <w:rFonts w:ascii="Arial" w:eastAsia="Calibri" w:hAnsi="Arial" w:cs="Arial"/>
          <w:color w:val="00000A"/>
          <w:kern w:val="1"/>
          <w:sz w:val="22"/>
          <w:szCs w:val="22"/>
          <w:lang w:bidi="hi-IN"/>
        </w:rPr>
        <w:t>4.6.7. Plan de Trabajo.</w:t>
      </w:r>
      <w:bookmarkEnd w:id="593"/>
      <w:r w:rsidRPr="00935BA7">
        <w:rPr>
          <w:rStyle w:val="SubttuloCar"/>
          <w:rFonts w:ascii="Arial" w:eastAsia="Calibri" w:hAnsi="Arial" w:cs="Arial"/>
          <w:color w:val="00000A"/>
          <w:kern w:val="1"/>
          <w:sz w:val="22"/>
          <w:szCs w:val="22"/>
          <w:lang w:bidi="hi-IN"/>
        </w:rPr>
        <w:t xml:space="preserve"> </w:t>
      </w:r>
      <w:r w:rsidR="001075FA" w:rsidRPr="00935BA7">
        <w:rPr>
          <w:rFonts w:ascii="Arial" w:eastAsia="Calibri" w:hAnsi="Arial" w:cs="Arial"/>
          <w:sz w:val="22"/>
          <w:szCs w:val="22"/>
        </w:rPr>
        <w:t>El plan de trabajo del programa se encuentra en el Plan de Trabajo Archivístico que se plantea de manera anual, en el mes de enero de cada vigencia y el cual se anexa al A-LE-388</w:t>
      </w:r>
      <w:r w:rsidR="0014238B">
        <w:rPr>
          <w:rFonts w:ascii="Arial" w:eastAsia="Calibri" w:hAnsi="Arial" w:cs="Arial"/>
          <w:sz w:val="22"/>
          <w:szCs w:val="22"/>
        </w:rPr>
        <w:t xml:space="preserve"> </w:t>
      </w:r>
      <w:r w:rsidR="0014238B" w:rsidRPr="00935BA7">
        <w:rPr>
          <w:rFonts w:ascii="Arial" w:eastAsia="Calibri" w:hAnsi="Arial" w:cs="Arial"/>
          <w:sz w:val="22"/>
          <w:szCs w:val="22"/>
        </w:rPr>
        <w:t xml:space="preserve">Plan Institucional </w:t>
      </w:r>
      <w:r w:rsidR="0014238B">
        <w:rPr>
          <w:rFonts w:ascii="Arial" w:eastAsia="Calibri" w:hAnsi="Arial" w:cs="Arial"/>
          <w:sz w:val="22"/>
          <w:szCs w:val="22"/>
        </w:rPr>
        <w:t>d</w:t>
      </w:r>
      <w:r w:rsidR="0014238B" w:rsidRPr="00935BA7">
        <w:rPr>
          <w:rFonts w:ascii="Arial" w:eastAsia="Calibri" w:hAnsi="Arial" w:cs="Arial"/>
          <w:sz w:val="22"/>
          <w:szCs w:val="22"/>
        </w:rPr>
        <w:t xml:space="preserve">e Archivos </w:t>
      </w:r>
      <w:r w:rsidR="001075FA" w:rsidRPr="00935BA7">
        <w:rPr>
          <w:rFonts w:ascii="Arial" w:eastAsia="Calibri" w:hAnsi="Arial" w:cs="Arial"/>
          <w:sz w:val="22"/>
          <w:szCs w:val="22"/>
        </w:rPr>
        <w:t>– PINAR.</w:t>
      </w:r>
    </w:p>
    <w:p w14:paraId="6DA28983" w14:textId="77777777" w:rsidR="00403840" w:rsidRPr="00935BA7" w:rsidRDefault="00403840" w:rsidP="000E67A0">
      <w:pPr>
        <w:jc w:val="both"/>
        <w:rPr>
          <w:rFonts w:ascii="Arial" w:hAnsi="Arial" w:cs="Arial"/>
          <w:sz w:val="22"/>
          <w:szCs w:val="22"/>
        </w:rPr>
      </w:pPr>
    </w:p>
    <w:p w14:paraId="420E41C0" w14:textId="58399518" w:rsidR="004E6854" w:rsidRDefault="004E6854" w:rsidP="00C475FD">
      <w:pPr>
        <w:pStyle w:val="Ttulo1"/>
        <w:numPr>
          <w:ilvl w:val="1"/>
          <w:numId w:val="28"/>
        </w:numPr>
        <w:ind w:left="567" w:hanging="567"/>
        <w:jc w:val="both"/>
        <w:rPr>
          <w:rFonts w:ascii="Arial" w:hAnsi="Arial" w:cs="Arial"/>
          <w:sz w:val="22"/>
          <w:szCs w:val="22"/>
        </w:rPr>
      </w:pPr>
      <w:bookmarkStart w:id="594" w:name="_Toc17700562"/>
      <w:bookmarkStart w:id="595" w:name="_Toc59182451"/>
      <w:bookmarkEnd w:id="592"/>
      <w:r w:rsidRPr="00935BA7">
        <w:rPr>
          <w:rFonts w:ascii="Arial" w:hAnsi="Arial" w:cs="Arial"/>
          <w:sz w:val="22"/>
          <w:szCs w:val="22"/>
        </w:rPr>
        <w:t>PROGRAMA DE AUDITORIA Y CONTROL</w:t>
      </w:r>
      <w:bookmarkEnd w:id="594"/>
      <w:bookmarkEnd w:id="595"/>
    </w:p>
    <w:p w14:paraId="3419A4A4" w14:textId="7C341F92" w:rsidR="003E226E" w:rsidRDefault="003E226E" w:rsidP="003E226E"/>
    <w:p w14:paraId="7DA422AF" w14:textId="77777777" w:rsidR="00AA29A0" w:rsidRPr="00935BA7" w:rsidRDefault="00AA29A0" w:rsidP="00C475FD">
      <w:pPr>
        <w:pStyle w:val="Prrafodelista"/>
        <w:keepNext/>
        <w:numPr>
          <w:ilvl w:val="1"/>
          <w:numId w:val="17"/>
        </w:numPr>
        <w:spacing w:before="240" w:after="60"/>
        <w:outlineLvl w:val="0"/>
        <w:rPr>
          <w:rFonts w:cs="Arial"/>
          <w:b/>
          <w:bCs/>
          <w:vanish/>
          <w:kern w:val="32"/>
          <w:sz w:val="22"/>
          <w:szCs w:val="22"/>
          <w:lang w:val="es-ES" w:eastAsia="es-ES"/>
        </w:rPr>
      </w:pPr>
      <w:bookmarkStart w:id="596" w:name="_Toc57136726"/>
      <w:bookmarkStart w:id="597" w:name="_Toc57136839"/>
      <w:bookmarkStart w:id="598" w:name="_Toc57136964"/>
      <w:bookmarkStart w:id="599" w:name="_Toc57137089"/>
      <w:bookmarkStart w:id="600" w:name="_Toc57137201"/>
      <w:bookmarkStart w:id="601" w:name="_Toc57186734"/>
      <w:bookmarkStart w:id="602" w:name="_Toc57186848"/>
      <w:bookmarkStart w:id="603" w:name="_Toc57186963"/>
      <w:bookmarkStart w:id="604" w:name="_Toc57187360"/>
      <w:bookmarkStart w:id="605" w:name="_Toc57187620"/>
      <w:bookmarkStart w:id="606" w:name="_Toc57187748"/>
      <w:bookmarkStart w:id="607" w:name="_Toc57187891"/>
      <w:bookmarkStart w:id="608" w:name="_Toc57188022"/>
      <w:bookmarkStart w:id="609" w:name="_Toc57188153"/>
      <w:bookmarkStart w:id="610" w:name="_Toc57188284"/>
      <w:bookmarkStart w:id="611" w:name="_Toc57188414"/>
      <w:bookmarkStart w:id="612" w:name="_Toc57188545"/>
      <w:bookmarkStart w:id="613" w:name="_Toc57188676"/>
      <w:bookmarkStart w:id="614" w:name="_Toc57188807"/>
      <w:bookmarkStart w:id="615" w:name="_Toc57188939"/>
      <w:bookmarkStart w:id="616" w:name="_Toc57190872"/>
      <w:bookmarkStart w:id="617" w:name="_Toc57191005"/>
      <w:bookmarkStart w:id="618" w:name="_Toc57191137"/>
      <w:bookmarkStart w:id="619" w:name="_Toc57191269"/>
      <w:bookmarkStart w:id="620" w:name="_Toc57191400"/>
      <w:bookmarkStart w:id="621" w:name="_Toc57191532"/>
      <w:bookmarkStart w:id="622" w:name="_Toc57191700"/>
      <w:bookmarkStart w:id="623" w:name="_Toc57194247"/>
      <w:bookmarkStart w:id="624" w:name="_Toc57204584"/>
      <w:bookmarkStart w:id="625" w:name="_Toc57205026"/>
      <w:bookmarkStart w:id="626" w:name="_Toc57206134"/>
      <w:bookmarkStart w:id="627" w:name="_Toc57210949"/>
      <w:bookmarkStart w:id="628" w:name="_Toc57215226"/>
      <w:bookmarkStart w:id="629" w:name="_Toc57215885"/>
      <w:bookmarkStart w:id="630" w:name="_Toc59095649"/>
      <w:bookmarkStart w:id="631" w:name="_Toc59182452"/>
      <w:bookmarkStart w:id="632" w:name="_Toc17700563"/>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7882F527" w14:textId="0CC9DD9E" w:rsidR="004E6854" w:rsidRPr="00935BA7" w:rsidRDefault="0031061F" w:rsidP="0031061F">
      <w:pPr>
        <w:jc w:val="both"/>
        <w:rPr>
          <w:rFonts w:ascii="Arial" w:hAnsi="Arial" w:cs="Arial"/>
          <w:sz w:val="22"/>
          <w:szCs w:val="22"/>
        </w:rPr>
      </w:pPr>
      <w:bookmarkStart w:id="633" w:name="_Toc59182453"/>
      <w:bookmarkEnd w:id="632"/>
      <w:r w:rsidRPr="00935BA7">
        <w:rPr>
          <w:rStyle w:val="SubttuloCar"/>
          <w:rFonts w:ascii="Arial" w:eastAsia="Calibri" w:hAnsi="Arial" w:cs="Arial"/>
          <w:color w:val="00000A"/>
          <w:kern w:val="1"/>
          <w:sz w:val="22"/>
          <w:szCs w:val="22"/>
          <w:lang w:bidi="hi-IN"/>
        </w:rPr>
        <w:t>4.</w:t>
      </w:r>
      <w:r w:rsidR="000E67A0" w:rsidRPr="00935BA7">
        <w:rPr>
          <w:rStyle w:val="SubttuloCar"/>
          <w:rFonts w:ascii="Arial" w:eastAsia="Calibri" w:hAnsi="Arial" w:cs="Arial"/>
          <w:color w:val="00000A"/>
          <w:kern w:val="1"/>
          <w:sz w:val="22"/>
          <w:szCs w:val="22"/>
          <w:lang w:bidi="hi-IN"/>
        </w:rPr>
        <w:t>7</w:t>
      </w:r>
      <w:r w:rsidRPr="00935BA7">
        <w:rPr>
          <w:rStyle w:val="SubttuloCar"/>
          <w:rFonts w:ascii="Arial" w:eastAsia="Calibri" w:hAnsi="Arial" w:cs="Arial"/>
          <w:color w:val="00000A"/>
          <w:kern w:val="1"/>
          <w:sz w:val="22"/>
          <w:szCs w:val="22"/>
          <w:lang w:bidi="hi-IN"/>
        </w:rPr>
        <w:t>.1. Objetivos del Programa.</w:t>
      </w:r>
      <w:bookmarkEnd w:id="633"/>
      <w:r w:rsidRPr="00935BA7">
        <w:rPr>
          <w:rFonts w:ascii="Arial" w:hAnsi="Arial" w:cs="Arial"/>
          <w:sz w:val="22"/>
          <w:szCs w:val="22"/>
        </w:rPr>
        <w:t xml:space="preserve"> </w:t>
      </w:r>
      <w:r w:rsidR="0048420B" w:rsidRPr="00935BA7">
        <w:rPr>
          <w:rFonts w:ascii="Arial" w:hAnsi="Arial" w:cs="Arial"/>
          <w:sz w:val="22"/>
          <w:szCs w:val="22"/>
        </w:rPr>
        <w:t xml:space="preserve">Realizar </w:t>
      </w:r>
      <w:r w:rsidR="00A258F9" w:rsidRPr="00935BA7">
        <w:rPr>
          <w:rFonts w:ascii="Arial" w:hAnsi="Arial" w:cs="Arial"/>
          <w:sz w:val="22"/>
          <w:szCs w:val="22"/>
        </w:rPr>
        <w:t>el monitoreo y seguimiento permanente mediante los instrumentos de planeación, implementación, verificación y mejora</w:t>
      </w:r>
      <w:r w:rsidR="00A7644B">
        <w:rPr>
          <w:rFonts w:ascii="Arial" w:hAnsi="Arial" w:cs="Arial"/>
          <w:sz w:val="22"/>
          <w:szCs w:val="22"/>
        </w:rPr>
        <w:t>,</w:t>
      </w:r>
      <w:r w:rsidR="00A258F9" w:rsidRPr="00935BA7">
        <w:rPr>
          <w:rFonts w:ascii="Arial" w:hAnsi="Arial" w:cs="Arial"/>
          <w:sz w:val="22"/>
          <w:szCs w:val="22"/>
        </w:rPr>
        <w:t xml:space="preserve"> diseñados </w:t>
      </w:r>
      <w:r w:rsidR="00A7644B">
        <w:rPr>
          <w:rFonts w:ascii="Arial" w:hAnsi="Arial" w:cs="Arial"/>
          <w:sz w:val="22"/>
          <w:szCs w:val="22"/>
        </w:rPr>
        <w:t xml:space="preserve">para </w:t>
      </w:r>
      <w:r w:rsidR="006A193C" w:rsidRPr="00935BA7">
        <w:rPr>
          <w:rFonts w:ascii="Arial" w:hAnsi="Arial" w:cs="Arial"/>
          <w:sz w:val="22"/>
          <w:szCs w:val="22"/>
        </w:rPr>
        <w:t>medir la efectividad del S</w:t>
      </w:r>
      <w:r w:rsidR="00A7644B">
        <w:rPr>
          <w:rFonts w:ascii="Arial" w:hAnsi="Arial" w:cs="Arial"/>
          <w:sz w:val="22"/>
          <w:szCs w:val="22"/>
        </w:rPr>
        <w:t>ubsi</w:t>
      </w:r>
      <w:r w:rsidR="006A193C" w:rsidRPr="00935BA7">
        <w:rPr>
          <w:rFonts w:ascii="Arial" w:hAnsi="Arial" w:cs="Arial"/>
          <w:sz w:val="22"/>
          <w:szCs w:val="22"/>
        </w:rPr>
        <w:t xml:space="preserve">stema Interno de Gestión Documental y Archivos de la </w:t>
      </w:r>
      <w:r w:rsidR="00A7644B">
        <w:rPr>
          <w:rFonts w:ascii="Arial" w:hAnsi="Arial" w:cs="Arial"/>
          <w:sz w:val="22"/>
          <w:szCs w:val="22"/>
        </w:rPr>
        <w:t>Secretaria Distrital de Planeación</w:t>
      </w:r>
      <w:r w:rsidR="00A7644B" w:rsidRPr="00935BA7">
        <w:rPr>
          <w:rFonts w:ascii="Arial" w:hAnsi="Arial" w:cs="Arial"/>
          <w:sz w:val="22"/>
          <w:szCs w:val="22"/>
        </w:rPr>
        <w:t xml:space="preserve"> </w:t>
      </w:r>
      <w:r w:rsidR="00A258F9" w:rsidRPr="00935BA7">
        <w:rPr>
          <w:rFonts w:ascii="Arial" w:hAnsi="Arial" w:cs="Arial"/>
          <w:sz w:val="22"/>
          <w:szCs w:val="22"/>
        </w:rPr>
        <w:t>por la Dirección de Recursos Físicos y Gestión Documental; y de por otro lado, la evaluación periódica del</w:t>
      </w:r>
      <w:r w:rsidR="006A193C" w:rsidRPr="00935BA7">
        <w:rPr>
          <w:rFonts w:ascii="Arial" w:hAnsi="Arial" w:cs="Arial"/>
          <w:sz w:val="22"/>
          <w:szCs w:val="22"/>
        </w:rPr>
        <w:t xml:space="preserve"> mismo,</w:t>
      </w:r>
      <w:r w:rsidR="00A258F9" w:rsidRPr="00935BA7">
        <w:rPr>
          <w:rFonts w:ascii="Arial" w:hAnsi="Arial" w:cs="Arial"/>
          <w:sz w:val="22"/>
          <w:szCs w:val="22"/>
        </w:rPr>
        <w:t xml:space="preserve"> de acuerdo al Programa de Auditoria </w:t>
      </w:r>
      <w:r w:rsidR="006A193C" w:rsidRPr="00935BA7">
        <w:rPr>
          <w:rFonts w:ascii="Arial" w:hAnsi="Arial" w:cs="Arial"/>
          <w:sz w:val="22"/>
          <w:szCs w:val="22"/>
        </w:rPr>
        <w:t>definido</w:t>
      </w:r>
      <w:r w:rsidR="00A258F9" w:rsidRPr="00935BA7">
        <w:rPr>
          <w:rFonts w:ascii="Arial" w:hAnsi="Arial" w:cs="Arial"/>
          <w:sz w:val="22"/>
          <w:szCs w:val="22"/>
        </w:rPr>
        <w:t xml:space="preserve"> por la Oficina de Control Interno de la entidad en cada una de las vigencias.</w:t>
      </w:r>
    </w:p>
    <w:p w14:paraId="0489A564" w14:textId="77777777" w:rsidR="00A258F9" w:rsidRPr="00935BA7" w:rsidRDefault="00A258F9" w:rsidP="005857AF">
      <w:pPr>
        <w:jc w:val="both"/>
        <w:rPr>
          <w:rFonts w:ascii="Arial" w:hAnsi="Arial" w:cs="Arial"/>
          <w:sz w:val="22"/>
          <w:szCs w:val="22"/>
        </w:rPr>
      </w:pPr>
    </w:p>
    <w:p w14:paraId="24382505" w14:textId="066539E3" w:rsidR="00D65756" w:rsidRPr="00935BA7" w:rsidRDefault="000E67A0" w:rsidP="000E67A0">
      <w:pPr>
        <w:jc w:val="both"/>
        <w:rPr>
          <w:rFonts w:ascii="Arial" w:hAnsi="Arial" w:cs="Arial"/>
          <w:sz w:val="22"/>
          <w:szCs w:val="22"/>
        </w:rPr>
      </w:pPr>
      <w:bookmarkStart w:id="634" w:name="_Toc59182454"/>
      <w:r w:rsidRPr="00935BA7">
        <w:rPr>
          <w:rStyle w:val="SubttuloCar"/>
          <w:rFonts w:ascii="Arial" w:eastAsia="Calibri" w:hAnsi="Arial" w:cs="Arial"/>
          <w:color w:val="00000A"/>
          <w:kern w:val="1"/>
          <w:sz w:val="22"/>
          <w:szCs w:val="22"/>
          <w:lang w:bidi="hi-IN"/>
        </w:rPr>
        <w:t>4.7.2. Alcance.</w:t>
      </w:r>
      <w:bookmarkEnd w:id="634"/>
      <w:r w:rsidRPr="00935BA7">
        <w:rPr>
          <w:rFonts w:ascii="Arial" w:hAnsi="Arial" w:cs="Arial"/>
          <w:sz w:val="22"/>
          <w:szCs w:val="22"/>
        </w:rPr>
        <w:t xml:space="preserve"> </w:t>
      </w:r>
      <w:r w:rsidR="00D65756" w:rsidRPr="00935BA7">
        <w:rPr>
          <w:rFonts w:ascii="Arial" w:hAnsi="Arial" w:cs="Arial"/>
          <w:sz w:val="22"/>
          <w:szCs w:val="22"/>
        </w:rPr>
        <w:t>EL programa inicia con el diseño de los instrumentos de monitoreo y evaluación del S</w:t>
      </w:r>
      <w:r w:rsidR="00A7644B">
        <w:rPr>
          <w:rFonts w:ascii="Arial" w:hAnsi="Arial" w:cs="Arial"/>
          <w:sz w:val="22"/>
          <w:szCs w:val="22"/>
        </w:rPr>
        <w:t>ubs</w:t>
      </w:r>
      <w:r w:rsidR="00D65756" w:rsidRPr="00935BA7">
        <w:rPr>
          <w:rFonts w:ascii="Arial" w:hAnsi="Arial" w:cs="Arial"/>
          <w:sz w:val="22"/>
          <w:szCs w:val="22"/>
        </w:rPr>
        <w:t xml:space="preserve">istema Interno de Gestión Documental y Archivos de la </w:t>
      </w:r>
      <w:r w:rsidR="00A7644B">
        <w:rPr>
          <w:rFonts w:ascii="Arial" w:hAnsi="Arial" w:cs="Arial"/>
          <w:sz w:val="22"/>
          <w:szCs w:val="22"/>
        </w:rPr>
        <w:t>Secretaria Distrital de Planeación</w:t>
      </w:r>
      <w:r w:rsidR="00D65756" w:rsidRPr="00935BA7">
        <w:rPr>
          <w:rFonts w:ascii="Arial" w:hAnsi="Arial" w:cs="Arial"/>
          <w:sz w:val="22"/>
          <w:szCs w:val="22"/>
        </w:rPr>
        <w:t>, pasando por las actividades de captura de datos, definición de la línea de base, realización de las mediciones, hasta la ejecución de las acciones de mejora a que haya lugar.</w:t>
      </w:r>
    </w:p>
    <w:p w14:paraId="071C204E" w14:textId="6CE29320" w:rsidR="00503D8D" w:rsidRPr="00935BA7" w:rsidRDefault="00503D8D" w:rsidP="00503D8D">
      <w:pPr>
        <w:jc w:val="both"/>
        <w:rPr>
          <w:rFonts w:ascii="Arial" w:hAnsi="Arial" w:cs="Arial"/>
          <w:sz w:val="22"/>
          <w:szCs w:val="22"/>
        </w:rPr>
      </w:pPr>
    </w:p>
    <w:p w14:paraId="4B331AED" w14:textId="2CCD5D91" w:rsidR="000E67A0" w:rsidRPr="00935BA7" w:rsidRDefault="000E67A0" w:rsidP="00503D8D">
      <w:pPr>
        <w:jc w:val="both"/>
        <w:rPr>
          <w:rStyle w:val="SubttuloCar"/>
          <w:rFonts w:ascii="Arial" w:eastAsia="Calibri" w:hAnsi="Arial" w:cs="Arial"/>
          <w:color w:val="00000A"/>
          <w:kern w:val="1"/>
          <w:sz w:val="22"/>
          <w:szCs w:val="22"/>
          <w:lang w:bidi="hi-IN"/>
        </w:rPr>
      </w:pPr>
      <w:bookmarkStart w:id="635" w:name="_Toc59182455"/>
      <w:r w:rsidRPr="00935BA7">
        <w:rPr>
          <w:rStyle w:val="SubttuloCar"/>
          <w:rFonts w:ascii="Arial" w:eastAsia="Calibri" w:hAnsi="Arial" w:cs="Arial"/>
          <w:color w:val="00000A"/>
          <w:kern w:val="1"/>
          <w:sz w:val="22"/>
          <w:szCs w:val="22"/>
          <w:lang w:bidi="hi-IN"/>
        </w:rPr>
        <w:t>4.7.3. Objetivos Específicos.</w:t>
      </w:r>
      <w:bookmarkEnd w:id="635"/>
    </w:p>
    <w:p w14:paraId="6E0EF8C3" w14:textId="77777777" w:rsidR="002A2AA5" w:rsidRPr="00935BA7" w:rsidRDefault="002A2AA5" w:rsidP="002A2AA5">
      <w:pPr>
        <w:rPr>
          <w:rFonts w:ascii="Arial" w:hAnsi="Arial" w:cs="Arial"/>
          <w:sz w:val="22"/>
          <w:szCs w:val="22"/>
        </w:rPr>
      </w:pPr>
    </w:p>
    <w:p w14:paraId="60AB38B8" w14:textId="3DBA4611" w:rsidR="002A2AA5" w:rsidRPr="00935BA7" w:rsidRDefault="002A2AA5" w:rsidP="00C475FD">
      <w:pPr>
        <w:pStyle w:val="Prrafodelista"/>
        <w:numPr>
          <w:ilvl w:val="0"/>
          <w:numId w:val="19"/>
        </w:numPr>
        <w:rPr>
          <w:rFonts w:cs="Arial"/>
          <w:sz w:val="22"/>
          <w:szCs w:val="22"/>
        </w:rPr>
      </w:pPr>
      <w:r w:rsidRPr="00935BA7">
        <w:rPr>
          <w:rFonts w:cs="Arial"/>
          <w:sz w:val="22"/>
          <w:szCs w:val="22"/>
        </w:rPr>
        <w:t>Garantizar el monitoreo y seguimiento del cumplimiento de las metas y actividades planificadas para las vigencias, con el fin de lograr los objetivos planteados.</w:t>
      </w:r>
    </w:p>
    <w:p w14:paraId="07A0C535" w14:textId="6969C078" w:rsidR="002A2AA5" w:rsidRPr="00935BA7" w:rsidRDefault="002A2AA5" w:rsidP="00C475FD">
      <w:pPr>
        <w:pStyle w:val="Prrafodelista"/>
        <w:numPr>
          <w:ilvl w:val="0"/>
          <w:numId w:val="19"/>
        </w:numPr>
        <w:rPr>
          <w:rFonts w:cs="Arial"/>
          <w:sz w:val="22"/>
          <w:szCs w:val="22"/>
        </w:rPr>
      </w:pPr>
      <w:r w:rsidRPr="00935BA7">
        <w:rPr>
          <w:rFonts w:cs="Arial"/>
          <w:sz w:val="22"/>
          <w:szCs w:val="22"/>
        </w:rPr>
        <w:t>Analizar las diferentes variaciones detectadas en las mediciones, con el fin de realizar el respectivo análisis de causas y el planteamiento de acciones de corrección, correctivas o de mejoramiento necesarias para corregirlas y evitarlas.</w:t>
      </w:r>
    </w:p>
    <w:p w14:paraId="3C5A7E6B" w14:textId="3A6EB57C" w:rsidR="002A2AA5" w:rsidRPr="00935BA7" w:rsidRDefault="002A2AA5" w:rsidP="00C475FD">
      <w:pPr>
        <w:pStyle w:val="Prrafodelista"/>
        <w:numPr>
          <w:ilvl w:val="0"/>
          <w:numId w:val="19"/>
        </w:numPr>
        <w:rPr>
          <w:rFonts w:cs="Arial"/>
          <w:sz w:val="22"/>
          <w:szCs w:val="22"/>
        </w:rPr>
      </w:pPr>
      <w:r w:rsidRPr="00935BA7">
        <w:rPr>
          <w:rFonts w:cs="Arial"/>
          <w:sz w:val="22"/>
          <w:szCs w:val="22"/>
        </w:rPr>
        <w:t>Evaluar la eficacia, eficiencia y efectividad del S</w:t>
      </w:r>
      <w:r w:rsidR="0096627C">
        <w:rPr>
          <w:rFonts w:cs="Arial"/>
          <w:sz w:val="22"/>
          <w:szCs w:val="22"/>
        </w:rPr>
        <w:t>ubs</w:t>
      </w:r>
      <w:r w:rsidRPr="00935BA7">
        <w:rPr>
          <w:rFonts w:cs="Arial"/>
          <w:sz w:val="22"/>
          <w:szCs w:val="22"/>
        </w:rPr>
        <w:t xml:space="preserve">istema Interno de Gestión Documental y Archivos de la </w:t>
      </w:r>
      <w:r w:rsidR="0096627C">
        <w:rPr>
          <w:rFonts w:cs="Arial"/>
          <w:sz w:val="22"/>
          <w:szCs w:val="22"/>
        </w:rPr>
        <w:t>Secretaria Distrital de Planeación</w:t>
      </w:r>
      <w:r w:rsidRPr="00935BA7">
        <w:rPr>
          <w:rFonts w:cs="Arial"/>
          <w:sz w:val="22"/>
          <w:szCs w:val="22"/>
        </w:rPr>
        <w:t>.</w:t>
      </w:r>
    </w:p>
    <w:p w14:paraId="399D66C0" w14:textId="77777777" w:rsidR="002A2AA5" w:rsidRPr="00935BA7" w:rsidRDefault="002A2AA5" w:rsidP="002A2AA5">
      <w:pPr>
        <w:pStyle w:val="Prrafodelista"/>
        <w:ind w:left="720"/>
        <w:rPr>
          <w:rFonts w:cs="Arial"/>
          <w:sz w:val="22"/>
          <w:szCs w:val="22"/>
        </w:rPr>
      </w:pPr>
    </w:p>
    <w:p w14:paraId="2D716A32" w14:textId="04015C12" w:rsidR="004233DD" w:rsidRPr="00935BA7" w:rsidRDefault="000E67A0" w:rsidP="002A2AA5">
      <w:pPr>
        <w:jc w:val="both"/>
        <w:rPr>
          <w:rFonts w:ascii="Arial" w:hAnsi="Arial" w:cs="Arial"/>
          <w:sz w:val="22"/>
          <w:szCs w:val="22"/>
        </w:rPr>
      </w:pPr>
      <w:bookmarkStart w:id="636" w:name="_Toc59182456"/>
      <w:r w:rsidRPr="00935BA7">
        <w:rPr>
          <w:rStyle w:val="SubttuloCar"/>
          <w:rFonts w:ascii="Arial" w:eastAsia="Calibri" w:hAnsi="Arial" w:cs="Arial"/>
          <w:color w:val="00000A"/>
          <w:kern w:val="1"/>
          <w:sz w:val="22"/>
          <w:szCs w:val="22"/>
          <w:lang w:bidi="hi-IN"/>
        </w:rPr>
        <w:t>4.7.4. Lineamientos.</w:t>
      </w:r>
      <w:bookmarkEnd w:id="636"/>
      <w:r w:rsidRPr="00935BA7">
        <w:rPr>
          <w:rFonts w:ascii="Arial" w:hAnsi="Arial" w:cs="Arial"/>
          <w:sz w:val="22"/>
          <w:szCs w:val="22"/>
        </w:rPr>
        <w:t xml:space="preserve"> </w:t>
      </w:r>
      <w:r w:rsidR="002A2AA5" w:rsidRPr="00935BA7">
        <w:rPr>
          <w:rFonts w:ascii="Arial" w:hAnsi="Arial" w:cs="Arial"/>
          <w:sz w:val="22"/>
          <w:szCs w:val="22"/>
        </w:rPr>
        <w:t>El programa debe establecerse en dos sentidos</w:t>
      </w:r>
      <w:r w:rsidR="00575970" w:rsidRPr="00935BA7">
        <w:rPr>
          <w:rFonts w:ascii="Arial" w:hAnsi="Arial" w:cs="Arial"/>
          <w:sz w:val="22"/>
          <w:szCs w:val="22"/>
        </w:rPr>
        <w:t xml:space="preserve"> o líneas de defensa</w:t>
      </w:r>
      <w:r w:rsidR="002A2AA5" w:rsidRPr="00935BA7">
        <w:rPr>
          <w:rFonts w:ascii="Arial" w:hAnsi="Arial" w:cs="Arial"/>
          <w:sz w:val="22"/>
          <w:szCs w:val="22"/>
        </w:rPr>
        <w:t>, uno el de monitoreo y seguimiento realizado por la Dirección de Recursos Físicos y Gestión Documental y el otro, el efectuado por la Oficina de Control Interno de la entidad</w:t>
      </w:r>
      <w:r w:rsidR="00B32BC5">
        <w:rPr>
          <w:rFonts w:ascii="Arial" w:hAnsi="Arial" w:cs="Arial"/>
          <w:sz w:val="22"/>
          <w:szCs w:val="22"/>
        </w:rPr>
        <w:t>.</w:t>
      </w:r>
    </w:p>
    <w:p w14:paraId="2F122EEE" w14:textId="77777777" w:rsidR="002A2AA5" w:rsidRPr="00935BA7" w:rsidRDefault="002A2AA5" w:rsidP="002A2AA5">
      <w:pPr>
        <w:jc w:val="both"/>
        <w:rPr>
          <w:rFonts w:ascii="Arial" w:hAnsi="Arial" w:cs="Arial"/>
          <w:sz w:val="22"/>
          <w:szCs w:val="22"/>
        </w:rPr>
      </w:pPr>
    </w:p>
    <w:p w14:paraId="62A92C59" w14:textId="4CBB7C18" w:rsidR="002A2AA5" w:rsidRPr="00935BA7" w:rsidRDefault="002A2AA5" w:rsidP="002A2AA5">
      <w:pPr>
        <w:jc w:val="both"/>
        <w:rPr>
          <w:rFonts w:ascii="Arial" w:hAnsi="Arial" w:cs="Arial"/>
          <w:sz w:val="22"/>
          <w:szCs w:val="22"/>
        </w:rPr>
      </w:pPr>
      <w:r w:rsidRPr="00935BA7">
        <w:rPr>
          <w:rFonts w:ascii="Arial" w:hAnsi="Arial" w:cs="Arial"/>
          <w:sz w:val="22"/>
          <w:szCs w:val="22"/>
        </w:rPr>
        <w:t xml:space="preserve">En el primero se deben establecer los criterios con los cuales se van a llevar a cabo tanto la planificación y definición de metas esperadas y actividades </w:t>
      </w:r>
      <w:r w:rsidR="006D0276">
        <w:rPr>
          <w:rFonts w:ascii="Arial" w:hAnsi="Arial" w:cs="Arial"/>
          <w:sz w:val="22"/>
          <w:szCs w:val="22"/>
        </w:rPr>
        <w:t>a desarrollar</w:t>
      </w:r>
      <w:r w:rsidRPr="00935BA7">
        <w:rPr>
          <w:rFonts w:ascii="Arial" w:hAnsi="Arial" w:cs="Arial"/>
          <w:sz w:val="22"/>
          <w:szCs w:val="22"/>
        </w:rPr>
        <w:t xml:space="preserve"> para cada vigencia, como los diferentes instrumentos y mecanismos para llevar a cabo la captura de datos, medición y análisis correspondientes, de tal manera que se pued</w:t>
      </w:r>
      <w:r w:rsidR="006D0276">
        <w:rPr>
          <w:rFonts w:ascii="Arial" w:hAnsi="Arial" w:cs="Arial"/>
          <w:sz w:val="22"/>
          <w:szCs w:val="22"/>
        </w:rPr>
        <w:t>a</w:t>
      </w:r>
      <w:r w:rsidRPr="00935BA7">
        <w:rPr>
          <w:rFonts w:ascii="Arial" w:hAnsi="Arial" w:cs="Arial"/>
          <w:sz w:val="22"/>
          <w:szCs w:val="22"/>
        </w:rPr>
        <w:t xml:space="preserve"> obtener el nivel de </w:t>
      </w:r>
      <w:r w:rsidR="00164833" w:rsidRPr="00935BA7">
        <w:rPr>
          <w:rFonts w:ascii="Arial" w:hAnsi="Arial" w:cs="Arial"/>
          <w:sz w:val="22"/>
          <w:szCs w:val="22"/>
        </w:rPr>
        <w:t>desempeño</w:t>
      </w:r>
      <w:r w:rsidRPr="00935BA7">
        <w:rPr>
          <w:rFonts w:ascii="Arial" w:hAnsi="Arial" w:cs="Arial"/>
          <w:sz w:val="22"/>
          <w:szCs w:val="22"/>
        </w:rPr>
        <w:t xml:space="preserve"> </w:t>
      </w:r>
      <w:r w:rsidR="006D0276">
        <w:rPr>
          <w:rFonts w:ascii="Arial" w:hAnsi="Arial" w:cs="Arial"/>
          <w:sz w:val="22"/>
          <w:szCs w:val="22"/>
        </w:rPr>
        <w:t xml:space="preserve">optimo </w:t>
      </w:r>
      <w:r w:rsidRPr="00935BA7">
        <w:rPr>
          <w:rFonts w:ascii="Arial" w:hAnsi="Arial" w:cs="Arial"/>
          <w:sz w:val="22"/>
          <w:szCs w:val="22"/>
        </w:rPr>
        <w:t>del S</w:t>
      </w:r>
      <w:r w:rsidR="006D0276">
        <w:rPr>
          <w:rFonts w:ascii="Arial" w:hAnsi="Arial" w:cs="Arial"/>
          <w:sz w:val="22"/>
          <w:szCs w:val="22"/>
        </w:rPr>
        <w:t>ubs</w:t>
      </w:r>
      <w:r w:rsidRPr="00935BA7">
        <w:rPr>
          <w:rFonts w:ascii="Arial" w:hAnsi="Arial" w:cs="Arial"/>
          <w:sz w:val="22"/>
          <w:szCs w:val="22"/>
        </w:rPr>
        <w:t xml:space="preserve">istema Interno de Gestión Documental y Archivos de la </w:t>
      </w:r>
      <w:r w:rsidR="006D0276">
        <w:rPr>
          <w:rFonts w:ascii="Arial" w:hAnsi="Arial" w:cs="Arial"/>
          <w:sz w:val="22"/>
          <w:szCs w:val="22"/>
        </w:rPr>
        <w:t>Secretaria Distrital de Planeación</w:t>
      </w:r>
      <w:r w:rsidR="00164833" w:rsidRPr="00935BA7">
        <w:rPr>
          <w:rFonts w:ascii="Arial" w:hAnsi="Arial" w:cs="Arial"/>
          <w:sz w:val="22"/>
          <w:szCs w:val="22"/>
        </w:rPr>
        <w:t>.  Para este efecto se contará con herramientas como:</w:t>
      </w:r>
    </w:p>
    <w:p w14:paraId="48A0EFB3" w14:textId="77777777" w:rsidR="00164833" w:rsidRPr="00935BA7" w:rsidRDefault="00164833" w:rsidP="002A2AA5">
      <w:pPr>
        <w:jc w:val="both"/>
        <w:rPr>
          <w:rFonts w:ascii="Arial" w:hAnsi="Arial" w:cs="Arial"/>
          <w:sz w:val="22"/>
          <w:szCs w:val="22"/>
        </w:rPr>
      </w:pPr>
    </w:p>
    <w:p w14:paraId="634E44E3" w14:textId="68247AFC" w:rsidR="00164833" w:rsidRPr="00935BA7" w:rsidRDefault="00164833" w:rsidP="006D0276">
      <w:pPr>
        <w:pStyle w:val="Prrafodelista"/>
        <w:numPr>
          <w:ilvl w:val="0"/>
          <w:numId w:val="46"/>
        </w:numPr>
        <w:rPr>
          <w:rFonts w:cs="Arial"/>
          <w:sz w:val="22"/>
          <w:szCs w:val="22"/>
        </w:rPr>
      </w:pPr>
      <w:r w:rsidRPr="00935BA7">
        <w:rPr>
          <w:rFonts w:cs="Arial"/>
          <w:sz w:val="22"/>
          <w:szCs w:val="22"/>
        </w:rPr>
        <w:t>Plan Operativo Anual del proceso de Gestión Documental - POA</w:t>
      </w:r>
    </w:p>
    <w:p w14:paraId="71AB6A1B" w14:textId="57EADCC6" w:rsidR="00164833" w:rsidRPr="00935BA7" w:rsidRDefault="00164833" w:rsidP="006D0276">
      <w:pPr>
        <w:pStyle w:val="Prrafodelista"/>
        <w:numPr>
          <w:ilvl w:val="0"/>
          <w:numId w:val="46"/>
        </w:numPr>
        <w:rPr>
          <w:rFonts w:cs="Arial"/>
          <w:sz w:val="22"/>
          <w:szCs w:val="22"/>
        </w:rPr>
      </w:pPr>
      <w:r w:rsidRPr="00935BA7">
        <w:rPr>
          <w:rFonts w:cs="Arial"/>
          <w:sz w:val="22"/>
          <w:szCs w:val="22"/>
        </w:rPr>
        <w:t>Fichas de Indicadores del POA</w:t>
      </w:r>
    </w:p>
    <w:p w14:paraId="02827EFC" w14:textId="50AC92DB" w:rsidR="00164833" w:rsidRPr="00935BA7" w:rsidRDefault="00164833" w:rsidP="006D0276">
      <w:pPr>
        <w:pStyle w:val="Prrafodelista"/>
        <w:numPr>
          <w:ilvl w:val="0"/>
          <w:numId w:val="46"/>
        </w:numPr>
        <w:rPr>
          <w:rFonts w:cs="Arial"/>
          <w:sz w:val="22"/>
          <w:szCs w:val="22"/>
        </w:rPr>
      </w:pPr>
      <w:r w:rsidRPr="00935BA7">
        <w:rPr>
          <w:rFonts w:cs="Arial"/>
          <w:sz w:val="22"/>
          <w:szCs w:val="22"/>
        </w:rPr>
        <w:t>Plan de trabajo archivístico</w:t>
      </w:r>
    </w:p>
    <w:p w14:paraId="5143644A" w14:textId="2B3468C1" w:rsidR="00164833" w:rsidRPr="00935BA7" w:rsidRDefault="00164833" w:rsidP="006D0276">
      <w:pPr>
        <w:pStyle w:val="Prrafodelista"/>
        <w:numPr>
          <w:ilvl w:val="0"/>
          <w:numId w:val="46"/>
        </w:numPr>
        <w:rPr>
          <w:rFonts w:cs="Arial"/>
          <w:sz w:val="22"/>
          <w:szCs w:val="22"/>
        </w:rPr>
      </w:pPr>
      <w:r w:rsidRPr="00935BA7">
        <w:rPr>
          <w:rFonts w:cs="Arial"/>
          <w:sz w:val="22"/>
          <w:szCs w:val="22"/>
        </w:rPr>
        <w:t xml:space="preserve">Tablero de </w:t>
      </w:r>
      <w:r w:rsidR="00136814">
        <w:rPr>
          <w:rFonts w:cs="Arial"/>
          <w:sz w:val="22"/>
          <w:szCs w:val="22"/>
        </w:rPr>
        <w:t>i</w:t>
      </w:r>
      <w:r w:rsidRPr="00935BA7">
        <w:rPr>
          <w:rFonts w:cs="Arial"/>
          <w:sz w:val="22"/>
          <w:szCs w:val="22"/>
        </w:rPr>
        <w:t>ndicadores del SIGA</w:t>
      </w:r>
    </w:p>
    <w:p w14:paraId="2A88E6C5" w14:textId="48DA8739" w:rsidR="00164833" w:rsidRPr="00935BA7" w:rsidRDefault="00164833" w:rsidP="006D0276">
      <w:pPr>
        <w:pStyle w:val="Prrafodelista"/>
        <w:numPr>
          <w:ilvl w:val="0"/>
          <w:numId w:val="46"/>
        </w:numPr>
        <w:rPr>
          <w:rFonts w:cs="Arial"/>
          <w:sz w:val="22"/>
          <w:szCs w:val="22"/>
        </w:rPr>
      </w:pPr>
      <w:r w:rsidRPr="00935BA7">
        <w:rPr>
          <w:rFonts w:cs="Arial"/>
          <w:sz w:val="22"/>
          <w:szCs w:val="22"/>
        </w:rPr>
        <w:t>Fichas de seguimiento a los indicadores</w:t>
      </w:r>
    </w:p>
    <w:p w14:paraId="5241FED8" w14:textId="363F4882" w:rsidR="00164833" w:rsidRPr="00935BA7" w:rsidRDefault="00164833" w:rsidP="006D0276">
      <w:pPr>
        <w:pStyle w:val="Prrafodelista"/>
        <w:numPr>
          <w:ilvl w:val="0"/>
          <w:numId w:val="46"/>
        </w:numPr>
        <w:rPr>
          <w:rFonts w:cs="Arial"/>
          <w:sz w:val="22"/>
          <w:szCs w:val="22"/>
        </w:rPr>
      </w:pPr>
      <w:r w:rsidRPr="00935BA7">
        <w:rPr>
          <w:rFonts w:cs="Arial"/>
          <w:sz w:val="22"/>
          <w:szCs w:val="22"/>
        </w:rPr>
        <w:t>Herramientas de captura de datos.</w:t>
      </w:r>
    </w:p>
    <w:p w14:paraId="0FAFF56E" w14:textId="77777777" w:rsidR="00164833" w:rsidRPr="00935BA7" w:rsidRDefault="00164833" w:rsidP="002A2AA5">
      <w:pPr>
        <w:jc w:val="both"/>
        <w:rPr>
          <w:rFonts w:ascii="Arial" w:hAnsi="Arial" w:cs="Arial"/>
          <w:sz w:val="22"/>
          <w:szCs w:val="22"/>
        </w:rPr>
      </w:pPr>
    </w:p>
    <w:p w14:paraId="6C673F58" w14:textId="5F41DED7" w:rsidR="00164833" w:rsidRPr="00935BA7" w:rsidRDefault="00164833" w:rsidP="002A2AA5">
      <w:pPr>
        <w:jc w:val="both"/>
        <w:rPr>
          <w:rFonts w:ascii="Arial" w:hAnsi="Arial" w:cs="Arial"/>
          <w:sz w:val="22"/>
          <w:szCs w:val="22"/>
        </w:rPr>
      </w:pPr>
      <w:r w:rsidRPr="00935BA7">
        <w:rPr>
          <w:rFonts w:ascii="Arial" w:hAnsi="Arial" w:cs="Arial"/>
          <w:sz w:val="22"/>
          <w:szCs w:val="22"/>
        </w:rPr>
        <w:t xml:space="preserve">Por otro </w:t>
      </w:r>
      <w:r w:rsidR="00136814" w:rsidRPr="00935BA7">
        <w:rPr>
          <w:rFonts w:ascii="Arial" w:hAnsi="Arial" w:cs="Arial"/>
          <w:sz w:val="22"/>
          <w:szCs w:val="22"/>
        </w:rPr>
        <w:t>lado,</w:t>
      </w:r>
      <w:r w:rsidRPr="00935BA7">
        <w:rPr>
          <w:rFonts w:ascii="Arial" w:hAnsi="Arial" w:cs="Arial"/>
          <w:sz w:val="22"/>
          <w:szCs w:val="22"/>
        </w:rPr>
        <w:t xml:space="preserve"> en el segundo se realizará la evaluación independiente del sistema por medio del ejercicio de la Oficina</w:t>
      </w:r>
      <w:r w:rsidR="00136814">
        <w:rPr>
          <w:rFonts w:ascii="Arial" w:hAnsi="Arial" w:cs="Arial"/>
          <w:sz w:val="22"/>
          <w:szCs w:val="22"/>
        </w:rPr>
        <w:t xml:space="preserve"> </w:t>
      </w:r>
      <w:r w:rsidRPr="00935BA7">
        <w:rPr>
          <w:rFonts w:ascii="Arial" w:hAnsi="Arial" w:cs="Arial"/>
          <w:sz w:val="22"/>
          <w:szCs w:val="22"/>
        </w:rPr>
        <w:t>de Control Interno, procedimientos y metodologías para el desarrollo de las auditor</w:t>
      </w:r>
      <w:r w:rsidR="00575970" w:rsidRPr="00935BA7">
        <w:rPr>
          <w:rFonts w:ascii="Arial" w:hAnsi="Arial" w:cs="Arial"/>
          <w:sz w:val="22"/>
          <w:szCs w:val="22"/>
        </w:rPr>
        <w:t xml:space="preserve">ías internas, que establece actividades como: </w:t>
      </w:r>
    </w:p>
    <w:p w14:paraId="3733F94B" w14:textId="77777777" w:rsidR="00164833" w:rsidRPr="00935BA7" w:rsidRDefault="00164833" w:rsidP="002A2AA5">
      <w:pPr>
        <w:jc w:val="both"/>
        <w:rPr>
          <w:rFonts w:ascii="Arial" w:hAnsi="Arial" w:cs="Arial"/>
          <w:sz w:val="22"/>
          <w:szCs w:val="22"/>
          <w:highlight w:val="yellow"/>
        </w:rPr>
      </w:pPr>
    </w:p>
    <w:p w14:paraId="7303C70B" w14:textId="64443DE1" w:rsidR="004233DD" w:rsidRPr="00935BA7" w:rsidRDefault="004233DD" w:rsidP="00136814">
      <w:pPr>
        <w:pStyle w:val="Prrafodelista"/>
        <w:numPr>
          <w:ilvl w:val="0"/>
          <w:numId w:val="47"/>
        </w:numPr>
        <w:rPr>
          <w:rFonts w:cs="Arial"/>
          <w:sz w:val="22"/>
          <w:szCs w:val="22"/>
        </w:rPr>
      </w:pPr>
      <w:r w:rsidRPr="00935BA7">
        <w:rPr>
          <w:rFonts w:cs="Arial"/>
          <w:sz w:val="22"/>
          <w:szCs w:val="22"/>
        </w:rPr>
        <w:t xml:space="preserve">Establecer los criterios que van ser objeto de auditoría </w:t>
      </w:r>
    </w:p>
    <w:p w14:paraId="72F7EAC0" w14:textId="3BF4EDBF" w:rsidR="004233DD" w:rsidRPr="00935BA7" w:rsidRDefault="004233DD" w:rsidP="00136814">
      <w:pPr>
        <w:pStyle w:val="Prrafodelista"/>
        <w:numPr>
          <w:ilvl w:val="0"/>
          <w:numId w:val="47"/>
        </w:numPr>
        <w:rPr>
          <w:rFonts w:cs="Arial"/>
          <w:sz w:val="22"/>
          <w:szCs w:val="22"/>
        </w:rPr>
      </w:pPr>
      <w:r w:rsidRPr="00935BA7">
        <w:rPr>
          <w:rFonts w:cs="Arial"/>
          <w:sz w:val="22"/>
          <w:szCs w:val="22"/>
        </w:rPr>
        <w:t xml:space="preserve">Definir las herramientas correspondientes, de tal forma que se pueda medir el nivel de adherencia a dichos criterios </w:t>
      </w:r>
    </w:p>
    <w:p w14:paraId="2BF5CE66" w14:textId="0504D264" w:rsidR="004233DD" w:rsidRPr="00935BA7" w:rsidRDefault="004233DD" w:rsidP="00136814">
      <w:pPr>
        <w:pStyle w:val="Prrafodelista"/>
        <w:numPr>
          <w:ilvl w:val="0"/>
          <w:numId w:val="47"/>
        </w:numPr>
        <w:rPr>
          <w:rFonts w:cs="Arial"/>
          <w:sz w:val="22"/>
          <w:szCs w:val="22"/>
        </w:rPr>
      </w:pPr>
      <w:r w:rsidRPr="00935BA7">
        <w:rPr>
          <w:rFonts w:cs="Arial"/>
          <w:sz w:val="22"/>
          <w:szCs w:val="22"/>
        </w:rPr>
        <w:t xml:space="preserve">Diseñar y difundir el cronograma de seguimientos a los </w:t>
      </w:r>
      <w:r w:rsidR="00575970" w:rsidRPr="00935BA7">
        <w:rPr>
          <w:rFonts w:cs="Arial"/>
          <w:sz w:val="22"/>
          <w:szCs w:val="22"/>
        </w:rPr>
        <w:t>procesos auditados</w:t>
      </w:r>
    </w:p>
    <w:p w14:paraId="0FFBE245" w14:textId="3CFBD189" w:rsidR="004233DD" w:rsidRPr="00935BA7" w:rsidRDefault="004233DD" w:rsidP="00136814">
      <w:pPr>
        <w:pStyle w:val="Prrafodelista"/>
        <w:numPr>
          <w:ilvl w:val="0"/>
          <w:numId w:val="47"/>
        </w:numPr>
        <w:rPr>
          <w:rFonts w:cs="Arial"/>
          <w:sz w:val="22"/>
          <w:szCs w:val="22"/>
        </w:rPr>
      </w:pPr>
      <w:r w:rsidRPr="00935BA7">
        <w:rPr>
          <w:rFonts w:cs="Arial"/>
          <w:sz w:val="22"/>
          <w:szCs w:val="22"/>
        </w:rPr>
        <w:t xml:space="preserve">Realizar las visitas de verificación programadas de acuerdo a las </w:t>
      </w:r>
      <w:r w:rsidR="00575970" w:rsidRPr="00935BA7">
        <w:rPr>
          <w:rFonts w:cs="Arial"/>
          <w:sz w:val="22"/>
          <w:szCs w:val="22"/>
        </w:rPr>
        <w:t>fecha</w:t>
      </w:r>
      <w:r w:rsidRPr="00935BA7">
        <w:rPr>
          <w:rFonts w:cs="Arial"/>
          <w:sz w:val="22"/>
          <w:szCs w:val="22"/>
        </w:rPr>
        <w:t xml:space="preserve">s establecidas </w:t>
      </w:r>
    </w:p>
    <w:p w14:paraId="4D2421EB" w14:textId="0A2F31D7" w:rsidR="004233DD" w:rsidRPr="00935BA7" w:rsidRDefault="004233DD" w:rsidP="00136814">
      <w:pPr>
        <w:pStyle w:val="Prrafodelista"/>
        <w:numPr>
          <w:ilvl w:val="0"/>
          <w:numId w:val="47"/>
        </w:numPr>
        <w:rPr>
          <w:rFonts w:cs="Arial"/>
          <w:sz w:val="22"/>
          <w:szCs w:val="22"/>
        </w:rPr>
      </w:pPr>
      <w:r w:rsidRPr="00935BA7">
        <w:rPr>
          <w:rFonts w:cs="Arial"/>
          <w:sz w:val="22"/>
          <w:szCs w:val="22"/>
        </w:rPr>
        <w:t xml:space="preserve">Elaborar los informes respectivos, definiendo acciones de corrección, correctivas y preventivas, con el fin de </w:t>
      </w:r>
      <w:r w:rsidR="00613049">
        <w:rPr>
          <w:rFonts w:cs="Arial"/>
          <w:sz w:val="22"/>
          <w:szCs w:val="22"/>
        </w:rPr>
        <w:t>dar tratamiento a las</w:t>
      </w:r>
      <w:r w:rsidRPr="00935BA7">
        <w:rPr>
          <w:rFonts w:cs="Arial"/>
          <w:sz w:val="22"/>
          <w:szCs w:val="22"/>
        </w:rPr>
        <w:t xml:space="preserve"> desviaciones detectadas.</w:t>
      </w:r>
    </w:p>
    <w:p w14:paraId="230AD502" w14:textId="431F924F" w:rsidR="00503D8D" w:rsidRPr="00935BA7" w:rsidRDefault="000E67A0" w:rsidP="000E67A0">
      <w:pPr>
        <w:jc w:val="both"/>
        <w:rPr>
          <w:rFonts w:ascii="Arial" w:hAnsi="Arial" w:cs="Arial"/>
          <w:sz w:val="22"/>
          <w:szCs w:val="22"/>
          <w:highlight w:val="yellow"/>
        </w:rPr>
      </w:pPr>
      <w:bookmarkStart w:id="637" w:name="_Toc59182457"/>
      <w:r w:rsidRPr="00935BA7">
        <w:rPr>
          <w:rStyle w:val="SubttuloCar"/>
          <w:rFonts w:ascii="Arial" w:eastAsia="Calibri" w:hAnsi="Arial" w:cs="Arial"/>
          <w:color w:val="00000A"/>
          <w:kern w:val="1"/>
          <w:sz w:val="22"/>
          <w:szCs w:val="22"/>
          <w:lang w:bidi="hi-IN"/>
        </w:rPr>
        <w:t>4.7.5. Responsabilidades.</w:t>
      </w:r>
      <w:bookmarkEnd w:id="637"/>
      <w:r w:rsidRPr="00935BA7">
        <w:rPr>
          <w:rFonts w:ascii="Arial" w:hAnsi="Arial" w:cs="Arial"/>
          <w:sz w:val="22"/>
          <w:szCs w:val="22"/>
        </w:rPr>
        <w:t xml:space="preserve"> </w:t>
      </w:r>
      <w:r w:rsidR="00575970" w:rsidRPr="00935BA7">
        <w:rPr>
          <w:rFonts w:ascii="Arial" w:hAnsi="Arial" w:cs="Arial"/>
          <w:bCs/>
          <w:sz w:val="22"/>
          <w:szCs w:val="22"/>
        </w:rPr>
        <w:t>La responsabilidad administrativa para verificar que se cumpla el Programa de Auditoría y Control recae en la Dirección de Recursos Físicos y Gestión Documental, en su primera línea de defensa</w:t>
      </w:r>
      <w:r w:rsidR="002C6F33">
        <w:rPr>
          <w:rFonts w:ascii="Arial" w:hAnsi="Arial" w:cs="Arial"/>
          <w:bCs/>
          <w:sz w:val="22"/>
          <w:szCs w:val="22"/>
        </w:rPr>
        <w:t xml:space="preserve"> (autocontrol)</w:t>
      </w:r>
      <w:r w:rsidR="00575970" w:rsidRPr="00935BA7">
        <w:rPr>
          <w:rFonts w:ascii="Arial" w:hAnsi="Arial" w:cs="Arial"/>
          <w:bCs/>
          <w:sz w:val="22"/>
          <w:szCs w:val="22"/>
        </w:rPr>
        <w:t xml:space="preserve">, </w:t>
      </w:r>
      <w:r w:rsidR="002C6F33">
        <w:rPr>
          <w:rFonts w:ascii="Arial" w:hAnsi="Arial" w:cs="Arial"/>
          <w:bCs/>
          <w:sz w:val="22"/>
          <w:szCs w:val="22"/>
        </w:rPr>
        <w:t xml:space="preserve">en segunda línea </w:t>
      </w:r>
      <w:r w:rsidR="00AD0FBB">
        <w:rPr>
          <w:rFonts w:ascii="Arial" w:hAnsi="Arial" w:cs="Arial"/>
          <w:bCs/>
          <w:sz w:val="22"/>
          <w:szCs w:val="22"/>
        </w:rPr>
        <w:t xml:space="preserve">en </w:t>
      </w:r>
      <w:r w:rsidR="002C6F33">
        <w:rPr>
          <w:rFonts w:ascii="Arial" w:hAnsi="Arial" w:cs="Arial"/>
          <w:bCs/>
          <w:sz w:val="22"/>
          <w:szCs w:val="22"/>
        </w:rPr>
        <w:t xml:space="preserve">las direcciones de planeación, contratación y financiera en los procesos que generen información para el aseguramiento de la operación (autoevaluación) </w:t>
      </w:r>
      <w:r w:rsidR="00575970" w:rsidRPr="00935BA7">
        <w:rPr>
          <w:rFonts w:ascii="Arial" w:hAnsi="Arial" w:cs="Arial"/>
          <w:bCs/>
          <w:sz w:val="22"/>
          <w:szCs w:val="22"/>
        </w:rPr>
        <w:t xml:space="preserve">y en </w:t>
      </w:r>
      <w:r w:rsidR="002C6F33">
        <w:rPr>
          <w:rFonts w:ascii="Arial" w:hAnsi="Arial" w:cs="Arial"/>
          <w:bCs/>
          <w:sz w:val="22"/>
          <w:szCs w:val="22"/>
        </w:rPr>
        <w:t>tercera línea la O</w:t>
      </w:r>
      <w:r w:rsidR="00575970" w:rsidRPr="00935BA7">
        <w:rPr>
          <w:rFonts w:ascii="Arial" w:hAnsi="Arial" w:cs="Arial"/>
          <w:bCs/>
          <w:sz w:val="22"/>
          <w:szCs w:val="22"/>
        </w:rPr>
        <w:t>ficina de Control Interno</w:t>
      </w:r>
      <w:r w:rsidR="004D3D8E">
        <w:rPr>
          <w:rFonts w:ascii="Arial" w:hAnsi="Arial" w:cs="Arial"/>
          <w:bCs/>
          <w:sz w:val="22"/>
          <w:szCs w:val="22"/>
        </w:rPr>
        <w:t xml:space="preserve"> (evaluación independiente)</w:t>
      </w:r>
      <w:r w:rsidR="00575970" w:rsidRPr="00935BA7">
        <w:rPr>
          <w:rFonts w:ascii="Arial" w:hAnsi="Arial" w:cs="Arial"/>
          <w:bCs/>
          <w:sz w:val="22"/>
          <w:szCs w:val="22"/>
        </w:rPr>
        <w:t xml:space="preserve"> de la </w:t>
      </w:r>
      <w:r w:rsidR="00BD36E0">
        <w:rPr>
          <w:rFonts w:ascii="Arial" w:hAnsi="Arial" w:cs="Arial"/>
          <w:sz w:val="22"/>
          <w:szCs w:val="22"/>
        </w:rPr>
        <w:t>Secretaria Distrital de Planeación</w:t>
      </w:r>
      <w:r w:rsidR="00575970" w:rsidRPr="00935BA7">
        <w:rPr>
          <w:rFonts w:ascii="Arial" w:hAnsi="Arial" w:cs="Arial"/>
          <w:bCs/>
          <w:sz w:val="22"/>
          <w:szCs w:val="22"/>
        </w:rPr>
        <w:t>.</w:t>
      </w:r>
    </w:p>
    <w:p w14:paraId="719A6180" w14:textId="37387A5A" w:rsidR="00503D8D" w:rsidRPr="00935BA7" w:rsidRDefault="00503D8D" w:rsidP="00503D8D">
      <w:pPr>
        <w:rPr>
          <w:rFonts w:ascii="Arial" w:hAnsi="Arial" w:cs="Arial"/>
          <w:sz w:val="22"/>
          <w:szCs w:val="22"/>
          <w:highlight w:val="yellow"/>
        </w:rPr>
      </w:pPr>
    </w:p>
    <w:p w14:paraId="3DF04B69" w14:textId="0BE06355" w:rsidR="004E6854" w:rsidRPr="00935BA7" w:rsidRDefault="000E67A0" w:rsidP="000E67A0">
      <w:pPr>
        <w:jc w:val="both"/>
        <w:rPr>
          <w:rFonts w:ascii="Arial" w:hAnsi="Arial" w:cs="Arial"/>
          <w:sz w:val="22"/>
          <w:szCs w:val="22"/>
        </w:rPr>
      </w:pPr>
      <w:bookmarkStart w:id="638" w:name="_Toc59182458"/>
      <w:r w:rsidRPr="00935BA7">
        <w:rPr>
          <w:rStyle w:val="SubttuloCar"/>
          <w:rFonts w:ascii="Arial" w:eastAsia="Calibri" w:hAnsi="Arial" w:cs="Arial"/>
          <w:color w:val="00000A"/>
          <w:kern w:val="1"/>
          <w:sz w:val="22"/>
          <w:szCs w:val="22"/>
          <w:lang w:bidi="hi-IN"/>
        </w:rPr>
        <w:t>4.7.6. Recursos.</w:t>
      </w:r>
      <w:bookmarkEnd w:id="638"/>
      <w:r w:rsidRPr="00935BA7">
        <w:rPr>
          <w:rStyle w:val="SubttuloCar"/>
          <w:rFonts w:ascii="Arial" w:eastAsia="Calibri" w:hAnsi="Arial" w:cs="Arial"/>
          <w:color w:val="00000A"/>
          <w:kern w:val="1"/>
          <w:sz w:val="22"/>
          <w:szCs w:val="22"/>
          <w:lang w:bidi="hi-IN"/>
        </w:rPr>
        <w:t xml:space="preserve"> </w:t>
      </w:r>
      <w:r w:rsidR="004E6854" w:rsidRPr="00935BA7">
        <w:rPr>
          <w:rFonts w:ascii="Arial" w:hAnsi="Arial" w:cs="Arial"/>
          <w:sz w:val="22"/>
          <w:szCs w:val="22"/>
        </w:rPr>
        <w:t xml:space="preserve">Los recursos para la ejecución del Programa están garantizados </w:t>
      </w:r>
      <w:r w:rsidR="00BD36E0">
        <w:rPr>
          <w:rFonts w:ascii="Arial" w:hAnsi="Arial" w:cs="Arial"/>
          <w:sz w:val="22"/>
          <w:szCs w:val="22"/>
        </w:rPr>
        <w:t>a través del p</w:t>
      </w:r>
      <w:r w:rsidR="00841BE4" w:rsidRPr="00935BA7">
        <w:rPr>
          <w:rFonts w:ascii="Arial" w:hAnsi="Arial" w:cs="Arial"/>
          <w:sz w:val="22"/>
          <w:szCs w:val="22"/>
        </w:rPr>
        <w:t>royecto</w:t>
      </w:r>
      <w:r w:rsidR="00BD36E0">
        <w:rPr>
          <w:rFonts w:ascii="Arial" w:hAnsi="Arial" w:cs="Arial"/>
          <w:sz w:val="22"/>
          <w:szCs w:val="22"/>
        </w:rPr>
        <w:t xml:space="preserve"> de inversión</w:t>
      </w:r>
      <w:r w:rsidR="00841BE4" w:rsidRPr="00935BA7">
        <w:rPr>
          <w:rFonts w:ascii="Arial" w:hAnsi="Arial" w:cs="Arial"/>
          <w:sz w:val="22"/>
          <w:szCs w:val="22"/>
        </w:rPr>
        <w:t xml:space="preserve"> 7636</w:t>
      </w:r>
      <w:r w:rsidR="00BD36E0">
        <w:rPr>
          <w:rFonts w:ascii="Arial" w:hAnsi="Arial" w:cs="Arial"/>
          <w:sz w:val="22"/>
          <w:szCs w:val="22"/>
        </w:rPr>
        <w:t>, meta</w:t>
      </w:r>
      <w:r w:rsidR="00841BE4" w:rsidRPr="00935BA7">
        <w:rPr>
          <w:rFonts w:ascii="Arial" w:hAnsi="Arial" w:cs="Arial"/>
          <w:sz w:val="22"/>
          <w:szCs w:val="22"/>
        </w:rPr>
        <w:t xml:space="preserve">: </w:t>
      </w:r>
      <w:r w:rsidR="00BD36E0">
        <w:rPr>
          <w:rFonts w:ascii="Arial" w:hAnsi="Arial" w:cs="Arial"/>
          <w:sz w:val="22"/>
          <w:szCs w:val="22"/>
        </w:rPr>
        <w:t>“</w:t>
      </w:r>
      <w:r w:rsidR="00841BE4" w:rsidRPr="00BD36E0">
        <w:rPr>
          <w:rFonts w:ascii="Arial" w:hAnsi="Arial" w:cs="Arial"/>
          <w:sz w:val="22"/>
          <w:szCs w:val="22"/>
        </w:rPr>
        <w:t>Implementar un plan de acción para la sostenibilidad del Sistema Integrado de Gestión en el marco de las políticas de MIPG y la adecuación de la infraestructura para el desempeño de las funciones</w:t>
      </w:r>
      <w:r w:rsidR="00BD36E0">
        <w:rPr>
          <w:rFonts w:ascii="Arial" w:hAnsi="Arial" w:cs="Arial"/>
          <w:sz w:val="22"/>
          <w:szCs w:val="22"/>
        </w:rPr>
        <w:t>”</w:t>
      </w:r>
    </w:p>
    <w:p w14:paraId="4BACA5B0" w14:textId="2787256E" w:rsidR="000E67A0" w:rsidRPr="00935BA7" w:rsidRDefault="000E67A0" w:rsidP="000E67A0">
      <w:pPr>
        <w:jc w:val="both"/>
        <w:rPr>
          <w:rFonts w:ascii="Arial" w:hAnsi="Arial" w:cs="Arial"/>
          <w:sz w:val="22"/>
          <w:szCs w:val="22"/>
        </w:rPr>
      </w:pPr>
    </w:p>
    <w:p w14:paraId="06B3AD1A" w14:textId="344FF518" w:rsidR="000E67A0" w:rsidRPr="00935BA7" w:rsidRDefault="00B5431B" w:rsidP="000E67A0">
      <w:pPr>
        <w:jc w:val="both"/>
        <w:rPr>
          <w:rFonts w:ascii="Arial" w:hAnsi="Arial" w:cs="Arial"/>
          <w:sz w:val="22"/>
          <w:szCs w:val="22"/>
        </w:rPr>
      </w:pPr>
      <w:bookmarkStart w:id="639" w:name="_Toc59182459"/>
      <w:r w:rsidRPr="00935BA7">
        <w:rPr>
          <w:rStyle w:val="SubttuloCar"/>
          <w:rFonts w:ascii="Arial" w:eastAsia="Calibri" w:hAnsi="Arial" w:cs="Arial"/>
          <w:color w:val="00000A"/>
          <w:kern w:val="1"/>
          <w:sz w:val="22"/>
          <w:szCs w:val="22"/>
          <w:lang w:bidi="hi-IN"/>
        </w:rPr>
        <w:t>4.7.7. Plan de Trabajo.</w:t>
      </w:r>
      <w:bookmarkEnd w:id="639"/>
      <w:r w:rsidRPr="00935BA7">
        <w:rPr>
          <w:rStyle w:val="SubttuloCar"/>
          <w:rFonts w:ascii="Arial" w:eastAsia="Calibri" w:hAnsi="Arial" w:cs="Arial"/>
          <w:color w:val="00000A"/>
          <w:kern w:val="1"/>
          <w:sz w:val="22"/>
          <w:szCs w:val="22"/>
          <w:lang w:bidi="hi-IN"/>
        </w:rPr>
        <w:t xml:space="preserve"> </w:t>
      </w:r>
      <w:r w:rsidR="00BD36E0">
        <w:rPr>
          <w:rFonts w:ascii="Arial" w:eastAsia="Calibri" w:hAnsi="Arial" w:cs="Arial"/>
          <w:sz w:val="22"/>
          <w:szCs w:val="22"/>
        </w:rPr>
        <w:t>La ejecución del</w:t>
      </w:r>
      <w:r w:rsidR="001075FA" w:rsidRPr="00935BA7">
        <w:rPr>
          <w:rFonts w:ascii="Arial" w:eastAsia="Calibri" w:hAnsi="Arial" w:cs="Arial"/>
          <w:sz w:val="22"/>
          <w:szCs w:val="22"/>
        </w:rPr>
        <w:t xml:space="preserve"> programa se encuentra </w:t>
      </w:r>
      <w:r w:rsidR="00BD36E0">
        <w:rPr>
          <w:rFonts w:ascii="Arial" w:eastAsia="Calibri" w:hAnsi="Arial" w:cs="Arial"/>
          <w:sz w:val="22"/>
          <w:szCs w:val="22"/>
        </w:rPr>
        <w:t xml:space="preserve">consignado en el </w:t>
      </w:r>
      <w:r w:rsidR="001075FA" w:rsidRPr="00935BA7">
        <w:rPr>
          <w:rFonts w:ascii="Arial" w:eastAsia="Calibri" w:hAnsi="Arial" w:cs="Arial"/>
          <w:sz w:val="22"/>
          <w:szCs w:val="22"/>
        </w:rPr>
        <w:t>Plan de Trabajo Archivístico que se plantea de manera anual, en el mes de enero de cada vigencia y el cual se anexa al A-LE-388</w:t>
      </w:r>
      <w:r w:rsidR="001075FA" w:rsidRPr="00935BA7">
        <w:rPr>
          <w:rFonts w:ascii="Arial" w:eastAsia="Calibri" w:hAnsi="Arial" w:cs="Arial"/>
          <w:sz w:val="22"/>
          <w:szCs w:val="22"/>
        </w:rPr>
        <w:tab/>
      </w:r>
      <w:r w:rsidR="00BD36E0" w:rsidRPr="00935BA7">
        <w:rPr>
          <w:rFonts w:ascii="Arial" w:eastAsia="Calibri" w:hAnsi="Arial" w:cs="Arial"/>
          <w:sz w:val="22"/>
          <w:szCs w:val="22"/>
        </w:rPr>
        <w:t xml:space="preserve">Plan Institucional </w:t>
      </w:r>
      <w:r w:rsidR="00BD36E0">
        <w:rPr>
          <w:rFonts w:ascii="Arial" w:eastAsia="Calibri" w:hAnsi="Arial" w:cs="Arial"/>
          <w:sz w:val="22"/>
          <w:szCs w:val="22"/>
        </w:rPr>
        <w:t>d</w:t>
      </w:r>
      <w:r w:rsidR="00BD36E0" w:rsidRPr="00935BA7">
        <w:rPr>
          <w:rFonts w:ascii="Arial" w:eastAsia="Calibri" w:hAnsi="Arial" w:cs="Arial"/>
          <w:sz w:val="22"/>
          <w:szCs w:val="22"/>
        </w:rPr>
        <w:t xml:space="preserve">e Archivos </w:t>
      </w:r>
      <w:r w:rsidR="001075FA" w:rsidRPr="00935BA7">
        <w:rPr>
          <w:rFonts w:ascii="Arial" w:eastAsia="Calibri" w:hAnsi="Arial" w:cs="Arial"/>
          <w:sz w:val="22"/>
          <w:szCs w:val="22"/>
        </w:rPr>
        <w:t>– PINAR.</w:t>
      </w:r>
    </w:p>
    <w:p w14:paraId="097B25E2" w14:textId="36C1974D" w:rsidR="000528B2" w:rsidRPr="00935BA7" w:rsidRDefault="000528B2" w:rsidP="00C475FD">
      <w:pPr>
        <w:pStyle w:val="Ttulo1"/>
        <w:numPr>
          <w:ilvl w:val="1"/>
          <w:numId w:val="28"/>
        </w:numPr>
        <w:ind w:left="567" w:hanging="567"/>
        <w:jc w:val="both"/>
        <w:rPr>
          <w:rFonts w:ascii="Arial" w:hAnsi="Arial" w:cs="Arial"/>
          <w:sz w:val="22"/>
          <w:szCs w:val="22"/>
        </w:rPr>
      </w:pPr>
      <w:bookmarkStart w:id="640" w:name="_Toc17700570"/>
      <w:bookmarkStart w:id="641" w:name="_Toc59182460"/>
      <w:r w:rsidRPr="00935BA7">
        <w:rPr>
          <w:rFonts w:ascii="Arial" w:hAnsi="Arial" w:cs="Arial"/>
          <w:sz w:val="22"/>
          <w:szCs w:val="22"/>
        </w:rPr>
        <w:t>PROYECTO DE INTERVENCIÓN ARCHIVÍSTICA</w:t>
      </w:r>
      <w:bookmarkEnd w:id="640"/>
      <w:bookmarkEnd w:id="641"/>
    </w:p>
    <w:p w14:paraId="5468F9A9" w14:textId="77777777" w:rsidR="000528B2" w:rsidRPr="002D245B" w:rsidRDefault="000528B2" w:rsidP="000528B2">
      <w:pPr>
        <w:jc w:val="both"/>
        <w:rPr>
          <w:rFonts w:ascii="Arial" w:hAnsi="Arial" w:cs="Arial"/>
          <w:sz w:val="16"/>
          <w:szCs w:val="16"/>
        </w:rPr>
      </w:pPr>
    </w:p>
    <w:p w14:paraId="4D2A0A2F" w14:textId="77777777" w:rsidR="00AA29A0" w:rsidRPr="00935BA7" w:rsidRDefault="00AA29A0" w:rsidP="00C475FD">
      <w:pPr>
        <w:pStyle w:val="Prrafodelista"/>
        <w:keepNext/>
        <w:numPr>
          <w:ilvl w:val="1"/>
          <w:numId w:val="17"/>
        </w:numPr>
        <w:spacing w:before="240" w:after="60"/>
        <w:outlineLvl w:val="0"/>
        <w:rPr>
          <w:rFonts w:cs="Arial"/>
          <w:b/>
          <w:bCs/>
          <w:vanish/>
          <w:kern w:val="32"/>
          <w:sz w:val="22"/>
          <w:szCs w:val="22"/>
          <w:lang w:val="es-ES" w:eastAsia="es-ES"/>
        </w:rPr>
      </w:pPr>
      <w:bookmarkStart w:id="642" w:name="_Toc57136735"/>
      <w:bookmarkStart w:id="643" w:name="_Toc57136848"/>
      <w:bookmarkStart w:id="644" w:name="_Toc57136973"/>
      <w:bookmarkStart w:id="645" w:name="_Toc57137098"/>
      <w:bookmarkStart w:id="646" w:name="_Toc57137210"/>
      <w:bookmarkStart w:id="647" w:name="_Toc57186743"/>
      <w:bookmarkStart w:id="648" w:name="_Toc57186857"/>
      <w:bookmarkStart w:id="649" w:name="_Toc57186972"/>
      <w:bookmarkStart w:id="650" w:name="_Toc57187369"/>
      <w:bookmarkStart w:id="651" w:name="_Toc57187629"/>
      <w:bookmarkStart w:id="652" w:name="_Toc57187757"/>
      <w:bookmarkStart w:id="653" w:name="_Toc57187900"/>
      <w:bookmarkStart w:id="654" w:name="_Toc57188031"/>
      <w:bookmarkStart w:id="655" w:name="_Toc57188162"/>
      <w:bookmarkStart w:id="656" w:name="_Toc57188293"/>
      <w:bookmarkStart w:id="657" w:name="_Toc57188423"/>
      <w:bookmarkStart w:id="658" w:name="_Toc57188554"/>
      <w:bookmarkStart w:id="659" w:name="_Toc57188685"/>
      <w:bookmarkStart w:id="660" w:name="_Toc57188816"/>
      <w:bookmarkStart w:id="661" w:name="_Toc57188948"/>
      <w:bookmarkStart w:id="662" w:name="_Toc57190881"/>
      <w:bookmarkStart w:id="663" w:name="_Toc57191014"/>
      <w:bookmarkStart w:id="664" w:name="_Toc57191146"/>
      <w:bookmarkStart w:id="665" w:name="_Toc57191278"/>
      <w:bookmarkStart w:id="666" w:name="_Toc57191409"/>
      <w:bookmarkStart w:id="667" w:name="_Toc57191541"/>
      <w:bookmarkStart w:id="668" w:name="_Toc57191709"/>
      <w:bookmarkStart w:id="669" w:name="_Toc57194256"/>
      <w:bookmarkStart w:id="670" w:name="_Toc57204593"/>
      <w:bookmarkStart w:id="671" w:name="_Toc57205035"/>
      <w:bookmarkStart w:id="672" w:name="_Toc57206143"/>
      <w:bookmarkStart w:id="673" w:name="_Toc57210958"/>
      <w:bookmarkStart w:id="674" w:name="_Toc57215235"/>
      <w:bookmarkStart w:id="675" w:name="_Toc57215894"/>
      <w:bookmarkStart w:id="676" w:name="_Toc59095658"/>
      <w:bookmarkStart w:id="677" w:name="_Toc59182461"/>
      <w:bookmarkStart w:id="678" w:name="_Toc1770057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0DF9E17" w14:textId="67D99DD1" w:rsidR="000528B2" w:rsidRPr="00935BA7" w:rsidRDefault="00B5431B" w:rsidP="0065114B">
      <w:pPr>
        <w:jc w:val="both"/>
        <w:rPr>
          <w:rFonts w:ascii="Arial" w:hAnsi="Arial" w:cs="Arial"/>
          <w:sz w:val="22"/>
          <w:szCs w:val="22"/>
        </w:rPr>
      </w:pPr>
      <w:bookmarkStart w:id="679" w:name="_Toc59182462"/>
      <w:r w:rsidRPr="00935BA7">
        <w:rPr>
          <w:rStyle w:val="SubttuloCar"/>
          <w:rFonts w:ascii="Arial" w:eastAsia="Calibri" w:hAnsi="Arial" w:cs="Arial"/>
          <w:color w:val="00000A"/>
          <w:kern w:val="1"/>
          <w:sz w:val="22"/>
          <w:szCs w:val="22"/>
          <w:lang w:bidi="hi-IN"/>
        </w:rPr>
        <w:t>4.8.1. Objetivo del proyecto</w:t>
      </w:r>
      <w:bookmarkEnd w:id="678"/>
      <w:r w:rsidRPr="00935BA7">
        <w:rPr>
          <w:rStyle w:val="SubttuloCar"/>
          <w:rFonts w:ascii="Arial" w:eastAsia="Calibri" w:hAnsi="Arial" w:cs="Arial"/>
          <w:color w:val="00000A"/>
          <w:kern w:val="1"/>
          <w:sz w:val="22"/>
          <w:szCs w:val="22"/>
          <w:lang w:bidi="hi-IN"/>
        </w:rPr>
        <w:t>.</w:t>
      </w:r>
      <w:bookmarkEnd w:id="679"/>
      <w:r w:rsidRPr="00935BA7">
        <w:rPr>
          <w:rFonts w:ascii="Arial" w:hAnsi="Arial" w:cs="Arial"/>
          <w:sz w:val="22"/>
          <w:szCs w:val="22"/>
        </w:rPr>
        <w:t xml:space="preserve"> </w:t>
      </w:r>
      <w:r w:rsidR="000528B2" w:rsidRPr="00935BA7">
        <w:rPr>
          <w:rFonts w:ascii="Arial" w:hAnsi="Arial" w:cs="Arial"/>
          <w:sz w:val="22"/>
          <w:szCs w:val="22"/>
        </w:rPr>
        <w:t>Intervenir archivísticamente y organizar documentalmente todos los expedientes o unidades documentales que se custodian aún sin intervenir en el Archivo Central y en el Archivo de Manzanas y Urbanismos.</w:t>
      </w:r>
    </w:p>
    <w:p w14:paraId="22883F08" w14:textId="77777777" w:rsidR="00B5431B" w:rsidRPr="00935BA7" w:rsidRDefault="00B5431B" w:rsidP="00B5431B">
      <w:pPr>
        <w:rPr>
          <w:rFonts w:ascii="Arial" w:hAnsi="Arial" w:cs="Arial"/>
          <w:sz w:val="22"/>
          <w:szCs w:val="22"/>
        </w:rPr>
      </w:pPr>
    </w:p>
    <w:p w14:paraId="31D4D89E" w14:textId="5C2DE5E6" w:rsidR="000528B2" w:rsidRPr="00935BA7" w:rsidRDefault="00B5431B" w:rsidP="00B5431B">
      <w:pPr>
        <w:jc w:val="both"/>
        <w:rPr>
          <w:rFonts w:ascii="Arial" w:hAnsi="Arial" w:cs="Arial"/>
          <w:sz w:val="22"/>
          <w:szCs w:val="22"/>
        </w:rPr>
      </w:pPr>
      <w:bookmarkStart w:id="680" w:name="_Toc17700572"/>
      <w:bookmarkStart w:id="681" w:name="_Toc59182463"/>
      <w:r w:rsidRPr="00935BA7">
        <w:rPr>
          <w:rStyle w:val="SubttuloCar"/>
          <w:rFonts w:ascii="Arial" w:eastAsia="Calibri" w:hAnsi="Arial" w:cs="Arial"/>
          <w:color w:val="00000A"/>
          <w:kern w:val="1"/>
          <w:sz w:val="22"/>
          <w:szCs w:val="22"/>
          <w:lang w:bidi="hi-IN"/>
        </w:rPr>
        <w:t>4.8.2. Alcance</w:t>
      </w:r>
      <w:bookmarkEnd w:id="680"/>
      <w:r w:rsidRPr="00935BA7">
        <w:rPr>
          <w:rStyle w:val="SubttuloCar"/>
          <w:rFonts w:ascii="Arial" w:eastAsia="Calibri" w:hAnsi="Arial" w:cs="Arial"/>
          <w:color w:val="00000A"/>
          <w:kern w:val="1"/>
          <w:sz w:val="22"/>
          <w:szCs w:val="22"/>
          <w:lang w:bidi="hi-IN"/>
        </w:rPr>
        <w:t>.</w:t>
      </w:r>
      <w:bookmarkEnd w:id="681"/>
      <w:r w:rsidRPr="00935BA7">
        <w:rPr>
          <w:rFonts w:ascii="Arial" w:hAnsi="Arial" w:cs="Arial"/>
          <w:sz w:val="22"/>
          <w:szCs w:val="22"/>
        </w:rPr>
        <w:t xml:space="preserve"> </w:t>
      </w:r>
      <w:r w:rsidR="000528B2" w:rsidRPr="00935BA7">
        <w:rPr>
          <w:rFonts w:ascii="Arial" w:hAnsi="Arial" w:cs="Arial"/>
          <w:sz w:val="22"/>
          <w:szCs w:val="22"/>
        </w:rPr>
        <w:t>Inicia con la identificación de los expedientes que aún no se han intervenido, pasa por la ordenación, depuración, foliación, legajación, eliminación de abrasivos, el alistamiento y almacenamiento de la documentación conservada y custodiada en el Archivo de Manzanas y Urbanismos y en el Archivo Central de la Secretaría Distrital de Planeación, hasta el levantamiento del inventario documental con la digitación de los registros archivísticos y la actualización y unificación de la base de datos documental.</w:t>
      </w:r>
    </w:p>
    <w:p w14:paraId="75E57484" w14:textId="77777777" w:rsidR="00B5431B" w:rsidRPr="00935BA7" w:rsidRDefault="00B5431B" w:rsidP="00B5431B">
      <w:pPr>
        <w:rPr>
          <w:rFonts w:ascii="Arial" w:hAnsi="Arial" w:cs="Arial"/>
          <w:sz w:val="22"/>
          <w:szCs w:val="22"/>
        </w:rPr>
      </w:pPr>
    </w:p>
    <w:p w14:paraId="4D86EE27" w14:textId="13BF5114" w:rsidR="000528B2" w:rsidRPr="00935BA7" w:rsidRDefault="00B5431B" w:rsidP="00B5431B">
      <w:pPr>
        <w:rPr>
          <w:rStyle w:val="SubttuloCar"/>
          <w:rFonts w:ascii="Arial" w:eastAsia="Calibri" w:hAnsi="Arial" w:cs="Arial"/>
          <w:color w:val="00000A"/>
          <w:kern w:val="1"/>
          <w:sz w:val="22"/>
          <w:szCs w:val="22"/>
          <w:lang w:bidi="hi-IN"/>
        </w:rPr>
      </w:pPr>
      <w:bookmarkStart w:id="682" w:name="_Toc59182464"/>
      <w:r w:rsidRPr="00935BA7">
        <w:rPr>
          <w:rStyle w:val="SubttuloCar"/>
          <w:rFonts w:ascii="Arial" w:eastAsia="Calibri" w:hAnsi="Arial" w:cs="Arial"/>
          <w:color w:val="00000A"/>
          <w:kern w:val="1"/>
          <w:sz w:val="22"/>
          <w:szCs w:val="22"/>
          <w:lang w:bidi="hi-IN"/>
        </w:rPr>
        <w:t>4.8.3. Objetivos específicos</w:t>
      </w:r>
      <w:bookmarkEnd w:id="682"/>
      <w:r w:rsidRPr="00935BA7">
        <w:rPr>
          <w:rStyle w:val="SubttuloCar"/>
          <w:rFonts w:ascii="Arial" w:eastAsia="Calibri" w:hAnsi="Arial" w:cs="Arial"/>
          <w:color w:val="00000A"/>
          <w:kern w:val="1"/>
          <w:sz w:val="22"/>
          <w:szCs w:val="22"/>
          <w:lang w:bidi="hi-IN"/>
        </w:rPr>
        <w:t xml:space="preserve"> </w:t>
      </w:r>
    </w:p>
    <w:p w14:paraId="4C6B3651" w14:textId="77777777" w:rsidR="000528B2" w:rsidRPr="00935BA7" w:rsidRDefault="000528B2" w:rsidP="000528B2">
      <w:pPr>
        <w:jc w:val="both"/>
        <w:rPr>
          <w:rFonts w:ascii="Arial" w:hAnsi="Arial" w:cs="Arial"/>
          <w:color w:val="000000"/>
          <w:sz w:val="22"/>
          <w:szCs w:val="22"/>
        </w:rPr>
      </w:pPr>
    </w:p>
    <w:p w14:paraId="1C877190" w14:textId="63EAC60B" w:rsidR="000528B2" w:rsidRPr="00935BA7" w:rsidRDefault="0005699F" w:rsidP="00C475FD">
      <w:pPr>
        <w:numPr>
          <w:ilvl w:val="0"/>
          <w:numId w:val="13"/>
        </w:numPr>
        <w:jc w:val="both"/>
        <w:rPr>
          <w:rFonts w:ascii="Arial" w:hAnsi="Arial" w:cs="Arial"/>
          <w:color w:val="000000"/>
          <w:sz w:val="22"/>
          <w:szCs w:val="22"/>
        </w:rPr>
      </w:pPr>
      <w:r w:rsidRPr="00935BA7">
        <w:rPr>
          <w:rFonts w:ascii="Arial" w:hAnsi="Arial" w:cs="Arial"/>
          <w:color w:val="000000"/>
          <w:sz w:val="22"/>
          <w:szCs w:val="22"/>
        </w:rPr>
        <w:t>Garantizar la r</w:t>
      </w:r>
      <w:r w:rsidR="000528B2" w:rsidRPr="00935BA7">
        <w:rPr>
          <w:rFonts w:ascii="Arial" w:hAnsi="Arial" w:cs="Arial"/>
          <w:color w:val="000000"/>
          <w:sz w:val="22"/>
          <w:szCs w:val="22"/>
        </w:rPr>
        <w:t xml:space="preserve">ecuperación y preservación de la </w:t>
      </w:r>
      <w:r w:rsidR="00D74E3B">
        <w:rPr>
          <w:rFonts w:ascii="Arial" w:hAnsi="Arial" w:cs="Arial"/>
          <w:color w:val="000000"/>
          <w:sz w:val="22"/>
          <w:szCs w:val="22"/>
        </w:rPr>
        <w:t>m</w:t>
      </w:r>
      <w:r w:rsidR="000528B2" w:rsidRPr="00935BA7">
        <w:rPr>
          <w:rFonts w:ascii="Arial" w:hAnsi="Arial" w:cs="Arial"/>
          <w:color w:val="000000"/>
          <w:sz w:val="22"/>
          <w:szCs w:val="22"/>
        </w:rPr>
        <w:t xml:space="preserve">emoria </w:t>
      </w:r>
      <w:r w:rsidR="00D74E3B">
        <w:rPr>
          <w:rFonts w:ascii="Arial" w:hAnsi="Arial" w:cs="Arial"/>
          <w:color w:val="000000"/>
          <w:sz w:val="22"/>
          <w:szCs w:val="22"/>
        </w:rPr>
        <w:t>i</w:t>
      </w:r>
      <w:r w:rsidR="000528B2" w:rsidRPr="00935BA7">
        <w:rPr>
          <w:rFonts w:ascii="Arial" w:hAnsi="Arial" w:cs="Arial"/>
          <w:color w:val="000000"/>
          <w:sz w:val="22"/>
          <w:szCs w:val="22"/>
        </w:rPr>
        <w:t>nstitucional</w:t>
      </w:r>
      <w:r w:rsidR="00D74E3B">
        <w:rPr>
          <w:rFonts w:ascii="Arial" w:hAnsi="Arial" w:cs="Arial"/>
          <w:color w:val="000000"/>
          <w:sz w:val="22"/>
          <w:szCs w:val="22"/>
        </w:rPr>
        <w:t>,</w:t>
      </w:r>
      <w:r w:rsidR="000528B2" w:rsidRPr="00935BA7">
        <w:rPr>
          <w:rFonts w:ascii="Arial" w:hAnsi="Arial" w:cs="Arial"/>
          <w:color w:val="000000"/>
          <w:sz w:val="22"/>
          <w:szCs w:val="22"/>
        </w:rPr>
        <w:t xml:space="preserve"> al igual que</w:t>
      </w:r>
      <w:r w:rsidRPr="00935BA7">
        <w:rPr>
          <w:rFonts w:ascii="Arial" w:hAnsi="Arial" w:cs="Arial"/>
          <w:color w:val="000000"/>
          <w:sz w:val="22"/>
          <w:szCs w:val="22"/>
        </w:rPr>
        <w:t xml:space="preserve"> </w:t>
      </w:r>
      <w:r w:rsidR="000528B2" w:rsidRPr="00935BA7">
        <w:rPr>
          <w:rFonts w:ascii="Arial" w:hAnsi="Arial" w:cs="Arial"/>
          <w:color w:val="000000"/>
          <w:sz w:val="22"/>
          <w:szCs w:val="22"/>
        </w:rPr>
        <w:t>la administración adecuada de la producción documental.</w:t>
      </w:r>
    </w:p>
    <w:p w14:paraId="131C6A5F" w14:textId="76BDD305" w:rsidR="000528B2" w:rsidRPr="00935BA7" w:rsidRDefault="0005699F" w:rsidP="00C475FD">
      <w:pPr>
        <w:numPr>
          <w:ilvl w:val="0"/>
          <w:numId w:val="13"/>
        </w:numPr>
        <w:jc w:val="both"/>
        <w:rPr>
          <w:rFonts w:ascii="Arial" w:hAnsi="Arial" w:cs="Arial"/>
          <w:color w:val="000000"/>
          <w:sz w:val="22"/>
          <w:szCs w:val="22"/>
        </w:rPr>
      </w:pPr>
      <w:r w:rsidRPr="00935BA7">
        <w:rPr>
          <w:rFonts w:ascii="Arial" w:hAnsi="Arial" w:cs="Arial"/>
          <w:color w:val="000000"/>
          <w:sz w:val="22"/>
          <w:szCs w:val="22"/>
        </w:rPr>
        <w:t xml:space="preserve">Aplicar las </w:t>
      </w:r>
      <w:r w:rsidR="000528B2" w:rsidRPr="00935BA7">
        <w:rPr>
          <w:rFonts w:ascii="Arial" w:hAnsi="Arial" w:cs="Arial"/>
          <w:color w:val="000000"/>
          <w:sz w:val="22"/>
          <w:szCs w:val="22"/>
        </w:rPr>
        <w:t>políticas archivísticas orientadas al adecuado manejo documental.</w:t>
      </w:r>
    </w:p>
    <w:p w14:paraId="442975CF" w14:textId="1FAA9635" w:rsidR="000528B2" w:rsidRPr="00935BA7" w:rsidRDefault="0005699F" w:rsidP="00C475FD">
      <w:pPr>
        <w:numPr>
          <w:ilvl w:val="0"/>
          <w:numId w:val="13"/>
        </w:numPr>
        <w:jc w:val="both"/>
        <w:rPr>
          <w:rFonts w:ascii="Arial" w:hAnsi="Arial" w:cs="Arial"/>
          <w:color w:val="000000"/>
          <w:sz w:val="22"/>
          <w:szCs w:val="22"/>
        </w:rPr>
      </w:pPr>
      <w:r w:rsidRPr="00935BA7">
        <w:rPr>
          <w:rFonts w:ascii="Arial" w:hAnsi="Arial" w:cs="Arial"/>
          <w:color w:val="000000"/>
          <w:sz w:val="22"/>
          <w:szCs w:val="22"/>
        </w:rPr>
        <w:t>Obtener a</w:t>
      </w:r>
      <w:r w:rsidR="000528B2" w:rsidRPr="00935BA7">
        <w:rPr>
          <w:rFonts w:ascii="Arial" w:hAnsi="Arial" w:cs="Arial"/>
          <w:color w:val="000000"/>
          <w:sz w:val="22"/>
          <w:szCs w:val="22"/>
        </w:rPr>
        <w:t>rchivos organizados por medio de la aplicación de las Tablas de Retención Documental</w:t>
      </w:r>
    </w:p>
    <w:p w14:paraId="059961FE" w14:textId="2740B12C" w:rsidR="000528B2" w:rsidRPr="00935BA7" w:rsidRDefault="0005699F" w:rsidP="00C475FD">
      <w:pPr>
        <w:numPr>
          <w:ilvl w:val="0"/>
          <w:numId w:val="12"/>
        </w:numPr>
        <w:jc w:val="both"/>
        <w:rPr>
          <w:rFonts w:ascii="Arial" w:hAnsi="Arial" w:cs="Arial"/>
          <w:sz w:val="22"/>
          <w:szCs w:val="22"/>
        </w:rPr>
      </w:pPr>
      <w:r w:rsidRPr="00935BA7">
        <w:rPr>
          <w:rFonts w:ascii="Arial" w:hAnsi="Arial" w:cs="Arial"/>
          <w:sz w:val="22"/>
          <w:szCs w:val="22"/>
        </w:rPr>
        <w:t>Normalizar las</w:t>
      </w:r>
      <w:r w:rsidR="000528B2" w:rsidRPr="00935BA7">
        <w:rPr>
          <w:rFonts w:ascii="Arial" w:hAnsi="Arial" w:cs="Arial"/>
          <w:sz w:val="22"/>
          <w:szCs w:val="22"/>
        </w:rPr>
        <w:t xml:space="preserve"> condiciones para la administración, control y seguimiento sobre los documentos en el Archivo Central</w:t>
      </w:r>
      <w:r w:rsidRPr="00935BA7">
        <w:rPr>
          <w:rFonts w:ascii="Arial" w:hAnsi="Arial" w:cs="Arial"/>
          <w:sz w:val="22"/>
          <w:szCs w:val="22"/>
        </w:rPr>
        <w:t xml:space="preserve">, Planoteca y </w:t>
      </w:r>
      <w:r w:rsidR="000528B2" w:rsidRPr="00935BA7">
        <w:rPr>
          <w:rFonts w:ascii="Arial" w:hAnsi="Arial" w:cs="Arial"/>
          <w:sz w:val="22"/>
          <w:szCs w:val="22"/>
        </w:rPr>
        <w:t>el Archivo de Manzanas y Urbanismos.</w:t>
      </w:r>
    </w:p>
    <w:p w14:paraId="6850EDF1" w14:textId="7BC7311C" w:rsidR="000528B2" w:rsidRPr="00935BA7" w:rsidRDefault="0005699F" w:rsidP="00C475FD">
      <w:pPr>
        <w:numPr>
          <w:ilvl w:val="0"/>
          <w:numId w:val="12"/>
        </w:numPr>
        <w:jc w:val="both"/>
        <w:rPr>
          <w:rFonts w:ascii="Arial" w:hAnsi="Arial" w:cs="Arial"/>
          <w:sz w:val="22"/>
          <w:szCs w:val="22"/>
        </w:rPr>
      </w:pPr>
      <w:r w:rsidRPr="00935BA7">
        <w:rPr>
          <w:rFonts w:ascii="Arial" w:hAnsi="Arial" w:cs="Arial"/>
          <w:sz w:val="22"/>
          <w:szCs w:val="22"/>
        </w:rPr>
        <w:t>Unificar</w:t>
      </w:r>
      <w:r w:rsidR="000528B2" w:rsidRPr="00935BA7">
        <w:rPr>
          <w:rFonts w:ascii="Arial" w:hAnsi="Arial" w:cs="Arial"/>
          <w:sz w:val="22"/>
          <w:szCs w:val="22"/>
        </w:rPr>
        <w:t xml:space="preserve"> de criterios técnicos y normativos, a través de un equipo especializado, aplicados a la organización, administración, preservación de los archivos de Manzanas y Urbanismos y archivo central.</w:t>
      </w:r>
    </w:p>
    <w:p w14:paraId="3B321111" w14:textId="22E19BD6" w:rsidR="000528B2" w:rsidRPr="00935BA7" w:rsidRDefault="0005699F" w:rsidP="00C475FD">
      <w:pPr>
        <w:numPr>
          <w:ilvl w:val="0"/>
          <w:numId w:val="12"/>
        </w:numPr>
        <w:jc w:val="both"/>
        <w:rPr>
          <w:rFonts w:ascii="Arial" w:hAnsi="Arial" w:cs="Arial"/>
          <w:sz w:val="22"/>
          <w:szCs w:val="22"/>
        </w:rPr>
      </w:pPr>
      <w:r w:rsidRPr="00935BA7">
        <w:rPr>
          <w:rFonts w:ascii="Arial" w:hAnsi="Arial" w:cs="Arial"/>
          <w:sz w:val="22"/>
          <w:szCs w:val="22"/>
          <w:shd w:val="clear" w:color="auto" w:fill="FFFFFF"/>
        </w:rPr>
        <w:t>Propender por la e</w:t>
      </w:r>
      <w:r w:rsidR="000528B2" w:rsidRPr="00935BA7">
        <w:rPr>
          <w:rFonts w:ascii="Arial" w:hAnsi="Arial" w:cs="Arial"/>
          <w:sz w:val="22"/>
          <w:szCs w:val="22"/>
          <w:shd w:val="clear" w:color="auto" w:fill="FFFFFF"/>
        </w:rPr>
        <w:t>ficacia y eficiencia en la búsqueda y recuperación de documentos y expediente</w:t>
      </w:r>
      <w:r w:rsidR="0017592C" w:rsidRPr="00935BA7">
        <w:rPr>
          <w:rFonts w:ascii="Arial" w:hAnsi="Arial" w:cs="Arial"/>
          <w:sz w:val="22"/>
          <w:szCs w:val="22"/>
          <w:shd w:val="clear" w:color="auto" w:fill="FFFFFF"/>
        </w:rPr>
        <w:t>s, buscando el a</w:t>
      </w:r>
      <w:r w:rsidR="000528B2" w:rsidRPr="00935BA7">
        <w:rPr>
          <w:rFonts w:ascii="Arial" w:hAnsi="Arial" w:cs="Arial"/>
          <w:sz w:val="22"/>
          <w:szCs w:val="22"/>
          <w:shd w:val="clear" w:color="auto" w:fill="FFFFFF"/>
        </w:rPr>
        <w:t xml:space="preserve">cceso rápido y seguro a la información del archivo </w:t>
      </w:r>
      <w:r w:rsidR="00D74E3B">
        <w:rPr>
          <w:rFonts w:ascii="Arial" w:hAnsi="Arial" w:cs="Arial"/>
          <w:sz w:val="22"/>
          <w:szCs w:val="22"/>
          <w:shd w:val="clear" w:color="auto" w:fill="FFFFFF"/>
        </w:rPr>
        <w:t>a partir de</w:t>
      </w:r>
      <w:r w:rsidR="000528B2" w:rsidRPr="00935BA7">
        <w:rPr>
          <w:rFonts w:ascii="Arial" w:hAnsi="Arial" w:cs="Arial"/>
          <w:sz w:val="22"/>
          <w:szCs w:val="22"/>
          <w:shd w:val="clear" w:color="auto" w:fill="FFFFFF"/>
        </w:rPr>
        <w:t xml:space="preserve"> los inventarios, reduciendo los tiempos de búsqueda de información y por consiguiente de respuesta.</w:t>
      </w:r>
    </w:p>
    <w:p w14:paraId="0AC59C76" w14:textId="0287DD64" w:rsidR="000528B2" w:rsidRPr="00935BA7" w:rsidRDefault="0017592C" w:rsidP="00C475FD">
      <w:pPr>
        <w:numPr>
          <w:ilvl w:val="0"/>
          <w:numId w:val="12"/>
        </w:numPr>
        <w:jc w:val="both"/>
        <w:rPr>
          <w:rFonts w:ascii="Arial" w:hAnsi="Arial" w:cs="Arial"/>
          <w:sz w:val="22"/>
          <w:szCs w:val="22"/>
        </w:rPr>
      </w:pPr>
      <w:r w:rsidRPr="00935BA7">
        <w:rPr>
          <w:rFonts w:ascii="Arial" w:hAnsi="Arial" w:cs="Arial"/>
          <w:sz w:val="22"/>
          <w:szCs w:val="22"/>
        </w:rPr>
        <w:t>Optimizar</w:t>
      </w:r>
      <w:r w:rsidR="000528B2" w:rsidRPr="00935BA7">
        <w:rPr>
          <w:rFonts w:ascii="Arial" w:hAnsi="Arial" w:cs="Arial"/>
          <w:sz w:val="22"/>
          <w:szCs w:val="22"/>
        </w:rPr>
        <w:t xml:space="preserve"> del</w:t>
      </w:r>
      <w:r w:rsidRPr="00935BA7">
        <w:rPr>
          <w:rFonts w:ascii="Arial" w:hAnsi="Arial" w:cs="Arial"/>
          <w:sz w:val="22"/>
          <w:szCs w:val="22"/>
        </w:rPr>
        <w:t xml:space="preserve"> espacio físico en el que se almacena</w:t>
      </w:r>
      <w:r w:rsidR="000528B2" w:rsidRPr="00935BA7">
        <w:rPr>
          <w:rFonts w:ascii="Arial" w:hAnsi="Arial" w:cs="Arial"/>
          <w:sz w:val="22"/>
          <w:szCs w:val="22"/>
        </w:rPr>
        <w:t xml:space="preserve"> la documentación.</w:t>
      </w:r>
    </w:p>
    <w:p w14:paraId="16E83DE3" w14:textId="77777777" w:rsidR="00462AD9" w:rsidRPr="00935BA7" w:rsidRDefault="00462AD9" w:rsidP="00462AD9">
      <w:pPr>
        <w:rPr>
          <w:rStyle w:val="SubttuloCar"/>
          <w:rFonts w:ascii="Arial" w:eastAsia="Calibri" w:hAnsi="Arial" w:cs="Arial"/>
          <w:color w:val="00000A"/>
          <w:kern w:val="1"/>
          <w:sz w:val="22"/>
          <w:szCs w:val="22"/>
          <w:lang w:bidi="hi-IN"/>
        </w:rPr>
      </w:pPr>
      <w:bookmarkStart w:id="683" w:name="_Toc17700574"/>
      <w:bookmarkStart w:id="684" w:name="_Toc59182465"/>
      <w:r w:rsidRPr="00935BA7">
        <w:rPr>
          <w:rStyle w:val="SubttuloCar"/>
          <w:rFonts w:ascii="Arial" w:eastAsia="Calibri" w:hAnsi="Arial" w:cs="Arial"/>
          <w:color w:val="00000A"/>
          <w:kern w:val="1"/>
          <w:sz w:val="22"/>
          <w:szCs w:val="22"/>
          <w:lang w:bidi="hi-IN"/>
        </w:rPr>
        <w:t>4.8.4. Lineamientos</w:t>
      </w:r>
      <w:bookmarkStart w:id="685" w:name="_Toc17700575"/>
      <w:bookmarkEnd w:id="683"/>
      <w:r w:rsidRPr="00935BA7">
        <w:rPr>
          <w:rStyle w:val="SubttuloCar"/>
          <w:rFonts w:ascii="Arial" w:eastAsia="Calibri" w:hAnsi="Arial" w:cs="Arial"/>
          <w:color w:val="00000A"/>
          <w:kern w:val="1"/>
          <w:sz w:val="22"/>
          <w:szCs w:val="22"/>
          <w:lang w:bidi="hi-IN"/>
        </w:rPr>
        <w:t>.</w:t>
      </w:r>
      <w:bookmarkEnd w:id="684"/>
      <w:r w:rsidRPr="00935BA7">
        <w:rPr>
          <w:rStyle w:val="SubttuloCar"/>
          <w:rFonts w:ascii="Arial" w:eastAsia="Calibri" w:hAnsi="Arial" w:cs="Arial"/>
          <w:color w:val="00000A"/>
          <w:kern w:val="1"/>
          <w:sz w:val="22"/>
          <w:szCs w:val="22"/>
          <w:lang w:bidi="hi-IN"/>
        </w:rPr>
        <w:t xml:space="preserve"> </w:t>
      </w:r>
    </w:p>
    <w:p w14:paraId="61C7EBC9" w14:textId="77777777" w:rsidR="00462AD9" w:rsidRPr="00935BA7" w:rsidRDefault="00462AD9" w:rsidP="00462AD9">
      <w:pPr>
        <w:rPr>
          <w:rFonts w:ascii="Arial" w:hAnsi="Arial" w:cs="Arial"/>
          <w:sz w:val="22"/>
          <w:szCs w:val="22"/>
        </w:rPr>
      </w:pPr>
    </w:p>
    <w:p w14:paraId="41EFFE53" w14:textId="2CE65741" w:rsidR="0005699F" w:rsidRPr="00935BA7" w:rsidRDefault="0005699F" w:rsidP="00C475FD">
      <w:pPr>
        <w:pStyle w:val="Prrafodelista"/>
        <w:numPr>
          <w:ilvl w:val="0"/>
          <w:numId w:val="29"/>
        </w:numPr>
        <w:rPr>
          <w:rFonts w:cs="Arial"/>
          <w:sz w:val="22"/>
          <w:szCs w:val="22"/>
        </w:rPr>
      </w:pPr>
      <w:r w:rsidRPr="00935BA7">
        <w:rPr>
          <w:rFonts w:cs="Arial"/>
          <w:sz w:val="22"/>
          <w:szCs w:val="22"/>
        </w:rPr>
        <w:t xml:space="preserve">Diseñar, socializar e implementar el </w:t>
      </w:r>
      <w:r w:rsidR="00D01E00">
        <w:rPr>
          <w:rFonts w:cs="Arial"/>
          <w:sz w:val="22"/>
          <w:szCs w:val="22"/>
        </w:rPr>
        <w:t>p</w:t>
      </w:r>
      <w:r w:rsidRPr="00935BA7">
        <w:rPr>
          <w:rFonts w:cs="Arial"/>
          <w:sz w:val="22"/>
          <w:szCs w:val="22"/>
        </w:rPr>
        <w:t xml:space="preserve">lan de transferencias primarias y el Plan de transferencias secundarias </w:t>
      </w:r>
    </w:p>
    <w:p w14:paraId="5EBE8302" w14:textId="77777777" w:rsidR="0005699F" w:rsidRPr="00935BA7" w:rsidRDefault="0005699F" w:rsidP="00C475FD">
      <w:pPr>
        <w:pStyle w:val="Prrafodelista"/>
        <w:numPr>
          <w:ilvl w:val="0"/>
          <w:numId w:val="29"/>
        </w:numPr>
        <w:rPr>
          <w:rFonts w:cs="Arial"/>
          <w:sz w:val="22"/>
          <w:szCs w:val="22"/>
        </w:rPr>
      </w:pPr>
      <w:r w:rsidRPr="00935BA7">
        <w:rPr>
          <w:rFonts w:cs="Arial"/>
          <w:sz w:val="22"/>
          <w:szCs w:val="22"/>
        </w:rPr>
        <w:t>Construir el mapa de transferencias históricas</w:t>
      </w:r>
    </w:p>
    <w:p w14:paraId="1604C460" w14:textId="1C4F1036" w:rsidR="0005699F" w:rsidRPr="00935BA7" w:rsidRDefault="0005699F" w:rsidP="00C475FD">
      <w:pPr>
        <w:pStyle w:val="Prrafodelista"/>
        <w:numPr>
          <w:ilvl w:val="0"/>
          <w:numId w:val="29"/>
        </w:numPr>
        <w:rPr>
          <w:rFonts w:cs="Arial"/>
          <w:sz w:val="22"/>
          <w:szCs w:val="22"/>
        </w:rPr>
      </w:pPr>
      <w:r w:rsidRPr="00935BA7">
        <w:rPr>
          <w:rFonts w:cs="Arial"/>
          <w:sz w:val="22"/>
          <w:szCs w:val="22"/>
        </w:rPr>
        <w:t xml:space="preserve">Definir e implementar el Plan de intervención archivística </w:t>
      </w:r>
    </w:p>
    <w:p w14:paraId="24A09928" w14:textId="77777777" w:rsidR="0005699F" w:rsidRPr="00935BA7" w:rsidRDefault="0005699F" w:rsidP="00C475FD">
      <w:pPr>
        <w:pStyle w:val="Prrafodelista"/>
        <w:numPr>
          <w:ilvl w:val="0"/>
          <w:numId w:val="29"/>
        </w:numPr>
        <w:rPr>
          <w:rFonts w:cs="Arial"/>
          <w:sz w:val="22"/>
          <w:szCs w:val="22"/>
        </w:rPr>
      </w:pPr>
      <w:r w:rsidRPr="00935BA7">
        <w:rPr>
          <w:rFonts w:cs="Arial"/>
          <w:sz w:val="22"/>
          <w:szCs w:val="22"/>
        </w:rPr>
        <w:t>Realizar la valoración de los acervos documentales especiales de acuerdo a sus características (Secretaría de Obras Públicas - Derechos Humanos - Bienes de Interés Cultural)</w:t>
      </w:r>
    </w:p>
    <w:p w14:paraId="22722D2F" w14:textId="77777777" w:rsidR="0005699F" w:rsidRPr="00935BA7" w:rsidRDefault="0005699F" w:rsidP="00C475FD">
      <w:pPr>
        <w:pStyle w:val="Prrafodelista"/>
        <w:numPr>
          <w:ilvl w:val="0"/>
          <w:numId w:val="29"/>
        </w:numPr>
        <w:rPr>
          <w:rFonts w:cs="Arial"/>
          <w:sz w:val="22"/>
          <w:szCs w:val="22"/>
        </w:rPr>
      </w:pPr>
      <w:r w:rsidRPr="00935BA7">
        <w:rPr>
          <w:rFonts w:cs="Arial"/>
          <w:sz w:val="22"/>
          <w:szCs w:val="22"/>
        </w:rPr>
        <w:t xml:space="preserve">Ejecutar la organización archivística y disposiciones finales de los archivos de manzanas de acuerdo a los instrumentos archivísticos </w:t>
      </w:r>
    </w:p>
    <w:p w14:paraId="6EDB64C8" w14:textId="0B9A0F26" w:rsidR="0005699F" w:rsidRPr="00935BA7" w:rsidRDefault="0005699F" w:rsidP="00C475FD">
      <w:pPr>
        <w:pStyle w:val="Prrafodelista"/>
        <w:numPr>
          <w:ilvl w:val="0"/>
          <w:numId w:val="29"/>
        </w:numPr>
        <w:rPr>
          <w:rFonts w:cs="Arial"/>
          <w:sz w:val="22"/>
          <w:szCs w:val="22"/>
        </w:rPr>
      </w:pPr>
      <w:r w:rsidRPr="00935BA7">
        <w:rPr>
          <w:rFonts w:cs="Arial"/>
          <w:sz w:val="22"/>
          <w:szCs w:val="22"/>
        </w:rPr>
        <w:t xml:space="preserve">Organizar archivísticamente los documentos que reposan en </w:t>
      </w:r>
      <w:r w:rsidR="00953AC8">
        <w:rPr>
          <w:rFonts w:cs="Arial"/>
          <w:sz w:val="22"/>
          <w:szCs w:val="22"/>
        </w:rPr>
        <w:t>P</w:t>
      </w:r>
      <w:r w:rsidRPr="00935BA7">
        <w:rPr>
          <w:rFonts w:cs="Arial"/>
          <w:sz w:val="22"/>
          <w:szCs w:val="22"/>
        </w:rPr>
        <w:t xml:space="preserve">lanoteca </w:t>
      </w:r>
    </w:p>
    <w:p w14:paraId="203EFE6C" w14:textId="08817588" w:rsidR="0005699F" w:rsidRPr="00935BA7" w:rsidRDefault="0005699F" w:rsidP="00C475FD">
      <w:pPr>
        <w:pStyle w:val="Prrafodelista"/>
        <w:numPr>
          <w:ilvl w:val="0"/>
          <w:numId w:val="29"/>
        </w:numPr>
        <w:rPr>
          <w:rFonts w:cs="Arial"/>
          <w:sz w:val="22"/>
          <w:szCs w:val="22"/>
        </w:rPr>
      </w:pPr>
      <w:r w:rsidRPr="00935BA7">
        <w:rPr>
          <w:rFonts w:cs="Arial"/>
          <w:sz w:val="22"/>
          <w:szCs w:val="22"/>
        </w:rPr>
        <w:t xml:space="preserve">Digitalización de expedientes </w:t>
      </w:r>
      <w:r w:rsidR="00DB2D00">
        <w:rPr>
          <w:rFonts w:cs="Arial"/>
          <w:sz w:val="22"/>
          <w:szCs w:val="22"/>
        </w:rPr>
        <w:t>t</w:t>
      </w:r>
      <w:r w:rsidRPr="00935BA7">
        <w:rPr>
          <w:rFonts w:cs="Arial"/>
          <w:sz w:val="22"/>
          <w:szCs w:val="22"/>
        </w:rPr>
        <w:t>ransferencias Curadores Urbanos</w:t>
      </w:r>
    </w:p>
    <w:p w14:paraId="5AC145C4" w14:textId="1FE5CFB5" w:rsidR="0005699F" w:rsidRPr="00935BA7" w:rsidRDefault="0005699F" w:rsidP="00C475FD">
      <w:pPr>
        <w:pStyle w:val="Prrafodelista"/>
        <w:numPr>
          <w:ilvl w:val="0"/>
          <w:numId w:val="29"/>
        </w:numPr>
        <w:rPr>
          <w:rFonts w:cs="Arial"/>
          <w:sz w:val="22"/>
          <w:szCs w:val="22"/>
        </w:rPr>
      </w:pPr>
      <w:r w:rsidRPr="00935BA7">
        <w:rPr>
          <w:rFonts w:cs="Arial"/>
          <w:sz w:val="22"/>
          <w:szCs w:val="22"/>
        </w:rPr>
        <w:t>Realizar las eliminaciones documentales a que haya lugar de acuerdo a los instrumentos archivísticos correspo</w:t>
      </w:r>
      <w:r w:rsidR="00953AC8">
        <w:rPr>
          <w:rFonts w:cs="Arial"/>
          <w:sz w:val="22"/>
          <w:szCs w:val="22"/>
        </w:rPr>
        <w:t>nd</w:t>
      </w:r>
      <w:r w:rsidRPr="00935BA7">
        <w:rPr>
          <w:rFonts w:cs="Arial"/>
          <w:sz w:val="22"/>
          <w:szCs w:val="22"/>
        </w:rPr>
        <w:t>ientes.</w:t>
      </w:r>
    </w:p>
    <w:p w14:paraId="6C79554F" w14:textId="77777777" w:rsidR="000528B2" w:rsidRPr="00935BA7" w:rsidRDefault="000528B2" w:rsidP="000528B2">
      <w:pPr>
        <w:ind w:left="442"/>
        <w:jc w:val="both"/>
        <w:rPr>
          <w:rFonts w:ascii="Arial" w:hAnsi="Arial" w:cs="Arial"/>
          <w:sz w:val="22"/>
          <w:szCs w:val="22"/>
        </w:rPr>
      </w:pPr>
    </w:p>
    <w:p w14:paraId="4B461E87" w14:textId="5039D9D2" w:rsidR="000528B2" w:rsidRPr="00935BA7" w:rsidRDefault="00462AD9" w:rsidP="00462AD9">
      <w:pPr>
        <w:jc w:val="both"/>
        <w:rPr>
          <w:rFonts w:ascii="Arial" w:hAnsi="Arial" w:cs="Arial"/>
          <w:sz w:val="22"/>
          <w:szCs w:val="22"/>
        </w:rPr>
      </w:pPr>
      <w:bookmarkStart w:id="686" w:name="_Toc59182466"/>
      <w:r w:rsidRPr="00935BA7">
        <w:rPr>
          <w:rStyle w:val="SubttuloCar"/>
          <w:rFonts w:ascii="Arial" w:eastAsia="Calibri" w:hAnsi="Arial" w:cs="Arial"/>
          <w:color w:val="00000A"/>
          <w:kern w:val="1"/>
          <w:sz w:val="22"/>
          <w:szCs w:val="22"/>
          <w:lang w:bidi="hi-IN"/>
        </w:rPr>
        <w:t>4.8.5. Responsabilidades</w:t>
      </w:r>
      <w:bookmarkEnd w:id="685"/>
      <w:r w:rsidRPr="00935BA7">
        <w:rPr>
          <w:rStyle w:val="SubttuloCar"/>
          <w:rFonts w:ascii="Arial" w:eastAsia="Calibri" w:hAnsi="Arial" w:cs="Arial"/>
          <w:color w:val="00000A"/>
          <w:kern w:val="1"/>
          <w:sz w:val="22"/>
          <w:szCs w:val="22"/>
          <w:lang w:bidi="hi-IN"/>
        </w:rPr>
        <w:t>.</w:t>
      </w:r>
      <w:bookmarkEnd w:id="686"/>
      <w:r w:rsidRPr="00935BA7">
        <w:rPr>
          <w:rFonts w:ascii="Arial" w:hAnsi="Arial" w:cs="Arial"/>
          <w:sz w:val="22"/>
          <w:szCs w:val="22"/>
        </w:rPr>
        <w:t xml:space="preserve"> </w:t>
      </w:r>
      <w:r w:rsidR="000528B2" w:rsidRPr="00935BA7">
        <w:rPr>
          <w:rFonts w:ascii="Arial" w:hAnsi="Arial" w:cs="Arial"/>
          <w:sz w:val="22"/>
          <w:szCs w:val="22"/>
        </w:rPr>
        <w:t xml:space="preserve">La responsabilidad administrativa para verificar que se cumpla el </w:t>
      </w:r>
      <w:r w:rsidR="00575970" w:rsidRPr="00935BA7">
        <w:rPr>
          <w:rFonts w:ascii="Arial" w:hAnsi="Arial" w:cs="Arial"/>
          <w:sz w:val="22"/>
          <w:szCs w:val="22"/>
        </w:rPr>
        <w:t>Programa</w:t>
      </w:r>
      <w:r w:rsidR="000528B2" w:rsidRPr="00935BA7">
        <w:rPr>
          <w:rFonts w:ascii="Arial" w:hAnsi="Arial" w:cs="Arial"/>
          <w:sz w:val="22"/>
          <w:szCs w:val="22"/>
        </w:rPr>
        <w:t xml:space="preserve"> de Intervenc</w:t>
      </w:r>
      <w:r w:rsidR="0017592C" w:rsidRPr="00935BA7">
        <w:rPr>
          <w:rFonts w:ascii="Arial" w:hAnsi="Arial" w:cs="Arial"/>
          <w:sz w:val="22"/>
          <w:szCs w:val="22"/>
        </w:rPr>
        <w:t>ión Documental recae en la Dirección</w:t>
      </w:r>
      <w:r w:rsidR="000528B2" w:rsidRPr="00935BA7">
        <w:rPr>
          <w:rFonts w:ascii="Arial" w:hAnsi="Arial" w:cs="Arial"/>
          <w:sz w:val="22"/>
          <w:szCs w:val="22"/>
        </w:rPr>
        <w:t xml:space="preserve"> de Recurs</w:t>
      </w:r>
      <w:r w:rsidR="0017592C" w:rsidRPr="00935BA7">
        <w:rPr>
          <w:rFonts w:ascii="Arial" w:hAnsi="Arial" w:cs="Arial"/>
          <w:sz w:val="22"/>
          <w:szCs w:val="22"/>
        </w:rPr>
        <w:t>os Físicos y Gestión Documental, con el apoyo de la alta dirección en cuanto a aseguramiento de los recursos necesarios para el desarrollo de las actividades que demanda la intervención documental.</w:t>
      </w:r>
    </w:p>
    <w:p w14:paraId="6A3DDC6E" w14:textId="77777777" w:rsidR="000528B2" w:rsidRPr="00935BA7" w:rsidRDefault="000528B2" w:rsidP="00C475FD">
      <w:pPr>
        <w:pStyle w:val="Prrafodelista"/>
        <w:keepNext/>
        <w:numPr>
          <w:ilvl w:val="0"/>
          <w:numId w:val="17"/>
        </w:numPr>
        <w:spacing w:before="240" w:after="60"/>
        <w:outlineLvl w:val="0"/>
        <w:rPr>
          <w:rFonts w:cs="Arial"/>
          <w:b/>
          <w:bCs/>
          <w:vanish/>
          <w:kern w:val="32"/>
          <w:sz w:val="22"/>
          <w:szCs w:val="22"/>
        </w:rPr>
      </w:pPr>
      <w:bookmarkStart w:id="687" w:name="_Toc57132588"/>
      <w:bookmarkStart w:id="688" w:name="_Toc57133117"/>
      <w:bookmarkStart w:id="689" w:name="_Toc57134253"/>
      <w:bookmarkStart w:id="690" w:name="_Toc57136742"/>
      <w:bookmarkStart w:id="691" w:name="_Toc57136855"/>
      <w:bookmarkStart w:id="692" w:name="_Toc57136980"/>
      <w:bookmarkStart w:id="693" w:name="_Toc57137105"/>
      <w:bookmarkStart w:id="694" w:name="_Toc57137217"/>
      <w:bookmarkStart w:id="695" w:name="_Toc57186750"/>
      <w:bookmarkStart w:id="696" w:name="_Toc57186864"/>
      <w:bookmarkStart w:id="697" w:name="_Toc57186979"/>
      <w:bookmarkStart w:id="698" w:name="_Toc57187376"/>
      <w:bookmarkStart w:id="699" w:name="_Toc57187636"/>
      <w:bookmarkStart w:id="700" w:name="_Toc57187764"/>
      <w:bookmarkStart w:id="701" w:name="_Toc57187907"/>
      <w:bookmarkStart w:id="702" w:name="_Toc57188038"/>
      <w:bookmarkStart w:id="703" w:name="_Toc57188169"/>
      <w:bookmarkStart w:id="704" w:name="_Toc57188300"/>
      <w:bookmarkStart w:id="705" w:name="_Toc57188430"/>
      <w:bookmarkStart w:id="706" w:name="_Toc57188561"/>
      <w:bookmarkStart w:id="707" w:name="_Toc57188692"/>
      <w:bookmarkStart w:id="708" w:name="_Toc57188823"/>
      <w:bookmarkStart w:id="709" w:name="_Toc57188955"/>
      <w:bookmarkStart w:id="710" w:name="_Toc57190888"/>
      <w:bookmarkStart w:id="711" w:name="_Toc57191021"/>
      <w:bookmarkStart w:id="712" w:name="_Toc57191153"/>
      <w:bookmarkStart w:id="713" w:name="_Toc57191285"/>
      <w:bookmarkStart w:id="714" w:name="_Toc57191416"/>
      <w:bookmarkStart w:id="715" w:name="_Toc57191548"/>
      <w:bookmarkStart w:id="716" w:name="_Toc57191716"/>
      <w:bookmarkStart w:id="717" w:name="_Toc57194263"/>
      <w:bookmarkStart w:id="718" w:name="_Toc57204600"/>
      <w:bookmarkStart w:id="719" w:name="_Toc57205042"/>
      <w:bookmarkStart w:id="720" w:name="_Toc57206150"/>
      <w:bookmarkStart w:id="721" w:name="_Toc57210965"/>
      <w:bookmarkStart w:id="722" w:name="_Toc57215242"/>
      <w:bookmarkStart w:id="723" w:name="_Toc57215900"/>
      <w:bookmarkStart w:id="724" w:name="_Toc59095664"/>
      <w:bookmarkStart w:id="725" w:name="_Toc59182467"/>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623E5D4C" w14:textId="77777777" w:rsidR="000528B2" w:rsidRPr="00935BA7" w:rsidRDefault="000528B2" w:rsidP="00C475FD">
      <w:pPr>
        <w:pStyle w:val="Prrafodelista"/>
        <w:keepNext/>
        <w:numPr>
          <w:ilvl w:val="1"/>
          <w:numId w:val="17"/>
        </w:numPr>
        <w:spacing w:before="240" w:after="60"/>
        <w:outlineLvl w:val="0"/>
        <w:rPr>
          <w:rFonts w:cs="Arial"/>
          <w:b/>
          <w:bCs/>
          <w:vanish/>
          <w:kern w:val="32"/>
          <w:sz w:val="22"/>
          <w:szCs w:val="22"/>
        </w:rPr>
      </w:pPr>
      <w:bookmarkStart w:id="726" w:name="_Toc57132589"/>
      <w:bookmarkStart w:id="727" w:name="_Toc57133118"/>
      <w:bookmarkStart w:id="728" w:name="_Toc57134254"/>
      <w:bookmarkStart w:id="729" w:name="_Toc57136743"/>
      <w:bookmarkStart w:id="730" w:name="_Toc57136856"/>
      <w:bookmarkStart w:id="731" w:name="_Toc57136981"/>
      <w:bookmarkStart w:id="732" w:name="_Toc57137106"/>
      <w:bookmarkStart w:id="733" w:name="_Toc57137218"/>
      <w:bookmarkStart w:id="734" w:name="_Toc57186751"/>
      <w:bookmarkStart w:id="735" w:name="_Toc57186865"/>
      <w:bookmarkStart w:id="736" w:name="_Toc57186980"/>
      <w:bookmarkStart w:id="737" w:name="_Toc57187377"/>
      <w:bookmarkStart w:id="738" w:name="_Toc57187637"/>
      <w:bookmarkStart w:id="739" w:name="_Toc57187765"/>
      <w:bookmarkStart w:id="740" w:name="_Toc57187908"/>
      <w:bookmarkStart w:id="741" w:name="_Toc57188039"/>
      <w:bookmarkStart w:id="742" w:name="_Toc57188170"/>
      <w:bookmarkStart w:id="743" w:name="_Toc57188301"/>
      <w:bookmarkStart w:id="744" w:name="_Toc57188431"/>
      <w:bookmarkStart w:id="745" w:name="_Toc57188562"/>
      <w:bookmarkStart w:id="746" w:name="_Toc57188693"/>
      <w:bookmarkStart w:id="747" w:name="_Toc57188824"/>
      <w:bookmarkStart w:id="748" w:name="_Toc57188956"/>
      <w:bookmarkStart w:id="749" w:name="_Toc57190889"/>
      <w:bookmarkStart w:id="750" w:name="_Toc57191022"/>
      <w:bookmarkStart w:id="751" w:name="_Toc57191154"/>
      <w:bookmarkStart w:id="752" w:name="_Toc57191286"/>
      <w:bookmarkStart w:id="753" w:name="_Toc57191417"/>
      <w:bookmarkStart w:id="754" w:name="_Toc57191549"/>
      <w:bookmarkStart w:id="755" w:name="_Toc57191717"/>
      <w:bookmarkStart w:id="756" w:name="_Toc57194264"/>
      <w:bookmarkStart w:id="757" w:name="_Toc57204601"/>
      <w:bookmarkStart w:id="758" w:name="_Toc57205043"/>
      <w:bookmarkStart w:id="759" w:name="_Toc57206151"/>
      <w:bookmarkStart w:id="760" w:name="_Toc57210966"/>
      <w:bookmarkStart w:id="761" w:name="_Toc57215243"/>
      <w:bookmarkStart w:id="762" w:name="_Toc57215901"/>
      <w:bookmarkStart w:id="763" w:name="_Toc59095665"/>
      <w:bookmarkStart w:id="764" w:name="_Toc59182468"/>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0D8E17AF" w14:textId="77777777" w:rsidR="000528B2" w:rsidRPr="00935BA7" w:rsidRDefault="000528B2" w:rsidP="00C475FD">
      <w:pPr>
        <w:pStyle w:val="Prrafodelista"/>
        <w:keepNext/>
        <w:numPr>
          <w:ilvl w:val="1"/>
          <w:numId w:val="17"/>
        </w:numPr>
        <w:spacing w:before="240" w:after="60"/>
        <w:outlineLvl w:val="0"/>
        <w:rPr>
          <w:rFonts w:cs="Arial"/>
          <w:b/>
          <w:bCs/>
          <w:vanish/>
          <w:kern w:val="32"/>
          <w:sz w:val="22"/>
          <w:szCs w:val="22"/>
        </w:rPr>
      </w:pPr>
      <w:bookmarkStart w:id="765" w:name="_Toc57132590"/>
      <w:bookmarkStart w:id="766" w:name="_Toc57133119"/>
      <w:bookmarkStart w:id="767" w:name="_Toc57134255"/>
      <w:bookmarkStart w:id="768" w:name="_Toc57136744"/>
      <w:bookmarkStart w:id="769" w:name="_Toc57136857"/>
      <w:bookmarkStart w:id="770" w:name="_Toc57136982"/>
      <w:bookmarkStart w:id="771" w:name="_Toc57137107"/>
      <w:bookmarkStart w:id="772" w:name="_Toc57137219"/>
      <w:bookmarkStart w:id="773" w:name="_Toc57186752"/>
      <w:bookmarkStart w:id="774" w:name="_Toc57186866"/>
      <w:bookmarkStart w:id="775" w:name="_Toc57186981"/>
      <w:bookmarkStart w:id="776" w:name="_Toc57187378"/>
      <w:bookmarkStart w:id="777" w:name="_Toc57187638"/>
      <w:bookmarkStart w:id="778" w:name="_Toc57187766"/>
      <w:bookmarkStart w:id="779" w:name="_Toc57187909"/>
      <w:bookmarkStart w:id="780" w:name="_Toc57188040"/>
      <w:bookmarkStart w:id="781" w:name="_Toc57188171"/>
      <w:bookmarkStart w:id="782" w:name="_Toc57188302"/>
      <w:bookmarkStart w:id="783" w:name="_Toc57188432"/>
      <w:bookmarkStart w:id="784" w:name="_Toc57188563"/>
      <w:bookmarkStart w:id="785" w:name="_Toc57188694"/>
      <w:bookmarkStart w:id="786" w:name="_Toc57188825"/>
      <w:bookmarkStart w:id="787" w:name="_Toc57188957"/>
      <w:bookmarkStart w:id="788" w:name="_Toc57190890"/>
      <w:bookmarkStart w:id="789" w:name="_Toc57191023"/>
      <w:bookmarkStart w:id="790" w:name="_Toc57191155"/>
      <w:bookmarkStart w:id="791" w:name="_Toc57191287"/>
      <w:bookmarkStart w:id="792" w:name="_Toc57191418"/>
      <w:bookmarkStart w:id="793" w:name="_Toc57191550"/>
      <w:bookmarkStart w:id="794" w:name="_Toc57191718"/>
      <w:bookmarkStart w:id="795" w:name="_Toc57194265"/>
      <w:bookmarkStart w:id="796" w:name="_Toc57204602"/>
      <w:bookmarkStart w:id="797" w:name="_Toc57205044"/>
      <w:bookmarkStart w:id="798" w:name="_Toc57206152"/>
      <w:bookmarkStart w:id="799" w:name="_Toc57210967"/>
      <w:bookmarkStart w:id="800" w:name="_Toc57215244"/>
      <w:bookmarkStart w:id="801" w:name="_Toc57215902"/>
      <w:bookmarkStart w:id="802" w:name="_Toc59095666"/>
      <w:bookmarkStart w:id="803" w:name="_Toc59182469"/>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1F2F5DB5" w14:textId="77777777" w:rsidR="000528B2" w:rsidRPr="00935BA7" w:rsidRDefault="000528B2" w:rsidP="00C475FD">
      <w:pPr>
        <w:pStyle w:val="Prrafodelista"/>
        <w:keepNext/>
        <w:numPr>
          <w:ilvl w:val="1"/>
          <w:numId w:val="17"/>
        </w:numPr>
        <w:spacing w:before="240" w:after="60"/>
        <w:outlineLvl w:val="0"/>
        <w:rPr>
          <w:rFonts w:cs="Arial"/>
          <w:b/>
          <w:bCs/>
          <w:vanish/>
          <w:kern w:val="32"/>
          <w:sz w:val="22"/>
          <w:szCs w:val="22"/>
        </w:rPr>
      </w:pPr>
      <w:bookmarkStart w:id="804" w:name="_Toc57132591"/>
      <w:bookmarkStart w:id="805" w:name="_Toc57133120"/>
      <w:bookmarkStart w:id="806" w:name="_Toc57134256"/>
      <w:bookmarkStart w:id="807" w:name="_Toc57136745"/>
      <w:bookmarkStart w:id="808" w:name="_Toc57136858"/>
      <w:bookmarkStart w:id="809" w:name="_Toc57136983"/>
      <w:bookmarkStart w:id="810" w:name="_Toc57137108"/>
      <w:bookmarkStart w:id="811" w:name="_Toc57137220"/>
      <w:bookmarkStart w:id="812" w:name="_Toc57186753"/>
      <w:bookmarkStart w:id="813" w:name="_Toc57186867"/>
      <w:bookmarkStart w:id="814" w:name="_Toc57186982"/>
      <w:bookmarkStart w:id="815" w:name="_Toc57187379"/>
      <w:bookmarkStart w:id="816" w:name="_Toc57187639"/>
      <w:bookmarkStart w:id="817" w:name="_Toc57187767"/>
      <w:bookmarkStart w:id="818" w:name="_Toc57187910"/>
      <w:bookmarkStart w:id="819" w:name="_Toc57188041"/>
      <w:bookmarkStart w:id="820" w:name="_Toc57188172"/>
      <w:bookmarkStart w:id="821" w:name="_Toc57188303"/>
      <w:bookmarkStart w:id="822" w:name="_Toc57188433"/>
      <w:bookmarkStart w:id="823" w:name="_Toc57188564"/>
      <w:bookmarkStart w:id="824" w:name="_Toc57188695"/>
      <w:bookmarkStart w:id="825" w:name="_Toc57188826"/>
      <w:bookmarkStart w:id="826" w:name="_Toc57188958"/>
      <w:bookmarkStart w:id="827" w:name="_Toc57190891"/>
      <w:bookmarkStart w:id="828" w:name="_Toc57191024"/>
      <w:bookmarkStart w:id="829" w:name="_Toc57191156"/>
      <w:bookmarkStart w:id="830" w:name="_Toc57191288"/>
      <w:bookmarkStart w:id="831" w:name="_Toc57191419"/>
      <w:bookmarkStart w:id="832" w:name="_Toc57191551"/>
      <w:bookmarkStart w:id="833" w:name="_Toc57191719"/>
      <w:bookmarkStart w:id="834" w:name="_Toc57194266"/>
      <w:bookmarkStart w:id="835" w:name="_Toc57204603"/>
      <w:bookmarkStart w:id="836" w:name="_Toc57205045"/>
      <w:bookmarkStart w:id="837" w:name="_Toc57206153"/>
      <w:bookmarkStart w:id="838" w:name="_Toc57210968"/>
      <w:bookmarkStart w:id="839" w:name="_Toc57215245"/>
      <w:bookmarkStart w:id="840" w:name="_Toc57215903"/>
      <w:bookmarkStart w:id="841" w:name="_Toc59095667"/>
      <w:bookmarkStart w:id="842" w:name="_Toc59182470"/>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72AA704" w14:textId="77777777" w:rsidR="000528B2" w:rsidRPr="00935BA7" w:rsidRDefault="000528B2" w:rsidP="00C475FD">
      <w:pPr>
        <w:pStyle w:val="Prrafodelista"/>
        <w:keepNext/>
        <w:numPr>
          <w:ilvl w:val="1"/>
          <w:numId w:val="17"/>
        </w:numPr>
        <w:spacing w:before="240" w:after="60"/>
        <w:outlineLvl w:val="0"/>
        <w:rPr>
          <w:rFonts w:cs="Arial"/>
          <w:b/>
          <w:bCs/>
          <w:vanish/>
          <w:kern w:val="32"/>
          <w:sz w:val="22"/>
          <w:szCs w:val="22"/>
        </w:rPr>
      </w:pPr>
      <w:bookmarkStart w:id="843" w:name="_Toc57132592"/>
      <w:bookmarkStart w:id="844" w:name="_Toc57133121"/>
      <w:bookmarkStart w:id="845" w:name="_Toc57134257"/>
      <w:bookmarkStart w:id="846" w:name="_Toc57136746"/>
      <w:bookmarkStart w:id="847" w:name="_Toc57136859"/>
      <w:bookmarkStart w:id="848" w:name="_Toc57136984"/>
      <w:bookmarkStart w:id="849" w:name="_Toc57137109"/>
      <w:bookmarkStart w:id="850" w:name="_Toc57137221"/>
      <w:bookmarkStart w:id="851" w:name="_Toc57186754"/>
      <w:bookmarkStart w:id="852" w:name="_Toc57186868"/>
      <w:bookmarkStart w:id="853" w:name="_Toc57186983"/>
      <w:bookmarkStart w:id="854" w:name="_Toc57187380"/>
      <w:bookmarkStart w:id="855" w:name="_Toc57187640"/>
      <w:bookmarkStart w:id="856" w:name="_Toc57187768"/>
      <w:bookmarkStart w:id="857" w:name="_Toc57187911"/>
      <w:bookmarkStart w:id="858" w:name="_Toc57188042"/>
      <w:bookmarkStart w:id="859" w:name="_Toc57188173"/>
      <w:bookmarkStart w:id="860" w:name="_Toc57188304"/>
      <w:bookmarkStart w:id="861" w:name="_Toc57188434"/>
      <w:bookmarkStart w:id="862" w:name="_Toc57188565"/>
      <w:bookmarkStart w:id="863" w:name="_Toc57188696"/>
      <w:bookmarkStart w:id="864" w:name="_Toc57188827"/>
      <w:bookmarkStart w:id="865" w:name="_Toc57188959"/>
      <w:bookmarkStart w:id="866" w:name="_Toc57190892"/>
      <w:bookmarkStart w:id="867" w:name="_Toc57191025"/>
      <w:bookmarkStart w:id="868" w:name="_Toc57191157"/>
      <w:bookmarkStart w:id="869" w:name="_Toc57191289"/>
      <w:bookmarkStart w:id="870" w:name="_Toc57191420"/>
      <w:bookmarkStart w:id="871" w:name="_Toc57191552"/>
      <w:bookmarkStart w:id="872" w:name="_Toc57191720"/>
      <w:bookmarkStart w:id="873" w:name="_Toc57194267"/>
      <w:bookmarkStart w:id="874" w:name="_Toc57204604"/>
      <w:bookmarkStart w:id="875" w:name="_Toc57205046"/>
      <w:bookmarkStart w:id="876" w:name="_Toc57206154"/>
      <w:bookmarkStart w:id="877" w:name="_Toc57210969"/>
      <w:bookmarkStart w:id="878" w:name="_Toc57215246"/>
      <w:bookmarkStart w:id="879" w:name="_Toc57215904"/>
      <w:bookmarkStart w:id="880" w:name="_Toc59095668"/>
      <w:bookmarkStart w:id="881" w:name="_Toc59182471"/>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3A56427C" w14:textId="77777777" w:rsidR="000528B2" w:rsidRPr="00935BA7" w:rsidRDefault="000528B2" w:rsidP="00C475FD">
      <w:pPr>
        <w:pStyle w:val="Prrafodelista"/>
        <w:keepNext/>
        <w:numPr>
          <w:ilvl w:val="1"/>
          <w:numId w:val="17"/>
        </w:numPr>
        <w:spacing w:before="240" w:after="60"/>
        <w:outlineLvl w:val="0"/>
        <w:rPr>
          <w:rFonts w:cs="Arial"/>
          <w:b/>
          <w:bCs/>
          <w:vanish/>
          <w:kern w:val="32"/>
          <w:sz w:val="22"/>
          <w:szCs w:val="22"/>
        </w:rPr>
      </w:pPr>
      <w:bookmarkStart w:id="882" w:name="_Toc57132593"/>
      <w:bookmarkStart w:id="883" w:name="_Toc57133122"/>
      <w:bookmarkStart w:id="884" w:name="_Toc57134258"/>
      <w:bookmarkStart w:id="885" w:name="_Toc57136747"/>
      <w:bookmarkStart w:id="886" w:name="_Toc57136860"/>
      <w:bookmarkStart w:id="887" w:name="_Toc57136985"/>
      <w:bookmarkStart w:id="888" w:name="_Toc57137110"/>
      <w:bookmarkStart w:id="889" w:name="_Toc57137222"/>
      <w:bookmarkStart w:id="890" w:name="_Toc57186755"/>
      <w:bookmarkStart w:id="891" w:name="_Toc57186869"/>
      <w:bookmarkStart w:id="892" w:name="_Toc57186984"/>
      <w:bookmarkStart w:id="893" w:name="_Toc57187381"/>
      <w:bookmarkStart w:id="894" w:name="_Toc57187641"/>
      <w:bookmarkStart w:id="895" w:name="_Toc57187769"/>
      <w:bookmarkStart w:id="896" w:name="_Toc57187912"/>
      <w:bookmarkStart w:id="897" w:name="_Toc57188043"/>
      <w:bookmarkStart w:id="898" w:name="_Toc57188174"/>
      <w:bookmarkStart w:id="899" w:name="_Toc57188305"/>
      <w:bookmarkStart w:id="900" w:name="_Toc57188435"/>
      <w:bookmarkStart w:id="901" w:name="_Toc57188566"/>
      <w:bookmarkStart w:id="902" w:name="_Toc57188697"/>
      <w:bookmarkStart w:id="903" w:name="_Toc57188828"/>
      <w:bookmarkStart w:id="904" w:name="_Toc57188960"/>
      <w:bookmarkStart w:id="905" w:name="_Toc57190893"/>
      <w:bookmarkStart w:id="906" w:name="_Toc57191026"/>
      <w:bookmarkStart w:id="907" w:name="_Toc57191158"/>
      <w:bookmarkStart w:id="908" w:name="_Toc57191290"/>
      <w:bookmarkStart w:id="909" w:name="_Toc57191421"/>
      <w:bookmarkStart w:id="910" w:name="_Toc57191553"/>
      <w:bookmarkStart w:id="911" w:name="_Toc57191721"/>
      <w:bookmarkStart w:id="912" w:name="_Toc57194268"/>
      <w:bookmarkStart w:id="913" w:name="_Toc57204605"/>
      <w:bookmarkStart w:id="914" w:name="_Toc57205047"/>
      <w:bookmarkStart w:id="915" w:name="_Toc57206155"/>
      <w:bookmarkStart w:id="916" w:name="_Toc57210970"/>
      <w:bookmarkStart w:id="917" w:name="_Toc57215247"/>
      <w:bookmarkStart w:id="918" w:name="_Toc57215905"/>
      <w:bookmarkStart w:id="919" w:name="_Toc59095669"/>
      <w:bookmarkStart w:id="920" w:name="_Toc59182472"/>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1A41569B" w14:textId="77777777" w:rsidR="000528B2" w:rsidRPr="00935BA7" w:rsidRDefault="000528B2" w:rsidP="00C475FD">
      <w:pPr>
        <w:pStyle w:val="Prrafodelista"/>
        <w:keepNext/>
        <w:numPr>
          <w:ilvl w:val="1"/>
          <w:numId w:val="17"/>
        </w:numPr>
        <w:spacing w:before="240" w:after="60"/>
        <w:outlineLvl w:val="0"/>
        <w:rPr>
          <w:rFonts w:cs="Arial"/>
          <w:b/>
          <w:bCs/>
          <w:vanish/>
          <w:kern w:val="32"/>
          <w:sz w:val="22"/>
          <w:szCs w:val="22"/>
        </w:rPr>
      </w:pPr>
      <w:bookmarkStart w:id="921" w:name="_Toc57132594"/>
      <w:bookmarkStart w:id="922" w:name="_Toc57133123"/>
      <w:bookmarkStart w:id="923" w:name="_Toc57134259"/>
      <w:bookmarkStart w:id="924" w:name="_Toc57136748"/>
      <w:bookmarkStart w:id="925" w:name="_Toc57136861"/>
      <w:bookmarkStart w:id="926" w:name="_Toc57136986"/>
      <w:bookmarkStart w:id="927" w:name="_Toc57137111"/>
      <w:bookmarkStart w:id="928" w:name="_Toc57137223"/>
      <w:bookmarkStart w:id="929" w:name="_Toc57186756"/>
      <w:bookmarkStart w:id="930" w:name="_Toc57186870"/>
      <w:bookmarkStart w:id="931" w:name="_Toc57186985"/>
      <w:bookmarkStart w:id="932" w:name="_Toc57187382"/>
      <w:bookmarkStart w:id="933" w:name="_Toc57187642"/>
      <w:bookmarkStart w:id="934" w:name="_Toc57187770"/>
      <w:bookmarkStart w:id="935" w:name="_Toc57187913"/>
      <w:bookmarkStart w:id="936" w:name="_Toc57188044"/>
      <w:bookmarkStart w:id="937" w:name="_Toc57188175"/>
      <w:bookmarkStart w:id="938" w:name="_Toc57188306"/>
      <w:bookmarkStart w:id="939" w:name="_Toc57188436"/>
      <w:bookmarkStart w:id="940" w:name="_Toc57188567"/>
      <w:bookmarkStart w:id="941" w:name="_Toc57188698"/>
      <w:bookmarkStart w:id="942" w:name="_Toc57188829"/>
      <w:bookmarkStart w:id="943" w:name="_Toc57188961"/>
      <w:bookmarkStart w:id="944" w:name="_Toc57190894"/>
      <w:bookmarkStart w:id="945" w:name="_Toc57191027"/>
      <w:bookmarkStart w:id="946" w:name="_Toc57191159"/>
      <w:bookmarkStart w:id="947" w:name="_Toc57191291"/>
      <w:bookmarkStart w:id="948" w:name="_Toc57191422"/>
      <w:bookmarkStart w:id="949" w:name="_Toc57191554"/>
      <w:bookmarkStart w:id="950" w:name="_Toc57191722"/>
      <w:bookmarkStart w:id="951" w:name="_Toc57194269"/>
      <w:bookmarkStart w:id="952" w:name="_Toc57204606"/>
      <w:bookmarkStart w:id="953" w:name="_Toc57205048"/>
      <w:bookmarkStart w:id="954" w:name="_Toc57206156"/>
      <w:bookmarkStart w:id="955" w:name="_Toc57210971"/>
      <w:bookmarkStart w:id="956" w:name="_Toc57215248"/>
      <w:bookmarkStart w:id="957" w:name="_Toc57215906"/>
      <w:bookmarkStart w:id="958" w:name="_Toc59095670"/>
      <w:bookmarkStart w:id="959" w:name="_Toc59182473"/>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57A43DB1" w14:textId="77777777" w:rsidR="000528B2" w:rsidRPr="00935BA7" w:rsidRDefault="000528B2" w:rsidP="000528B2">
      <w:pPr>
        <w:rPr>
          <w:rFonts w:ascii="Arial" w:hAnsi="Arial" w:cs="Arial"/>
          <w:sz w:val="22"/>
          <w:szCs w:val="22"/>
        </w:rPr>
      </w:pPr>
    </w:p>
    <w:p w14:paraId="49922C2E" w14:textId="7404E20F" w:rsidR="00841BE4" w:rsidRPr="00935BA7" w:rsidRDefault="00F115F0" w:rsidP="00F115F0">
      <w:pPr>
        <w:jc w:val="both"/>
        <w:rPr>
          <w:rFonts w:ascii="Arial" w:hAnsi="Arial" w:cs="Arial"/>
          <w:sz w:val="22"/>
          <w:szCs w:val="22"/>
        </w:rPr>
      </w:pPr>
      <w:bookmarkStart w:id="960" w:name="_Toc59182474"/>
      <w:bookmarkStart w:id="961" w:name="_Toc17700576"/>
      <w:r w:rsidRPr="00935BA7">
        <w:rPr>
          <w:rStyle w:val="SubttuloCar"/>
          <w:rFonts w:ascii="Arial" w:eastAsia="Calibri" w:hAnsi="Arial" w:cs="Arial"/>
          <w:color w:val="00000A"/>
          <w:kern w:val="1"/>
          <w:sz w:val="22"/>
          <w:szCs w:val="22"/>
          <w:lang w:bidi="hi-IN"/>
        </w:rPr>
        <w:t>4.8.6. Recursos.</w:t>
      </w:r>
      <w:bookmarkEnd w:id="960"/>
      <w:r w:rsidRPr="00935BA7">
        <w:rPr>
          <w:rStyle w:val="SubttuloCar"/>
          <w:rFonts w:ascii="Arial" w:eastAsia="Calibri" w:hAnsi="Arial" w:cs="Arial"/>
          <w:color w:val="00000A"/>
          <w:kern w:val="1"/>
          <w:sz w:val="22"/>
          <w:szCs w:val="22"/>
          <w:lang w:bidi="hi-IN"/>
        </w:rPr>
        <w:t xml:space="preserve"> </w:t>
      </w:r>
      <w:r w:rsidR="00503D8D" w:rsidRPr="00935BA7">
        <w:rPr>
          <w:rFonts w:ascii="Arial" w:hAnsi="Arial" w:cs="Arial"/>
          <w:sz w:val="22"/>
          <w:szCs w:val="22"/>
        </w:rPr>
        <w:t xml:space="preserve">Los recursos </w:t>
      </w:r>
      <w:r w:rsidR="003843BF">
        <w:rPr>
          <w:rFonts w:ascii="Arial" w:hAnsi="Arial" w:cs="Arial"/>
          <w:sz w:val="22"/>
          <w:szCs w:val="22"/>
        </w:rPr>
        <w:t xml:space="preserve">dispuestos </w:t>
      </w:r>
      <w:r w:rsidR="00503D8D" w:rsidRPr="00935BA7">
        <w:rPr>
          <w:rFonts w:ascii="Arial" w:hAnsi="Arial" w:cs="Arial"/>
          <w:sz w:val="22"/>
          <w:szCs w:val="22"/>
        </w:rPr>
        <w:t xml:space="preserve">para la ejecución del Programa están garantizados </w:t>
      </w:r>
      <w:r w:rsidR="003843BF">
        <w:rPr>
          <w:rFonts w:ascii="Arial" w:hAnsi="Arial" w:cs="Arial"/>
          <w:sz w:val="22"/>
          <w:szCs w:val="22"/>
        </w:rPr>
        <w:t>a través del p</w:t>
      </w:r>
      <w:r w:rsidR="00841BE4" w:rsidRPr="00935BA7">
        <w:rPr>
          <w:rFonts w:ascii="Arial" w:hAnsi="Arial" w:cs="Arial"/>
          <w:sz w:val="22"/>
          <w:szCs w:val="22"/>
        </w:rPr>
        <w:t>royecto</w:t>
      </w:r>
      <w:r w:rsidR="003843BF">
        <w:rPr>
          <w:rFonts w:ascii="Arial" w:hAnsi="Arial" w:cs="Arial"/>
          <w:sz w:val="22"/>
          <w:szCs w:val="22"/>
        </w:rPr>
        <w:t xml:space="preserve"> de inversión</w:t>
      </w:r>
      <w:r w:rsidR="00841BE4" w:rsidRPr="00935BA7">
        <w:rPr>
          <w:rFonts w:ascii="Arial" w:hAnsi="Arial" w:cs="Arial"/>
          <w:sz w:val="22"/>
          <w:szCs w:val="22"/>
        </w:rPr>
        <w:t xml:space="preserve"> 7636</w:t>
      </w:r>
      <w:r w:rsidR="003843BF">
        <w:rPr>
          <w:rFonts w:ascii="Arial" w:hAnsi="Arial" w:cs="Arial"/>
          <w:sz w:val="22"/>
          <w:szCs w:val="22"/>
        </w:rPr>
        <w:t>, meta</w:t>
      </w:r>
      <w:r w:rsidR="00841BE4" w:rsidRPr="00935BA7">
        <w:rPr>
          <w:rFonts w:ascii="Arial" w:hAnsi="Arial" w:cs="Arial"/>
          <w:sz w:val="22"/>
          <w:szCs w:val="22"/>
        </w:rPr>
        <w:t xml:space="preserve">: </w:t>
      </w:r>
      <w:r w:rsidR="003843BF">
        <w:rPr>
          <w:rFonts w:ascii="Arial" w:hAnsi="Arial" w:cs="Arial"/>
          <w:sz w:val="22"/>
          <w:szCs w:val="22"/>
        </w:rPr>
        <w:t>“</w:t>
      </w:r>
      <w:r w:rsidR="00841BE4" w:rsidRPr="00935BA7">
        <w:rPr>
          <w:rFonts w:ascii="Arial" w:hAnsi="Arial" w:cs="Arial"/>
          <w:sz w:val="22"/>
          <w:szCs w:val="22"/>
        </w:rPr>
        <w:t>Implementar un plan de acción para la sostenibilidad del Sistema Integrado de Gestión en el marco de las políticas de MIPG y la adecuación de la infraestructura para el desempeño de las funciones</w:t>
      </w:r>
      <w:r w:rsidR="003843BF">
        <w:rPr>
          <w:rFonts w:ascii="Arial" w:hAnsi="Arial" w:cs="Arial"/>
          <w:sz w:val="22"/>
          <w:szCs w:val="22"/>
        </w:rPr>
        <w:t>”</w:t>
      </w:r>
      <w:r w:rsidR="00841BE4" w:rsidRPr="00935BA7">
        <w:rPr>
          <w:rFonts w:ascii="Arial" w:hAnsi="Arial" w:cs="Arial"/>
          <w:sz w:val="22"/>
          <w:szCs w:val="22"/>
        </w:rPr>
        <w:t>.</w:t>
      </w:r>
    </w:p>
    <w:p w14:paraId="259FE9DC" w14:textId="77777777" w:rsidR="00A404FF" w:rsidRPr="00935BA7" w:rsidRDefault="00A404FF" w:rsidP="00A404FF">
      <w:pPr>
        <w:rPr>
          <w:rFonts w:ascii="Arial" w:hAnsi="Arial" w:cs="Arial"/>
          <w:sz w:val="22"/>
          <w:szCs w:val="22"/>
        </w:rPr>
      </w:pPr>
    </w:p>
    <w:p w14:paraId="65D9B08E" w14:textId="77777777" w:rsidR="00057200" w:rsidRPr="00935BA7" w:rsidRDefault="001075FA" w:rsidP="00057200">
      <w:pPr>
        <w:jc w:val="both"/>
        <w:rPr>
          <w:rFonts w:ascii="Arial" w:hAnsi="Arial" w:cs="Arial"/>
          <w:sz w:val="22"/>
          <w:szCs w:val="22"/>
        </w:rPr>
      </w:pPr>
      <w:bookmarkStart w:id="962" w:name="_Toc59182475"/>
      <w:r w:rsidRPr="00935BA7">
        <w:rPr>
          <w:rStyle w:val="SubttuloCar"/>
          <w:rFonts w:ascii="Arial" w:eastAsia="Calibri" w:hAnsi="Arial" w:cs="Arial"/>
          <w:color w:val="00000A"/>
          <w:kern w:val="1"/>
          <w:sz w:val="22"/>
          <w:szCs w:val="22"/>
          <w:lang w:bidi="hi-IN"/>
        </w:rPr>
        <w:t>4.8.7. Plan de Trabajo.</w:t>
      </w:r>
      <w:bookmarkEnd w:id="962"/>
      <w:r w:rsidRPr="00935BA7">
        <w:rPr>
          <w:rStyle w:val="SubttuloCar"/>
          <w:rFonts w:ascii="Arial" w:eastAsia="Calibri" w:hAnsi="Arial" w:cs="Arial"/>
          <w:color w:val="00000A"/>
          <w:kern w:val="1"/>
          <w:sz w:val="22"/>
          <w:szCs w:val="22"/>
          <w:lang w:bidi="hi-IN"/>
        </w:rPr>
        <w:t xml:space="preserve"> </w:t>
      </w:r>
      <w:r w:rsidR="00057200">
        <w:rPr>
          <w:rFonts w:ascii="Arial" w:eastAsia="Calibri" w:hAnsi="Arial" w:cs="Arial"/>
          <w:sz w:val="22"/>
          <w:szCs w:val="22"/>
        </w:rPr>
        <w:t>La ejecución del</w:t>
      </w:r>
      <w:r w:rsidR="00057200" w:rsidRPr="00935BA7">
        <w:rPr>
          <w:rFonts w:ascii="Arial" w:eastAsia="Calibri" w:hAnsi="Arial" w:cs="Arial"/>
          <w:sz w:val="22"/>
          <w:szCs w:val="22"/>
        </w:rPr>
        <w:t xml:space="preserve"> programa se encuentra </w:t>
      </w:r>
      <w:r w:rsidR="00057200">
        <w:rPr>
          <w:rFonts w:ascii="Arial" w:eastAsia="Calibri" w:hAnsi="Arial" w:cs="Arial"/>
          <w:sz w:val="22"/>
          <w:szCs w:val="22"/>
        </w:rPr>
        <w:t xml:space="preserve">consignado en el </w:t>
      </w:r>
      <w:r w:rsidR="00057200" w:rsidRPr="00935BA7">
        <w:rPr>
          <w:rFonts w:ascii="Arial" w:eastAsia="Calibri" w:hAnsi="Arial" w:cs="Arial"/>
          <w:sz w:val="22"/>
          <w:szCs w:val="22"/>
        </w:rPr>
        <w:t>Plan de Trabajo Archivístico que se plantea de manera anual, en el mes de enero de cada vigencia y el cual se anexa al A-LE-388</w:t>
      </w:r>
      <w:r w:rsidR="00057200" w:rsidRPr="00935BA7">
        <w:rPr>
          <w:rFonts w:ascii="Arial" w:eastAsia="Calibri" w:hAnsi="Arial" w:cs="Arial"/>
          <w:sz w:val="22"/>
          <w:szCs w:val="22"/>
        </w:rPr>
        <w:tab/>
        <w:t xml:space="preserve">Plan Institucional </w:t>
      </w:r>
      <w:r w:rsidR="00057200">
        <w:rPr>
          <w:rFonts w:ascii="Arial" w:eastAsia="Calibri" w:hAnsi="Arial" w:cs="Arial"/>
          <w:sz w:val="22"/>
          <w:szCs w:val="22"/>
        </w:rPr>
        <w:t>d</w:t>
      </w:r>
      <w:r w:rsidR="00057200" w:rsidRPr="00935BA7">
        <w:rPr>
          <w:rFonts w:ascii="Arial" w:eastAsia="Calibri" w:hAnsi="Arial" w:cs="Arial"/>
          <w:sz w:val="22"/>
          <w:szCs w:val="22"/>
        </w:rPr>
        <w:t>e Archivos – PINAR.</w:t>
      </w:r>
    </w:p>
    <w:p w14:paraId="5157FB6F" w14:textId="61955FB7" w:rsidR="0061028F" w:rsidRPr="00935BA7" w:rsidRDefault="000528B2" w:rsidP="00C475FD">
      <w:pPr>
        <w:pStyle w:val="Ttulo1"/>
        <w:numPr>
          <w:ilvl w:val="0"/>
          <w:numId w:val="22"/>
        </w:numPr>
        <w:ind w:left="426" w:hanging="426"/>
        <w:contextualSpacing/>
        <w:jc w:val="left"/>
        <w:rPr>
          <w:rStyle w:val="Textoennegrita"/>
          <w:rFonts w:ascii="Arial" w:hAnsi="Arial" w:cs="Arial"/>
          <w:b/>
          <w:bCs/>
          <w:sz w:val="22"/>
          <w:szCs w:val="22"/>
        </w:rPr>
      </w:pPr>
      <w:bookmarkStart w:id="963" w:name="_Toc525065537"/>
      <w:bookmarkStart w:id="964" w:name="_Toc525066361"/>
      <w:bookmarkStart w:id="965" w:name="_Toc525067075"/>
      <w:bookmarkStart w:id="966" w:name="_Toc525067122"/>
      <w:bookmarkStart w:id="967" w:name="_Toc525203174"/>
      <w:bookmarkStart w:id="968" w:name="_Toc59182476"/>
      <w:bookmarkEnd w:id="961"/>
      <w:r w:rsidRPr="00935BA7">
        <w:rPr>
          <w:rStyle w:val="Textoennegrita"/>
          <w:rFonts w:ascii="Arial" w:hAnsi="Arial" w:cs="Arial"/>
          <w:b/>
          <w:bCs/>
          <w:sz w:val="22"/>
          <w:szCs w:val="22"/>
        </w:rPr>
        <w:t>A</w:t>
      </w:r>
      <w:r w:rsidR="00172C2E" w:rsidRPr="00935BA7">
        <w:rPr>
          <w:rStyle w:val="Textoennegrita"/>
          <w:rFonts w:ascii="Arial" w:hAnsi="Arial" w:cs="Arial"/>
          <w:b/>
          <w:bCs/>
          <w:sz w:val="22"/>
          <w:szCs w:val="22"/>
        </w:rPr>
        <w:t xml:space="preserve">RMONIZACIÓN </w:t>
      </w:r>
      <w:bookmarkEnd w:id="963"/>
      <w:bookmarkEnd w:id="964"/>
      <w:bookmarkEnd w:id="965"/>
      <w:bookmarkEnd w:id="966"/>
      <w:bookmarkEnd w:id="967"/>
      <w:r w:rsidR="00035D16" w:rsidRPr="00935BA7">
        <w:rPr>
          <w:rStyle w:val="Textoennegrita"/>
          <w:rFonts w:ascii="Arial" w:hAnsi="Arial" w:cs="Arial"/>
          <w:b/>
          <w:bCs/>
          <w:sz w:val="22"/>
          <w:szCs w:val="22"/>
        </w:rPr>
        <w:t xml:space="preserve">CON EL MODELO INTEGRADO DE PLANEACIÓN Y GESTIÓN </w:t>
      </w:r>
      <w:r w:rsidR="00503D8D" w:rsidRPr="00935BA7">
        <w:rPr>
          <w:rStyle w:val="Textoennegrita"/>
          <w:rFonts w:ascii="Arial" w:hAnsi="Arial" w:cs="Arial"/>
          <w:b/>
          <w:bCs/>
          <w:sz w:val="22"/>
          <w:szCs w:val="22"/>
        </w:rPr>
        <w:t>–</w:t>
      </w:r>
      <w:r w:rsidR="00035D16" w:rsidRPr="00935BA7">
        <w:rPr>
          <w:rStyle w:val="Textoennegrita"/>
          <w:rFonts w:ascii="Arial" w:hAnsi="Arial" w:cs="Arial"/>
          <w:b/>
          <w:bCs/>
          <w:sz w:val="22"/>
          <w:szCs w:val="22"/>
        </w:rPr>
        <w:t xml:space="preserve"> MIPG</w:t>
      </w:r>
      <w:bookmarkEnd w:id="968"/>
    </w:p>
    <w:p w14:paraId="2A36E6E4" w14:textId="77777777" w:rsidR="00503D8D" w:rsidRPr="002D245B" w:rsidRDefault="00503D8D" w:rsidP="00DA2812">
      <w:pPr>
        <w:rPr>
          <w:rFonts w:ascii="Arial" w:hAnsi="Arial" w:cs="Arial"/>
          <w:sz w:val="16"/>
          <w:szCs w:val="16"/>
          <w:lang w:eastAsia="es-CO"/>
        </w:rPr>
      </w:pPr>
    </w:p>
    <w:p w14:paraId="7079AF0D" w14:textId="3B6227C3" w:rsidR="00353657" w:rsidRPr="00935BA7" w:rsidRDefault="00353657" w:rsidP="00A11517">
      <w:pPr>
        <w:jc w:val="both"/>
        <w:rPr>
          <w:rFonts w:ascii="Arial" w:hAnsi="Arial" w:cs="Arial"/>
          <w:sz w:val="22"/>
          <w:szCs w:val="22"/>
        </w:rPr>
      </w:pPr>
      <w:r w:rsidRPr="00935BA7">
        <w:rPr>
          <w:rFonts w:ascii="Arial" w:hAnsi="Arial" w:cs="Arial"/>
          <w:sz w:val="22"/>
          <w:szCs w:val="22"/>
        </w:rPr>
        <w:t xml:space="preserve">A </w:t>
      </w:r>
      <w:r w:rsidR="007038D7" w:rsidRPr="00935BA7">
        <w:rPr>
          <w:rFonts w:ascii="Arial" w:hAnsi="Arial" w:cs="Arial"/>
          <w:sz w:val="22"/>
          <w:szCs w:val="22"/>
        </w:rPr>
        <w:t>continuación,</w:t>
      </w:r>
      <w:r w:rsidRPr="00935BA7">
        <w:rPr>
          <w:rFonts w:ascii="Arial" w:hAnsi="Arial" w:cs="Arial"/>
          <w:sz w:val="22"/>
          <w:szCs w:val="22"/>
        </w:rPr>
        <w:t xml:space="preserve"> se describen las relaciones y contribuciones del </w:t>
      </w:r>
      <w:r w:rsidR="00F07F5D">
        <w:rPr>
          <w:rFonts w:ascii="Arial" w:hAnsi="Arial" w:cs="Arial"/>
          <w:sz w:val="22"/>
          <w:szCs w:val="22"/>
        </w:rPr>
        <w:t xml:space="preserve">Subsistema Interno de Gestión Documental y Archivo - </w:t>
      </w:r>
      <w:r w:rsidRPr="00935BA7">
        <w:rPr>
          <w:rFonts w:ascii="Arial" w:hAnsi="Arial" w:cs="Arial"/>
          <w:sz w:val="22"/>
          <w:szCs w:val="22"/>
        </w:rPr>
        <w:t xml:space="preserve">SIGA y los diferentes sistemas y modelos de gestión de la </w:t>
      </w:r>
      <w:r w:rsidR="00D4033C">
        <w:rPr>
          <w:rFonts w:ascii="Arial" w:hAnsi="Arial" w:cs="Arial"/>
          <w:sz w:val="22"/>
          <w:szCs w:val="22"/>
        </w:rPr>
        <w:t>Secretaria Distrital de Planeación</w:t>
      </w:r>
      <w:r w:rsidRPr="00935BA7">
        <w:rPr>
          <w:rFonts w:ascii="Arial" w:hAnsi="Arial" w:cs="Arial"/>
          <w:sz w:val="22"/>
          <w:szCs w:val="22"/>
        </w:rPr>
        <w:t xml:space="preserve">, con el objetivo de que sean implementados a su cabalidad: </w:t>
      </w:r>
    </w:p>
    <w:p w14:paraId="59F29968" w14:textId="77777777" w:rsidR="00C81572" w:rsidRPr="00935BA7" w:rsidRDefault="00C81572" w:rsidP="00A11517">
      <w:pPr>
        <w:jc w:val="both"/>
        <w:rPr>
          <w:rFonts w:ascii="Arial" w:hAnsi="Arial" w:cs="Arial"/>
          <w:b/>
          <w:color w:val="2E74B5"/>
          <w:sz w:val="22"/>
          <w:szCs w:val="22"/>
          <w:lang w:eastAsia="es-CO"/>
        </w:rPr>
      </w:pPr>
    </w:p>
    <w:p w14:paraId="073D7AEA" w14:textId="6782BD78" w:rsidR="001E00D9" w:rsidRPr="00935BA7" w:rsidRDefault="00A404FF" w:rsidP="00A404FF">
      <w:pPr>
        <w:pStyle w:val="Descripcin"/>
        <w:spacing w:after="0"/>
        <w:rPr>
          <w:rFonts w:ascii="Arial" w:hAnsi="Arial" w:cs="Arial"/>
          <w:color w:val="auto"/>
          <w:sz w:val="22"/>
          <w:szCs w:val="22"/>
        </w:rPr>
      </w:pPr>
      <w:bookmarkStart w:id="969" w:name="_Toc57310982"/>
      <w:bookmarkStart w:id="970" w:name="_Toc57311446"/>
      <w:r w:rsidRPr="00935BA7">
        <w:rPr>
          <w:rFonts w:ascii="Arial" w:hAnsi="Arial" w:cs="Arial"/>
          <w:color w:val="auto"/>
          <w:sz w:val="22"/>
          <w:szCs w:val="22"/>
        </w:rPr>
        <w:t xml:space="preserve">CUADRO </w:t>
      </w:r>
      <w:r w:rsidRPr="00935BA7">
        <w:rPr>
          <w:rFonts w:ascii="Arial" w:hAnsi="Arial" w:cs="Arial"/>
          <w:color w:val="auto"/>
          <w:sz w:val="22"/>
          <w:szCs w:val="22"/>
        </w:rPr>
        <w:fldChar w:fldCharType="begin"/>
      </w:r>
      <w:r w:rsidRPr="00935BA7">
        <w:rPr>
          <w:rFonts w:ascii="Arial" w:hAnsi="Arial" w:cs="Arial"/>
          <w:color w:val="auto"/>
          <w:sz w:val="22"/>
          <w:szCs w:val="22"/>
        </w:rPr>
        <w:instrText xml:space="preserve"> SEQ CUADRO \* ARABIC </w:instrText>
      </w:r>
      <w:r w:rsidRPr="00935BA7">
        <w:rPr>
          <w:rFonts w:ascii="Arial" w:hAnsi="Arial" w:cs="Arial"/>
          <w:color w:val="auto"/>
          <w:sz w:val="22"/>
          <w:szCs w:val="22"/>
        </w:rPr>
        <w:fldChar w:fldCharType="separate"/>
      </w:r>
      <w:r w:rsidRPr="00935BA7">
        <w:rPr>
          <w:rFonts w:ascii="Arial" w:hAnsi="Arial" w:cs="Arial"/>
          <w:noProof/>
          <w:color w:val="auto"/>
          <w:sz w:val="22"/>
          <w:szCs w:val="22"/>
        </w:rPr>
        <w:t>12</w:t>
      </w:r>
      <w:bookmarkEnd w:id="969"/>
      <w:r w:rsidRPr="00935BA7">
        <w:rPr>
          <w:rFonts w:ascii="Arial" w:hAnsi="Arial" w:cs="Arial"/>
          <w:color w:val="auto"/>
          <w:sz w:val="22"/>
          <w:szCs w:val="22"/>
        </w:rPr>
        <w:fldChar w:fldCharType="end"/>
      </w:r>
      <w:r w:rsidRPr="00935BA7">
        <w:rPr>
          <w:rFonts w:ascii="Arial" w:hAnsi="Arial" w:cs="Arial"/>
          <w:color w:val="auto"/>
          <w:sz w:val="22"/>
          <w:szCs w:val="22"/>
        </w:rPr>
        <w:t xml:space="preserve"> ARMONIZACION SISTEMAS DE GESTIÓN</w:t>
      </w:r>
      <w:bookmarkEnd w:id="970"/>
    </w:p>
    <w:p w14:paraId="2B66DF08" w14:textId="0B463A2F" w:rsidR="001E00D9" w:rsidRPr="00935BA7" w:rsidRDefault="001E00D9" w:rsidP="00AB6DB9">
      <w:pPr>
        <w:jc w:val="center"/>
        <w:rPr>
          <w:rFonts w:ascii="Arial" w:hAnsi="Arial" w:cs="Arial"/>
          <w:b/>
          <w:color w:val="2E74B5"/>
          <w:sz w:val="22"/>
          <w:szCs w:val="22"/>
          <w:lang w:eastAsia="es-CO"/>
        </w:rPr>
      </w:pPr>
    </w:p>
    <w:tbl>
      <w:tblPr>
        <w:tblW w:w="9214" w:type="dxa"/>
        <w:jc w:val="center"/>
        <w:tblCellMar>
          <w:left w:w="70" w:type="dxa"/>
          <w:right w:w="70" w:type="dxa"/>
        </w:tblCellMar>
        <w:tblLook w:val="04A0" w:firstRow="1" w:lastRow="0" w:firstColumn="1" w:lastColumn="0" w:noHBand="0" w:noVBand="1"/>
      </w:tblPr>
      <w:tblGrid>
        <w:gridCol w:w="2219"/>
        <w:gridCol w:w="3163"/>
        <w:gridCol w:w="1815"/>
        <w:gridCol w:w="2296"/>
      </w:tblGrid>
      <w:tr w:rsidR="0068586E" w:rsidRPr="00935BA7" w14:paraId="3FD00127" w14:textId="77777777" w:rsidTr="00D4033C">
        <w:trPr>
          <w:trHeight w:val="624"/>
          <w:tblHeader/>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F36D" w14:textId="77777777" w:rsidR="00DB63A7" w:rsidRPr="00935BA7" w:rsidRDefault="0068586E" w:rsidP="00AB6DB9">
            <w:pPr>
              <w:jc w:val="center"/>
              <w:rPr>
                <w:rFonts w:ascii="Arial" w:hAnsi="Arial" w:cs="Arial"/>
                <w:b/>
                <w:bCs/>
                <w:sz w:val="22"/>
                <w:szCs w:val="22"/>
                <w:lang w:val="es-CO" w:eastAsia="en-US"/>
              </w:rPr>
            </w:pPr>
            <w:r w:rsidRPr="00935BA7">
              <w:rPr>
                <w:rFonts w:ascii="Arial" w:hAnsi="Arial" w:cs="Arial"/>
                <w:b/>
                <w:bCs/>
                <w:sz w:val="22"/>
                <w:szCs w:val="22"/>
                <w:lang w:val="es-CO" w:eastAsia="en-US"/>
              </w:rPr>
              <w:t>SISTEMA Y/O MODELO DE GESTIÓN</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14:paraId="683554F1" w14:textId="77777777" w:rsidR="00DB63A7" w:rsidRPr="00935BA7" w:rsidRDefault="0068586E" w:rsidP="00AB6DB9">
            <w:pPr>
              <w:jc w:val="center"/>
              <w:rPr>
                <w:rFonts w:ascii="Arial" w:hAnsi="Arial" w:cs="Arial"/>
                <w:b/>
                <w:bCs/>
                <w:sz w:val="22"/>
                <w:szCs w:val="22"/>
                <w:lang w:val="es-CO" w:eastAsia="en-US"/>
              </w:rPr>
            </w:pPr>
            <w:r w:rsidRPr="00935BA7">
              <w:rPr>
                <w:rFonts w:ascii="Arial" w:hAnsi="Arial" w:cs="Arial"/>
                <w:b/>
                <w:bCs/>
                <w:sz w:val="22"/>
                <w:szCs w:val="22"/>
                <w:lang w:val="es-CO" w:eastAsia="en-US"/>
              </w:rPr>
              <w:t>OBJETIVO</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6108922B" w14:textId="77777777" w:rsidR="00DB63A7" w:rsidRPr="00935BA7" w:rsidRDefault="0068586E" w:rsidP="00AB6DB9">
            <w:pPr>
              <w:jc w:val="center"/>
              <w:rPr>
                <w:rFonts w:ascii="Arial" w:hAnsi="Arial" w:cs="Arial"/>
                <w:b/>
                <w:bCs/>
                <w:sz w:val="22"/>
                <w:szCs w:val="22"/>
                <w:lang w:val="es-CO" w:eastAsia="en-US"/>
              </w:rPr>
            </w:pPr>
            <w:r w:rsidRPr="00935BA7">
              <w:rPr>
                <w:rFonts w:ascii="Arial" w:hAnsi="Arial" w:cs="Arial"/>
                <w:b/>
                <w:bCs/>
                <w:sz w:val="22"/>
                <w:szCs w:val="22"/>
                <w:lang w:val="es-CO" w:eastAsia="en-US"/>
              </w:rPr>
              <w:t>RESPONSABLE</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20DC55B0" w14:textId="77777777" w:rsidR="00DB63A7" w:rsidRPr="00935BA7" w:rsidRDefault="00DB63A7" w:rsidP="00AB6DB9">
            <w:pPr>
              <w:jc w:val="center"/>
              <w:rPr>
                <w:rFonts w:ascii="Arial" w:hAnsi="Arial" w:cs="Arial"/>
                <w:b/>
                <w:bCs/>
                <w:sz w:val="22"/>
                <w:szCs w:val="22"/>
                <w:lang w:val="es-CO" w:eastAsia="en-US"/>
              </w:rPr>
            </w:pPr>
            <w:r w:rsidRPr="00935BA7">
              <w:rPr>
                <w:rFonts w:ascii="Arial" w:hAnsi="Arial" w:cs="Arial"/>
                <w:b/>
                <w:bCs/>
                <w:sz w:val="22"/>
                <w:szCs w:val="22"/>
                <w:lang w:val="es-CO" w:eastAsia="en-US"/>
              </w:rPr>
              <w:t>VALOR AGREGADO DE LA G.D.</w:t>
            </w:r>
          </w:p>
        </w:tc>
      </w:tr>
      <w:tr w:rsidR="0068586E" w:rsidRPr="00935BA7" w14:paraId="4653813B"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29C90232" w14:textId="77777777" w:rsidR="0068586E" w:rsidRPr="00935BA7" w:rsidRDefault="0068586E" w:rsidP="00A11517">
            <w:pPr>
              <w:jc w:val="both"/>
              <w:rPr>
                <w:rFonts w:ascii="Arial" w:hAnsi="Arial" w:cs="Arial"/>
                <w:bCs/>
                <w:sz w:val="22"/>
                <w:szCs w:val="22"/>
              </w:rPr>
            </w:pPr>
            <w:r w:rsidRPr="00935BA7">
              <w:rPr>
                <w:rFonts w:ascii="Arial" w:hAnsi="Arial" w:cs="Arial"/>
                <w:bCs/>
                <w:sz w:val="22"/>
                <w:szCs w:val="22"/>
              </w:rPr>
              <w:t>PLAN ESTRATEGICO</w:t>
            </w:r>
            <w:r w:rsidR="0095772F" w:rsidRPr="00935BA7">
              <w:rPr>
                <w:rFonts w:ascii="Arial" w:hAnsi="Arial" w:cs="Arial"/>
                <w:bCs/>
                <w:sz w:val="22"/>
                <w:szCs w:val="22"/>
              </w:rPr>
              <w:t xml:space="preserve"> </w:t>
            </w:r>
            <w:r w:rsidRPr="00935BA7">
              <w:rPr>
                <w:rFonts w:ascii="Arial" w:hAnsi="Arial" w:cs="Arial"/>
                <w:bCs/>
                <w:sz w:val="22"/>
                <w:szCs w:val="22"/>
              </w:rPr>
              <w:t>/ POA</w:t>
            </w:r>
          </w:p>
        </w:tc>
        <w:tc>
          <w:tcPr>
            <w:tcW w:w="3163" w:type="dxa"/>
            <w:tcBorders>
              <w:top w:val="nil"/>
              <w:left w:val="nil"/>
              <w:bottom w:val="single" w:sz="4" w:space="0" w:color="auto"/>
              <w:right w:val="single" w:sz="4" w:space="0" w:color="auto"/>
            </w:tcBorders>
            <w:noWrap/>
            <w:vAlign w:val="center"/>
          </w:tcPr>
          <w:p w14:paraId="1F660784" w14:textId="77777777" w:rsidR="00FB46DD" w:rsidRPr="00935BA7" w:rsidRDefault="0068586E" w:rsidP="00F06572">
            <w:pPr>
              <w:ind w:left="567" w:hanging="567"/>
              <w:jc w:val="both"/>
              <w:rPr>
                <w:rFonts w:ascii="Arial" w:hAnsi="Arial" w:cs="Arial"/>
                <w:bCs/>
                <w:sz w:val="22"/>
                <w:szCs w:val="22"/>
              </w:rPr>
            </w:pPr>
            <w:r w:rsidRPr="00935BA7">
              <w:rPr>
                <w:rFonts w:ascii="Arial" w:hAnsi="Arial" w:cs="Arial"/>
                <w:bCs/>
                <w:sz w:val="22"/>
                <w:szCs w:val="22"/>
              </w:rPr>
              <w:t>Establecer el direccionamiento estratégico de la entidad con todos sus elementos de planeación de tal manera que le permita el logro de su misión como organización del estado.</w:t>
            </w:r>
          </w:p>
        </w:tc>
        <w:tc>
          <w:tcPr>
            <w:tcW w:w="1815" w:type="dxa"/>
            <w:tcBorders>
              <w:top w:val="nil"/>
              <w:left w:val="nil"/>
              <w:bottom w:val="single" w:sz="4" w:space="0" w:color="auto"/>
              <w:right w:val="single" w:sz="4" w:space="0" w:color="auto"/>
            </w:tcBorders>
            <w:noWrap/>
            <w:vAlign w:val="center"/>
          </w:tcPr>
          <w:p w14:paraId="283B1424" w14:textId="23C2D2BA" w:rsidR="0068586E" w:rsidRPr="00935BA7" w:rsidRDefault="00F06572" w:rsidP="00A11517">
            <w:pPr>
              <w:jc w:val="both"/>
              <w:rPr>
                <w:rFonts w:ascii="Arial" w:hAnsi="Arial" w:cs="Arial"/>
                <w:bCs/>
                <w:sz w:val="22"/>
                <w:szCs w:val="22"/>
              </w:rPr>
            </w:pPr>
            <w:r>
              <w:rPr>
                <w:rFonts w:ascii="Arial" w:hAnsi="Arial" w:cs="Arial"/>
                <w:bCs/>
                <w:sz w:val="22"/>
                <w:szCs w:val="22"/>
              </w:rPr>
              <w:t xml:space="preserve">Alta Dirección, bajo el liderazgo de la </w:t>
            </w:r>
            <w:r w:rsidR="00D4033C" w:rsidRPr="00935BA7">
              <w:rPr>
                <w:rFonts w:ascii="Arial" w:hAnsi="Arial" w:cs="Arial"/>
                <w:bCs/>
                <w:sz w:val="22"/>
                <w:szCs w:val="22"/>
              </w:rPr>
              <w:t xml:space="preserve">Dirección </w:t>
            </w:r>
            <w:r w:rsidR="00D4033C">
              <w:rPr>
                <w:rFonts w:ascii="Arial" w:hAnsi="Arial" w:cs="Arial"/>
                <w:bCs/>
                <w:sz w:val="22"/>
                <w:szCs w:val="22"/>
              </w:rPr>
              <w:t>d</w:t>
            </w:r>
            <w:r w:rsidR="00D4033C" w:rsidRPr="00935BA7">
              <w:rPr>
                <w:rFonts w:ascii="Arial" w:hAnsi="Arial" w:cs="Arial"/>
                <w:bCs/>
                <w:sz w:val="22"/>
                <w:szCs w:val="22"/>
              </w:rPr>
              <w:t>e Planeación</w:t>
            </w:r>
            <w:r>
              <w:rPr>
                <w:rFonts w:ascii="Arial" w:hAnsi="Arial" w:cs="Arial"/>
                <w:bCs/>
                <w:sz w:val="22"/>
                <w:szCs w:val="22"/>
              </w:rPr>
              <w:t xml:space="preserve"> </w:t>
            </w:r>
          </w:p>
        </w:tc>
        <w:tc>
          <w:tcPr>
            <w:tcW w:w="2296" w:type="dxa"/>
            <w:tcBorders>
              <w:top w:val="nil"/>
              <w:left w:val="nil"/>
              <w:bottom w:val="single" w:sz="4" w:space="0" w:color="auto"/>
              <w:right w:val="single" w:sz="4" w:space="0" w:color="auto"/>
            </w:tcBorders>
            <w:noWrap/>
            <w:vAlign w:val="center"/>
          </w:tcPr>
          <w:p w14:paraId="7D8083F6" w14:textId="77777777" w:rsidR="00016A6F" w:rsidRPr="00935BA7" w:rsidRDefault="00016A6F" w:rsidP="00A11517">
            <w:pPr>
              <w:jc w:val="both"/>
              <w:rPr>
                <w:rFonts w:ascii="Arial" w:hAnsi="Arial" w:cs="Arial"/>
                <w:bCs/>
                <w:sz w:val="22"/>
                <w:szCs w:val="22"/>
              </w:rPr>
            </w:pPr>
            <w:r w:rsidRPr="00935BA7">
              <w:rPr>
                <w:rFonts w:ascii="Arial" w:hAnsi="Arial" w:cs="Arial"/>
                <w:bCs/>
                <w:sz w:val="22"/>
                <w:szCs w:val="22"/>
              </w:rPr>
              <w:t>Inclusión de la gestión documental dentro de la planeación estratégica de la entidad</w:t>
            </w:r>
          </w:p>
        </w:tc>
      </w:tr>
      <w:tr w:rsidR="0068586E" w:rsidRPr="00935BA7" w14:paraId="5AF8435C"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0C91A0DC" w14:textId="77777777" w:rsidR="0068586E" w:rsidRPr="00935BA7" w:rsidRDefault="0068586E" w:rsidP="00A11517">
            <w:pPr>
              <w:jc w:val="both"/>
              <w:rPr>
                <w:rFonts w:ascii="Arial" w:hAnsi="Arial" w:cs="Arial"/>
                <w:bCs/>
                <w:sz w:val="22"/>
                <w:szCs w:val="22"/>
              </w:rPr>
            </w:pPr>
            <w:r w:rsidRPr="00935BA7">
              <w:rPr>
                <w:rFonts w:ascii="Arial" w:hAnsi="Arial" w:cs="Arial"/>
                <w:bCs/>
                <w:sz w:val="22"/>
                <w:szCs w:val="22"/>
              </w:rPr>
              <w:t>MODELO INTEGRADO DE PLANEACION Y GESTION</w:t>
            </w:r>
          </w:p>
        </w:tc>
        <w:tc>
          <w:tcPr>
            <w:tcW w:w="3163" w:type="dxa"/>
            <w:tcBorders>
              <w:top w:val="nil"/>
              <w:left w:val="nil"/>
              <w:bottom w:val="single" w:sz="4" w:space="0" w:color="auto"/>
              <w:right w:val="single" w:sz="4" w:space="0" w:color="auto"/>
            </w:tcBorders>
            <w:noWrap/>
            <w:vAlign w:val="center"/>
          </w:tcPr>
          <w:p w14:paraId="49D4C507" w14:textId="77777777" w:rsidR="0068586E" w:rsidRPr="00935BA7" w:rsidRDefault="0068586E" w:rsidP="00A11517">
            <w:pPr>
              <w:jc w:val="both"/>
              <w:rPr>
                <w:rFonts w:ascii="Arial" w:hAnsi="Arial" w:cs="Arial"/>
                <w:bCs/>
                <w:sz w:val="22"/>
                <w:szCs w:val="22"/>
              </w:rPr>
            </w:pPr>
            <w:r w:rsidRPr="00935BA7">
              <w:rPr>
                <w:rFonts w:ascii="Arial" w:hAnsi="Arial" w:cs="Arial"/>
                <w:bCs/>
                <w:sz w:val="22"/>
                <w:szCs w:val="22"/>
              </w:rPr>
              <w:t>Definir lineamientos de Gestión</w:t>
            </w:r>
            <w:r w:rsidR="00866684" w:rsidRPr="00935BA7">
              <w:rPr>
                <w:rFonts w:ascii="Arial" w:hAnsi="Arial" w:cs="Arial"/>
                <w:bCs/>
                <w:sz w:val="22"/>
                <w:szCs w:val="22"/>
              </w:rPr>
              <w:t>, sistemas y modelos para guiar a los servidores públicos en el desarrollo de la función pública haciendo la organizaci</w:t>
            </w:r>
            <w:r w:rsidR="00831784" w:rsidRPr="00935BA7">
              <w:rPr>
                <w:rFonts w:ascii="Arial" w:hAnsi="Arial" w:cs="Arial"/>
                <w:bCs/>
                <w:sz w:val="22"/>
                <w:szCs w:val="22"/>
              </w:rPr>
              <w:t>ón más eficiente</w:t>
            </w:r>
            <w:r w:rsidR="0095772F" w:rsidRPr="00935BA7">
              <w:rPr>
                <w:rFonts w:ascii="Arial" w:hAnsi="Arial" w:cs="Arial"/>
                <w:bCs/>
                <w:sz w:val="22"/>
                <w:szCs w:val="22"/>
              </w:rPr>
              <w:t>.</w:t>
            </w:r>
          </w:p>
        </w:tc>
        <w:tc>
          <w:tcPr>
            <w:tcW w:w="1815" w:type="dxa"/>
            <w:tcBorders>
              <w:top w:val="nil"/>
              <w:left w:val="nil"/>
              <w:bottom w:val="single" w:sz="4" w:space="0" w:color="auto"/>
              <w:right w:val="single" w:sz="4" w:space="0" w:color="auto"/>
            </w:tcBorders>
            <w:noWrap/>
            <w:vAlign w:val="center"/>
          </w:tcPr>
          <w:p w14:paraId="029784B9" w14:textId="7B08FF8B" w:rsidR="0068586E"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e Planeación</w:t>
            </w:r>
          </w:p>
        </w:tc>
        <w:tc>
          <w:tcPr>
            <w:tcW w:w="2296" w:type="dxa"/>
            <w:tcBorders>
              <w:top w:val="nil"/>
              <w:left w:val="nil"/>
              <w:bottom w:val="single" w:sz="4" w:space="0" w:color="auto"/>
              <w:right w:val="single" w:sz="4" w:space="0" w:color="auto"/>
            </w:tcBorders>
            <w:noWrap/>
            <w:vAlign w:val="center"/>
          </w:tcPr>
          <w:p w14:paraId="09CB6542" w14:textId="68F87BB1" w:rsidR="00FB46DD" w:rsidRPr="00935BA7" w:rsidRDefault="00016A6F" w:rsidP="00A11517">
            <w:pPr>
              <w:jc w:val="both"/>
              <w:rPr>
                <w:rFonts w:ascii="Arial" w:hAnsi="Arial" w:cs="Arial"/>
                <w:bCs/>
                <w:sz w:val="22"/>
                <w:szCs w:val="22"/>
              </w:rPr>
            </w:pPr>
            <w:r w:rsidRPr="00935BA7">
              <w:rPr>
                <w:rFonts w:ascii="Arial" w:hAnsi="Arial" w:cs="Arial"/>
                <w:bCs/>
                <w:sz w:val="22"/>
                <w:szCs w:val="22"/>
              </w:rPr>
              <w:t>Articulación de los diferentes sistemas de gestión de la entid</w:t>
            </w:r>
            <w:r w:rsidR="00682FB7" w:rsidRPr="00935BA7">
              <w:rPr>
                <w:rFonts w:ascii="Arial" w:hAnsi="Arial" w:cs="Arial"/>
                <w:bCs/>
                <w:sz w:val="22"/>
                <w:szCs w:val="22"/>
              </w:rPr>
              <w:t xml:space="preserve">ad, incluyendo las políticas, lineamientos, programas y proyectos de la Gestión Documental </w:t>
            </w:r>
          </w:p>
        </w:tc>
      </w:tr>
      <w:tr w:rsidR="00F35B81" w:rsidRPr="00935BA7" w14:paraId="04A53C32"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013CFB9B" w14:textId="31045AB5" w:rsidR="00F35B81" w:rsidRPr="00935BA7" w:rsidRDefault="00F35B81" w:rsidP="00A11517">
            <w:pPr>
              <w:jc w:val="both"/>
              <w:rPr>
                <w:rFonts w:ascii="Arial" w:hAnsi="Arial" w:cs="Arial"/>
                <w:bCs/>
                <w:sz w:val="22"/>
                <w:szCs w:val="22"/>
              </w:rPr>
            </w:pPr>
            <w:r w:rsidRPr="00935BA7">
              <w:rPr>
                <w:rFonts w:ascii="Arial" w:hAnsi="Arial" w:cs="Arial"/>
                <w:bCs/>
                <w:sz w:val="22"/>
                <w:szCs w:val="22"/>
              </w:rPr>
              <w:t>PLAN INST</w:t>
            </w:r>
            <w:r w:rsidR="00601AC0">
              <w:rPr>
                <w:rFonts w:ascii="Arial" w:hAnsi="Arial" w:cs="Arial"/>
                <w:bCs/>
                <w:sz w:val="22"/>
                <w:szCs w:val="22"/>
              </w:rPr>
              <w:t>IT</w:t>
            </w:r>
            <w:r w:rsidRPr="00935BA7">
              <w:rPr>
                <w:rFonts w:ascii="Arial" w:hAnsi="Arial" w:cs="Arial"/>
                <w:bCs/>
                <w:sz w:val="22"/>
                <w:szCs w:val="22"/>
              </w:rPr>
              <w:t>UCIONAL DE ARCHIVOS</w:t>
            </w:r>
          </w:p>
        </w:tc>
        <w:tc>
          <w:tcPr>
            <w:tcW w:w="3163" w:type="dxa"/>
            <w:tcBorders>
              <w:top w:val="nil"/>
              <w:left w:val="nil"/>
              <w:bottom w:val="single" w:sz="4" w:space="0" w:color="auto"/>
              <w:right w:val="single" w:sz="4" w:space="0" w:color="auto"/>
            </w:tcBorders>
            <w:noWrap/>
            <w:vAlign w:val="center"/>
          </w:tcPr>
          <w:p w14:paraId="1B8D0FAD"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Establecer la planeación estratégica de la Gestión Documental en la entidad, definiendo elementos como la visión, política, programas y proyectos, estructura del SIGA y modelos d</w:t>
            </w:r>
            <w:r w:rsidR="0095772F" w:rsidRPr="00935BA7">
              <w:rPr>
                <w:rFonts w:ascii="Arial" w:hAnsi="Arial" w:cs="Arial"/>
                <w:bCs/>
                <w:sz w:val="22"/>
                <w:szCs w:val="22"/>
              </w:rPr>
              <w:t>e operación.</w:t>
            </w:r>
          </w:p>
        </w:tc>
        <w:tc>
          <w:tcPr>
            <w:tcW w:w="1815" w:type="dxa"/>
            <w:tcBorders>
              <w:top w:val="nil"/>
              <w:left w:val="nil"/>
              <w:bottom w:val="single" w:sz="4" w:space="0" w:color="auto"/>
              <w:right w:val="single" w:sz="4" w:space="0" w:color="auto"/>
            </w:tcBorders>
            <w:noWrap/>
            <w:vAlign w:val="center"/>
          </w:tcPr>
          <w:p w14:paraId="0D9F1354" w14:textId="5E5A3A52"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 xml:space="preserve">e Recursos Físicos </w:t>
            </w:r>
            <w:r>
              <w:rPr>
                <w:rFonts w:ascii="Arial" w:hAnsi="Arial" w:cs="Arial"/>
                <w:bCs/>
                <w:sz w:val="22"/>
                <w:szCs w:val="22"/>
              </w:rPr>
              <w:t>y</w:t>
            </w:r>
            <w:r w:rsidRPr="00935BA7">
              <w:rPr>
                <w:rFonts w:ascii="Arial" w:hAnsi="Arial" w:cs="Arial"/>
                <w:bCs/>
                <w:sz w:val="22"/>
                <w:szCs w:val="22"/>
              </w:rPr>
              <w:t xml:space="preserve"> Gestión Documental</w:t>
            </w:r>
          </w:p>
        </w:tc>
        <w:tc>
          <w:tcPr>
            <w:tcW w:w="2296" w:type="dxa"/>
            <w:tcBorders>
              <w:top w:val="nil"/>
              <w:left w:val="nil"/>
              <w:bottom w:val="single" w:sz="4" w:space="0" w:color="auto"/>
              <w:right w:val="single" w:sz="4" w:space="0" w:color="auto"/>
            </w:tcBorders>
            <w:noWrap/>
            <w:vAlign w:val="center"/>
          </w:tcPr>
          <w:p w14:paraId="2AB53454"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Garantiza el posicionamiento de la gestión documental dentro del direccionamiento estratégico de la entidad, asegurando su implementación y la asignación de los recursos necesarios para tal fin.</w:t>
            </w:r>
          </w:p>
        </w:tc>
      </w:tr>
      <w:tr w:rsidR="00F35B81" w:rsidRPr="00935BA7" w14:paraId="0787CCF3"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5202F270"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PLAN INSTITUCIONAL DE CAPACITACION</w:t>
            </w:r>
          </w:p>
        </w:tc>
        <w:tc>
          <w:tcPr>
            <w:tcW w:w="3163" w:type="dxa"/>
            <w:tcBorders>
              <w:top w:val="nil"/>
              <w:left w:val="nil"/>
              <w:bottom w:val="single" w:sz="4" w:space="0" w:color="auto"/>
              <w:right w:val="single" w:sz="4" w:space="0" w:color="auto"/>
            </w:tcBorders>
            <w:noWrap/>
            <w:vAlign w:val="center"/>
          </w:tcPr>
          <w:p w14:paraId="561B9195" w14:textId="7E0E9E78" w:rsidR="00FB46DD" w:rsidRPr="00935BA7" w:rsidRDefault="00F35B81" w:rsidP="00A11517">
            <w:pPr>
              <w:jc w:val="both"/>
              <w:rPr>
                <w:rFonts w:ascii="Arial" w:hAnsi="Arial" w:cs="Arial"/>
                <w:bCs/>
                <w:sz w:val="22"/>
                <w:szCs w:val="22"/>
              </w:rPr>
            </w:pPr>
            <w:r w:rsidRPr="00935BA7">
              <w:rPr>
                <w:rFonts w:ascii="Arial" w:hAnsi="Arial" w:cs="Arial"/>
                <w:bCs/>
                <w:sz w:val="22"/>
                <w:szCs w:val="22"/>
              </w:rPr>
              <w:t xml:space="preserve">Planificar las estrategias, temáticas, herramientas, programación y demás aspectos necesarios para la </w:t>
            </w:r>
            <w:r w:rsidR="00C737BB" w:rsidRPr="00935BA7">
              <w:rPr>
                <w:rFonts w:ascii="Arial" w:hAnsi="Arial" w:cs="Arial"/>
                <w:bCs/>
                <w:sz w:val="22"/>
                <w:szCs w:val="22"/>
              </w:rPr>
              <w:t>capacitación</w:t>
            </w:r>
            <w:r w:rsidR="00D00C9F" w:rsidRPr="00935BA7">
              <w:rPr>
                <w:rFonts w:ascii="Arial" w:hAnsi="Arial" w:cs="Arial"/>
                <w:bCs/>
                <w:sz w:val="22"/>
                <w:szCs w:val="22"/>
              </w:rPr>
              <w:t xml:space="preserve"> </w:t>
            </w:r>
            <w:r w:rsidRPr="00935BA7">
              <w:rPr>
                <w:rFonts w:ascii="Arial" w:hAnsi="Arial" w:cs="Arial"/>
                <w:bCs/>
                <w:sz w:val="22"/>
                <w:szCs w:val="22"/>
              </w:rPr>
              <w:t xml:space="preserve">de los funcionarios y colaboradores de la </w:t>
            </w:r>
            <w:r w:rsidR="00C737BB">
              <w:rPr>
                <w:rFonts w:ascii="Arial" w:hAnsi="Arial" w:cs="Arial"/>
                <w:sz w:val="22"/>
                <w:szCs w:val="22"/>
              </w:rPr>
              <w:t>Secretaria Distrital de Planeación</w:t>
            </w:r>
            <w:r w:rsidRPr="00935BA7">
              <w:rPr>
                <w:rFonts w:ascii="Arial" w:hAnsi="Arial" w:cs="Arial"/>
                <w:bCs/>
                <w:sz w:val="22"/>
                <w:szCs w:val="22"/>
              </w:rPr>
              <w:t>, con el fin de garantizar las competencias necesarias para el desarrollo de su labor.</w:t>
            </w:r>
          </w:p>
        </w:tc>
        <w:tc>
          <w:tcPr>
            <w:tcW w:w="1815" w:type="dxa"/>
            <w:tcBorders>
              <w:top w:val="nil"/>
              <w:left w:val="nil"/>
              <w:bottom w:val="single" w:sz="4" w:space="0" w:color="auto"/>
              <w:right w:val="single" w:sz="4" w:space="0" w:color="auto"/>
            </w:tcBorders>
            <w:noWrap/>
            <w:vAlign w:val="center"/>
          </w:tcPr>
          <w:p w14:paraId="7AACF005" w14:textId="17B92E36"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e Gestión Humana</w:t>
            </w:r>
          </w:p>
        </w:tc>
        <w:tc>
          <w:tcPr>
            <w:tcW w:w="2296" w:type="dxa"/>
            <w:tcBorders>
              <w:top w:val="nil"/>
              <w:left w:val="nil"/>
              <w:bottom w:val="single" w:sz="4" w:space="0" w:color="auto"/>
              <w:right w:val="single" w:sz="4" w:space="0" w:color="auto"/>
            </w:tcBorders>
            <w:noWrap/>
            <w:vAlign w:val="center"/>
          </w:tcPr>
          <w:p w14:paraId="5780E96D" w14:textId="3475BDD2" w:rsidR="00FB46DD" w:rsidRPr="00935BA7" w:rsidRDefault="00F35B81" w:rsidP="00A11517">
            <w:pPr>
              <w:jc w:val="both"/>
              <w:rPr>
                <w:rFonts w:ascii="Arial" w:hAnsi="Arial" w:cs="Arial"/>
                <w:bCs/>
                <w:sz w:val="22"/>
                <w:szCs w:val="22"/>
              </w:rPr>
            </w:pPr>
            <w:r w:rsidRPr="00935BA7">
              <w:rPr>
                <w:rFonts w:ascii="Arial" w:hAnsi="Arial" w:cs="Arial"/>
                <w:bCs/>
                <w:sz w:val="22"/>
                <w:szCs w:val="22"/>
              </w:rPr>
              <w:t>Inclusión de las temáticas de Gestión Documental en el desarrollo del PIC, con el fin de que sean adquiridas las competencias necesarias para garantizar el desarrollo de buenas prácticas y la conservación y preservación de la memoria instituci</w:t>
            </w:r>
            <w:r w:rsidR="00476F91">
              <w:rPr>
                <w:rFonts w:ascii="Arial" w:hAnsi="Arial" w:cs="Arial"/>
                <w:bCs/>
                <w:sz w:val="22"/>
                <w:szCs w:val="22"/>
              </w:rPr>
              <w:t>onal</w:t>
            </w:r>
            <w:r w:rsidRPr="00935BA7">
              <w:rPr>
                <w:rFonts w:ascii="Arial" w:hAnsi="Arial" w:cs="Arial"/>
                <w:bCs/>
                <w:sz w:val="22"/>
                <w:szCs w:val="22"/>
              </w:rPr>
              <w:t>.</w:t>
            </w:r>
          </w:p>
        </w:tc>
      </w:tr>
      <w:tr w:rsidR="00F35B81" w:rsidRPr="00935BA7" w14:paraId="109227F1"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7FCE2B4A"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PLAN ANTICORRUPCION</w:t>
            </w:r>
          </w:p>
        </w:tc>
        <w:tc>
          <w:tcPr>
            <w:tcW w:w="3163" w:type="dxa"/>
            <w:tcBorders>
              <w:top w:val="nil"/>
              <w:left w:val="nil"/>
              <w:bottom w:val="single" w:sz="4" w:space="0" w:color="auto"/>
              <w:right w:val="single" w:sz="4" w:space="0" w:color="auto"/>
            </w:tcBorders>
            <w:noWrap/>
            <w:vAlign w:val="center"/>
          </w:tcPr>
          <w:p w14:paraId="235FABBF" w14:textId="78B586B1" w:rsidR="00F35B81" w:rsidRPr="00935BA7" w:rsidRDefault="00F35B81" w:rsidP="00A11517">
            <w:pPr>
              <w:jc w:val="both"/>
              <w:rPr>
                <w:rFonts w:ascii="Arial" w:hAnsi="Arial" w:cs="Arial"/>
                <w:bCs/>
                <w:sz w:val="22"/>
                <w:szCs w:val="22"/>
              </w:rPr>
            </w:pPr>
            <w:r w:rsidRPr="00935BA7">
              <w:rPr>
                <w:rFonts w:ascii="Arial" w:hAnsi="Arial" w:cs="Arial"/>
                <w:bCs/>
                <w:sz w:val="22"/>
                <w:szCs w:val="22"/>
              </w:rPr>
              <w:t>Garantizar la adopción de principios y valores en los funcionarios y colaboradores de la entidad</w:t>
            </w:r>
            <w:r w:rsidR="00AF2EE9">
              <w:rPr>
                <w:rFonts w:ascii="Arial" w:hAnsi="Arial" w:cs="Arial"/>
                <w:bCs/>
                <w:sz w:val="22"/>
                <w:szCs w:val="22"/>
              </w:rPr>
              <w:t xml:space="preserve">, </w:t>
            </w:r>
            <w:r w:rsidRPr="00935BA7">
              <w:rPr>
                <w:rFonts w:ascii="Arial" w:hAnsi="Arial" w:cs="Arial"/>
                <w:bCs/>
                <w:sz w:val="22"/>
                <w:szCs w:val="22"/>
              </w:rPr>
              <w:t>con el fin de que se garantice el desarrollo de las actividades dentro del marco de la transparencia en la función pública</w:t>
            </w:r>
          </w:p>
        </w:tc>
        <w:tc>
          <w:tcPr>
            <w:tcW w:w="1815" w:type="dxa"/>
            <w:tcBorders>
              <w:top w:val="nil"/>
              <w:left w:val="nil"/>
              <w:bottom w:val="single" w:sz="4" w:space="0" w:color="auto"/>
              <w:right w:val="single" w:sz="4" w:space="0" w:color="auto"/>
            </w:tcBorders>
            <w:noWrap/>
            <w:vAlign w:val="center"/>
          </w:tcPr>
          <w:p w14:paraId="284C8D96" w14:textId="773F7CD9"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e Planeación</w:t>
            </w:r>
            <w:r w:rsidR="00961185">
              <w:rPr>
                <w:rFonts w:ascii="Arial" w:hAnsi="Arial" w:cs="Arial"/>
                <w:bCs/>
                <w:sz w:val="22"/>
                <w:szCs w:val="22"/>
              </w:rPr>
              <w:t xml:space="preserve"> / Dirección de Recursos Físicos y Gestión Documental</w:t>
            </w:r>
          </w:p>
        </w:tc>
        <w:tc>
          <w:tcPr>
            <w:tcW w:w="2296" w:type="dxa"/>
            <w:tcBorders>
              <w:top w:val="nil"/>
              <w:left w:val="nil"/>
              <w:bottom w:val="single" w:sz="4" w:space="0" w:color="auto"/>
              <w:right w:val="single" w:sz="4" w:space="0" w:color="auto"/>
            </w:tcBorders>
            <w:noWrap/>
            <w:vAlign w:val="center"/>
          </w:tcPr>
          <w:p w14:paraId="1BE08D1C" w14:textId="78E5B613" w:rsidR="00F35B81" w:rsidRPr="00935BA7" w:rsidRDefault="00F35B81" w:rsidP="00A11517">
            <w:pPr>
              <w:jc w:val="both"/>
              <w:rPr>
                <w:rFonts w:ascii="Arial" w:hAnsi="Arial" w:cs="Arial"/>
                <w:bCs/>
                <w:sz w:val="22"/>
                <w:szCs w:val="22"/>
              </w:rPr>
            </w:pPr>
            <w:r w:rsidRPr="00935BA7">
              <w:rPr>
                <w:rFonts w:ascii="Arial" w:hAnsi="Arial" w:cs="Arial"/>
                <w:bCs/>
                <w:sz w:val="22"/>
                <w:szCs w:val="22"/>
              </w:rPr>
              <w:t>Establecer criterios para el manejo y custodia de la información institucional</w:t>
            </w:r>
            <w:r w:rsidR="00AF2EE9">
              <w:rPr>
                <w:rFonts w:ascii="Arial" w:hAnsi="Arial" w:cs="Arial"/>
                <w:bCs/>
                <w:sz w:val="22"/>
                <w:szCs w:val="22"/>
              </w:rPr>
              <w:t>,</w:t>
            </w:r>
            <w:r w:rsidRPr="00935BA7">
              <w:rPr>
                <w:rFonts w:ascii="Arial" w:hAnsi="Arial" w:cs="Arial"/>
                <w:bCs/>
                <w:sz w:val="22"/>
                <w:szCs w:val="22"/>
              </w:rPr>
              <w:t xml:space="preserve"> </w:t>
            </w:r>
            <w:r w:rsidR="00AF2EE9">
              <w:rPr>
                <w:rFonts w:ascii="Arial" w:hAnsi="Arial" w:cs="Arial"/>
                <w:bCs/>
                <w:sz w:val="22"/>
                <w:szCs w:val="22"/>
              </w:rPr>
              <w:t>d</w:t>
            </w:r>
            <w:r w:rsidRPr="00935BA7">
              <w:rPr>
                <w:rFonts w:ascii="Arial" w:hAnsi="Arial" w:cs="Arial"/>
                <w:bCs/>
                <w:sz w:val="22"/>
                <w:szCs w:val="22"/>
              </w:rPr>
              <w:t xml:space="preserve">e tal manera que se convierta en herramienta de control social para los ciudadanos </w:t>
            </w:r>
          </w:p>
        </w:tc>
      </w:tr>
      <w:tr w:rsidR="00F35B81" w:rsidRPr="00935BA7" w14:paraId="754A4477"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521307F0" w14:textId="77777777" w:rsidR="00FE317B" w:rsidRPr="00935BA7" w:rsidRDefault="00FE317B" w:rsidP="00A11517">
            <w:pPr>
              <w:jc w:val="both"/>
              <w:rPr>
                <w:rFonts w:ascii="Arial" w:hAnsi="Arial" w:cs="Arial"/>
                <w:bCs/>
                <w:sz w:val="22"/>
                <w:szCs w:val="22"/>
              </w:rPr>
            </w:pPr>
          </w:p>
          <w:p w14:paraId="3F2475A7" w14:textId="77777777" w:rsidR="00FE317B" w:rsidRPr="00935BA7" w:rsidRDefault="00FE317B" w:rsidP="00A11517">
            <w:pPr>
              <w:jc w:val="both"/>
              <w:rPr>
                <w:rFonts w:ascii="Arial" w:hAnsi="Arial" w:cs="Arial"/>
                <w:bCs/>
                <w:sz w:val="22"/>
                <w:szCs w:val="22"/>
              </w:rPr>
            </w:pPr>
          </w:p>
          <w:p w14:paraId="74C25DFC"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 xml:space="preserve">GESTION DEL RIESGO </w:t>
            </w:r>
          </w:p>
        </w:tc>
        <w:tc>
          <w:tcPr>
            <w:tcW w:w="3163" w:type="dxa"/>
            <w:tcBorders>
              <w:top w:val="nil"/>
              <w:left w:val="nil"/>
              <w:bottom w:val="single" w:sz="4" w:space="0" w:color="auto"/>
              <w:right w:val="single" w:sz="4" w:space="0" w:color="auto"/>
            </w:tcBorders>
            <w:noWrap/>
            <w:vAlign w:val="center"/>
          </w:tcPr>
          <w:p w14:paraId="554CD97B" w14:textId="1F86E1FA" w:rsidR="00F35B81" w:rsidRPr="00935BA7" w:rsidRDefault="00F35B81" w:rsidP="00A11517">
            <w:pPr>
              <w:jc w:val="both"/>
              <w:rPr>
                <w:rFonts w:ascii="Arial" w:hAnsi="Arial" w:cs="Arial"/>
                <w:bCs/>
                <w:sz w:val="22"/>
                <w:szCs w:val="22"/>
              </w:rPr>
            </w:pPr>
            <w:r w:rsidRPr="00935BA7">
              <w:rPr>
                <w:rFonts w:ascii="Arial" w:hAnsi="Arial" w:cs="Arial"/>
                <w:bCs/>
                <w:sz w:val="22"/>
                <w:szCs w:val="22"/>
              </w:rPr>
              <w:t>Gestionar los diferentes riesgos derivados de las actividades propias de la entidad</w:t>
            </w:r>
            <w:r w:rsidR="00AF2EE9">
              <w:rPr>
                <w:rFonts w:ascii="Arial" w:hAnsi="Arial" w:cs="Arial"/>
                <w:bCs/>
                <w:sz w:val="22"/>
                <w:szCs w:val="22"/>
              </w:rPr>
              <w:t>,</w:t>
            </w:r>
            <w:r w:rsidRPr="00935BA7">
              <w:rPr>
                <w:rFonts w:ascii="Arial" w:hAnsi="Arial" w:cs="Arial"/>
                <w:bCs/>
                <w:sz w:val="22"/>
                <w:szCs w:val="22"/>
              </w:rPr>
              <w:t xml:space="preserve"> con el fin de garantizar el cumplimiento de su misión. </w:t>
            </w:r>
          </w:p>
        </w:tc>
        <w:tc>
          <w:tcPr>
            <w:tcW w:w="1815" w:type="dxa"/>
            <w:tcBorders>
              <w:top w:val="nil"/>
              <w:left w:val="nil"/>
              <w:bottom w:val="single" w:sz="4" w:space="0" w:color="auto"/>
              <w:right w:val="single" w:sz="4" w:space="0" w:color="auto"/>
            </w:tcBorders>
            <w:noWrap/>
            <w:vAlign w:val="center"/>
          </w:tcPr>
          <w:p w14:paraId="3063BE0E" w14:textId="3E2EB5A2" w:rsidR="00F35B81" w:rsidRPr="00935BA7" w:rsidRDefault="001C0396" w:rsidP="00A11517">
            <w:pPr>
              <w:jc w:val="both"/>
              <w:rPr>
                <w:rFonts w:ascii="Arial" w:hAnsi="Arial" w:cs="Arial"/>
                <w:bCs/>
                <w:sz w:val="22"/>
                <w:szCs w:val="22"/>
              </w:rPr>
            </w:pPr>
            <w:r>
              <w:rPr>
                <w:rFonts w:ascii="Arial" w:hAnsi="Arial" w:cs="Arial"/>
                <w:bCs/>
                <w:sz w:val="22"/>
                <w:szCs w:val="22"/>
              </w:rPr>
              <w:t xml:space="preserve">De acuerdo a la línea de defensa: 1ra. </w:t>
            </w:r>
            <w:r w:rsidRPr="00935BA7">
              <w:rPr>
                <w:rFonts w:ascii="Arial" w:hAnsi="Arial" w:cs="Arial"/>
                <w:bCs/>
                <w:sz w:val="22"/>
                <w:szCs w:val="22"/>
              </w:rPr>
              <w:t>Dirección de Recursos Físicos y Gestión Documental</w:t>
            </w:r>
            <w:r>
              <w:rPr>
                <w:rFonts w:ascii="Arial" w:hAnsi="Arial" w:cs="Arial"/>
                <w:bCs/>
                <w:sz w:val="22"/>
                <w:szCs w:val="22"/>
              </w:rPr>
              <w:t>; 2da. Direcciones de Planeación, Contratación y Financiera; 3ra. O</w:t>
            </w:r>
            <w:r w:rsidRPr="00935BA7">
              <w:rPr>
                <w:rFonts w:ascii="Arial" w:hAnsi="Arial" w:cs="Arial"/>
                <w:bCs/>
                <w:sz w:val="22"/>
                <w:szCs w:val="22"/>
              </w:rPr>
              <w:t>ficina de Control Interno</w:t>
            </w:r>
            <w:r>
              <w:rPr>
                <w:rFonts w:ascii="Arial" w:hAnsi="Arial" w:cs="Arial"/>
                <w:bCs/>
                <w:sz w:val="22"/>
                <w:szCs w:val="22"/>
              </w:rPr>
              <w:t xml:space="preserve"> </w:t>
            </w:r>
          </w:p>
        </w:tc>
        <w:tc>
          <w:tcPr>
            <w:tcW w:w="2296" w:type="dxa"/>
            <w:tcBorders>
              <w:top w:val="nil"/>
              <w:left w:val="nil"/>
              <w:bottom w:val="single" w:sz="4" w:space="0" w:color="auto"/>
              <w:right w:val="single" w:sz="4" w:space="0" w:color="auto"/>
            </w:tcBorders>
            <w:noWrap/>
            <w:vAlign w:val="center"/>
          </w:tcPr>
          <w:p w14:paraId="4987AED0" w14:textId="1972F6CE" w:rsidR="00F35B81" w:rsidRPr="00935BA7" w:rsidRDefault="00F35B81" w:rsidP="00A11517">
            <w:pPr>
              <w:jc w:val="both"/>
              <w:rPr>
                <w:rFonts w:ascii="Arial" w:hAnsi="Arial" w:cs="Arial"/>
                <w:bCs/>
                <w:sz w:val="22"/>
                <w:szCs w:val="22"/>
              </w:rPr>
            </w:pPr>
            <w:r w:rsidRPr="00935BA7">
              <w:rPr>
                <w:rFonts w:ascii="Arial" w:hAnsi="Arial" w:cs="Arial"/>
                <w:bCs/>
                <w:sz w:val="22"/>
                <w:szCs w:val="22"/>
              </w:rPr>
              <w:t>Garantizar el monitoreo de las condiciones de riesgo detectadas y su intervención, con el objetivo de que sean mitigadas y se minimice o elimine el impacto si llegan a materializarse.</w:t>
            </w:r>
          </w:p>
        </w:tc>
      </w:tr>
      <w:tr w:rsidR="00F35B81" w:rsidRPr="00935BA7" w14:paraId="39588751"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tcPr>
          <w:p w14:paraId="3D318071"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PLAN ANUAL DE ADQUISICIONES</w:t>
            </w:r>
          </w:p>
        </w:tc>
        <w:tc>
          <w:tcPr>
            <w:tcW w:w="3163" w:type="dxa"/>
            <w:tcBorders>
              <w:top w:val="nil"/>
              <w:left w:val="nil"/>
              <w:bottom w:val="single" w:sz="4" w:space="0" w:color="auto"/>
              <w:right w:val="single" w:sz="4" w:space="0" w:color="auto"/>
            </w:tcBorders>
            <w:noWrap/>
            <w:vAlign w:val="center"/>
          </w:tcPr>
          <w:p w14:paraId="2F194897"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Garantizar los recursos que la entidad necesita para el cumplimiento de sus funciones</w:t>
            </w:r>
          </w:p>
        </w:tc>
        <w:tc>
          <w:tcPr>
            <w:tcW w:w="1815" w:type="dxa"/>
            <w:tcBorders>
              <w:top w:val="nil"/>
              <w:left w:val="nil"/>
              <w:bottom w:val="single" w:sz="4" w:space="0" w:color="auto"/>
              <w:right w:val="single" w:sz="4" w:space="0" w:color="auto"/>
            </w:tcBorders>
            <w:noWrap/>
            <w:vAlign w:val="center"/>
          </w:tcPr>
          <w:p w14:paraId="7802A504" w14:textId="23F16D3A"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e Gestión Contractual</w:t>
            </w:r>
          </w:p>
        </w:tc>
        <w:tc>
          <w:tcPr>
            <w:tcW w:w="2296" w:type="dxa"/>
            <w:tcBorders>
              <w:top w:val="nil"/>
              <w:left w:val="nil"/>
              <w:bottom w:val="single" w:sz="4" w:space="0" w:color="auto"/>
              <w:right w:val="single" w:sz="4" w:space="0" w:color="auto"/>
            </w:tcBorders>
            <w:noWrap/>
            <w:vAlign w:val="center"/>
          </w:tcPr>
          <w:p w14:paraId="18817454"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Suministrar los recursos necesarios para la implementación de los componentes operativos del SIGA</w:t>
            </w:r>
          </w:p>
        </w:tc>
      </w:tr>
      <w:tr w:rsidR="00F35B81" w:rsidRPr="00935BA7" w14:paraId="3CA8A79B"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4C0F3C"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GESTION AMBIENTAL</w:t>
            </w:r>
          </w:p>
        </w:tc>
        <w:tc>
          <w:tcPr>
            <w:tcW w:w="3163" w:type="dxa"/>
            <w:tcBorders>
              <w:top w:val="nil"/>
              <w:left w:val="nil"/>
              <w:bottom w:val="single" w:sz="4" w:space="0" w:color="auto"/>
              <w:right w:val="single" w:sz="4" w:space="0" w:color="auto"/>
            </w:tcBorders>
            <w:noWrap/>
            <w:vAlign w:val="center"/>
            <w:hideMark/>
          </w:tcPr>
          <w:p w14:paraId="44F13E59" w14:textId="77777777"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Promover la sostenibilidad ambiental, el uso adecuado de los recursos, la movilidad sostenible y la gestión adecuada de los impactos ambientales significativos identificados, previniendo la contaminación dentro de la operación de la entidad.</w:t>
            </w:r>
          </w:p>
        </w:tc>
        <w:tc>
          <w:tcPr>
            <w:tcW w:w="1815" w:type="dxa"/>
            <w:tcBorders>
              <w:top w:val="nil"/>
              <w:left w:val="nil"/>
              <w:bottom w:val="single" w:sz="4" w:space="0" w:color="auto"/>
              <w:right w:val="single" w:sz="4" w:space="0" w:color="auto"/>
            </w:tcBorders>
            <w:noWrap/>
            <w:vAlign w:val="center"/>
            <w:hideMark/>
          </w:tcPr>
          <w:p w14:paraId="75F1B618" w14:textId="433ABF78" w:rsidR="00F35B81" w:rsidRPr="00935BA7" w:rsidRDefault="000600E8" w:rsidP="00A11517">
            <w:pPr>
              <w:jc w:val="both"/>
              <w:rPr>
                <w:rFonts w:ascii="Arial" w:hAnsi="Arial" w:cs="Arial"/>
                <w:bCs/>
                <w:sz w:val="22"/>
                <w:szCs w:val="22"/>
              </w:rPr>
            </w:pPr>
            <w:r>
              <w:rPr>
                <w:rFonts w:ascii="Arial" w:hAnsi="Arial" w:cs="Arial"/>
                <w:bCs/>
                <w:sz w:val="22"/>
                <w:szCs w:val="22"/>
              </w:rPr>
              <w:t>Subsecretaria de Gestión Corporativa y la Dirección de Recursos Físicos y Gestión Documental</w:t>
            </w:r>
          </w:p>
        </w:tc>
        <w:tc>
          <w:tcPr>
            <w:tcW w:w="2296" w:type="dxa"/>
            <w:tcBorders>
              <w:top w:val="nil"/>
              <w:left w:val="nil"/>
              <w:bottom w:val="single" w:sz="4" w:space="0" w:color="auto"/>
              <w:right w:val="single" w:sz="4" w:space="0" w:color="auto"/>
            </w:tcBorders>
            <w:noWrap/>
            <w:vAlign w:val="center"/>
            <w:hideMark/>
          </w:tcPr>
          <w:p w14:paraId="54E3A7C9" w14:textId="0158B13C" w:rsidR="00F35B81" w:rsidRPr="00935BA7" w:rsidRDefault="00F35B81" w:rsidP="00A11517">
            <w:pPr>
              <w:jc w:val="both"/>
              <w:rPr>
                <w:rFonts w:ascii="Arial" w:hAnsi="Arial" w:cs="Arial"/>
                <w:bCs/>
                <w:sz w:val="22"/>
                <w:szCs w:val="22"/>
              </w:rPr>
            </w:pPr>
            <w:r w:rsidRPr="00935BA7">
              <w:rPr>
                <w:rFonts w:ascii="Arial" w:hAnsi="Arial" w:cs="Arial"/>
                <w:bCs/>
                <w:sz w:val="22"/>
                <w:szCs w:val="22"/>
              </w:rPr>
              <w:t xml:space="preserve">Contribuir con la eficiencia administrativa mediante la implementación de buenas prácticas en gestión documental en su componente operativo </w:t>
            </w:r>
            <w:r w:rsidR="00AF2EE9">
              <w:rPr>
                <w:rFonts w:ascii="Arial" w:hAnsi="Arial" w:cs="Arial"/>
                <w:bCs/>
                <w:sz w:val="22"/>
                <w:szCs w:val="22"/>
              </w:rPr>
              <w:t>“</w:t>
            </w:r>
            <w:r w:rsidRPr="00935BA7">
              <w:rPr>
                <w:rFonts w:ascii="Arial" w:hAnsi="Arial" w:cs="Arial"/>
                <w:bCs/>
                <w:sz w:val="22"/>
                <w:szCs w:val="22"/>
              </w:rPr>
              <w:t>Oficina sin Papel</w:t>
            </w:r>
            <w:r w:rsidR="00AF2EE9">
              <w:rPr>
                <w:rFonts w:ascii="Arial" w:hAnsi="Arial" w:cs="Arial"/>
                <w:bCs/>
                <w:sz w:val="22"/>
                <w:szCs w:val="22"/>
              </w:rPr>
              <w:t>”</w:t>
            </w:r>
          </w:p>
        </w:tc>
      </w:tr>
      <w:tr w:rsidR="00F35B81" w:rsidRPr="00935BA7" w14:paraId="3D524900"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32BA21"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SEGURIDAD Y SALUD EN EL TRABAJO</w:t>
            </w:r>
          </w:p>
        </w:tc>
        <w:tc>
          <w:tcPr>
            <w:tcW w:w="3163" w:type="dxa"/>
            <w:tcBorders>
              <w:top w:val="nil"/>
              <w:left w:val="nil"/>
              <w:bottom w:val="single" w:sz="4" w:space="0" w:color="auto"/>
              <w:right w:val="single" w:sz="4" w:space="0" w:color="auto"/>
            </w:tcBorders>
            <w:noWrap/>
            <w:vAlign w:val="center"/>
            <w:hideMark/>
          </w:tcPr>
          <w:p w14:paraId="0E1B4F25" w14:textId="49B5E8BD"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Adelantar estrategias y actividades tendientes a elevar la productividad, a través del mejoramiento de las condiciones de salud y trabajo en pro de disminuir el impacto de los factores de riesgo</w:t>
            </w:r>
            <w:r w:rsidR="00AF2EE9">
              <w:rPr>
                <w:rFonts w:ascii="Arial" w:hAnsi="Arial" w:cs="Arial"/>
                <w:bCs/>
                <w:sz w:val="22"/>
                <w:szCs w:val="22"/>
              </w:rPr>
              <w:t xml:space="preserve"> y contribuir así, </w:t>
            </w:r>
            <w:r w:rsidRPr="00935BA7">
              <w:rPr>
                <w:rFonts w:ascii="Arial" w:hAnsi="Arial" w:cs="Arial"/>
                <w:bCs/>
                <w:sz w:val="22"/>
                <w:szCs w:val="22"/>
              </w:rPr>
              <w:t>con la salud y seguridad de los servidores públicos y de terceras personas que se vean involucradas en el desarrollo de las actividades propias de la entidad.</w:t>
            </w:r>
          </w:p>
        </w:tc>
        <w:tc>
          <w:tcPr>
            <w:tcW w:w="1815" w:type="dxa"/>
            <w:tcBorders>
              <w:top w:val="nil"/>
              <w:left w:val="nil"/>
              <w:bottom w:val="single" w:sz="4" w:space="0" w:color="auto"/>
              <w:right w:val="single" w:sz="4" w:space="0" w:color="auto"/>
            </w:tcBorders>
            <w:noWrap/>
            <w:vAlign w:val="center"/>
            <w:hideMark/>
          </w:tcPr>
          <w:p w14:paraId="48B7F909" w14:textId="667EF3E3"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 xml:space="preserve">de </w:t>
            </w:r>
            <w:r w:rsidRPr="00935BA7">
              <w:rPr>
                <w:rFonts w:ascii="Arial" w:hAnsi="Arial" w:cs="Arial"/>
                <w:bCs/>
                <w:sz w:val="22"/>
                <w:szCs w:val="22"/>
              </w:rPr>
              <w:t>Gestión Humana</w:t>
            </w:r>
          </w:p>
        </w:tc>
        <w:tc>
          <w:tcPr>
            <w:tcW w:w="2296" w:type="dxa"/>
            <w:tcBorders>
              <w:top w:val="nil"/>
              <w:left w:val="nil"/>
              <w:bottom w:val="single" w:sz="4" w:space="0" w:color="auto"/>
              <w:right w:val="single" w:sz="4" w:space="0" w:color="auto"/>
            </w:tcBorders>
            <w:noWrap/>
            <w:vAlign w:val="center"/>
            <w:hideMark/>
          </w:tcPr>
          <w:p w14:paraId="54D9A9C2" w14:textId="42940B76" w:rsidR="00F35B81" w:rsidRPr="00935BA7" w:rsidRDefault="00F35B81" w:rsidP="00A11517">
            <w:pPr>
              <w:jc w:val="both"/>
              <w:rPr>
                <w:rFonts w:ascii="Arial" w:hAnsi="Arial" w:cs="Arial"/>
                <w:bCs/>
                <w:sz w:val="22"/>
                <w:szCs w:val="22"/>
              </w:rPr>
            </w:pPr>
            <w:r w:rsidRPr="00935BA7">
              <w:rPr>
                <w:rFonts w:ascii="Arial" w:hAnsi="Arial" w:cs="Arial"/>
                <w:bCs/>
                <w:sz w:val="22"/>
                <w:szCs w:val="22"/>
              </w:rPr>
              <w:t>Garantizar la implementación de prácticas seguras en el desarrollo de las labores propias de la gestión documental por parte de todos los productores y custodios documentales</w:t>
            </w:r>
          </w:p>
        </w:tc>
      </w:tr>
      <w:tr w:rsidR="00F35B81" w:rsidRPr="00935BA7" w14:paraId="07FFB662"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C75075"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SEGURIDAD DE LA INFORMACIÓN</w:t>
            </w:r>
          </w:p>
        </w:tc>
        <w:tc>
          <w:tcPr>
            <w:tcW w:w="3163" w:type="dxa"/>
            <w:tcBorders>
              <w:top w:val="nil"/>
              <w:left w:val="nil"/>
              <w:bottom w:val="single" w:sz="4" w:space="0" w:color="auto"/>
              <w:right w:val="single" w:sz="4" w:space="0" w:color="auto"/>
            </w:tcBorders>
            <w:noWrap/>
            <w:vAlign w:val="center"/>
            <w:hideMark/>
          </w:tcPr>
          <w:p w14:paraId="3166489C" w14:textId="1528D695" w:rsidR="00F35B81" w:rsidRPr="00935BA7" w:rsidRDefault="00F35B81" w:rsidP="00A11517">
            <w:pPr>
              <w:jc w:val="both"/>
              <w:rPr>
                <w:rFonts w:ascii="Arial" w:hAnsi="Arial" w:cs="Arial"/>
                <w:bCs/>
                <w:sz w:val="22"/>
                <w:szCs w:val="22"/>
              </w:rPr>
            </w:pPr>
            <w:r w:rsidRPr="00935BA7">
              <w:rPr>
                <w:rFonts w:ascii="Arial" w:hAnsi="Arial" w:cs="Arial"/>
                <w:bCs/>
                <w:sz w:val="22"/>
                <w:szCs w:val="22"/>
              </w:rPr>
              <w:t xml:space="preserve">Proteger la información que se gestiona en su ciclo de vida y los medios que </w:t>
            </w:r>
            <w:r w:rsidR="00AF2EE9">
              <w:rPr>
                <w:rFonts w:ascii="Arial" w:hAnsi="Arial" w:cs="Arial"/>
                <w:bCs/>
                <w:sz w:val="22"/>
                <w:szCs w:val="22"/>
              </w:rPr>
              <w:t>lo facilitan</w:t>
            </w:r>
            <w:r w:rsidRPr="00935BA7">
              <w:rPr>
                <w:rFonts w:ascii="Arial" w:hAnsi="Arial" w:cs="Arial"/>
                <w:bCs/>
                <w:sz w:val="22"/>
                <w:szCs w:val="22"/>
              </w:rPr>
              <w:t>, permitiendo así su integridad, confidencialidad y disponibilidad.</w:t>
            </w:r>
          </w:p>
        </w:tc>
        <w:tc>
          <w:tcPr>
            <w:tcW w:w="1815" w:type="dxa"/>
            <w:tcBorders>
              <w:top w:val="nil"/>
              <w:left w:val="nil"/>
              <w:bottom w:val="single" w:sz="4" w:space="0" w:color="auto"/>
              <w:right w:val="single" w:sz="4" w:space="0" w:color="auto"/>
            </w:tcBorders>
            <w:noWrap/>
            <w:vAlign w:val="center"/>
            <w:hideMark/>
          </w:tcPr>
          <w:p w14:paraId="3BFC53AD" w14:textId="1E297990" w:rsidR="00F35B81" w:rsidRPr="00935BA7" w:rsidRDefault="00D4033C" w:rsidP="00A11517">
            <w:pPr>
              <w:jc w:val="both"/>
              <w:rPr>
                <w:rFonts w:ascii="Arial" w:hAnsi="Arial" w:cs="Arial"/>
                <w:sz w:val="22"/>
                <w:szCs w:val="22"/>
                <w:lang w:val="es-CO" w:eastAsia="en-US"/>
              </w:rPr>
            </w:pPr>
            <w:r w:rsidRPr="00935BA7">
              <w:rPr>
                <w:rFonts w:ascii="Arial" w:hAnsi="Arial" w:cs="Arial"/>
                <w:bCs/>
                <w:sz w:val="22"/>
                <w:szCs w:val="22"/>
              </w:rPr>
              <w:t xml:space="preserve">Dirección </w:t>
            </w:r>
            <w:r>
              <w:rPr>
                <w:rFonts w:ascii="Arial" w:hAnsi="Arial" w:cs="Arial"/>
                <w:bCs/>
                <w:sz w:val="22"/>
                <w:szCs w:val="22"/>
              </w:rPr>
              <w:t xml:space="preserve">de </w:t>
            </w:r>
            <w:r w:rsidRPr="00935BA7">
              <w:rPr>
                <w:rFonts w:ascii="Arial" w:hAnsi="Arial" w:cs="Arial"/>
                <w:bCs/>
                <w:sz w:val="22"/>
                <w:szCs w:val="22"/>
              </w:rPr>
              <w:t>Sistemas</w:t>
            </w:r>
          </w:p>
        </w:tc>
        <w:tc>
          <w:tcPr>
            <w:tcW w:w="2296" w:type="dxa"/>
            <w:tcBorders>
              <w:top w:val="nil"/>
              <w:left w:val="nil"/>
              <w:bottom w:val="single" w:sz="4" w:space="0" w:color="auto"/>
              <w:right w:val="single" w:sz="4" w:space="0" w:color="auto"/>
            </w:tcBorders>
            <w:noWrap/>
            <w:vAlign w:val="center"/>
            <w:hideMark/>
          </w:tcPr>
          <w:p w14:paraId="5A22E6DE" w14:textId="77777777"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Garantizar los niveles de seguridad y acceso de la información institucional</w:t>
            </w:r>
            <w:r w:rsidRPr="00935BA7">
              <w:rPr>
                <w:rFonts w:ascii="Arial" w:hAnsi="Arial" w:cs="Arial"/>
                <w:sz w:val="22"/>
                <w:szCs w:val="22"/>
                <w:lang w:val="es-CO" w:eastAsia="en-US"/>
              </w:rPr>
              <w:t xml:space="preserve"> </w:t>
            </w:r>
          </w:p>
        </w:tc>
      </w:tr>
      <w:tr w:rsidR="00F35B81" w:rsidRPr="00935BA7" w14:paraId="665CC7BF"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047802"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CONTROL INTERNO</w:t>
            </w:r>
          </w:p>
        </w:tc>
        <w:tc>
          <w:tcPr>
            <w:tcW w:w="3163" w:type="dxa"/>
            <w:tcBorders>
              <w:top w:val="nil"/>
              <w:left w:val="nil"/>
              <w:bottom w:val="single" w:sz="4" w:space="0" w:color="auto"/>
              <w:right w:val="single" w:sz="4" w:space="0" w:color="auto"/>
            </w:tcBorders>
            <w:noWrap/>
            <w:vAlign w:val="center"/>
            <w:hideMark/>
          </w:tcPr>
          <w:p w14:paraId="5E7CDD96" w14:textId="77777777"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Promover la cultura de autocontrol, autogestión y autorregulación</w:t>
            </w:r>
          </w:p>
        </w:tc>
        <w:tc>
          <w:tcPr>
            <w:tcW w:w="1815" w:type="dxa"/>
            <w:tcBorders>
              <w:top w:val="nil"/>
              <w:left w:val="nil"/>
              <w:bottom w:val="single" w:sz="4" w:space="0" w:color="auto"/>
              <w:right w:val="single" w:sz="4" w:space="0" w:color="auto"/>
            </w:tcBorders>
            <w:noWrap/>
            <w:vAlign w:val="center"/>
            <w:hideMark/>
          </w:tcPr>
          <w:p w14:paraId="774D9CE1" w14:textId="77777777" w:rsidR="00F35B81" w:rsidRPr="00935BA7" w:rsidRDefault="00F35B81" w:rsidP="00A11517">
            <w:pPr>
              <w:jc w:val="both"/>
              <w:rPr>
                <w:rFonts w:ascii="Arial" w:hAnsi="Arial" w:cs="Arial"/>
                <w:bCs/>
                <w:sz w:val="22"/>
                <w:szCs w:val="22"/>
              </w:rPr>
            </w:pPr>
          </w:p>
          <w:p w14:paraId="77885853" w14:textId="362437AA"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Oficina </w:t>
            </w:r>
            <w:r>
              <w:rPr>
                <w:rFonts w:ascii="Arial" w:hAnsi="Arial" w:cs="Arial"/>
                <w:bCs/>
                <w:sz w:val="22"/>
                <w:szCs w:val="22"/>
              </w:rPr>
              <w:t>d</w:t>
            </w:r>
            <w:r w:rsidRPr="00935BA7">
              <w:rPr>
                <w:rFonts w:ascii="Arial" w:hAnsi="Arial" w:cs="Arial"/>
                <w:bCs/>
                <w:sz w:val="22"/>
                <w:szCs w:val="22"/>
              </w:rPr>
              <w:t>e Control Interno</w:t>
            </w:r>
          </w:p>
          <w:p w14:paraId="44B15A45" w14:textId="77777777" w:rsidR="00F35B81" w:rsidRPr="00935BA7" w:rsidRDefault="00F35B81" w:rsidP="00A11517">
            <w:pPr>
              <w:jc w:val="both"/>
              <w:rPr>
                <w:rFonts w:ascii="Arial" w:hAnsi="Arial" w:cs="Arial"/>
                <w:bCs/>
                <w:sz w:val="22"/>
                <w:szCs w:val="22"/>
              </w:rPr>
            </w:pPr>
          </w:p>
        </w:tc>
        <w:tc>
          <w:tcPr>
            <w:tcW w:w="2296" w:type="dxa"/>
            <w:tcBorders>
              <w:top w:val="nil"/>
              <w:left w:val="nil"/>
              <w:bottom w:val="single" w:sz="4" w:space="0" w:color="auto"/>
              <w:right w:val="single" w:sz="4" w:space="0" w:color="auto"/>
            </w:tcBorders>
            <w:noWrap/>
            <w:vAlign w:val="center"/>
            <w:hideMark/>
          </w:tcPr>
          <w:p w14:paraId="62E0D51E" w14:textId="5ABCC0F5" w:rsidR="00F35B81" w:rsidRPr="00935BA7" w:rsidRDefault="00F35B81" w:rsidP="00A11517">
            <w:pPr>
              <w:jc w:val="both"/>
              <w:rPr>
                <w:rFonts w:ascii="Arial" w:hAnsi="Arial" w:cs="Arial"/>
                <w:bCs/>
                <w:sz w:val="22"/>
                <w:szCs w:val="22"/>
              </w:rPr>
            </w:pPr>
            <w:r w:rsidRPr="00935BA7">
              <w:rPr>
                <w:rFonts w:ascii="Arial" w:hAnsi="Arial" w:cs="Arial"/>
                <w:bCs/>
                <w:sz w:val="22"/>
                <w:szCs w:val="22"/>
              </w:rPr>
              <w:t xml:space="preserve">Asegurar el cumplimiento de las políticas, lineamientos, procedimientos, programas y demás directrices establecidas por el SIGA </w:t>
            </w:r>
          </w:p>
        </w:tc>
      </w:tr>
      <w:tr w:rsidR="00F35B81" w:rsidRPr="00935BA7" w14:paraId="57C6745A"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67E127" w14:textId="77777777" w:rsidR="00F35B81" w:rsidRPr="00935BA7" w:rsidRDefault="00F35B81" w:rsidP="00A11517">
            <w:pPr>
              <w:jc w:val="both"/>
              <w:rPr>
                <w:rFonts w:ascii="Arial" w:hAnsi="Arial" w:cs="Arial"/>
                <w:bCs/>
                <w:sz w:val="22"/>
                <w:szCs w:val="22"/>
              </w:rPr>
            </w:pPr>
            <w:r w:rsidRPr="00935BA7">
              <w:rPr>
                <w:rFonts w:ascii="Arial" w:hAnsi="Arial" w:cs="Arial"/>
                <w:bCs/>
                <w:sz w:val="22"/>
                <w:szCs w:val="22"/>
              </w:rPr>
              <w:t>GESTIÓN DE CALIDAD</w:t>
            </w:r>
          </w:p>
        </w:tc>
        <w:tc>
          <w:tcPr>
            <w:tcW w:w="3163" w:type="dxa"/>
            <w:tcBorders>
              <w:top w:val="nil"/>
              <w:left w:val="nil"/>
              <w:bottom w:val="single" w:sz="4" w:space="0" w:color="auto"/>
              <w:right w:val="single" w:sz="4" w:space="0" w:color="auto"/>
            </w:tcBorders>
            <w:noWrap/>
            <w:vAlign w:val="center"/>
            <w:hideMark/>
          </w:tcPr>
          <w:p w14:paraId="7C3544D2" w14:textId="79F3DC39"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Orientar la gestión de la entidad hacia una cultura de calidad y mejoramiento continuo</w:t>
            </w:r>
            <w:r w:rsidR="00EC0B77">
              <w:rPr>
                <w:rFonts w:ascii="Arial" w:hAnsi="Arial" w:cs="Arial"/>
                <w:bCs/>
                <w:sz w:val="22"/>
                <w:szCs w:val="22"/>
              </w:rPr>
              <w:t>,</w:t>
            </w:r>
            <w:r w:rsidRPr="00935BA7">
              <w:rPr>
                <w:rFonts w:ascii="Arial" w:hAnsi="Arial" w:cs="Arial"/>
                <w:bCs/>
                <w:sz w:val="22"/>
                <w:szCs w:val="22"/>
              </w:rPr>
              <w:t xml:space="preserve"> mediante la sostenibilidad del Sistema de Gestión de Calidad.</w:t>
            </w:r>
          </w:p>
        </w:tc>
        <w:tc>
          <w:tcPr>
            <w:tcW w:w="1815" w:type="dxa"/>
            <w:tcBorders>
              <w:top w:val="nil"/>
              <w:left w:val="nil"/>
              <w:bottom w:val="single" w:sz="4" w:space="0" w:color="auto"/>
              <w:right w:val="single" w:sz="4" w:space="0" w:color="auto"/>
            </w:tcBorders>
            <w:noWrap/>
            <w:vAlign w:val="center"/>
            <w:hideMark/>
          </w:tcPr>
          <w:p w14:paraId="229E1A36" w14:textId="531B9254" w:rsidR="00F35B81" w:rsidRPr="00935BA7" w:rsidRDefault="00D4033C" w:rsidP="00A11517">
            <w:pPr>
              <w:jc w:val="both"/>
              <w:rPr>
                <w:rFonts w:ascii="Arial" w:hAnsi="Arial" w:cs="Arial"/>
                <w:bCs/>
                <w:sz w:val="22"/>
                <w:szCs w:val="22"/>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 xml:space="preserve">e </w:t>
            </w:r>
            <w:r>
              <w:rPr>
                <w:rFonts w:ascii="Arial" w:hAnsi="Arial" w:cs="Arial"/>
                <w:bCs/>
                <w:sz w:val="22"/>
                <w:szCs w:val="22"/>
              </w:rPr>
              <w:t>P</w:t>
            </w:r>
            <w:r w:rsidRPr="00935BA7">
              <w:rPr>
                <w:rFonts w:ascii="Arial" w:hAnsi="Arial" w:cs="Arial"/>
                <w:bCs/>
                <w:sz w:val="22"/>
                <w:szCs w:val="22"/>
              </w:rPr>
              <w:t>laneación</w:t>
            </w:r>
          </w:p>
        </w:tc>
        <w:tc>
          <w:tcPr>
            <w:tcW w:w="2296" w:type="dxa"/>
            <w:tcBorders>
              <w:top w:val="nil"/>
              <w:left w:val="nil"/>
              <w:bottom w:val="single" w:sz="4" w:space="0" w:color="auto"/>
              <w:right w:val="single" w:sz="4" w:space="0" w:color="auto"/>
            </w:tcBorders>
            <w:noWrap/>
            <w:vAlign w:val="center"/>
            <w:hideMark/>
          </w:tcPr>
          <w:p w14:paraId="26604F14" w14:textId="091E42E2" w:rsidR="00F35B81" w:rsidRPr="00935BA7" w:rsidRDefault="00F35B81" w:rsidP="00A11517">
            <w:pPr>
              <w:jc w:val="both"/>
              <w:rPr>
                <w:rFonts w:ascii="Arial" w:hAnsi="Arial" w:cs="Arial"/>
                <w:bCs/>
                <w:sz w:val="22"/>
                <w:szCs w:val="22"/>
              </w:rPr>
            </w:pPr>
            <w:r w:rsidRPr="00935BA7">
              <w:rPr>
                <w:rFonts w:ascii="Arial" w:hAnsi="Arial" w:cs="Arial"/>
                <w:bCs/>
                <w:sz w:val="22"/>
                <w:szCs w:val="22"/>
              </w:rPr>
              <w:t xml:space="preserve">Incluir las políticas, lineamientos, procedimientos, programas y demás directrices establecidas por el </w:t>
            </w:r>
            <w:r w:rsidR="00F20EDA" w:rsidRPr="00935BA7">
              <w:rPr>
                <w:rFonts w:ascii="Arial" w:hAnsi="Arial" w:cs="Arial"/>
                <w:bCs/>
                <w:sz w:val="22"/>
                <w:szCs w:val="22"/>
              </w:rPr>
              <w:t>SIGA en</w:t>
            </w:r>
            <w:r w:rsidRPr="00935BA7">
              <w:rPr>
                <w:rFonts w:ascii="Arial" w:hAnsi="Arial" w:cs="Arial"/>
                <w:bCs/>
                <w:sz w:val="22"/>
                <w:szCs w:val="22"/>
              </w:rPr>
              <w:t xml:space="preserve"> el Sistema Integrado de Gestión </w:t>
            </w:r>
          </w:p>
        </w:tc>
      </w:tr>
      <w:tr w:rsidR="00F35B81" w:rsidRPr="00935BA7" w14:paraId="5DC8A4A8" w14:textId="77777777" w:rsidTr="00D4033C">
        <w:trPr>
          <w:trHeight w:val="235"/>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6A8279" w14:textId="77777777"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RESPONSABILIDAD SOCIAL</w:t>
            </w:r>
          </w:p>
        </w:tc>
        <w:tc>
          <w:tcPr>
            <w:tcW w:w="3163" w:type="dxa"/>
            <w:tcBorders>
              <w:top w:val="nil"/>
              <w:left w:val="nil"/>
              <w:bottom w:val="single" w:sz="4" w:space="0" w:color="auto"/>
              <w:right w:val="single" w:sz="4" w:space="0" w:color="auto"/>
            </w:tcBorders>
            <w:noWrap/>
            <w:vAlign w:val="center"/>
            <w:hideMark/>
          </w:tcPr>
          <w:p w14:paraId="581C5DBB" w14:textId="77777777" w:rsidR="00F35B81" w:rsidRPr="00935BA7" w:rsidRDefault="00F35B81" w:rsidP="00A11517">
            <w:pPr>
              <w:jc w:val="both"/>
              <w:rPr>
                <w:rFonts w:ascii="Arial" w:hAnsi="Arial" w:cs="Arial"/>
                <w:sz w:val="22"/>
                <w:szCs w:val="22"/>
                <w:lang w:val="es-CO" w:eastAsia="en-US"/>
              </w:rPr>
            </w:pPr>
            <w:r w:rsidRPr="00935BA7">
              <w:rPr>
                <w:rFonts w:ascii="Arial" w:hAnsi="Arial" w:cs="Arial"/>
                <w:bCs/>
                <w:sz w:val="22"/>
                <w:szCs w:val="22"/>
              </w:rPr>
              <w:t>Promover y divulgar buenas prácticas de responsabilidad social.</w:t>
            </w:r>
          </w:p>
        </w:tc>
        <w:tc>
          <w:tcPr>
            <w:tcW w:w="1815" w:type="dxa"/>
            <w:tcBorders>
              <w:top w:val="nil"/>
              <w:left w:val="nil"/>
              <w:bottom w:val="single" w:sz="4" w:space="0" w:color="auto"/>
              <w:right w:val="single" w:sz="4" w:space="0" w:color="auto"/>
            </w:tcBorders>
            <w:noWrap/>
            <w:vAlign w:val="center"/>
            <w:hideMark/>
          </w:tcPr>
          <w:p w14:paraId="5344BFDA" w14:textId="197FC969" w:rsidR="00F35B81" w:rsidRPr="00935BA7" w:rsidRDefault="00D4033C" w:rsidP="00A11517">
            <w:pPr>
              <w:jc w:val="both"/>
              <w:rPr>
                <w:rFonts w:ascii="Arial" w:hAnsi="Arial" w:cs="Arial"/>
                <w:sz w:val="22"/>
                <w:szCs w:val="22"/>
                <w:lang w:val="es-CO" w:eastAsia="en-US"/>
              </w:rPr>
            </w:pPr>
            <w:r w:rsidRPr="00935BA7">
              <w:rPr>
                <w:rFonts w:ascii="Arial" w:hAnsi="Arial" w:cs="Arial"/>
                <w:bCs/>
                <w:sz w:val="22"/>
                <w:szCs w:val="22"/>
              </w:rPr>
              <w:t xml:space="preserve">Dirección </w:t>
            </w:r>
            <w:r>
              <w:rPr>
                <w:rFonts w:ascii="Arial" w:hAnsi="Arial" w:cs="Arial"/>
                <w:bCs/>
                <w:sz w:val="22"/>
                <w:szCs w:val="22"/>
              </w:rPr>
              <w:t>d</w:t>
            </w:r>
            <w:r w:rsidRPr="00935BA7">
              <w:rPr>
                <w:rFonts w:ascii="Arial" w:hAnsi="Arial" w:cs="Arial"/>
                <w:bCs/>
                <w:sz w:val="22"/>
                <w:szCs w:val="22"/>
              </w:rPr>
              <w:t>e Planeación</w:t>
            </w:r>
          </w:p>
        </w:tc>
        <w:tc>
          <w:tcPr>
            <w:tcW w:w="2296" w:type="dxa"/>
            <w:tcBorders>
              <w:top w:val="nil"/>
              <w:left w:val="nil"/>
              <w:bottom w:val="single" w:sz="4" w:space="0" w:color="auto"/>
              <w:right w:val="single" w:sz="4" w:space="0" w:color="auto"/>
            </w:tcBorders>
            <w:noWrap/>
            <w:vAlign w:val="center"/>
            <w:hideMark/>
          </w:tcPr>
          <w:p w14:paraId="0F80DDC6" w14:textId="6A04E799" w:rsidR="00F35B81" w:rsidRPr="00935BA7" w:rsidRDefault="00F35B81" w:rsidP="00A11517">
            <w:pPr>
              <w:jc w:val="both"/>
              <w:rPr>
                <w:rFonts w:ascii="Arial" w:hAnsi="Arial" w:cs="Arial"/>
                <w:sz w:val="22"/>
                <w:szCs w:val="22"/>
                <w:lang w:val="es-CO" w:eastAsia="en-US"/>
              </w:rPr>
            </w:pPr>
            <w:r w:rsidRPr="00935BA7">
              <w:rPr>
                <w:rFonts w:ascii="Arial" w:hAnsi="Arial" w:cs="Arial"/>
                <w:sz w:val="22"/>
                <w:szCs w:val="22"/>
                <w:lang w:val="es-CO" w:eastAsia="en-US"/>
              </w:rPr>
              <w:t xml:space="preserve">Establecer criterios de buenas prácticas en gestión </w:t>
            </w:r>
            <w:r w:rsidR="00F20EDA" w:rsidRPr="00935BA7">
              <w:rPr>
                <w:rFonts w:ascii="Arial" w:hAnsi="Arial" w:cs="Arial"/>
                <w:sz w:val="22"/>
                <w:szCs w:val="22"/>
                <w:lang w:val="es-CO" w:eastAsia="en-US"/>
              </w:rPr>
              <w:t>documental en</w:t>
            </w:r>
            <w:r w:rsidRPr="00935BA7">
              <w:rPr>
                <w:rFonts w:ascii="Arial" w:hAnsi="Arial" w:cs="Arial"/>
                <w:sz w:val="22"/>
                <w:szCs w:val="22"/>
                <w:lang w:val="es-CO" w:eastAsia="en-US"/>
              </w:rPr>
              <w:t xml:space="preserve"> los programas de responsabilidad social</w:t>
            </w:r>
            <w:r w:rsidR="00EC0B77">
              <w:rPr>
                <w:rFonts w:ascii="Arial" w:hAnsi="Arial" w:cs="Arial"/>
                <w:sz w:val="22"/>
                <w:szCs w:val="22"/>
                <w:lang w:val="es-CO" w:eastAsia="en-US"/>
              </w:rPr>
              <w:t>,</w:t>
            </w:r>
            <w:r w:rsidRPr="00935BA7">
              <w:rPr>
                <w:rFonts w:ascii="Arial" w:hAnsi="Arial" w:cs="Arial"/>
                <w:sz w:val="22"/>
                <w:szCs w:val="22"/>
                <w:lang w:val="es-CO" w:eastAsia="en-US"/>
              </w:rPr>
              <w:t xml:space="preserve"> con el fin de contribuir al mejoramiento de la calidad de vida de los stakeholders identificados por la </w:t>
            </w:r>
            <w:r w:rsidR="00D4033C">
              <w:rPr>
                <w:rFonts w:ascii="Arial" w:hAnsi="Arial" w:cs="Arial"/>
                <w:sz w:val="22"/>
                <w:szCs w:val="22"/>
              </w:rPr>
              <w:t>Secretaria Distrital de Planeación</w:t>
            </w:r>
          </w:p>
        </w:tc>
      </w:tr>
    </w:tbl>
    <w:p w14:paraId="7522B741" w14:textId="77777777" w:rsidR="00D4033C" w:rsidRDefault="00D4033C" w:rsidP="001075FA">
      <w:pPr>
        <w:pStyle w:val="Ttulo1"/>
        <w:contextualSpacing/>
        <w:rPr>
          <w:rFonts w:ascii="Arial" w:hAnsi="Arial" w:cs="Arial"/>
          <w:sz w:val="22"/>
          <w:szCs w:val="22"/>
        </w:rPr>
      </w:pPr>
      <w:bookmarkStart w:id="971" w:name="_Toc525065538"/>
      <w:bookmarkStart w:id="972" w:name="_Toc525066362"/>
      <w:bookmarkStart w:id="973" w:name="_Toc525067076"/>
      <w:bookmarkStart w:id="974" w:name="_Toc525067123"/>
      <w:bookmarkStart w:id="975" w:name="_Toc525203175"/>
    </w:p>
    <w:p w14:paraId="72B4744C" w14:textId="77777777" w:rsidR="00D4033C" w:rsidRDefault="00D4033C">
      <w:pPr>
        <w:rPr>
          <w:rFonts w:ascii="Arial" w:hAnsi="Arial" w:cs="Arial"/>
          <w:b/>
          <w:bCs/>
          <w:kern w:val="32"/>
          <w:sz w:val="22"/>
          <w:szCs w:val="22"/>
        </w:rPr>
      </w:pPr>
      <w:r>
        <w:rPr>
          <w:rFonts w:ascii="Arial" w:hAnsi="Arial" w:cs="Arial"/>
          <w:sz w:val="22"/>
          <w:szCs w:val="22"/>
        </w:rPr>
        <w:br w:type="page"/>
      </w:r>
    </w:p>
    <w:p w14:paraId="19B0DFD9" w14:textId="77777777" w:rsidR="00D4033C" w:rsidRDefault="00D4033C" w:rsidP="001075FA">
      <w:pPr>
        <w:pStyle w:val="Ttulo1"/>
        <w:contextualSpacing/>
        <w:rPr>
          <w:rFonts w:ascii="Arial" w:hAnsi="Arial" w:cs="Arial"/>
          <w:sz w:val="22"/>
          <w:szCs w:val="22"/>
        </w:rPr>
      </w:pPr>
    </w:p>
    <w:p w14:paraId="578B723D" w14:textId="77777777" w:rsidR="000904AA" w:rsidRDefault="000904AA" w:rsidP="001075FA">
      <w:pPr>
        <w:pStyle w:val="Ttulo1"/>
        <w:contextualSpacing/>
        <w:rPr>
          <w:rFonts w:ascii="Arial" w:hAnsi="Arial" w:cs="Arial"/>
          <w:sz w:val="22"/>
          <w:szCs w:val="22"/>
        </w:rPr>
      </w:pPr>
    </w:p>
    <w:p w14:paraId="22807307" w14:textId="11A3E4C1" w:rsidR="0073720B" w:rsidRPr="00935BA7" w:rsidRDefault="0073720B" w:rsidP="001075FA">
      <w:pPr>
        <w:pStyle w:val="Ttulo1"/>
        <w:contextualSpacing/>
        <w:rPr>
          <w:rFonts w:ascii="Arial" w:hAnsi="Arial" w:cs="Arial"/>
          <w:sz w:val="22"/>
          <w:szCs w:val="22"/>
        </w:rPr>
      </w:pPr>
      <w:bookmarkStart w:id="976" w:name="_Toc59182477"/>
      <w:r w:rsidRPr="00935BA7">
        <w:rPr>
          <w:rFonts w:ascii="Arial" w:hAnsi="Arial" w:cs="Arial"/>
          <w:sz w:val="22"/>
          <w:szCs w:val="22"/>
        </w:rPr>
        <w:t>BIBLIOGRAFÍA</w:t>
      </w:r>
      <w:bookmarkEnd w:id="971"/>
      <w:bookmarkEnd w:id="972"/>
      <w:bookmarkEnd w:id="973"/>
      <w:bookmarkEnd w:id="974"/>
      <w:bookmarkEnd w:id="975"/>
      <w:bookmarkEnd w:id="976"/>
    </w:p>
    <w:p w14:paraId="34C99601" w14:textId="0FDE74DC" w:rsidR="0073720B" w:rsidRDefault="0073720B" w:rsidP="00A11517">
      <w:pPr>
        <w:autoSpaceDE w:val="0"/>
        <w:autoSpaceDN w:val="0"/>
        <w:adjustRightInd w:val="0"/>
        <w:ind w:left="720" w:right="765"/>
        <w:contextualSpacing/>
        <w:jc w:val="both"/>
        <w:rPr>
          <w:rFonts w:ascii="Arial" w:hAnsi="Arial" w:cs="Arial"/>
          <w:sz w:val="22"/>
          <w:szCs w:val="22"/>
        </w:rPr>
      </w:pPr>
    </w:p>
    <w:p w14:paraId="6435C91A" w14:textId="77777777" w:rsidR="00D4033C" w:rsidRPr="00935BA7" w:rsidRDefault="00D4033C" w:rsidP="00A11517">
      <w:pPr>
        <w:autoSpaceDE w:val="0"/>
        <w:autoSpaceDN w:val="0"/>
        <w:adjustRightInd w:val="0"/>
        <w:ind w:left="720" w:right="765"/>
        <w:contextualSpacing/>
        <w:jc w:val="both"/>
        <w:rPr>
          <w:rFonts w:ascii="Arial" w:hAnsi="Arial" w:cs="Arial"/>
          <w:sz w:val="22"/>
          <w:szCs w:val="22"/>
        </w:rPr>
      </w:pPr>
    </w:p>
    <w:p w14:paraId="348C82A0" w14:textId="1D48E6F9" w:rsidR="005943AE" w:rsidRDefault="005943AE" w:rsidP="0018719D">
      <w:pPr>
        <w:pStyle w:val="Prrafodelista"/>
        <w:numPr>
          <w:ilvl w:val="0"/>
          <w:numId w:val="48"/>
        </w:numPr>
        <w:tabs>
          <w:tab w:val="left" w:pos="284"/>
        </w:tabs>
        <w:autoSpaceDE w:val="0"/>
        <w:autoSpaceDN w:val="0"/>
        <w:adjustRightInd w:val="0"/>
        <w:ind w:left="284" w:right="765" w:hanging="284"/>
        <w:contextualSpacing/>
        <w:rPr>
          <w:rStyle w:val="Hipervnculo"/>
          <w:rFonts w:cs="Arial"/>
          <w:color w:val="auto"/>
          <w:sz w:val="22"/>
          <w:szCs w:val="22"/>
          <w:u w:val="none"/>
        </w:rPr>
      </w:pPr>
      <w:r w:rsidRPr="0018719D">
        <w:rPr>
          <w:rFonts w:cs="Arial"/>
          <w:sz w:val="22"/>
          <w:szCs w:val="22"/>
        </w:rPr>
        <w:t xml:space="preserve">BOGOTÁ. SECRETARÍA DISTRITAL DE PLANEACIÓN.  Plan </w:t>
      </w:r>
      <w:r w:rsidR="00F20EDA" w:rsidRPr="0018719D">
        <w:rPr>
          <w:rFonts w:cs="Arial"/>
          <w:sz w:val="22"/>
          <w:szCs w:val="22"/>
        </w:rPr>
        <w:t>estratégico:</w:t>
      </w:r>
      <w:r w:rsidRPr="0018719D">
        <w:rPr>
          <w:rFonts w:cs="Arial"/>
          <w:sz w:val="22"/>
          <w:szCs w:val="22"/>
        </w:rPr>
        <w:t xml:space="preserve">  </w:t>
      </w:r>
      <w:r w:rsidR="00F20EDA" w:rsidRPr="0018719D">
        <w:rPr>
          <w:rFonts w:cs="Arial"/>
          <w:sz w:val="22"/>
          <w:szCs w:val="22"/>
        </w:rPr>
        <w:t>Bogotá:</w:t>
      </w:r>
      <w:r w:rsidRPr="0018719D">
        <w:rPr>
          <w:rFonts w:cs="Arial"/>
          <w:sz w:val="22"/>
          <w:szCs w:val="22"/>
        </w:rPr>
        <w:t xml:space="preserve"> </w:t>
      </w:r>
      <w:r w:rsidR="00346EDC" w:rsidRPr="0018719D">
        <w:rPr>
          <w:rFonts w:cs="Arial"/>
          <w:sz w:val="22"/>
          <w:szCs w:val="22"/>
        </w:rPr>
        <w:t>SECRETARIA DISTRITAL DE PLANEACIÓN</w:t>
      </w:r>
      <w:r w:rsidRPr="0018719D">
        <w:rPr>
          <w:rFonts w:cs="Arial"/>
          <w:sz w:val="22"/>
          <w:szCs w:val="22"/>
        </w:rPr>
        <w:t>, 201</w:t>
      </w:r>
      <w:r w:rsidR="0051498E" w:rsidRPr="0018719D">
        <w:rPr>
          <w:rFonts w:cs="Arial"/>
          <w:sz w:val="22"/>
          <w:szCs w:val="22"/>
        </w:rPr>
        <w:t>7</w:t>
      </w:r>
      <w:r w:rsidRPr="0018719D">
        <w:rPr>
          <w:rFonts w:cs="Arial"/>
          <w:sz w:val="22"/>
          <w:szCs w:val="22"/>
        </w:rPr>
        <w:t xml:space="preserve">.  22 </w:t>
      </w:r>
      <w:r w:rsidR="00F20EDA" w:rsidRPr="0018719D">
        <w:rPr>
          <w:rFonts w:cs="Arial"/>
          <w:sz w:val="22"/>
          <w:szCs w:val="22"/>
        </w:rPr>
        <w:t>p.:</w:t>
      </w:r>
      <w:r w:rsidRPr="0018719D">
        <w:rPr>
          <w:rFonts w:cs="Arial"/>
          <w:sz w:val="22"/>
          <w:szCs w:val="22"/>
        </w:rPr>
        <w:t xml:space="preserve"> il. (Documento SIG</w:t>
      </w:r>
      <w:r w:rsidR="0018719D">
        <w:rPr>
          <w:rFonts w:cs="Arial"/>
          <w:sz w:val="22"/>
          <w:szCs w:val="22"/>
        </w:rPr>
        <w:t xml:space="preserve"> </w:t>
      </w:r>
      <w:r w:rsidRPr="0018719D">
        <w:rPr>
          <w:rFonts w:cs="Arial"/>
          <w:sz w:val="22"/>
          <w:szCs w:val="22"/>
        </w:rPr>
        <w:t>E-LE-031).</w:t>
      </w:r>
      <w:r w:rsidR="0018719D">
        <w:rPr>
          <w:rFonts w:cs="Arial"/>
          <w:sz w:val="22"/>
          <w:szCs w:val="22"/>
        </w:rPr>
        <w:t xml:space="preserve"> </w:t>
      </w:r>
      <w:r w:rsidR="00F20EDA" w:rsidRPr="0018719D">
        <w:rPr>
          <w:rFonts w:cs="Arial"/>
          <w:sz w:val="22"/>
          <w:szCs w:val="22"/>
        </w:rPr>
        <w:t>En:</w:t>
      </w:r>
      <w:hyperlink w:history="1">
        <w:r w:rsidR="0018719D" w:rsidRPr="00A27F7C">
          <w:rPr>
            <w:rStyle w:val="Hipervnculo"/>
            <w:rFonts w:cs="Arial"/>
            <w:sz w:val="22"/>
            <w:szCs w:val="22"/>
          </w:rPr>
          <w:t>http://sipa.SecretariaDistritalde Planeación.gov.co/sipa/documentos/1797437/DOCUMENTO.pdf</w:t>
        </w:r>
      </w:hyperlink>
    </w:p>
    <w:p w14:paraId="0D7BFAF0" w14:textId="77777777" w:rsidR="00BF39CA" w:rsidRPr="00935BA7" w:rsidRDefault="00BF39CA" w:rsidP="0018719D">
      <w:pPr>
        <w:autoSpaceDE w:val="0"/>
        <w:autoSpaceDN w:val="0"/>
        <w:adjustRightInd w:val="0"/>
        <w:ind w:left="284" w:right="765" w:hanging="284"/>
        <w:contextualSpacing/>
        <w:jc w:val="both"/>
        <w:rPr>
          <w:rFonts w:ascii="Arial" w:hAnsi="Arial" w:cs="Arial"/>
          <w:sz w:val="22"/>
          <w:szCs w:val="22"/>
        </w:rPr>
      </w:pPr>
    </w:p>
    <w:p w14:paraId="68566F40" w14:textId="24A3D63A" w:rsidR="00BF39CA" w:rsidRPr="00935BA7" w:rsidRDefault="00BF39CA" w:rsidP="0018719D">
      <w:pPr>
        <w:autoSpaceDE w:val="0"/>
        <w:autoSpaceDN w:val="0"/>
        <w:adjustRightInd w:val="0"/>
        <w:ind w:left="284" w:right="765" w:hanging="284"/>
        <w:contextualSpacing/>
        <w:jc w:val="both"/>
        <w:rPr>
          <w:rFonts w:ascii="Arial" w:hAnsi="Arial" w:cs="Arial"/>
          <w:sz w:val="22"/>
          <w:szCs w:val="22"/>
        </w:rPr>
      </w:pPr>
      <w:r w:rsidRPr="00935BA7">
        <w:rPr>
          <w:rFonts w:ascii="Arial" w:hAnsi="Arial" w:cs="Arial"/>
          <w:sz w:val="22"/>
          <w:szCs w:val="22"/>
        </w:rPr>
        <w:t xml:space="preserve">2. Plan Operativo </w:t>
      </w:r>
      <w:r w:rsidR="00F20EDA" w:rsidRPr="00935BA7">
        <w:rPr>
          <w:rFonts w:ascii="Arial" w:hAnsi="Arial" w:cs="Arial"/>
          <w:sz w:val="22"/>
          <w:szCs w:val="22"/>
        </w:rPr>
        <w:t>Anual:</w:t>
      </w:r>
      <w:r w:rsidRPr="00935BA7">
        <w:rPr>
          <w:rFonts w:ascii="Arial" w:hAnsi="Arial" w:cs="Arial"/>
          <w:sz w:val="22"/>
          <w:szCs w:val="22"/>
        </w:rPr>
        <w:t xml:space="preserve"> </w:t>
      </w:r>
      <w:r w:rsidR="00F20EDA" w:rsidRPr="00935BA7">
        <w:rPr>
          <w:rFonts w:ascii="Arial" w:hAnsi="Arial" w:cs="Arial"/>
          <w:sz w:val="22"/>
          <w:szCs w:val="22"/>
        </w:rPr>
        <w:t>POA:</w:t>
      </w:r>
      <w:r w:rsidRPr="00935BA7">
        <w:rPr>
          <w:rFonts w:ascii="Arial" w:hAnsi="Arial" w:cs="Arial"/>
          <w:sz w:val="22"/>
          <w:szCs w:val="22"/>
        </w:rPr>
        <w:t xml:space="preserve"> Gestión Documental: 201</w:t>
      </w:r>
      <w:r w:rsidR="0051498E" w:rsidRPr="00935BA7">
        <w:rPr>
          <w:rFonts w:ascii="Arial" w:hAnsi="Arial" w:cs="Arial"/>
          <w:sz w:val="22"/>
          <w:szCs w:val="22"/>
        </w:rPr>
        <w:t>7</w:t>
      </w:r>
      <w:r w:rsidRPr="00935BA7">
        <w:rPr>
          <w:rFonts w:ascii="Arial" w:hAnsi="Arial" w:cs="Arial"/>
          <w:sz w:val="22"/>
          <w:szCs w:val="22"/>
        </w:rPr>
        <w:t xml:space="preserve">-2017.  </w:t>
      </w:r>
      <w:r w:rsidR="00F20EDA" w:rsidRPr="00935BA7">
        <w:rPr>
          <w:rFonts w:ascii="Arial" w:hAnsi="Arial" w:cs="Arial"/>
          <w:sz w:val="22"/>
          <w:szCs w:val="22"/>
        </w:rPr>
        <w:t>En:</w:t>
      </w:r>
      <w:r w:rsidRPr="00935BA7">
        <w:rPr>
          <w:rFonts w:ascii="Arial" w:hAnsi="Arial" w:cs="Arial"/>
          <w:sz w:val="22"/>
          <w:szCs w:val="22"/>
        </w:rPr>
        <w:t xml:space="preserve"> Sistema Interno de Información Interno para la Planeación.</w:t>
      </w:r>
    </w:p>
    <w:p w14:paraId="56F6CE94" w14:textId="77777777" w:rsidR="005943AE" w:rsidRPr="00935BA7" w:rsidRDefault="005943AE" w:rsidP="0018719D">
      <w:pPr>
        <w:autoSpaceDE w:val="0"/>
        <w:autoSpaceDN w:val="0"/>
        <w:adjustRightInd w:val="0"/>
        <w:ind w:left="284" w:right="765" w:hanging="284"/>
        <w:contextualSpacing/>
        <w:jc w:val="both"/>
        <w:rPr>
          <w:rFonts w:ascii="Arial" w:hAnsi="Arial" w:cs="Arial"/>
          <w:sz w:val="22"/>
          <w:szCs w:val="22"/>
        </w:rPr>
      </w:pPr>
    </w:p>
    <w:p w14:paraId="555FE5EC" w14:textId="754BDA59" w:rsidR="00716394" w:rsidRPr="0018719D" w:rsidRDefault="00BF39CA" w:rsidP="0018719D">
      <w:pPr>
        <w:autoSpaceDE w:val="0"/>
        <w:autoSpaceDN w:val="0"/>
        <w:adjustRightInd w:val="0"/>
        <w:ind w:left="284" w:right="765" w:hanging="284"/>
        <w:contextualSpacing/>
        <w:jc w:val="both"/>
        <w:rPr>
          <w:rFonts w:ascii="Arial" w:hAnsi="Arial" w:cs="Arial"/>
          <w:sz w:val="22"/>
          <w:szCs w:val="22"/>
        </w:rPr>
      </w:pPr>
      <w:r w:rsidRPr="00935BA7">
        <w:rPr>
          <w:rFonts w:ascii="Arial" w:hAnsi="Arial" w:cs="Arial"/>
          <w:sz w:val="22"/>
          <w:szCs w:val="22"/>
        </w:rPr>
        <w:t>3</w:t>
      </w:r>
      <w:r w:rsidR="005943AE" w:rsidRPr="00935BA7">
        <w:rPr>
          <w:rFonts w:ascii="Arial" w:hAnsi="Arial" w:cs="Arial"/>
          <w:sz w:val="22"/>
          <w:szCs w:val="22"/>
        </w:rPr>
        <w:t xml:space="preserve">. </w:t>
      </w:r>
      <w:r w:rsidR="00716394" w:rsidRPr="00935BA7">
        <w:rPr>
          <w:rFonts w:ascii="Arial" w:hAnsi="Arial" w:cs="Arial"/>
          <w:sz w:val="22"/>
          <w:szCs w:val="22"/>
        </w:rPr>
        <w:t xml:space="preserve">Programa de Gestión Documental: </w:t>
      </w:r>
      <w:r w:rsidR="005943AE" w:rsidRPr="00935BA7">
        <w:rPr>
          <w:rFonts w:ascii="Arial" w:hAnsi="Arial" w:cs="Arial"/>
          <w:sz w:val="22"/>
          <w:szCs w:val="22"/>
        </w:rPr>
        <w:t>2014-201</w:t>
      </w:r>
      <w:r w:rsidR="0051498E" w:rsidRPr="00935BA7">
        <w:rPr>
          <w:rFonts w:ascii="Arial" w:hAnsi="Arial" w:cs="Arial"/>
          <w:sz w:val="22"/>
          <w:szCs w:val="22"/>
        </w:rPr>
        <w:t>7</w:t>
      </w:r>
      <w:r w:rsidR="005943AE" w:rsidRPr="00935BA7">
        <w:rPr>
          <w:rFonts w:ascii="Arial" w:hAnsi="Arial" w:cs="Arial"/>
          <w:sz w:val="22"/>
          <w:szCs w:val="22"/>
        </w:rPr>
        <w:t xml:space="preserve">.  </w:t>
      </w:r>
      <w:r w:rsidR="00F20EDA" w:rsidRPr="00935BA7">
        <w:rPr>
          <w:rFonts w:ascii="Arial" w:hAnsi="Arial" w:cs="Arial"/>
          <w:sz w:val="22"/>
          <w:szCs w:val="22"/>
        </w:rPr>
        <w:t>Bogotá:</w:t>
      </w:r>
      <w:r w:rsidR="005943AE" w:rsidRPr="00935BA7">
        <w:rPr>
          <w:rFonts w:ascii="Arial" w:hAnsi="Arial" w:cs="Arial"/>
          <w:sz w:val="22"/>
          <w:szCs w:val="22"/>
        </w:rPr>
        <w:t xml:space="preserve"> </w:t>
      </w:r>
      <w:r w:rsidR="00346EDC">
        <w:rPr>
          <w:rFonts w:ascii="Arial" w:hAnsi="Arial" w:cs="Arial"/>
          <w:sz w:val="22"/>
          <w:szCs w:val="22"/>
        </w:rPr>
        <w:t>SECRETARIA DISTRITAL DE PLANEACIÓN</w:t>
      </w:r>
      <w:r w:rsidR="005943AE" w:rsidRPr="00935BA7">
        <w:rPr>
          <w:rFonts w:ascii="Arial" w:hAnsi="Arial" w:cs="Arial"/>
          <w:sz w:val="22"/>
          <w:szCs w:val="22"/>
        </w:rPr>
        <w:t xml:space="preserve">, 2014.  79 p.: il. (Documento SIG A-LE-335).  En: </w:t>
      </w:r>
      <w:hyperlink r:id="rId15" w:history="1">
        <w:r w:rsidR="0018719D" w:rsidRPr="00A27F7C">
          <w:rPr>
            <w:rStyle w:val="Hipervnculo"/>
            <w:rFonts w:ascii="Arial" w:hAnsi="Arial" w:cs="Arial"/>
            <w:sz w:val="22"/>
            <w:szCs w:val="22"/>
          </w:rPr>
          <w:t>http://sipa.SecretariaDistritaldePlaneación.gov.co/sipa/sgc/index1?_a=0.480354178130727</w:t>
        </w:r>
      </w:hyperlink>
    </w:p>
    <w:p w14:paraId="5B0466A0" w14:textId="77777777" w:rsidR="005943AE" w:rsidRPr="00935BA7" w:rsidRDefault="005943AE" w:rsidP="0018719D">
      <w:pPr>
        <w:autoSpaceDE w:val="0"/>
        <w:autoSpaceDN w:val="0"/>
        <w:adjustRightInd w:val="0"/>
        <w:ind w:left="284" w:right="765" w:hanging="284"/>
        <w:contextualSpacing/>
        <w:jc w:val="both"/>
        <w:rPr>
          <w:rFonts w:ascii="Arial" w:hAnsi="Arial" w:cs="Arial"/>
          <w:sz w:val="22"/>
          <w:szCs w:val="22"/>
        </w:rPr>
      </w:pPr>
    </w:p>
    <w:p w14:paraId="52E1E470" w14:textId="454EDF6D" w:rsidR="00D25B12" w:rsidRPr="0018719D" w:rsidRDefault="00D25B12" w:rsidP="0018719D">
      <w:pPr>
        <w:autoSpaceDE w:val="0"/>
        <w:autoSpaceDN w:val="0"/>
        <w:adjustRightInd w:val="0"/>
        <w:ind w:left="284" w:right="765" w:hanging="284"/>
        <w:contextualSpacing/>
        <w:jc w:val="both"/>
        <w:rPr>
          <w:rFonts w:ascii="Arial" w:hAnsi="Arial" w:cs="Arial"/>
          <w:sz w:val="22"/>
          <w:szCs w:val="22"/>
          <w:lang w:val="fr-FR"/>
        </w:rPr>
      </w:pPr>
      <w:r w:rsidRPr="00935BA7">
        <w:rPr>
          <w:rFonts w:ascii="Arial" w:hAnsi="Arial" w:cs="Arial"/>
          <w:sz w:val="22"/>
          <w:szCs w:val="22"/>
        </w:rPr>
        <w:t xml:space="preserve">4. COLOMBIA. ARCHIVO GENERAL DE LA NACIÓN.  Implementación de un Programa de Gestión Documental – PGD: Manual.  </w:t>
      </w:r>
      <w:r w:rsidR="0018719D" w:rsidRPr="00935BA7">
        <w:rPr>
          <w:rFonts w:ascii="Arial" w:hAnsi="Arial" w:cs="Arial"/>
          <w:sz w:val="22"/>
          <w:szCs w:val="22"/>
          <w:lang w:val="fr-FR"/>
        </w:rPr>
        <w:t>Bogotá :</w:t>
      </w:r>
      <w:r w:rsidRPr="00935BA7">
        <w:rPr>
          <w:rFonts w:ascii="Arial" w:hAnsi="Arial" w:cs="Arial"/>
          <w:sz w:val="22"/>
          <w:szCs w:val="22"/>
          <w:lang w:val="fr-FR"/>
        </w:rPr>
        <w:t xml:space="preserve"> AGN, 2014.  </w:t>
      </w:r>
      <w:r w:rsidR="0051498E" w:rsidRPr="00935BA7">
        <w:rPr>
          <w:rFonts w:ascii="Arial" w:hAnsi="Arial" w:cs="Arial"/>
          <w:sz w:val="22"/>
          <w:szCs w:val="22"/>
          <w:lang w:val="fr-FR"/>
        </w:rPr>
        <w:t>7</w:t>
      </w:r>
      <w:r w:rsidRPr="00935BA7">
        <w:rPr>
          <w:rFonts w:ascii="Arial" w:hAnsi="Arial" w:cs="Arial"/>
          <w:sz w:val="22"/>
          <w:szCs w:val="22"/>
          <w:lang w:val="fr-FR"/>
        </w:rPr>
        <w:t>0 p.: il.  En:</w:t>
      </w:r>
      <w:hyperlink r:id="rId16" w:history="1">
        <w:r w:rsidR="0018719D" w:rsidRPr="00A27F7C">
          <w:rPr>
            <w:rStyle w:val="Hipervnculo"/>
            <w:rFonts w:ascii="Arial" w:hAnsi="Arial" w:cs="Arial"/>
            <w:sz w:val="22"/>
            <w:szCs w:val="22"/>
            <w:lang w:val="fr-FR"/>
          </w:rPr>
          <w:t>http://www.archivogeneral.gov.co/sites/all/themes/nevia/PDF/SINAE/Productos%20SINAE%202013/PGD2.pdf</w:t>
        </w:r>
      </w:hyperlink>
    </w:p>
    <w:p w14:paraId="3F056E23" w14:textId="77777777" w:rsidR="00D25B12" w:rsidRPr="00935BA7" w:rsidRDefault="00D25B12" w:rsidP="0018719D">
      <w:pPr>
        <w:autoSpaceDE w:val="0"/>
        <w:autoSpaceDN w:val="0"/>
        <w:adjustRightInd w:val="0"/>
        <w:ind w:left="284" w:right="765" w:hanging="284"/>
        <w:contextualSpacing/>
        <w:jc w:val="both"/>
        <w:rPr>
          <w:rFonts w:ascii="Arial" w:hAnsi="Arial" w:cs="Arial"/>
          <w:sz w:val="22"/>
          <w:szCs w:val="22"/>
          <w:lang w:val="fr-FR"/>
        </w:rPr>
      </w:pPr>
    </w:p>
    <w:p w14:paraId="4E5EF933" w14:textId="093E0C45" w:rsidR="005943AE" w:rsidRPr="0018719D" w:rsidRDefault="00D25B12" w:rsidP="0018719D">
      <w:pPr>
        <w:autoSpaceDE w:val="0"/>
        <w:autoSpaceDN w:val="0"/>
        <w:adjustRightInd w:val="0"/>
        <w:ind w:left="284" w:right="765" w:hanging="284"/>
        <w:contextualSpacing/>
        <w:jc w:val="both"/>
        <w:rPr>
          <w:rFonts w:ascii="Arial" w:hAnsi="Arial" w:cs="Arial"/>
          <w:sz w:val="22"/>
          <w:szCs w:val="22"/>
        </w:rPr>
      </w:pPr>
      <w:r w:rsidRPr="00935BA7">
        <w:rPr>
          <w:rFonts w:ascii="Arial" w:hAnsi="Arial" w:cs="Arial"/>
          <w:sz w:val="22"/>
          <w:szCs w:val="22"/>
        </w:rPr>
        <w:t>5</w:t>
      </w:r>
      <w:r w:rsidR="005943AE" w:rsidRPr="00935BA7">
        <w:rPr>
          <w:rFonts w:ascii="Arial" w:hAnsi="Arial" w:cs="Arial"/>
          <w:sz w:val="22"/>
          <w:szCs w:val="22"/>
        </w:rPr>
        <w:t>. COLOMBIA. LEYES, DECRETOS, ETC.  Decreto 1080 de 2015: Por medio del cual se expide el Decreto Único Reglamentario del Sector Cultura.  Bogotá: Mincultura, 2015.23</w:t>
      </w:r>
      <w:r w:rsidR="0051498E" w:rsidRPr="00935BA7">
        <w:rPr>
          <w:rFonts w:ascii="Arial" w:hAnsi="Arial" w:cs="Arial"/>
          <w:sz w:val="22"/>
          <w:szCs w:val="22"/>
        </w:rPr>
        <w:t>7</w:t>
      </w:r>
      <w:r w:rsidR="005943AE" w:rsidRPr="00935BA7">
        <w:rPr>
          <w:rFonts w:ascii="Arial" w:hAnsi="Arial" w:cs="Arial"/>
          <w:sz w:val="22"/>
          <w:szCs w:val="22"/>
        </w:rPr>
        <w:t>p.</w:t>
      </w:r>
      <w:r w:rsidR="005943AE" w:rsidRPr="0018719D">
        <w:rPr>
          <w:rFonts w:ascii="Arial" w:hAnsi="Arial" w:cs="Arial"/>
          <w:sz w:val="22"/>
          <w:szCs w:val="22"/>
        </w:rPr>
        <w:t>En:</w:t>
      </w:r>
      <w:hyperlink r:id="rId17" w:history="1">
        <w:r w:rsidR="00BF39CA" w:rsidRPr="0018719D">
          <w:rPr>
            <w:rFonts w:ascii="Arial" w:hAnsi="Arial" w:cs="Arial"/>
            <w:sz w:val="22"/>
            <w:szCs w:val="22"/>
          </w:rPr>
          <w:t>http://www.archivogeneral.gov.co/sites/all/themes/nevia/PDF/Transparencia/DECRETO_10802015.pdf</w:t>
        </w:r>
      </w:hyperlink>
    </w:p>
    <w:p w14:paraId="2C8AF41E" w14:textId="77777777" w:rsidR="005533DE" w:rsidRPr="00935BA7" w:rsidRDefault="005533DE" w:rsidP="00A11517">
      <w:pPr>
        <w:autoSpaceDE w:val="0"/>
        <w:autoSpaceDN w:val="0"/>
        <w:adjustRightInd w:val="0"/>
        <w:ind w:left="1260" w:right="765" w:hanging="1260"/>
        <w:contextualSpacing/>
        <w:jc w:val="both"/>
        <w:rPr>
          <w:rFonts w:ascii="Arial" w:hAnsi="Arial" w:cs="Arial"/>
          <w:sz w:val="22"/>
          <w:szCs w:val="22"/>
        </w:rPr>
      </w:pPr>
    </w:p>
    <w:p w14:paraId="69C3ED86" w14:textId="77777777" w:rsidR="005533DE" w:rsidRPr="00935BA7" w:rsidRDefault="005533DE" w:rsidP="00A11517">
      <w:pPr>
        <w:autoSpaceDE w:val="0"/>
        <w:autoSpaceDN w:val="0"/>
        <w:adjustRightInd w:val="0"/>
        <w:ind w:left="1260" w:right="765" w:hanging="1260"/>
        <w:contextualSpacing/>
        <w:jc w:val="both"/>
        <w:rPr>
          <w:rFonts w:ascii="Arial" w:hAnsi="Arial" w:cs="Arial"/>
          <w:sz w:val="22"/>
          <w:szCs w:val="22"/>
        </w:rPr>
      </w:pPr>
    </w:p>
    <w:p w14:paraId="1C7C2A96" w14:textId="77777777" w:rsidR="00BF39CA" w:rsidRPr="00935BA7" w:rsidRDefault="00BF39CA" w:rsidP="00A11517">
      <w:pPr>
        <w:autoSpaceDE w:val="0"/>
        <w:autoSpaceDN w:val="0"/>
        <w:adjustRightInd w:val="0"/>
        <w:ind w:left="1260" w:right="765" w:hanging="1260"/>
        <w:contextualSpacing/>
        <w:jc w:val="both"/>
        <w:rPr>
          <w:rFonts w:ascii="Arial" w:hAnsi="Arial" w:cs="Arial"/>
          <w:sz w:val="22"/>
          <w:szCs w:val="22"/>
        </w:rPr>
      </w:pPr>
    </w:p>
    <w:p w14:paraId="627A8E76" w14:textId="77777777" w:rsidR="0073720B" w:rsidRPr="00935BA7" w:rsidRDefault="0073720B" w:rsidP="00A11517">
      <w:pPr>
        <w:autoSpaceDE w:val="0"/>
        <w:autoSpaceDN w:val="0"/>
        <w:adjustRightInd w:val="0"/>
        <w:contextualSpacing/>
        <w:jc w:val="both"/>
        <w:rPr>
          <w:rFonts w:ascii="Arial" w:hAnsi="Arial" w:cs="Arial"/>
          <w:sz w:val="22"/>
          <w:szCs w:val="22"/>
        </w:rPr>
      </w:pPr>
    </w:p>
    <w:sectPr w:rsidR="0073720B" w:rsidRPr="00935BA7" w:rsidSect="00602280">
      <w:headerReference w:type="even" r:id="rId18"/>
      <w:headerReference w:type="default" r:id="rId19"/>
      <w:footerReference w:type="even" r:id="rId20"/>
      <w:footerReference w:type="default" r:id="rId21"/>
      <w:pgSz w:w="12240" w:h="15840"/>
      <w:pgMar w:top="1701" w:right="14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90032" w14:textId="77777777" w:rsidR="005663AE" w:rsidRDefault="005663AE">
      <w:r>
        <w:separator/>
      </w:r>
    </w:p>
  </w:endnote>
  <w:endnote w:type="continuationSeparator" w:id="0">
    <w:p w14:paraId="4058EF00" w14:textId="77777777" w:rsidR="005663AE" w:rsidRDefault="0056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DJLFK+ArialNarrow">
    <w:altName w:val="Arial Narrow"/>
    <w:panose1 w:val="00000000000000000000"/>
    <w:charset w:val="00"/>
    <w:family w:val="swiss"/>
    <w:notTrueType/>
    <w:pitch w:val="default"/>
    <w:sig w:usb0="00000003" w:usb1="00000000" w:usb2="00000000" w:usb3="00000000" w:csb0="00000001"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99CF" w14:textId="77777777" w:rsidR="000E6B4F" w:rsidRDefault="000E6B4F" w:rsidP="00320E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A35E03" w14:textId="77777777" w:rsidR="000E6B4F" w:rsidRDefault="000E6B4F" w:rsidP="00B02A69">
    <w:pPr>
      <w:pStyle w:val="Piedepgina"/>
      <w:ind w:right="360"/>
    </w:pPr>
  </w:p>
  <w:p w14:paraId="1D5A5B54" w14:textId="77777777" w:rsidR="000E6B4F" w:rsidRDefault="000E6B4F"/>
  <w:p w14:paraId="2E6E6EDF" w14:textId="77777777" w:rsidR="000E6B4F" w:rsidRDefault="000E6B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BA60" w14:textId="77777777" w:rsidR="000E6B4F" w:rsidRPr="008F47E3" w:rsidRDefault="000E6B4F" w:rsidP="00320E26">
    <w:pPr>
      <w:pStyle w:val="Piedepgina"/>
      <w:framePr w:wrap="around" w:vAnchor="text" w:hAnchor="margin" w:xAlign="right" w:y="1"/>
      <w:rPr>
        <w:rStyle w:val="Nmerodepgina"/>
        <w:rFonts w:ascii="Arial" w:hAnsi="Arial" w:cs="Arial"/>
        <w:sz w:val="20"/>
        <w:szCs w:val="20"/>
      </w:rPr>
    </w:pPr>
    <w:r w:rsidRPr="008F47E3">
      <w:rPr>
        <w:rStyle w:val="Nmerodepgina"/>
        <w:rFonts w:ascii="Arial" w:hAnsi="Arial" w:cs="Arial"/>
        <w:sz w:val="20"/>
        <w:szCs w:val="20"/>
      </w:rPr>
      <w:fldChar w:fldCharType="begin"/>
    </w:r>
    <w:r w:rsidRPr="008F47E3">
      <w:rPr>
        <w:rStyle w:val="Nmerodepgina"/>
        <w:rFonts w:ascii="Arial" w:hAnsi="Arial" w:cs="Arial"/>
        <w:sz w:val="20"/>
        <w:szCs w:val="20"/>
      </w:rPr>
      <w:instrText xml:space="preserve">PAGE  </w:instrText>
    </w:r>
    <w:r w:rsidRPr="008F47E3">
      <w:rPr>
        <w:rStyle w:val="Nmerodepgina"/>
        <w:rFonts w:ascii="Arial" w:hAnsi="Arial" w:cs="Arial"/>
        <w:sz w:val="20"/>
        <w:szCs w:val="20"/>
      </w:rPr>
      <w:fldChar w:fldCharType="separate"/>
    </w:r>
    <w:r w:rsidR="00637D02">
      <w:rPr>
        <w:rStyle w:val="Nmerodepgina"/>
        <w:rFonts w:ascii="Arial" w:hAnsi="Arial" w:cs="Arial"/>
        <w:noProof/>
        <w:sz w:val="20"/>
        <w:szCs w:val="20"/>
      </w:rPr>
      <w:t>21</w:t>
    </w:r>
    <w:r w:rsidRPr="008F47E3">
      <w:rPr>
        <w:rStyle w:val="Nmerodepgina"/>
        <w:rFonts w:ascii="Arial" w:hAnsi="Arial" w:cs="Arial"/>
        <w:sz w:val="20"/>
        <w:szCs w:val="20"/>
      </w:rPr>
      <w:fldChar w:fldCharType="end"/>
    </w:r>
  </w:p>
  <w:p w14:paraId="7840E3C4" w14:textId="77777777" w:rsidR="000E6B4F" w:rsidRDefault="000E6B4F">
    <w:pPr>
      <w:pStyle w:val="Piedepgina"/>
    </w:pPr>
  </w:p>
  <w:p w14:paraId="6C6ECFCF" w14:textId="77777777" w:rsidR="000E6B4F" w:rsidRDefault="000E6B4F"/>
  <w:p w14:paraId="722730E8" w14:textId="77777777" w:rsidR="000E6B4F" w:rsidRDefault="000E6B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2AF2" w14:textId="77777777" w:rsidR="005663AE" w:rsidRDefault="005663AE">
      <w:r>
        <w:separator/>
      </w:r>
    </w:p>
  </w:footnote>
  <w:footnote w:type="continuationSeparator" w:id="0">
    <w:p w14:paraId="6BF3ADA4" w14:textId="77777777" w:rsidR="005663AE" w:rsidRDefault="005663AE">
      <w:r>
        <w:continuationSeparator/>
      </w:r>
    </w:p>
  </w:footnote>
  <w:footnote w:id="1">
    <w:p w14:paraId="0B52C715" w14:textId="77777777" w:rsidR="000E6B4F" w:rsidRPr="00850BB6" w:rsidRDefault="000E6B4F">
      <w:pPr>
        <w:pStyle w:val="Textonotapie"/>
        <w:rPr>
          <w:sz w:val="16"/>
          <w:szCs w:val="16"/>
          <w:lang w:val="es-ES"/>
        </w:rPr>
      </w:pPr>
      <w:r w:rsidRPr="00657594">
        <w:rPr>
          <w:rStyle w:val="Refdenotaalpie"/>
          <w:sz w:val="18"/>
          <w:szCs w:val="18"/>
        </w:rPr>
        <w:footnoteRef/>
      </w:r>
      <w:r w:rsidRPr="00657594">
        <w:rPr>
          <w:sz w:val="18"/>
          <w:szCs w:val="18"/>
        </w:rPr>
        <w:t xml:space="preserve"> </w:t>
      </w:r>
      <w:r w:rsidRPr="00850BB6">
        <w:rPr>
          <w:sz w:val="16"/>
          <w:szCs w:val="16"/>
          <w:lang w:val="es-ES"/>
        </w:rPr>
        <w:t>Manual Implementación PGD. Pág. 25.</w:t>
      </w:r>
    </w:p>
  </w:footnote>
  <w:footnote w:id="2">
    <w:p w14:paraId="01AC2023" w14:textId="77777777" w:rsidR="000E6B4F" w:rsidRPr="00657594" w:rsidRDefault="000E6B4F">
      <w:pPr>
        <w:pStyle w:val="Textonotapie"/>
        <w:rPr>
          <w:sz w:val="18"/>
          <w:szCs w:val="18"/>
          <w:lang w:val="es-ES"/>
        </w:rPr>
      </w:pPr>
      <w:r w:rsidRPr="00657594">
        <w:rPr>
          <w:rStyle w:val="Refdenotaalpie"/>
          <w:sz w:val="18"/>
          <w:szCs w:val="18"/>
        </w:rPr>
        <w:footnoteRef/>
      </w:r>
      <w:r w:rsidRPr="00657594">
        <w:rPr>
          <w:sz w:val="18"/>
          <w:szCs w:val="18"/>
        </w:rPr>
        <w:t xml:space="preserve"> </w:t>
      </w:r>
      <w:r w:rsidRPr="007038D7">
        <w:rPr>
          <w:sz w:val="16"/>
          <w:szCs w:val="16"/>
          <w:lang w:val="es-ES"/>
        </w:rPr>
        <w:t>Manual Implementación PGD. Pág. 27</w:t>
      </w:r>
      <w:r w:rsidRPr="00657594">
        <w:rPr>
          <w:sz w:val="18"/>
          <w:szCs w:val="18"/>
          <w:lang w:val="es-ES"/>
        </w:rPr>
        <w:t>.</w:t>
      </w:r>
    </w:p>
  </w:footnote>
  <w:footnote w:id="3">
    <w:p w14:paraId="43599856" w14:textId="77777777" w:rsidR="000E6B4F" w:rsidRPr="00657594" w:rsidRDefault="000E6B4F">
      <w:pPr>
        <w:pStyle w:val="Textonotapie"/>
        <w:rPr>
          <w:sz w:val="18"/>
          <w:szCs w:val="18"/>
          <w:lang w:val="es-ES"/>
        </w:rPr>
      </w:pPr>
      <w:r w:rsidRPr="00657594">
        <w:rPr>
          <w:rStyle w:val="Refdenotaalpie"/>
          <w:sz w:val="18"/>
          <w:szCs w:val="18"/>
        </w:rPr>
        <w:footnoteRef/>
      </w:r>
      <w:r w:rsidRPr="00657594">
        <w:rPr>
          <w:sz w:val="18"/>
          <w:szCs w:val="18"/>
        </w:rPr>
        <w:t xml:space="preserve"> </w:t>
      </w:r>
      <w:r w:rsidRPr="007038D7">
        <w:rPr>
          <w:sz w:val="16"/>
          <w:szCs w:val="16"/>
          <w:lang w:val="es-ES"/>
        </w:rPr>
        <w:t>Manual Implementación PGD – AGN 2014. Pág. 28.</w:t>
      </w:r>
    </w:p>
  </w:footnote>
  <w:footnote w:id="4">
    <w:p w14:paraId="5F35E8DE" w14:textId="77777777" w:rsidR="000E6B4F" w:rsidRPr="007038D7" w:rsidRDefault="000E6B4F">
      <w:pPr>
        <w:pStyle w:val="Textonotapie"/>
        <w:rPr>
          <w:sz w:val="16"/>
          <w:szCs w:val="16"/>
          <w:lang w:val="es-ES"/>
        </w:rPr>
      </w:pPr>
      <w:r w:rsidRPr="00657594">
        <w:rPr>
          <w:rStyle w:val="Refdenotaalpie"/>
          <w:sz w:val="18"/>
          <w:szCs w:val="18"/>
        </w:rPr>
        <w:footnoteRef/>
      </w:r>
      <w:r w:rsidRPr="00657594">
        <w:rPr>
          <w:sz w:val="18"/>
          <w:szCs w:val="18"/>
        </w:rPr>
        <w:t xml:space="preserve"> </w:t>
      </w:r>
      <w:r w:rsidRPr="007038D7">
        <w:rPr>
          <w:sz w:val="16"/>
          <w:szCs w:val="16"/>
          <w:lang w:val="es-ES"/>
        </w:rPr>
        <w:t>Manual Implementación PGD – AGN 2014 Pág. 29.</w:t>
      </w:r>
    </w:p>
  </w:footnote>
  <w:footnote w:id="5">
    <w:p w14:paraId="5CE24F95" w14:textId="7E153DD9" w:rsidR="000E6B4F" w:rsidRPr="001F3EB4" w:rsidRDefault="000E6B4F">
      <w:pPr>
        <w:pStyle w:val="Textonotapie"/>
        <w:rPr>
          <w:sz w:val="16"/>
          <w:szCs w:val="16"/>
          <w:lang w:val="es-ES"/>
        </w:rPr>
      </w:pPr>
      <w:r>
        <w:rPr>
          <w:rStyle w:val="Refdenotaalpie"/>
        </w:rPr>
        <w:footnoteRef/>
      </w:r>
      <w:r>
        <w:t xml:space="preserve"> </w:t>
      </w:r>
      <w:r>
        <w:rPr>
          <w:sz w:val="16"/>
          <w:szCs w:val="16"/>
          <w:lang w:val="es-ES"/>
        </w:rPr>
        <w:t>Refreshing: c</w:t>
      </w:r>
      <w:r w:rsidRPr="001F3EB4">
        <w:rPr>
          <w:sz w:val="16"/>
          <w:szCs w:val="16"/>
          <w:lang w:val="es-ES"/>
        </w:rPr>
        <w:t>onjunto de operaciones técnicas para declarar el documento en el sistema de gestión documental, clasificarlo, ubicarlo en el nivel adecuado, ordenarlo y describirlo adecuadamente. </w:t>
      </w:r>
    </w:p>
  </w:footnote>
  <w:footnote w:id="6">
    <w:p w14:paraId="77B6D2A6" w14:textId="0FE538EA" w:rsidR="000E6B4F" w:rsidRPr="0014770A" w:rsidRDefault="000E6B4F" w:rsidP="00843F07">
      <w:pPr>
        <w:pStyle w:val="Textonotapie"/>
        <w:rPr>
          <w:sz w:val="18"/>
          <w:szCs w:val="18"/>
          <w:lang w:val="es-ES"/>
        </w:rPr>
      </w:pPr>
      <w:r w:rsidRPr="0014770A">
        <w:rPr>
          <w:rStyle w:val="Refdenotaalpie"/>
          <w:sz w:val="18"/>
          <w:szCs w:val="18"/>
        </w:rPr>
        <w:footnoteRef/>
      </w:r>
      <w:r w:rsidRPr="0014770A">
        <w:rPr>
          <w:sz w:val="18"/>
          <w:szCs w:val="18"/>
        </w:rPr>
        <w:t xml:space="preserve"> </w:t>
      </w:r>
      <w:r>
        <w:rPr>
          <w:sz w:val="16"/>
          <w:szCs w:val="16"/>
          <w:lang w:val="es-ES"/>
        </w:rPr>
        <w:t>Decreto 2609 de 2012, articulo 9, literal e, concepto de transferencia</w:t>
      </w:r>
      <w:r w:rsidRPr="001F3EB4">
        <w:rPr>
          <w:sz w:val="16"/>
          <w:szCs w:val="16"/>
          <w:lang w:val="es-ES"/>
        </w:rPr>
        <w:t>.</w:t>
      </w:r>
      <w:r w:rsidRPr="0014770A">
        <w:rPr>
          <w:sz w:val="18"/>
          <w:szCs w:val="18"/>
          <w:lang w:val="es-ES"/>
        </w:rPr>
        <w:t xml:space="preserve"> </w:t>
      </w:r>
    </w:p>
  </w:footnote>
  <w:footnote w:id="7">
    <w:p w14:paraId="7D6A877A" w14:textId="77777777" w:rsidR="000E6B4F" w:rsidRPr="0014770A" w:rsidRDefault="000E6B4F">
      <w:pPr>
        <w:pStyle w:val="Textonotapie"/>
        <w:rPr>
          <w:sz w:val="18"/>
          <w:szCs w:val="18"/>
          <w:lang w:val="es-ES"/>
        </w:rPr>
      </w:pPr>
      <w:r w:rsidRPr="007038D7">
        <w:rPr>
          <w:rStyle w:val="Refdenotaalpie"/>
          <w:sz w:val="16"/>
          <w:szCs w:val="16"/>
        </w:rPr>
        <w:footnoteRef/>
      </w:r>
      <w:r w:rsidRPr="007038D7">
        <w:rPr>
          <w:sz w:val="16"/>
          <w:szCs w:val="16"/>
        </w:rPr>
        <w:t xml:space="preserve"> </w:t>
      </w:r>
      <w:r w:rsidRPr="007038D7">
        <w:rPr>
          <w:sz w:val="16"/>
          <w:szCs w:val="16"/>
          <w:lang w:val="es-ES"/>
        </w:rPr>
        <w:t>Manual Implementación PGD, AGN-2014. Pág. 31</w:t>
      </w:r>
      <w:r w:rsidRPr="0014770A">
        <w:rPr>
          <w:sz w:val="18"/>
          <w:szCs w:val="18"/>
          <w:lang w:val="es-ES"/>
        </w:rPr>
        <w:t xml:space="preserve">. </w:t>
      </w:r>
    </w:p>
  </w:footnote>
  <w:footnote w:id="8">
    <w:p w14:paraId="7ADC5864" w14:textId="77777777" w:rsidR="000E6B4F" w:rsidRPr="007038D7" w:rsidRDefault="000E6B4F" w:rsidP="00A26E65">
      <w:pPr>
        <w:pStyle w:val="Textonotapie"/>
        <w:rPr>
          <w:sz w:val="16"/>
          <w:szCs w:val="16"/>
          <w:lang w:val="es-ES"/>
        </w:rPr>
      </w:pPr>
      <w:r w:rsidRPr="00A26E65">
        <w:rPr>
          <w:rStyle w:val="Refdenotaalpie"/>
          <w:sz w:val="18"/>
          <w:szCs w:val="18"/>
        </w:rPr>
        <w:footnoteRef/>
      </w:r>
      <w:r w:rsidRPr="00A26E65">
        <w:rPr>
          <w:sz w:val="18"/>
          <w:szCs w:val="18"/>
        </w:rPr>
        <w:t xml:space="preserve"> </w:t>
      </w:r>
      <w:r w:rsidRPr="007038D7">
        <w:rPr>
          <w:sz w:val="16"/>
          <w:szCs w:val="16"/>
          <w:lang w:val="es-ES"/>
        </w:rPr>
        <w:t xml:space="preserve">Manual Implementación de un PGD. AGN – 2014, Pág. 32. </w:t>
      </w:r>
    </w:p>
  </w:footnote>
  <w:footnote w:id="9">
    <w:p w14:paraId="7237E4F1" w14:textId="28AC925F" w:rsidR="000E6B4F" w:rsidRPr="007038D7" w:rsidRDefault="000E6B4F" w:rsidP="004E6854">
      <w:pPr>
        <w:pStyle w:val="Textonotapie"/>
        <w:rPr>
          <w:sz w:val="16"/>
          <w:szCs w:val="16"/>
          <w:lang w:val="es-MX"/>
        </w:rPr>
      </w:pPr>
      <w:r w:rsidRPr="00ED1770">
        <w:rPr>
          <w:rStyle w:val="Refdenotaalpie"/>
          <w:sz w:val="18"/>
          <w:szCs w:val="18"/>
        </w:rPr>
        <w:footnoteRef/>
      </w:r>
      <w:r w:rsidRPr="00ED1770">
        <w:rPr>
          <w:sz w:val="18"/>
          <w:szCs w:val="18"/>
        </w:rPr>
        <w:t xml:space="preserve"> </w:t>
      </w:r>
      <w:r w:rsidRPr="007038D7">
        <w:rPr>
          <w:rFonts w:cs="Arial"/>
          <w:sz w:val="16"/>
          <w:szCs w:val="16"/>
        </w:rPr>
        <w:t>Ministerio de Tecnologías de la Información y las Comunicaciones de Colombia y el Archivo General de la Nación G.INF.08 Guía para la gestión de documentos y expedientes electrónicos. Noviembre de 2017</w:t>
      </w:r>
    </w:p>
  </w:footnote>
  <w:footnote w:id="10">
    <w:p w14:paraId="6556F20D" w14:textId="77777777" w:rsidR="000E6B4F" w:rsidRPr="007038D7" w:rsidRDefault="000E6B4F" w:rsidP="004E6854">
      <w:pPr>
        <w:pStyle w:val="Textonotapie"/>
        <w:rPr>
          <w:sz w:val="16"/>
          <w:szCs w:val="16"/>
          <w:lang w:val="es-MX"/>
        </w:rPr>
      </w:pPr>
      <w:r w:rsidRPr="001F6853">
        <w:rPr>
          <w:rStyle w:val="Refdenotaalpie"/>
          <w:sz w:val="18"/>
          <w:szCs w:val="18"/>
        </w:rPr>
        <w:footnoteRef/>
      </w:r>
      <w:r w:rsidRPr="001F6853">
        <w:rPr>
          <w:sz w:val="18"/>
          <w:szCs w:val="18"/>
        </w:rPr>
        <w:t xml:space="preserve"> </w:t>
      </w:r>
      <w:r w:rsidRPr="007038D7">
        <w:rPr>
          <w:sz w:val="16"/>
          <w:szCs w:val="16"/>
        </w:rPr>
        <w:t>Multilingual Archival Terminology - http://www.ciscra.org/mat/mat/termlist/l/Spanish#</w:t>
      </w:r>
    </w:p>
  </w:footnote>
  <w:footnote w:id="11">
    <w:p w14:paraId="5390CA58" w14:textId="04D3C74A" w:rsidR="000E6B4F" w:rsidRPr="007038D7" w:rsidRDefault="000E6B4F" w:rsidP="004E6854">
      <w:pPr>
        <w:pStyle w:val="Textonotapie"/>
        <w:rPr>
          <w:sz w:val="16"/>
          <w:szCs w:val="16"/>
          <w:lang w:val="es-MX"/>
        </w:rPr>
      </w:pPr>
      <w:r w:rsidRPr="007038D7">
        <w:rPr>
          <w:rStyle w:val="Refdenotaalpie"/>
          <w:sz w:val="16"/>
          <w:szCs w:val="16"/>
        </w:rPr>
        <w:footnoteRef/>
      </w:r>
      <w:r w:rsidRPr="007038D7">
        <w:rPr>
          <w:sz w:val="16"/>
          <w:szCs w:val="16"/>
        </w:rPr>
        <w:t xml:space="preserve"> </w:t>
      </w:r>
      <w:r w:rsidRPr="007038D7">
        <w:rPr>
          <w:rFonts w:cs="Arial"/>
          <w:sz w:val="16"/>
          <w:szCs w:val="16"/>
        </w:rPr>
        <w:t>Ministerio de Tecnologías de la Información y las Comunicaciones de Colombia y el Archivo General de la Nación G.INF.08 Guía para la gestión de documentos y expedientes electrónicos. Noviembre de 2017</w:t>
      </w:r>
    </w:p>
  </w:footnote>
  <w:footnote w:id="12">
    <w:p w14:paraId="74AF61D7" w14:textId="77777777" w:rsidR="000E6B4F" w:rsidRPr="007038D7" w:rsidRDefault="000E6B4F" w:rsidP="004E6854">
      <w:pPr>
        <w:pStyle w:val="Textonotapie"/>
        <w:rPr>
          <w:sz w:val="16"/>
          <w:szCs w:val="16"/>
          <w:lang w:val="es-MX"/>
        </w:rPr>
      </w:pPr>
      <w:r w:rsidRPr="007038D7">
        <w:rPr>
          <w:rStyle w:val="Refdenotaalpie"/>
          <w:sz w:val="16"/>
          <w:szCs w:val="16"/>
        </w:rPr>
        <w:footnoteRef/>
      </w:r>
      <w:r w:rsidRPr="007038D7">
        <w:rPr>
          <w:sz w:val="16"/>
          <w:szCs w:val="16"/>
        </w:rPr>
        <w:t xml:space="preserve"> Idem</w:t>
      </w:r>
    </w:p>
  </w:footnote>
  <w:footnote w:id="13">
    <w:p w14:paraId="07496713" w14:textId="77777777" w:rsidR="000E6B4F" w:rsidRPr="007038D7" w:rsidRDefault="000E6B4F" w:rsidP="004E6854">
      <w:pPr>
        <w:pStyle w:val="Textonotapie"/>
        <w:rPr>
          <w:sz w:val="16"/>
          <w:szCs w:val="16"/>
          <w:lang w:val="es-MX"/>
        </w:rPr>
      </w:pPr>
      <w:r w:rsidRPr="007038D7">
        <w:rPr>
          <w:rStyle w:val="Refdenotaalpie"/>
          <w:sz w:val="16"/>
          <w:szCs w:val="16"/>
        </w:rPr>
        <w:footnoteRef/>
      </w:r>
      <w:r w:rsidRPr="007038D7">
        <w:rPr>
          <w:sz w:val="16"/>
          <w:szCs w:val="16"/>
        </w:rPr>
        <w:t xml:space="preserve"> Idem</w:t>
      </w:r>
    </w:p>
  </w:footnote>
  <w:footnote w:id="14">
    <w:p w14:paraId="26040205" w14:textId="77777777" w:rsidR="000E6B4F" w:rsidRPr="007038D7" w:rsidRDefault="000E6B4F">
      <w:pPr>
        <w:pStyle w:val="Textonotapie"/>
        <w:rPr>
          <w:sz w:val="16"/>
          <w:szCs w:val="16"/>
          <w:lang w:val="es-MX"/>
        </w:rPr>
      </w:pPr>
      <w:r w:rsidRPr="00846D0B">
        <w:rPr>
          <w:rStyle w:val="Refdenotaalpie"/>
          <w:sz w:val="18"/>
          <w:szCs w:val="18"/>
        </w:rPr>
        <w:footnoteRef/>
      </w:r>
      <w:r w:rsidRPr="00846D0B">
        <w:rPr>
          <w:sz w:val="18"/>
          <w:szCs w:val="18"/>
        </w:rPr>
        <w:t xml:space="preserve"> </w:t>
      </w:r>
      <w:r w:rsidRPr="007038D7">
        <w:rPr>
          <w:rFonts w:cs="Arial"/>
          <w:sz w:val="16"/>
          <w:szCs w:val="16"/>
        </w:rPr>
        <w:t>Tomado de la Guía de Implementación de un Sistema de Gestión de Documentos Electrónicos de Archivo –SGDEA. Archivo General de la Nación. Enero 2017.</w:t>
      </w:r>
    </w:p>
  </w:footnote>
  <w:footnote w:id="15">
    <w:p w14:paraId="221FEAE8" w14:textId="4834EFAA" w:rsidR="000E6B4F" w:rsidRPr="00D93602" w:rsidRDefault="000E6B4F">
      <w:pPr>
        <w:pStyle w:val="Textonotapie"/>
        <w:rPr>
          <w:sz w:val="16"/>
          <w:szCs w:val="16"/>
          <w:lang w:val="es-ES"/>
        </w:rPr>
      </w:pPr>
      <w:r>
        <w:rPr>
          <w:rStyle w:val="Refdenotaalpie"/>
        </w:rPr>
        <w:footnoteRef/>
      </w:r>
      <w:r>
        <w:t xml:space="preserve"> </w:t>
      </w:r>
      <w:r w:rsidRPr="00D93602">
        <w:rPr>
          <w:sz w:val="16"/>
          <w:szCs w:val="16"/>
          <w:lang w:val="es-ES"/>
        </w:rPr>
        <w:t>D</w:t>
      </w:r>
      <w:r>
        <w:rPr>
          <w:sz w:val="16"/>
          <w:szCs w:val="16"/>
          <w:lang w:val="es-ES"/>
        </w:rPr>
        <w:t>atalogger: grabador que monitorea y registra datos en tiempo real, tales como voltaje, temperatura y corriente.</w:t>
      </w:r>
    </w:p>
  </w:footnote>
  <w:footnote w:id="16">
    <w:p w14:paraId="7CE2A569" w14:textId="23D94F59" w:rsidR="000E6B4F" w:rsidRPr="00E668F6" w:rsidRDefault="000E6B4F">
      <w:pPr>
        <w:pStyle w:val="Textonotapie"/>
        <w:rPr>
          <w:sz w:val="16"/>
          <w:szCs w:val="16"/>
          <w:lang w:val="es-ES"/>
        </w:rPr>
      </w:pPr>
      <w:r>
        <w:rPr>
          <w:rStyle w:val="Refdenotaalpie"/>
        </w:rPr>
        <w:footnoteRef/>
      </w:r>
      <w:r>
        <w:t xml:space="preserve"> </w:t>
      </w:r>
      <w:r>
        <w:rPr>
          <w:sz w:val="16"/>
          <w:szCs w:val="16"/>
        </w:rPr>
        <w:t xml:space="preserve">Termohigrómetro: </w:t>
      </w:r>
      <w:r w:rsidRPr="00E668F6">
        <w:rPr>
          <w:sz w:val="16"/>
          <w:szCs w:val="16"/>
          <w:lang w:val="es-ES"/>
        </w:rPr>
        <w:t>instrumento que sirve para medir la temperatura y la humedad relativa de un ambiente.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9390" w14:textId="77777777" w:rsidR="000E6B4F" w:rsidRDefault="000E6B4F">
    <w:pPr>
      <w:pStyle w:val="Encabezado"/>
    </w:pPr>
  </w:p>
  <w:p w14:paraId="596DDFDD" w14:textId="77777777" w:rsidR="000E6B4F" w:rsidRDefault="000E6B4F"/>
  <w:p w14:paraId="67321858" w14:textId="77777777" w:rsidR="000E6B4F" w:rsidRDefault="000E6B4F">
    <w:r>
      <w:rPr>
        <w:noProof/>
        <w:lang w:val="es-CO" w:eastAsia="es-CO"/>
      </w:rPr>
      <w:drawing>
        <wp:inline distT="0" distB="0" distL="0" distR="0" wp14:anchorId="4FCC4009" wp14:editId="69C17FEB">
          <wp:extent cx="528320" cy="558800"/>
          <wp:effectExtent l="0" t="0" r="5080" b="0"/>
          <wp:docPr id="21" name="Imagen 21"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Gris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558800"/>
                  </a:xfrm>
                  <a:prstGeom prst="rect">
                    <a:avLst/>
                  </a:prstGeom>
                  <a:noFill/>
                  <a:ln>
                    <a:noFill/>
                  </a:ln>
                </pic:spPr>
              </pic:pic>
            </a:graphicData>
          </a:graphic>
        </wp:inline>
      </w:drawing>
    </w:r>
  </w:p>
  <w:p w14:paraId="07DCD9DD" w14:textId="77777777" w:rsidR="000E6B4F" w:rsidRDefault="000E6B4F">
    <w:r>
      <w:rPr>
        <w:noProof/>
        <w:lang w:val="es-CO" w:eastAsia="es-CO"/>
      </w:rPr>
      <w:drawing>
        <wp:inline distT="0" distB="0" distL="0" distR="0" wp14:anchorId="3F5554BB" wp14:editId="47A05529">
          <wp:extent cx="528320" cy="558800"/>
          <wp:effectExtent l="0" t="0" r="5080" b="0"/>
          <wp:docPr id="22" name="Imagen 22"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_Gris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55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8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1"/>
      <w:gridCol w:w="6926"/>
    </w:tblGrid>
    <w:tr w:rsidR="000E6B4F" w:rsidRPr="00400713" w14:paraId="4C02C8B4" w14:textId="77777777" w:rsidTr="008F47E3">
      <w:trPr>
        <w:trHeight w:val="481"/>
      </w:trPr>
      <w:tc>
        <w:tcPr>
          <w:tcW w:w="2061" w:type="dxa"/>
          <w:vMerge w:val="restart"/>
          <w:vAlign w:val="center"/>
        </w:tcPr>
        <w:p w14:paraId="67FA524D" w14:textId="58EE5D4E" w:rsidR="000E6B4F" w:rsidRPr="00400713" w:rsidRDefault="000E6B4F" w:rsidP="00574A90">
          <w:pPr>
            <w:pStyle w:val="Encabezado"/>
            <w:jc w:val="center"/>
          </w:pPr>
          <w:bookmarkStart w:id="977" w:name="OLE_LINK1"/>
          <w:r>
            <w:rPr>
              <w:noProof/>
              <w:lang w:val="es-CO" w:eastAsia="es-CO"/>
            </w:rPr>
            <w:drawing>
              <wp:inline distT="0" distB="0" distL="0" distR="0" wp14:anchorId="6CEFEDD1" wp14:editId="4B8368A8">
                <wp:extent cx="528320" cy="558800"/>
                <wp:effectExtent l="0" t="0" r="5080" b="0"/>
                <wp:docPr id="23" name="Imagen 23"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_Gris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558800"/>
                        </a:xfrm>
                        <a:prstGeom prst="rect">
                          <a:avLst/>
                        </a:prstGeom>
                        <a:noFill/>
                        <a:ln>
                          <a:noFill/>
                        </a:ln>
                      </pic:spPr>
                    </pic:pic>
                  </a:graphicData>
                </a:graphic>
              </wp:inline>
            </w:drawing>
          </w:r>
          <w:bookmarkEnd w:id="977"/>
        </w:p>
      </w:tc>
      <w:tc>
        <w:tcPr>
          <w:tcW w:w="6926" w:type="dxa"/>
          <w:vMerge w:val="restart"/>
          <w:vAlign w:val="center"/>
        </w:tcPr>
        <w:p w14:paraId="09344DBC" w14:textId="77777777" w:rsidR="000E6B4F" w:rsidRPr="009A1D61" w:rsidRDefault="000E6B4F" w:rsidP="00B1565F">
          <w:pPr>
            <w:pStyle w:val="Encabezado"/>
            <w:ind w:left="810"/>
            <w:rPr>
              <w:b/>
              <w:bCs/>
              <w:sz w:val="20"/>
              <w:lang w:val="es-ES_tradnl"/>
            </w:rPr>
          </w:pPr>
          <w:r w:rsidRPr="00CC5018">
            <w:rPr>
              <w:b/>
              <w:bCs/>
              <w:sz w:val="20"/>
              <w:lang w:val="es-ES_tradnl"/>
            </w:rPr>
            <w:t>A-</w:t>
          </w:r>
          <w:r w:rsidRPr="009A1D61">
            <w:rPr>
              <w:b/>
              <w:bCs/>
              <w:sz w:val="20"/>
              <w:lang w:val="es-ES_tradnl"/>
            </w:rPr>
            <w:t>LE-335 PROGRAMA DE GESTIÓN DOCUMENTAL</w:t>
          </w:r>
        </w:p>
        <w:p w14:paraId="3696DF24" w14:textId="689F046D" w:rsidR="000E6B4F" w:rsidRPr="009A1D61" w:rsidRDefault="00637D02" w:rsidP="00400713">
          <w:pPr>
            <w:pStyle w:val="Encabezado"/>
            <w:jc w:val="center"/>
            <w:rPr>
              <w:bCs/>
              <w:sz w:val="20"/>
              <w:lang w:val="es-ES_tradnl"/>
            </w:rPr>
          </w:pPr>
          <w:r>
            <w:rPr>
              <w:bCs/>
              <w:sz w:val="20"/>
              <w:lang w:val="es-ES_tradnl"/>
            </w:rPr>
            <w:t>Versión 5</w:t>
          </w:r>
          <w:r w:rsidR="000E6B4F" w:rsidRPr="009A1D61">
            <w:rPr>
              <w:bCs/>
              <w:sz w:val="20"/>
              <w:lang w:val="es-ES_tradnl"/>
            </w:rPr>
            <w:t xml:space="preserve">. Acta de Mejoramiento </w:t>
          </w:r>
          <w:r>
            <w:rPr>
              <w:bCs/>
              <w:sz w:val="20"/>
              <w:lang w:val="es-ES_tradnl"/>
            </w:rPr>
            <w:t>341</w:t>
          </w:r>
          <w:r w:rsidR="000E6B4F" w:rsidRPr="009A1D61">
            <w:rPr>
              <w:bCs/>
              <w:sz w:val="20"/>
              <w:lang w:val="es-ES_tradnl"/>
            </w:rPr>
            <w:t xml:space="preserve"> de </w:t>
          </w:r>
          <w:r>
            <w:rPr>
              <w:bCs/>
              <w:sz w:val="20"/>
              <w:lang w:val="es-ES_tradnl"/>
            </w:rPr>
            <w:t>31</w:t>
          </w:r>
          <w:r w:rsidR="000E6B4F" w:rsidRPr="009A1D61">
            <w:rPr>
              <w:bCs/>
              <w:sz w:val="20"/>
              <w:lang w:val="es-ES_tradnl"/>
            </w:rPr>
            <w:t xml:space="preserve"> de </w:t>
          </w:r>
          <w:r>
            <w:rPr>
              <w:bCs/>
              <w:sz w:val="20"/>
              <w:lang w:val="es-ES_tradnl"/>
            </w:rPr>
            <w:t>Diciembre de 2020</w:t>
          </w:r>
          <w:r w:rsidR="000E6B4F" w:rsidRPr="009A1D61">
            <w:rPr>
              <w:bCs/>
              <w:sz w:val="20"/>
              <w:lang w:val="es-ES_tradnl"/>
            </w:rPr>
            <w:t>. Proceso A-CA-002</w:t>
          </w:r>
        </w:p>
        <w:p w14:paraId="54FB4A9C" w14:textId="77777777" w:rsidR="000E6B4F" w:rsidRPr="00400713" w:rsidRDefault="000E6B4F" w:rsidP="00574A90">
          <w:pPr>
            <w:pStyle w:val="Encabezado"/>
            <w:jc w:val="center"/>
            <w:rPr>
              <w:sz w:val="16"/>
              <w:szCs w:val="16"/>
            </w:rPr>
          </w:pPr>
          <w:r w:rsidRPr="009A1D61">
            <w:rPr>
              <w:sz w:val="16"/>
              <w:szCs w:val="16"/>
            </w:rPr>
            <w:t>DIRECCIÓN DE RECURSOS FÍSICOS Y GESTIÓN DOCUMENTAL</w:t>
          </w:r>
        </w:p>
        <w:p w14:paraId="476A170A" w14:textId="77777777" w:rsidR="000E6B4F" w:rsidRPr="00400713" w:rsidRDefault="000E6B4F" w:rsidP="00574A90">
          <w:pPr>
            <w:pStyle w:val="Encabezado"/>
            <w:jc w:val="center"/>
            <w:rPr>
              <w:b/>
              <w:spacing w:val="-3"/>
              <w:sz w:val="16"/>
              <w:szCs w:val="16"/>
            </w:rPr>
          </w:pPr>
        </w:p>
      </w:tc>
    </w:tr>
    <w:tr w:rsidR="000E6B4F" w:rsidRPr="00400713" w14:paraId="5570E0B6" w14:textId="77777777" w:rsidTr="008F47E3">
      <w:trPr>
        <w:trHeight w:val="965"/>
      </w:trPr>
      <w:tc>
        <w:tcPr>
          <w:tcW w:w="2061" w:type="dxa"/>
          <w:vMerge/>
          <w:vAlign w:val="center"/>
        </w:tcPr>
        <w:p w14:paraId="21DA74B7" w14:textId="77777777" w:rsidR="000E6B4F" w:rsidRPr="00400713" w:rsidRDefault="000E6B4F" w:rsidP="00574A90">
          <w:pPr>
            <w:pStyle w:val="Encabezado"/>
            <w:jc w:val="center"/>
          </w:pPr>
        </w:p>
      </w:tc>
      <w:tc>
        <w:tcPr>
          <w:tcW w:w="6926" w:type="dxa"/>
          <w:vMerge/>
          <w:vAlign w:val="center"/>
        </w:tcPr>
        <w:p w14:paraId="54BC435B" w14:textId="77777777" w:rsidR="000E6B4F" w:rsidRPr="00400713" w:rsidRDefault="000E6B4F" w:rsidP="00574A90">
          <w:pPr>
            <w:pStyle w:val="Encabezado"/>
            <w:jc w:val="center"/>
            <w:rPr>
              <w:b/>
            </w:rPr>
          </w:pPr>
        </w:p>
      </w:tc>
    </w:tr>
  </w:tbl>
  <w:p w14:paraId="4978A1C4" w14:textId="77777777" w:rsidR="000E6B4F" w:rsidRDefault="000E6B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D6B"/>
    <w:multiLevelType w:val="multilevel"/>
    <w:tmpl w:val="C06454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B150D"/>
    <w:multiLevelType w:val="multilevel"/>
    <w:tmpl w:val="2A80CA8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16D9B"/>
    <w:multiLevelType w:val="multilevel"/>
    <w:tmpl w:val="4A5C0C9E"/>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b/>
        <w:bCs/>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3" w15:restartNumberingAfterBreak="0">
    <w:nsid w:val="0FF263F7"/>
    <w:multiLevelType w:val="hybridMultilevel"/>
    <w:tmpl w:val="683E778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0C87635"/>
    <w:multiLevelType w:val="hybridMultilevel"/>
    <w:tmpl w:val="471ED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C551CA"/>
    <w:multiLevelType w:val="hybridMultilevel"/>
    <w:tmpl w:val="79F4E0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3E3B5E"/>
    <w:multiLevelType w:val="hybridMultilevel"/>
    <w:tmpl w:val="32E626D8"/>
    <w:lvl w:ilvl="0" w:tplc="8A74167E">
      <w:start w:val="1"/>
      <w:numFmt w:val="decimal"/>
      <w:lvlText w:val="%1."/>
      <w:lvlJc w:val="left"/>
      <w:pPr>
        <w:ind w:left="785" w:hanging="360"/>
      </w:pPr>
    </w:lvl>
    <w:lvl w:ilvl="1" w:tplc="240A0019">
      <w:start w:val="1"/>
      <w:numFmt w:val="lowerLetter"/>
      <w:lvlText w:val="%2."/>
      <w:lvlJc w:val="left"/>
      <w:pPr>
        <w:ind w:left="1505" w:hanging="360"/>
      </w:pPr>
    </w:lvl>
    <w:lvl w:ilvl="2" w:tplc="240A001B">
      <w:start w:val="1"/>
      <w:numFmt w:val="lowerRoman"/>
      <w:lvlText w:val="%3."/>
      <w:lvlJc w:val="right"/>
      <w:pPr>
        <w:ind w:left="2225" w:hanging="180"/>
      </w:pPr>
    </w:lvl>
    <w:lvl w:ilvl="3" w:tplc="240A000F">
      <w:start w:val="1"/>
      <w:numFmt w:val="decimal"/>
      <w:lvlText w:val="%4."/>
      <w:lvlJc w:val="left"/>
      <w:pPr>
        <w:ind w:left="2945" w:hanging="360"/>
      </w:pPr>
    </w:lvl>
    <w:lvl w:ilvl="4" w:tplc="240A0019">
      <w:start w:val="1"/>
      <w:numFmt w:val="lowerLetter"/>
      <w:lvlText w:val="%5."/>
      <w:lvlJc w:val="left"/>
      <w:pPr>
        <w:ind w:left="3665" w:hanging="360"/>
      </w:pPr>
    </w:lvl>
    <w:lvl w:ilvl="5" w:tplc="240A001B">
      <w:start w:val="1"/>
      <w:numFmt w:val="lowerRoman"/>
      <w:lvlText w:val="%6."/>
      <w:lvlJc w:val="right"/>
      <w:pPr>
        <w:ind w:left="4385" w:hanging="180"/>
      </w:pPr>
    </w:lvl>
    <w:lvl w:ilvl="6" w:tplc="240A000F">
      <w:start w:val="1"/>
      <w:numFmt w:val="decimal"/>
      <w:lvlText w:val="%7."/>
      <w:lvlJc w:val="left"/>
      <w:pPr>
        <w:ind w:left="5105" w:hanging="360"/>
      </w:pPr>
    </w:lvl>
    <w:lvl w:ilvl="7" w:tplc="240A0019">
      <w:start w:val="1"/>
      <w:numFmt w:val="lowerLetter"/>
      <w:lvlText w:val="%8."/>
      <w:lvlJc w:val="left"/>
      <w:pPr>
        <w:ind w:left="5825" w:hanging="360"/>
      </w:pPr>
    </w:lvl>
    <w:lvl w:ilvl="8" w:tplc="240A001B">
      <w:start w:val="1"/>
      <w:numFmt w:val="lowerRoman"/>
      <w:lvlText w:val="%9."/>
      <w:lvlJc w:val="right"/>
      <w:pPr>
        <w:ind w:left="6545" w:hanging="180"/>
      </w:pPr>
    </w:lvl>
  </w:abstractNum>
  <w:abstractNum w:abstractNumId="7" w15:restartNumberingAfterBreak="0">
    <w:nsid w:val="148F78D3"/>
    <w:multiLevelType w:val="hybridMultilevel"/>
    <w:tmpl w:val="324856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655414"/>
    <w:multiLevelType w:val="hybridMultilevel"/>
    <w:tmpl w:val="89D2B248"/>
    <w:lvl w:ilvl="0" w:tplc="E8221988">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DF160E"/>
    <w:multiLevelType w:val="hybridMultilevel"/>
    <w:tmpl w:val="B980E72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9657B04"/>
    <w:multiLevelType w:val="hybridMultilevel"/>
    <w:tmpl w:val="210E9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923EFC"/>
    <w:multiLevelType w:val="hybridMultilevel"/>
    <w:tmpl w:val="191E0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D50FF8"/>
    <w:multiLevelType w:val="hybridMultilevel"/>
    <w:tmpl w:val="BC849A0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1F8E4559"/>
    <w:multiLevelType w:val="multilevel"/>
    <w:tmpl w:val="66A096F0"/>
    <w:lvl w:ilvl="0">
      <w:start w:val="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84496F"/>
    <w:multiLevelType w:val="hybridMultilevel"/>
    <w:tmpl w:val="BBA09294"/>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DF4044"/>
    <w:multiLevelType w:val="hybridMultilevel"/>
    <w:tmpl w:val="4F6E93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98339A9"/>
    <w:multiLevelType w:val="hybridMultilevel"/>
    <w:tmpl w:val="7474F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3A1F7D"/>
    <w:multiLevelType w:val="hybridMultilevel"/>
    <w:tmpl w:val="5F7C7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1A7FBF"/>
    <w:multiLevelType w:val="multilevel"/>
    <w:tmpl w:val="1BD4DDB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CF32F6"/>
    <w:multiLevelType w:val="hybridMultilevel"/>
    <w:tmpl w:val="09B47B08"/>
    <w:lvl w:ilvl="0" w:tplc="0C0A0001">
      <w:start w:val="1"/>
      <w:numFmt w:val="bullet"/>
      <w:lvlText w:val=""/>
      <w:lvlJc w:val="left"/>
      <w:pPr>
        <w:tabs>
          <w:tab w:val="num" w:pos="780"/>
        </w:tabs>
        <w:ind w:left="780" w:hanging="360"/>
      </w:pPr>
      <w:rPr>
        <w:rFonts w:ascii="Symbol" w:hAnsi="Symbol" w:hint="default"/>
      </w:rPr>
    </w:lvl>
    <w:lvl w:ilvl="1" w:tplc="AF165A58">
      <w:start w:val="2"/>
      <w:numFmt w:val="bullet"/>
      <w:lvlText w:val=""/>
      <w:lvlJc w:val="left"/>
      <w:pPr>
        <w:tabs>
          <w:tab w:val="num" w:pos="1500"/>
        </w:tabs>
        <w:ind w:left="1500" w:hanging="360"/>
      </w:pPr>
      <w:rPr>
        <w:rFonts w:ascii="Symbol" w:eastAsia="Times New Roman" w:hAnsi="Symbol" w:hint="default"/>
        <w:color w:val="auto"/>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FEB4E54"/>
    <w:multiLevelType w:val="hybridMultilevel"/>
    <w:tmpl w:val="5FF81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935D4"/>
    <w:multiLevelType w:val="multilevel"/>
    <w:tmpl w:val="6F405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84043D"/>
    <w:multiLevelType w:val="hybridMultilevel"/>
    <w:tmpl w:val="A406E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780999"/>
    <w:multiLevelType w:val="hybridMultilevel"/>
    <w:tmpl w:val="F3BAD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0B7FF2"/>
    <w:multiLevelType w:val="hybridMultilevel"/>
    <w:tmpl w:val="8AD0D2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4382C66"/>
    <w:multiLevelType w:val="hybridMultilevel"/>
    <w:tmpl w:val="8C3C6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6E02102"/>
    <w:multiLevelType w:val="hybridMultilevel"/>
    <w:tmpl w:val="FD543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795B1E"/>
    <w:multiLevelType w:val="hybridMultilevel"/>
    <w:tmpl w:val="082A8536"/>
    <w:lvl w:ilvl="0" w:tplc="E03E3CB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15:restartNumberingAfterBreak="0">
    <w:nsid w:val="627F5C9B"/>
    <w:multiLevelType w:val="hybridMultilevel"/>
    <w:tmpl w:val="D4C413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652219ED"/>
    <w:multiLevelType w:val="hybridMultilevel"/>
    <w:tmpl w:val="803E5F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59A0E06"/>
    <w:multiLevelType w:val="hybridMultilevel"/>
    <w:tmpl w:val="5EA43C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A71429"/>
    <w:multiLevelType w:val="hybridMultilevel"/>
    <w:tmpl w:val="20A8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D5369C"/>
    <w:multiLevelType w:val="hybridMultilevel"/>
    <w:tmpl w:val="7826C1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66F63FDD"/>
    <w:multiLevelType w:val="hybridMultilevel"/>
    <w:tmpl w:val="6F708CC2"/>
    <w:lvl w:ilvl="0" w:tplc="3C36765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7322678"/>
    <w:multiLevelType w:val="hybridMultilevel"/>
    <w:tmpl w:val="0EB47926"/>
    <w:lvl w:ilvl="0" w:tplc="240A0001">
      <w:start w:val="1"/>
      <w:numFmt w:val="bullet"/>
      <w:lvlText w:val=""/>
      <w:lvlJc w:val="left"/>
      <w:pPr>
        <w:tabs>
          <w:tab w:val="num" w:pos="1140"/>
        </w:tabs>
        <w:ind w:left="1140" w:hanging="360"/>
      </w:pPr>
      <w:rPr>
        <w:rFonts w:ascii="Symbol" w:hAnsi="Symbol" w:hint="default"/>
        <w:color w:val="auto"/>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67655913"/>
    <w:multiLevelType w:val="multilevel"/>
    <w:tmpl w:val="F42E2B2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7656CE"/>
    <w:multiLevelType w:val="hybridMultilevel"/>
    <w:tmpl w:val="588AF6C2"/>
    <w:lvl w:ilvl="0" w:tplc="B25E6BC8">
      <w:numFmt w:val="bullet"/>
      <w:lvlText w:val=""/>
      <w:lvlJc w:val="left"/>
      <w:pPr>
        <w:ind w:left="720" w:hanging="360"/>
      </w:pPr>
      <w:rPr>
        <w:rFonts w:ascii="Symbol" w:eastAsia="Times New Roman" w:hAnsi="Symbol" w:hint="default"/>
      </w:rPr>
    </w:lvl>
    <w:lvl w:ilvl="1" w:tplc="3C3676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975DB1"/>
    <w:multiLevelType w:val="hybridMultilevel"/>
    <w:tmpl w:val="662C46D4"/>
    <w:lvl w:ilvl="0" w:tplc="AF165A58">
      <w:start w:val="2"/>
      <w:numFmt w:val="bullet"/>
      <w:lvlText w:val=""/>
      <w:lvlJc w:val="left"/>
      <w:pPr>
        <w:tabs>
          <w:tab w:val="num" w:pos="1140"/>
        </w:tabs>
        <w:ind w:left="1140" w:hanging="360"/>
      </w:pPr>
      <w:rPr>
        <w:rFonts w:ascii="Symbol" w:eastAsia="Times New Roman" w:hAnsi="Symbol" w:hint="default"/>
        <w:color w:val="auto"/>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8320B23"/>
    <w:multiLevelType w:val="hybridMultilevel"/>
    <w:tmpl w:val="CC66E7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5C3383"/>
    <w:multiLevelType w:val="hybridMultilevel"/>
    <w:tmpl w:val="B0100CE0"/>
    <w:lvl w:ilvl="0" w:tplc="0C0A0001">
      <w:start w:val="1"/>
      <w:numFmt w:val="bullet"/>
      <w:lvlText w:val=""/>
      <w:lvlJc w:val="left"/>
      <w:pPr>
        <w:ind w:left="720" w:hanging="360"/>
      </w:pPr>
      <w:rPr>
        <w:rFonts w:ascii="Symbol" w:hAnsi="Symbol" w:hint="default"/>
      </w:rPr>
    </w:lvl>
    <w:lvl w:ilvl="1" w:tplc="35905DF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98D16E9"/>
    <w:multiLevelType w:val="hybridMultilevel"/>
    <w:tmpl w:val="6D90BA2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F10517"/>
    <w:multiLevelType w:val="multilevel"/>
    <w:tmpl w:val="D780D03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9C501B"/>
    <w:multiLevelType w:val="multilevel"/>
    <w:tmpl w:val="D48EFBC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7312C5"/>
    <w:multiLevelType w:val="hybridMultilevel"/>
    <w:tmpl w:val="88D23F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FA620B"/>
    <w:multiLevelType w:val="hybridMultilevel"/>
    <w:tmpl w:val="21DC75B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3097A8A"/>
    <w:multiLevelType w:val="hybridMultilevel"/>
    <w:tmpl w:val="BEA43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6B55191"/>
    <w:multiLevelType w:val="multilevel"/>
    <w:tmpl w:val="DAC8B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E26F40"/>
    <w:multiLevelType w:val="hybridMultilevel"/>
    <w:tmpl w:val="80384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1"/>
  </w:num>
  <w:num w:numId="4">
    <w:abstractNumId w:val="2"/>
  </w:num>
  <w:num w:numId="5">
    <w:abstractNumId w:val="11"/>
  </w:num>
  <w:num w:numId="6">
    <w:abstractNumId w:val="15"/>
  </w:num>
  <w:num w:numId="7">
    <w:abstractNumId w:val="25"/>
  </w:num>
  <w:num w:numId="8">
    <w:abstractNumId w:val="0"/>
  </w:num>
  <w:num w:numId="9">
    <w:abstractNumId w:val="10"/>
  </w:num>
  <w:num w:numId="10">
    <w:abstractNumId w:val="21"/>
  </w:num>
  <w:num w:numId="11">
    <w:abstractNumId w:val="42"/>
  </w:num>
  <w:num w:numId="12">
    <w:abstractNumId w:val="20"/>
  </w:num>
  <w:num w:numId="13">
    <w:abstractNumId w:val="39"/>
  </w:num>
  <w:num w:numId="14">
    <w:abstractNumId w:val="16"/>
  </w:num>
  <w:num w:numId="15">
    <w:abstractNumId w:val="3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0"/>
  </w:num>
  <w:num w:numId="19">
    <w:abstractNumId w:val="23"/>
  </w:num>
  <w:num w:numId="20">
    <w:abstractNumId w:val="43"/>
  </w:num>
  <w:num w:numId="21">
    <w:abstractNumId w:val="30"/>
  </w:num>
  <w:num w:numId="22">
    <w:abstractNumId w:val="8"/>
  </w:num>
  <w:num w:numId="23">
    <w:abstractNumId w:val="46"/>
  </w:num>
  <w:num w:numId="24">
    <w:abstractNumId w:val="1"/>
  </w:num>
  <w:num w:numId="25">
    <w:abstractNumId w:val="18"/>
  </w:num>
  <w:num w:numId="26">
    <w:abstractNumId w:val="35"/>
  </w:num>
  <w:num w:numId="27">
    <w:abstractNumId w:val="32"/>
  </w:num>
  <w:num w:numId="28">
    <w:abstractNumId w:val="13"/>
  </w:num>
  <w:num w:numId="29">
    <w:abstractNumId w:val="7"/>
  </w:num>
  <w:num w:numId="30">
    <w:abstractNumId w:val="17"/>
  </w:num>
  <w:num w:numId="31">
    <w:abstractNumId w:val="34"/>
  </w:num>
  <w:num w:numId="32">
    <w:abstractNumId w:val="44"/>
  </w:num>
  <w:num w:numId="33">
    <w:abstractNumId w:val="47"/>
  </w:num>
  <w:num w:numId="34">
    <w:abstractNumId w:val="12"/>
  </w:num>
  <w:num w:numId="35">
    <w:abstractNumId w:val="3"/>
  </w:num>
  <w:num w:numId="36">
    <w:abstractNumId w:val="9"/>
  </w:num>
  <w:num w:numId="37">
    <w:abstractNumId w:val="29"/>
  </w:num>
  <w:num w:numId="38">
    <w:abstractNumId w:val="38"/>
  </w:num>
  <w:num w:numId="39">
    <w:abstractNumId w:val="28"/>
  </w:num>
  <w:num w:numId="40">
    <w:abstractNumId w:val="22"/>
  </w:num>
  <w:num w:numId="41">
    <w:abstractNumId w:val="24"/>
  </w:num>
  <w:num w:numId="42">
    <w:abstractNumId w:val="14"/>
  </w:num>
  <w:num w:numId="43">
    <w:abstractNumId w:val="27"/>
  </w:num>
  <w:num w:numId="44">
    <w:abstractNumId w:val="6"/>
  </w:num>
  <w:num w:numId="45">
    <w:abstractNumId w:val="33"/>
  </w:num>
  <w:num w:numId="46">
    <w:abstractNumId w:val="4"/>
  </w:num>
  <w:num w:numId="47">
    <w:abstractNumId w:val="45"/>
  </w:num>
  <w:num w:numId="48">
    <w:abstractNumId w:val="5"/>
  </w:num>
  <w:num w:numId="49">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pt-BR" w:vendorID="64" w:dllVersion="0" w:nlCheck="1" w:checkStyle="0"/>
  <w:activeWritingStyle w:appName="MSWord" w:lang="fr-FR" w:vendorID="64" w:dllVersion="6"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89"/>
    <w:rsid w:val="00000292"/>
    <w:rsid w:val="00000623"/>
    <w:rsid w:val="00000693"/>
    <w:rsid w:val="00001577"/>
    <w:rsid w:val="00001715"/>
    <w:rsid w:val="00002A0A"/>
    <w:rsid w:val="00003130"/>
    <w:rsid w:val="000054BB"/>
    <w:rsid w:val="000057A6"/>
    <w:rsid w:val="0000644D"/>
    <w:rsid w:val="0000692B"/>
    <w:rsid w:val="00010CD8"/>
    <w:rsid w:val="0001235A"/>
    <w:rsid w:val="00012457"/>
    <w:rsid w:val="00012700"/>
    <w:rsid w:val="00012D7C"/>
    <w:rsid w:val="000131BD"/>
    <w:rsid w:val="000140A5"/>
    <w:rsid w:val="00014E4D"/>
    <w:rsid w:val="0001517D"/>
    <w:rsid w:val="00016A6F"/>
    <w:rsid w:val="00023BD0"/>
    <w:rsid w:val="000247CD"/>
    <w:rsid w:val="00025CAE"/>
    <w:rsid w:val="00025CFF"/>
    <w:rsid w:val="00026DD6"/>
    <w:rsid w:val="000272DA"/>
    <w:rsid w:val="00027617"/>
    <w:rsid w:val="00027EFC"/>
    <w:rsid w:val="00030691"/>
    <w:rsid w:val="00032E37"/>
    <w:rsid w:val="0003303E"/>
    <w:rsid w:val="0003384D"/>
    <w:rsid w:val="000358EB"/>
    <w:rsid w:val="00035BEC"/>
    <w:rsid w:val="00035D16"/>
    <w:rsid w:val="00035F0F"/>
    <w:rsid w:val="00037633"/>
    <w:rsid w:val="00041F01"/>
    <w:rsid w:val="00042CA6"/>
    <w:rsid w:val="000439EC"/>
    <w:rsid w:val="0004587C"/>
    <w:rsid w:val="00045FE3"/>
    <w:rsid w:val="000461CF"/>
    <w:rsid w:val="000478D7"/>
    <w:rsid w:val="00047B34"/>
    <w:rsid w:val="00050588"/>
    <w:rsid w:val="000528B2"/>
    <w:rsid w:val="0005296B"/>
    <w:rsid w:val="00052A5F"/>
    <w:rsid w:val="000532A6"/>
    <w:rsid w:val="00053B0B"/>
    <w:rsid w:val="00054654"/>
    <w:rsid w:val="00054995"/>
    <w:rsid w:val="000553A9"/>
    <w:rsid w:val="00055CB7"/>
    <w:rsid w:val="00055D34"/>
    <w:rsid w:val="00056382"/>
    <w:rsid w:val="0005699F"/>
    <w:rsid w:val="00056C6F"/>
    <w:rsid w:val="00056C89"/>
    <w:rsid w:val="00056FDC"/>
    <w:rsid w:val="00057200"/>
    <w:rsid w:val="000600E8"/>
    <w:rsid w:val="000606AE"/>
    <w:rsid w:val="000606EE"/>
    <w:rsid w:val="00061149"/>
    <w:rsid w:val="0006282B"/>
    <w:rsid w:val="00063369"/>
    <w:rsid w:val="00063CB6"/>
    <w:rsid w:val="00064ACD"/>
    <w:rsid w:val="00065404"/>
    <w:rsid w:val="0006571F"/>
    <w:rsid w:val="00065CF5"/>
    <w:rsid w:val="00066077"/>
    <w:rsid w:val="00066684"/>
    <w:rsid w:val="0006721C"/>
    <w:rsid w:val="0006768E"/>
    <w:rsid w:val="000676E8"/>
    <w:rsid w:val="00071602"/>
    <w:rsid w:val="000734FA"/>
    <w:rsid w:val="00074221"/>
    <w:rsid w:val="00075D1E"/>
    <w:rsid w:val="00075E5B"/>
    <w:rsid w:val="00077ACD"/>
    <w:rsid w:val="000800A7"/>
    <w:rsid w:val="0008045C"/>
    <w:rsid w:val="00081AD0"/>
    <w:rsid w:val="0008217C"/>
    <w:rsid w:val="0008419B"/>
    <w:rsid w:val="0008420A"/>
    <w:rsid w:val="00084CFF"/>
    <w:rsid w:val="000852D5"/>
    <w:rsid w:val="0008594A"/>
    <w:rsid w:val="000878BE"/>
    <w:rsid w:val="00087A0D"/>
    <w:rsid w:val="000904AA"/>
    <w:rsid w:val="00093950"/>
    <w:rsid w:val="00093E2E"/>
    <w:rsid w:val="00094DDB"/>
    <w:rsid w:val="000955A8"/>
    <w:rsid w:val="00095DA6"/>
    <w:rsid w:val="000A2281"/>
    <w:rsid w:val="000A25C9"/>
    <w:rsid w:val="000A2FB6"/>
    <w:rsid w:val="000A34AE"/>
    <w:rsid w:val="000B24CF"/>
    <w:rsid w:val="000B30A0"/>
    <w:rsid w:val="000B419F"/>
    <w:rsid w:val="000B79E9"/>
    <w:rsid w:val="000C257F"/>
    <w:rsid w:val="000C2B5D"/>
    <w:rsid w:val="000C3B91"/>
    <w:rsid w:val="000C4E41"/>
    <w:rsid w:val="000C677F"/>
    <w:rsid w:val="000C6FEA"/>
    <w:rsid w:val="000C730E"/>
    <w:rsid w:val="000D0C14"/>
    <w:rsid w:val="000D291B"/>
    <w:rsid w:val="000D37F1"/>
    <w:rsid w:val="000D4F49"/>
    <w:rsid w:val="000D5494"/>
    <w:rsid w:val="000D570D"/>
    <w:rsid w:val="000D57B0"/>
    <w:rsid w:val="000D59E0"/>
    <w:rsid w:val="000D7623"/>
    <w:rsid w:val="000E1438"/>
    <w:rsid w:val="000E2039"/>
    <w:rsid w:val="000E2BCE"/>
    <w:rsid w:val="000E36E0"/>
    <w:rsid w:val="000E441B"/>
    <w:rsid w:val="000E4D86"/>
    <w:rsid w:val="000E54CB"/>
    <w:rsid w:val="000E5535"/>
    <w:rsid w:val="000E5A53"/>
    <w:rsid w:val="000E603D"/>
    <w:rsid w:val="000E67A0"/>
    <w:rsid w:val="000E6B4F"/>
    <w:rsid w:val="000E6FCF"/>
    <w:rsid w:val="000E76A0"/>
    <w:rsid w:val="000E7D32"/>
    <w:rsid w:val="000F1DD4"/>
    <w:rsid w:val="000F34F6"/>
    <w:rsid w:val="000F3745"/>
    <w:rsid w:val="000F546E"/>
    <w:rsid w:val="000F62FE"/>
    <w:rsid w:val="000F6AC2"/>
    <w:rsid w:val="0010033E"/>
    <w:rsid w:val="0010089B"/>
    <w:rsid w:val="00100ECB"/>
    <w:rsid w:val="00101F5C"/>
    <w:rsid w:val="00102128"/>
    <w:rsid w:val="00103441"/>
    <w:rsid w:val="001044C6"/>
    <w:rsid w:val="0010456A"/>
    <w:rsid w:val="001054CA"/>
    <w:rsid w:val="00106220"/>
    <w:rsid w:val="00106FB1"/>
    <w:rsid w:val="00107105"/>
    <w:rsid w:val="001072AC"/>
    <w:rsid w:val="001075FA"/>
    <w:rsid w:val="0010764D"/>
    <w:rsid w:val="001076E9"/>
    <w:rsid w:val="00110010"/>
    <w:rsid w:val="0011106C"/>
    <w:rsid w:val="00111459"/>
    <w:rsid w:val="00112B11"/>
    <w:rsid w:val="00113C32"/>
    <w:rsid w:val="00114D4A"/>
    <w:rsid w:val="00116427"/>
    <w:rsid w:val="0011643D"/>
    <w:rsid w:val="0011755B"/>
    <w:rsid w:val="00117CA8"/>
    <w:rsid w:val="00117D8C"/>
    <w:rsid w:val="0012074B"/>
    <w:rsid w:val="00121E6C"/>
    <w:rsid w:val="0012326F"/>
    <w:rsid w:val="00124E33"/>
    <w:rsid w:val="00125497"/>
    <w:rsid w:val="001265CE"/>
    <w:rsid w:val="00127174"/>
    <w:rsid w:val="001275C9"/>
    <w:rsid w:val="00127761"/>
    <w:rsid w:val="0013253C"/>
    <w:rsid w:val="00132851"/>
    <w:rsid w:val="00134223"/>
    <w:rsid w:val="0013440B"/>
    <w:rsid w:val="00136814"/>
    <w:rsid w:val="0013753E"/>
    <w:rsid w:val="00140D44"/>
    <w:rsid w:val="0014238B"/>
    <w:rsid w:val="001428DD"/>
    <w:rsid w:val="00142F54"/>
    <w:rsid w:val="00143E78"/>
    <w:rsid w:val="00145CBF"/>
    <w:rsid w:val="0014770A"/>
    <w:rsid w:val="0014771B"/>
    <w:rsid w:val="001478CD"/>
    <w:rsid w:val="00147BA5"/>
    <w:rsid w:val="00147E98"/>
    <w:rsid w:val="00147EF6"/>
    <w:rsid w:val="00150869"/>
    <w:rsid w:val="001515CF"/>
    <w:rsid w:val="00151FF8"/>
    <w:rsid w:val="00152F5A"/>
    <w:rsid w:val="0015375F"/>
    <w:rsid w:val="001552AC"/>
    <w:rsid w:val="00156266"/>
    <w:rsid w:val="00160A15"/>
    <w:rsid w:val="00160D3B"/>
    <w:rsid w:val="00160E65"/>
    <w:rsid w:val="0016185F"/>
    <w:rsid w:val="00162241"/>
    <w:rsid w:val="00162919"/>
    <w:rsid w:val="001635D9"/>
    <w:rsid w:val="00164833"/>
    <w:rsid w:val="00165E8D"/>
    <w:rsid w:val="0016691C"/>
    <w:rsid w:val="00166969"/>
    <w:rsid w:val="0017011B"/>
    <w:rsid w:val="00170C4D"/>
    <w:rsid w:val="00171EC5"/>
    <w:rsid w:val="00172207"/>
    <w:rsid w:val="00172C2E"/>
    <w:rsid w:val="00173361"/>
    <w:rsid w:val="001734EF"/>
    <w:rsid w:val="001745FE"/>
    <w:rsid w:val="0017580B"/>
    <w:rsid w:val="0017592C"/>
    <w:rsid w:val="001765BA"/>
    <w:rsid w:val="00177055"/>
    <w:rsid w:val="00177E7E"/>
    <w:rsid w:val="00180B96"/>
    <w:rsid w:val="001811DD"/>
    <w:rsid w:val="001819F3"/>
    <w:rsid w:val="001821C6"/>
    <w:rsid w:val="0018299B"/>
    <w:rsid w:val="0018448D"/>
    <w:rsid w:val="0018478E"/>
    <w:rsid w:val="00186A35"/>
    <w:rsid w:val="0018719D"/>
    <w:rsid w:val="00187700"/>
    <w:rsid w:val="001878E8"/>
    <w:rsid w:val="00190B8B"/>
    <w:rsid w:val="00191550"/>
    <w:rsid w:val="001932AB"/>
    <w:rsid w:val="00193B69"/>
    <w:rsid w:val="00193CC0"/>
    <w:rsid w:val="001954C9"/>
    <w:rsid w:val="00195BC4"/>
    <w:rsid w:val="001A07C3"/>
    <w:rsid w:val="001A0B5C"/>
    <w:rsid w:val="001A13FC"/>
    <w:rsid w:val="001A1D8D"/>
    <w:rsid w:val="001A2ADB"/>
    <w:rsid w:val="001A2B51"/>
    <w:rsid w:val="001A3375"/>
    <w:rsid w:val="001A55C6"/>
    <w:rsid w:val="001A5845"/>
    <w:rsid w:val="001A699A"/>
    <w:rsid w:val="001A7286"/>
    <w:rsid w:val="001A774C"/>
    <w:rsid w:val="001A7A38"/>
    <w:rsid w:val="001B16C6"/>
    <w:rsid w:val="001B2AEC"/>
    <w:rsid w:val="001B2B8A"/>
    <w:rsid w:val="001B338E"/>
    <w:rsid w:val="001B4681"/>
    <w:rsid w:val="001B48D3"/>
    <w:rsid w:val="001B5007"/>
    <w:rsid w:val="001B507E"/>
    <w:rsid w:val="001B6B23"/>
    <w:rsid w:val="001B6C28"/>
    <w:rsid w:val="001B7430"/>
    <w:rsid w:val="001C0396"/>
    <w:rsid w:val="001C12EE"/>
    <w:rsid w:val="001C1773"/>
    <w:rsid w:val="001C276F"/>
    <w:rsid w:val="001C2A1A"/>
    <w:rsid w:val="001C445D"/>
    <w:rsid w:val="001C53F1"/>
    <w:rsid w:val="001C5433"/>
    <w:rsid w:val="001C5839"/>
    <w:rsid w:val="001C70C1"/>
    <w:rsid w:val="001C73EA"/>
    <w:rsid w:val="001C779E"/>
    <w:rsid w:val="001D0086"/>
    <w:rsid w:val="001D097F"/>
    <w:rsid w:val="001D0A36"/>
    <w:rsid w:val="001D2C80"/>
    <w:rsid w:val="001D3EA6"/>
    <w:rsid w:val="001D5482"/>
    <w:rsid w:val="001D60F1"/>
    <w:rsid w:val="001D63F1"/>
    <w:rsid w:val="001D6D72"/>
    <w:rsid w:val="001D70B6"/>
    <w:rsid w:val="001D7787"/>
    <w:rsid w:val="001E00D9"/>
    <w:rsid w:val="001E49AF"/>
    <w:rsid w:val="001E4A97"/>
    <w:rsid w:val="001E51BF"/>
    <w:rsid w:val="001E549B"/>
    <w:rsid w:val="001E5CEF"/>
    <w:rsid w:val="001E5E75"/>
    <w:rsid w:val="001E6523"/>
    <w:rsid w:val="001E7414"/>
    <w:rsid w:val="001E74FE"/>
    <w:rsid w:val="001E771A"/>
    <w:rsid w:val="001E79A9"/>
    <w:rsid w:val="001F049D"/>
    <w:rsid w:val="001F1273"/>
    <w:rsid w:val="001F29A9"/>
    <w:rsid w:val="001F3EB4"/>
    <w:rsid w:val="001F454D"/>
    <w:rsid w:val="001F4E6B"/>
    <w:rsid w:val="001F626D"/>
    <w:rsid w:val="001F6416"/>
    <w:rsid w:val="001F674D"/>
    <w:rsid w:val="001F6853"/>
    <w:rsid w:val="001F7401"/>
    <w:rsid w:val="001F79C3"/>
    <w:rsid w:val="001F7E34"/>
    <w:rsid w:val="00201D06"/>
    <w:rsid w:val="002034B8"/>
    <w:rsid w:val="00203AE6"/>
    <w:rsid w:val="00203FC6"/>
    <w:rsid w:val="002040E4"/>
    <w:rsid w:val="002044DA"/>
    <w:rsid w:val="00204915"/>
    <w:rsid w:val="00205B69"/>
    <w:rsid w:val="00205C4B"/>
    <w:rsid w:val="00206F4B"/>
    <w:rsid w:val="00206F51"/>
    <w:rsid w:val="0020734F"/>
    <w:rsid w:val="002074CC"/>
    <w:rsid w:val="00207A07"/>
    <w:rsid w:val="0021006C"/>
    <w:rsid w:val="00210A56"/>
    <w:rsid w:val="00211FEF"/>
    <w:rsid w:val="00212215"/>
    <w:rsid w:val="00213527"/>
    <w:rsid w:val="002136C5"/>
    <w:rsid w:val="002142C5"/>
    <w:rsid w:val="002148F1"/>
    <w:rsid w:val="00215EBE"/>
    <w:rsid w:val="00217A29"/>
    <w:rsid w:val="00220036"/>
    <w:rsid w:val="002207FA"/>
    <w:rsid w:val="00220C00"/>
    <w:rsid w:val="0022116D"/>
    <w:rsid w:val="00221949"/>
    <w:rsid w:val="00221E4B"/>
    <w:rsid w:val="00222318"/>
    <w:rsid w:val="00224662"/>
    <w:rsid w:val="002257E6"/>
    <w:rsid w:val="00225A67"/>
    <w:rsid w:val="00230784"/>
    <w:rsid w:val="00230834"/>
    <w:rsid w:val="002315AE"/>
    <w:rsid w:val="00232081"/>
    <w:rsid w:val="00232AB2"/>
    <w:rsid w:val="00232C09"/>
    <w:rsid w:val="002339A8"/>
    <w:rsid w:val="0023496B"/>
    <w:rsid w:val="00234CE6"/>
    <w:rsid w:val="0023655A"/>
    <w:rsid w:val="002370F5"/>
    <w:rsid w:val="002374C7"/>
    <w:rsid w:val="00241B88"/>
    <w:rsid w:val="00242120"/>
    <w:rsid w:val="002439E0"/>
    <w:rsid w:val="002447A9"/>
    <w:rsid w:val="00245769"/>
    <w:rsid w:val="00245EFE"/>
    <w:rsid w:val="0024700C"/>
    <w:rsid w:val="00247E4E"/>
    <w:rsid w:val="002505A6"/>
    <w:rsid w:val="00250F9F"/>
    <w:rsid w:val="00252289"/>
    <w:rsid w:val="00252290"/>
    <w:rsid w:val="002524E3"/>
    <w:rsid w:val="00253BF5"/>
    <w:rsid w:val="0025475E"/>
    <w:rsid w:val="00254E52"/>
    <w:rsid w:val="002550B0"/>
    <w:rsid w:val="00256674"/>
    <w:rsid w:val="00257BBA"/>
    <w:rsid w:val="00260D92"/>
    <w:rsid w:val="00260F31"/>
    <w:rsid w:val="00261E5B"/>
    <w:rsid w:val="0026221E"/>
    <w:rsid w:val="002622A4"/>
    <w:rsid w:val="00262A07"/>
    <w:rsid w:val="0026406A"/>
    <w:rsid w:val="002646A9"/>
    <w:rsid w:val="00264BDD"/>
    <w:rsid w:val="00265363"/>
    <w:rsid w:val="00265D3F"/>
    <w:rsid w:val="00265E49"/>
    <w:rsid w:val="00265E85"/>
    <w:rsid w:val="0026625F"/>
    <w:rsid w:val="002669EE"/>
    <w:rsid w:val="0027019B"/>
    <w:rsid w:val="002706F8"/>
    <w:rsid w:val="002717C2"/>
    <w:rsid w:val="002719F6"/>
    <w:rsid w:val="00271C81"/>
    <w:rsid w:val="00273D6C"/>
    <w:rsid w:val="002742A6"/>
    <w:rsid w:val="00274501"/>
    <w:rsid w:val="00274A30"/>
    <w:rsid w:val="00274A74"/>
    <w:rsid w:val="002758E4"/>
    <w:rsid w:val="00282525"/>
    <w:rsid w:val="00283182"/>
    <w:rsid w:val="00284C8C"/>
    <w:rsid w:val="00285146"/>
    <w:rsid w:val="00285413"/>
    <w:rsid w:val="002875D7"/>
    <w:rsid w:val="00291CC3"/>
    <w:rsid w:val="00291E98"/>
    <w:rsid w:val="00292D1D"/>
    <w:rsid w:val="0029493D"/>
    <w:rsid w:val="00295D8F"/>
    <w:rsid w:val="00296B0C"/>
    <w:rsid w:val="002A010E"/>
    <w:rsid w:val="002A08E9"/>
    <w:rsid w:val="002A0EED"/>
    <w:rsid w:val="002A1233"/>
    <w:rsid w:val="002A1236"/>
    <w:rsid w:val="002A176E"/>
    <w:rsid w:val="002A18C0"/>
    <w:rsid w:val="002A22CA"/>
    <w:rsid w:val="002A2AA5"/>
    <w:rsid w:val="002A301C"/>
    <w:rsid w:val="002A4DC0"/>
    <w:rsid w:val="002A4E10"/>
    <w:rsid w:val="002A5046"/>
    <w:rsid w:val="002A5742"/>
    <w:rsid w:val="002A63F1"/>
    <w:rsid w:val="002A6772"/>
    <w:rsid w:val="002B053D"/>
    <w:rsid w:val="002B10E0"/>
    <w:rsid w:val="002B1EB1"/>
    <w:rsid w:val="002B2DC2"/>
    <w:rsid w:val="002B3A24"/>
    <w:rsid w:val="002B3F43"/>
    <w:rsid w:val="002B4B55"/>
    <w:rsid w:val="002B5485"/>
    <w:rsid w:val="002B6000"/>
    <w:rsid w:val="002B6D82"/>
    <w:rsid w:val="002C1166"/>
    <w:rsid w:val="002C4724"/>
    <w:rsid w:val="002C4EF6"/>
    <w:rsid w:val="002C5788"/>
    <w:rsid w:val="002C5D83"/>
    <w:rsid w:val="002C6595"/>
    <w:rsid w:val="002C6831"/>
    <w:rsid w:val="002C6D84"/>
    <w:rsid w:val="002C6F33"/>
    <w:rsid w:val="002C73F4"/>
    <w:rsid w:val="002C763F"/>
    <w:rsid w:val="002D1B85"/>
    <w:rsid w:val="002D245B"/>
    <w:rsid w:val="002D2EAB"/>
    <w:rsid w:val="002D5194"/>
    <w:rsid w:val="002D638C"/>
    <w:rsid w:val="002D66A0"/>
    <w:rsid w:val="002D71A7"/>
    <w:rsid w:val="002D749A"/>
    <w:rsid w:val="002D7528"/>
    <w:rsid w:val="002D7CE7"/>
    <w:rsid w:val="002E0E03"/>
    <w:rsid w:val="002E2271"/>
    <w:rsid w:val="002E2A55"/>
    <w:rsid w:val="002E4167"/>
    <w:rsid w:val="002E4B4F"/>
    <w:rsid w:val="002E5286"/>
    <w:rsid w:val="002E7CF2"/>
    <w:rsid w:val="002F0363"/>
    <w:rsid w:val="002F0939"/>
    <w:rsid w:val="002F2ED3"/>
    <w:rsid w:val="002F362C"/>
    <w:rsid w:val="002F4B27"/>
    <w:rsid w:val="002F4FAB"/>
    <w:rsid w:val="002F5A84"/>
    <w:rsid w:val="002F5E30"/>
    <w:rsid w:val="002F63D9"/>
    <w:rsid w:val="002F7A09"/>
    <w:rsid w:val="00300EAA"/>
    <w:rsid w:val="00301CA3"/>
    <w:rsid w:val="00304B97"/>
    <w:rsid w:val="0030527A"/>
    <w:rsid w:val="003059BA"/>
    <w:rsid w:val="00307639"/>
    <w:rsid w:val="0031061F"/>
    <w:rsid w:val="00310FA8"/>
    <w:rsid w:val="00312EB9"/>
    <w:rsid w:val="00312EC6"/>
    <w:rsid w:val="00313DDA"/>
    <w:rsid w:val="00314DC9"/>
    <w:rsid w:val="00316921"/>
    <w:rsid w:val="003206E8"/>
    <w:rsid w:val="00320E26"/>
    <w:rsid w:val="0032125A"/>
    <w:rsid w:val="003216DD"/>
    <w:rsid w:val="00322996"/>
    <w:rsid w:val="00322D35"/>
    <w:rsid w:val="00323C21"/>
    <w:rsid w:val="0032590E"/>
    <w:rsid w:val="0032634A"/>
    <w:rsid w:val="003269EB"/>
    <w:rsid w:val="003273EB"/>
    <w:rsid w:val="0033013B"/>
    <w:rsid w:val="003314A3"/>
    <w:rsid w:val="00332090"/>
    <w:rsid w:val="00333339"/>
    <w:rsid w:val="00333371"/>
    <w:rsid w:val="00333F56"/>
    <w:rsid w:val="00334194"/>
    <w:rsid w:val="003345CC"/>
    <w:rsid w:val="003354AF"/>
    <w:rsid w:val="0033570C"/>
    <w:rsid w:val="00335DD7"/>
    <w:rsid w:val="003362D5"/>
    <w:rsid w:val="00336411"/>
    <w:rsid w:val="00336435"/>
    <w:rsid w:val="00336EB9"/>
    <w:rsid w:val="00337D15"/>
    <w:rsid w:val="00340FD2"/>
    <w:rsid w:val="0034110A"/>
    <w:rsid w:val="003412DF"/>
    <w:rsid w:val="00341C47"/>
    <w:rsid w:val="00342033"/>
    <w:rsid w:val="00343245"/>
    <w:rsid w:val="00343F47"/>
    <w:rsid w:val="00344588"/>
    <w:rsid w:val="003449E0"/>
    <w:rsid w:val="003455B8"/>
    <w:rsid w:val="0034621E"/>
    <w:rsid w:val="003462E4"/>
    <w:rsid w:val="00346E4A"/>
    <w:rsid w:val="00346EDC"/>
    <w:rsid w:val="00347D55"/>
    <w:rsid w:val="00350546"/>
    <w:rsid w:val="0035073C"/>
    <w:rsid w:val="00350C94"/>
    <w:rsid w:val="00351B42"/>
    <w:rsid w:val="00353657"/>
    <w:rsid w:val="00353877"/>
    <w:rsid w:val="00353D72"/>
    <w:rsid w:val="00353FF3"/>
    <w:rsid w:val="00354F69"/>
    <w:rsid w:val="003554CC"/>
    <w:rsid w:val="003556CF"/>
    <w:rsid w:val="00357E5B"/>
    <w:rsid w:val="00361CA9"/>
    <w:rsid w:val="0036215A"/>
    <w:rsid w:val="00362355"/>
    <w:rsid w:val="00362594"/>
    <w:rsid w:val="00362D70"/>
    <w:rsid w:val="00362DEF"/>
    <w:rsid w:val="0036727A"/>
    <w:rsid w:val="00370862"/>
    <w:rsid w:val="00370BFB"/>
    <w:rsid w:val="0037127E"/>
    <w:rsid w:val="00371D89"/>
    <w:rsid w:val="0037300C"/>
    <w:rsid w:val="0037432E"/>
    <w:rsid w:val="00374B07"/>
    <w:rsid w:val="00374E3F"/>
    <w:rsid w:val="00375B0F"/>
    <w:rsid w:val="00376277"/>
    <w:rsid w:val="00380AC6"/>
    <w:rsid w:val="00380B6B"/>
    <w:rsid w:val="003810DD"/>
    <w:rsid w:val="00381C98"/>
    <w:rsid w:val="00382291"/>
    <w:rsid w:val="003829CB"/>
    <w:rsid w:val="003833AC"/>
    <w:rsid w:val="00383495"/>
    <w:rsid w:val="00383ADB"/>
    <w:rsid w:val="00383E0E"/>
    <w:rsid w:val="003843BF"/>
    <w:rsid w:val="00384441"/>
    <w:rsid w:val="00385FC5"/>
    <w:rsid w:val="00386328"/>
    <w:rsid w:val="00386534"/>
    <w:rsid w:val="00386B0B"/>
    <w:rsid w:val="003879FE"/>
    <w:rsid w:val="003906F4"/>
    <w:rsid w:val="00391005"/>
    <w:rsid w:val="00392DCD"/>
    <w:rsid w:val="0039411A"/>
    <w:rsid w:val="0039455F"/>
    <w:rsid w:val="00396317"/>
    <w:rsid w:val="003964E4"/>
    <w:rsid w:val="0039675B"/>
    <w:rsid w:val="00396F45"/>
    <w:rsid w:val="003972C9"/>
    <w:rsid w:val="003A08B3"/>
    <w:rsid w:val="003A0F2A"/>
    <w:rsid w:val="003A31B4"/>
    <w:rsid w:val="003A344D"/>
    <w:rsid w:val="003A3EC6"/>
    <w:rsid w:val="003A3FD5"/>
    <w:rsid w:val="003A467B"/>
    <w:rsid w:val="003A4C2F"/>
    <w:rsid w:val="003A5B20"/>
    <w:rsid w:val="003A6144"/>
    <w:rsid w:val="003A691C"/>
    <w:rsid w:val="003A76FA"/>
    <w:rsid w:val="003B1E9E"/>
    <w:rsid w:val="003B2238"/>
    <w:rsid w:val="003B2346"/>
    <w:rsid w:val="003B4757"/>
    <w:rsid w:val="003B4833"/>
    <w:rsid w:val="003B5098"/>
    <w:rsid w:val="003B640A"/>
    <w:rsid w:val="003B6DC3"/>
    <w:rsid w:val="003B6F1C"/>
    <w:rsid w:val="003B7224"/>
    <w:rsid w:val="003B7546"/>
    <w:rsid w:val="003C04AE"/>
    <w:rsid w:val="003C29BC"/>
    <w:rsid w:val="003C2AB1"/>
    <w:rsid w:val="003C3A3D"/>
    <w:rsid w:val="003C6DB7"/>
    <w:rsid w:val="003D0852"/>
    <w:rsid w:val="003D0ECF"/>
    <w:rsid w:val="003D1E39"/>
    <w:rsid w:val="003D3A75"/>
    <w:rsid w:val="003D40E0"/>
    <w:rsid w:val="003D4184"/>
    <w:rsid w:val="003D6076"/>
    <w:rsid w:val="003D7F4B"/>
    <w:rsid w:val="003E0B3E"/>
    <w:rsid w:val="003E1491"/>
    <w:rsid w:val="003E1BF7"/>
    <w:rsid w:val="003E1DB7"/>
    <w:rsid w:val="003E212D"/>
    <w:rsid w:val="003E226E"/>
    <w:rsid w:val="003E3E9D"/>
    <w:rsid w:val="003E4228"/>
    <w:rsid w:val="003E5D06"/>
    <w:rsid w:val="003F0479"/>
    <w:rsid w:val="003F09F8"/>
    <w:rsid w:val="003F1781"/>
    <w:rsid w:val="003F2987"/>
    <w:rsid w:val="003F358F"/>
    <w:rsid w:val="003F3FD9"/>
    <w:rsid w:val="003F40FA"/>
    <w:rsid w:val="003F4145"/>
    <w:rsid w:val="003F48D7"/>
    <w:rsid w:val="003F5331"/>
    <w:rsid w:val="003F5C6D"/>
    <w:rsid w:val="003F6817"/>
    <w:rsid w:val="003F6D70"/>
    <w:rsid w:val="00400713"/>
    <w:rsid w:val="00400844"/>
    <w:rsid w:val="0040095F"/>
    <w:rsid w:val="00400AD7"/>
    <w:rsid w:val="0040131B"/>
    <w:rsid w:val="00402A43"/>
    <w:rsid w:val="00402BE1"/>
    <w:rsid w:val="00403840"/>
    <w:rsid w:val="00403FBB"/>
    <w:rsid w:val="004051A1"/>
    <w:rsid w:val="004053E4"/>
    <w:rsid w:val="004056BF"/>
    <w:rsid w:val="0041046F"/>
    <w:rsid w:val="00410907"/>
    <w:rsid w:val="00411237"/>
    <w:rsid w:val="004117F7"/>
    <w:rsid w:val="004118B3"/>
    <w:rsid w:val="00411B3B"/>
    <w:rsid w:val="00412325"/>
    <w:rsid w:val="00412428"/>
    <w:rsid w:val="00414219"/>
    <w:rsid w:val="00414463"/>
    <w:rsid w:val="004164B5"/>
    <w:rsid w:val="00416A67"/>
    <w:rsid w:val="0041768C"/>
    <w:rsid w:val="00417C58"/>
    <w:rsid w:val="00420443"/>
    <w:rsid w:val="00420703"/>
    <w:rsid w:val="00421407"/>
    <w:rsid w:val="004233DD"/>
    <w:rsid w:val="00423819"/>
    <w:rsid w:val="004239B2"/>
    <w:rsid w:val="004246DC"/>
    <w:rsid w:val="00426185"/>
    <w:rsid w:val="00426479"/>
    <w:rsid w:val="00426BFE"/>
    <w:rsid w:val="00427825"/>
    <w:rsid w:val="00430440"/>
    <w:rsid w:val="0043070D"/>
    <w:rsid w:val="00430C61"/>
    <w:rsid w:val="00431D6C"/>
    <w:rsid w:val="00431DD4"/>
    <w:rsid w:val="00432078"/>
    <w:rsid w:val="00433423"/>
    <w:rsid w:val="004345A5"/>
    <w:rsid w:val="00436A67"/>
    <w:rsid w:val="00437230"/>
    <w:rsid w:val="0043793A"/>
    <w:rsid w:val="00437940"/>
    <w:rsid w:val="00441A4F"/>
    <w:rsid w:val="00441DBB"/>
    <w:rsid w:val="00442095"/>
    <w:rsid w:val="00442A5E"/>
    <w:rsid w:val="00443820"/>
    <w:rsid w:val="0044416C"/>
    <w:rsid w:val="00445846"/>
    <w:rsid w:val="00445E7F"/>
    <w:rsid w:val="0044789A"/>
    <w:rsid w:val="00450554"/>
    <w:rsid w:val="00451154"/>
    <w:rsid w:val="004520EB"/>
    <w:rsid w:val="0045316A"/>
    <w:rsid w:val="004536B6"/>
    <w:rsid w:val="00460A10"/>
    <w:rsid w:val="004619B5"/>
    <w:rsid w:val="00462AD9"/>
    <w:rsid w:val="00463070"/>
    <w:rsid w:val="00463F27"/>
    <w:rsid w:val="004641D1"/>
    <w:rsid w:val="00464649"/>
    <w:rsid w:val="00466CAE"/>
    <w:rsid w:val="00466F77"/>
    <w:rsid w:val="00467225"/>
    <w:rsid w:val="00467396"/>
    <w:rsid w:val="00467811"/>
    <w:rsid w:val="004701A5"/>
    <w:rsid w:val="00470C00"/>
    <w:rsid w:val="00470C53"/>
    <w:rsid w:val="00471027"/>
    <w:rsid w:val="004721BD"/>
    <w:rsid w:val="004729C7"/>
    <w:rsid w:val="00473B41"/>
    <w:rsid w:val="00474A43"/>
    <w:rsid w:val="004767A6"/>
    <w:rsid w:val="00476F91"/>
    <w:rsid w:val="00477C84"/>
    <w:rsid w:val="0048108F"/>
    <w:rsid w:val="0048420B"/>
    <w:rsid w:val="004851D3"/>
    <w:rsid w:val="004853B9"/>
    <w:rsid w:val="004858E2"/>
    <w:rsid w:val="004868E4"/>
    <w:rsid w:val="00490B8D"/>
    <w:rsid w:val="004914BD"/>
    <w:rsid w:val="00494BC5"/>
    <w:rsid w:val="00495EAD"/>
    <w:rsid w:val="004969CA"/>
    <w:rsid w:val="00497116"/>
    <w:rsid w:val="00497536"/>
    <w:rsid w:val="0049782F"/>
    <w:rsid w:val="004A2779"/>
    <w:rsid w:val="004A2D13"/>
    <w:rsid w:val="004A4C96"/>
    <w:rsid w:val="004A5DCD"/>
    <w:rsid w:val="004A6B1A"/>
    <w:rsid w:val="004A7B0C"/>
    <w:rsid w:val="004A7C39"/>
    <w:rsid w:val="004B1AF4"/>
    <w:rsid w:val="004B21C9"/>
    <w:rsid w:val="004B2D89"/>
    <w:rsid w:val="004B2E02"/>
    <w:rsid w:val="004B2E13"/>
    <w:rsid w:val="004B3184"/>
    <w:rsid w:val="004B37C1"/>
    <w:rsid w:val="004B3AD8"/>
    <w:rsid w:val="004B4062"/>
    <w:rsid w:val="004B5191"/>
    <w:rsid w:val="004B5D22"/>
    <w:rsid w:val="004B66B8"/>
    <w:rsid w:val="004B6E8E"/>
    <w:rsid w:val="004B6F67"/>
    <w:rsid w:val="004B71B1"/>
    <w:rsid w:val="004C2C44"/>
    <w:rsid w:val="004C4D5D"/>
    <w:rsid w:val="004C7943"/>
    <w:rsid w:val="004D049E"/>
    <w:rsid w:val="004D0E69"/>
    <w:rsid w:val="004D1D2F"/>
    <w:rsid w:val="004D362E"/>
    <w:rsid w:val="004D39FA"/>
    <w:rsid w:val="004D3D8E"/>
    <w:rsid w:val="004D4A12"/>
    <w:rsid w:val="004D6548"/>
    <w:rsid w:val="004E0F68"/>
    <w:rsid w:val="004E272E"/>
    <w:rsid w:val="004E2797"/>
    <w:rsid w:val="004E3A38"/>
    <w:rsid w:val="004E4087"/>
    <w:rsid w:val="004E48D3"/>
    <w:rsid w:val="004E4A04"/>
    <w:rsid w:val="004E5279"/>
    <w:rsid w:val="004E6854"/>
    <w:rsid w:val="004E688A"/>
    <w:rsid w:val="004E68B3"/>
    <w:rsid w:val="004E68DC"/>
    <w:rsid w:val="004E6948"/>
    <w:rsid w:val="004E6985"/>
    <w:rsid w:val="004E6EFF"/>
    <w:rsid w:val="004F0138"/>
    <w:rsid w:val="004F11F3"/>
    <w:rsid w:val="004F1769"/>
    <w:rsid w:val="004F20F2"/>
    <w:rsid w:val="004F3BE7"/>
    <w:rsid w:val="004F3D08"/>
    <w:rsid w:val="004F3D14"/>
    <w:rsid w:val="004F5073"/>
    <w:rsid w:val="004F5404"/>
    <w:rsid w:val="004F5630"/>
    <w:rsid w:val="004F5B25"/>
    <w:rsid w:val="004F69AA"/>
    <w:rsid w:val="004F6FFD"/>
    <w:rsid w:val="0050113B"/>
    <w:rsid w:val="0050183F"/>
    <w:rsid w:val="005026C0"/>
    <w:rsid w:val="005030F3"/>
    <w:rsid w:val="005037BB"/>
    <w:rsid w:val="00503D8D"/>
    <w:rsid w:val="005043C7"/>
    <w:rsid w:val="005049B3"/>
    <w:rsid w:val="00506249"/>
    <w:rsid w:val="005077AE"/>
    <w:rsid w:val="005101F2"/>
    <w:rsid w:val="00510833"/>
    <w:rsid w:val="005114F9"/>
    <w:rsid w:val="005115C5"/>
    <w:rsid w:val="00512143"/>
    <w:rsid w:val="0051271A"/>
    <w:rsid w:val="00513E11"/>
    <w:rsid w:val="0051498E"/>
    <w:rsid w:val="00514D7E"/>
    <w:rsid w:val="00515D6D"/>
    <w:rsid w:val="005165FA"/>
    <w:rsid w:val="00516F4A"/>
    <w:rsid w:val="005172FF"/>
    <w:rsid w:val="00517E61"/>
    <w:rsid w:val="00520C52"/>
    <w:rsid w:val="00521D3F"/>
    <w:rsid w:val="0052257B"/>
    <w:rsid w:val="00523126"/>
    <w:rsid w:val="005231F0"/>
    <w:rsid w:val="005232D2"/>
    <w:rsid w:val="0052373C"/>
    <w:rsid w:val="0052417F"/>
    <w:rsid w:val="00524BAA"/>
    <w:rsid w:val="00525379"/>
    <w:rsid w:val="00526B1D"/>
    <w:rsid w:val="0052767E"/>
    <w:rsid w:val="0052785A"/>
    <w:rsid w:val="00527BE9"/>
    <w:rsid w:val="00530151"/>
    <w:rsid w:val="00530C18"/>
    <w:rsid w:val="00531FFD"/>
    <w:rsid w:val="00532061"/>
    <w:rsid w:val="00532129"/>
    <w:rsid w:val="00534FA0"/>
    <w:rsid w:val="00535082"/>
    <w:rsid w:val="00536B16"/>
    <w:rsid w:val="00537060"/>
    <w:rsid w:val="00537B99"/>
    <w:rsid w:val="00537F23"/>
    <w:rsid w:val="005400E5"/>
    <w:rsid w:val="00541240"/>
    <w:rsid w:val="00542DEE"/>
    <w:rsid w:val="005431B5"/>
    <w:rsid w:val="0054675D"/>
    <w:rsid w:val="00546E84"/>
    <w:rsid w:val="00547804"/>
    <w:rsid w:val="005478CA"/>
    <w:rsid w:val="00550026"/>
    <w:rsid w:val="0055140F"/>
    <w:rsid w:val="00551716"/>
    <w:rsid w:val="00551992"/>
    <w:rsid w:val="00552196"/>
    <w:rsid w:val="00552F5C"/>
    <w:rsid w:val="005533DE"/>
    <w:rsid w:val="005539CF"/>
    <w:rsid w:val="005564F3"/>
    <w:rsid w:val="0055722D"/>
    <w:rsid w:val="005578FF"/>
    <w:rsid w:val="00557CF4"/>
    <w:rsid w:val="00557F75"/>
    <w:rsid w:val="005649A3"/>
    <w:rsid w:val="005663AE"/>
    <w:rsid w:val="00566A4C"/>
    <w:rsid w:val="00566A80"/>
    <w:rsid w:val="00570167"/>
    <w:rsid w:val="0057223A"/>
    <w:rsid w:val="00572308"/>
    <w:rsid w:val="005724E9"/>
    <w:rsid w:val="00572DD2"/>
    <w:rsid w:val="0057423D"/>
    <w:rsid w:val="00574612"/>
    <w:rsid w:val="00574A90"/>
    <w:rsid w:val="00575354"/>
    <w:rsid w:val="00575970"/>
    <w:rsid w:val="005759E2"/>
    <w:rsid w:val="0058059C"/>
    <w:rsid w:val="005807FC"/>
    <w:rsid w:val="00580FB3"/>
    <w:rsid w:val="005828BC"/>
    <w:rsid w:val="00584EF6"/>
    <w:rsid w:val="005857AF"/>
    <w:rsid w:val="00585EB6"/>
    <w:rsid w:val="005867B5"/>
    <w:rsid w:val="00587255"/>
    <w:rsid w:val="00587508"/>
    <w:rsid w:val="00587DB6"/>
    <w:rsid w:val="005915F9"/>
    <w:rsid w:val="005943AE"/>
    <w:rsid w:val="005945B0"/>
    <w:rsid w:val="005948E1"/>
    <w:rsid w:val="00595314"/>
    <w:rsid w:val="00595EEF"/>
    <w:rsid w:val="0059625C"/>
    <w:rsid w:val="00596AD1"/>
    <w:rsid w:val="00596DC7"/>
    <w:rsid w:val="00597A58"/>
    <w:rsid w:val="005A0868"/>
    <w:rsid w:val="005A2B29"/>
    <w:rsid w:val="005A44BE"/>
    <w:rsid w:val="005A4D8C"/>
    <w:rsid w:val="005A5503"/>
    <w:rsid w:val="005A5D25"/>
    <w:rsid w:val="005A7C3E"/>
    <w:rsid w:val="005B0512"/>
    <w:rsid w:val="005B072D"/>
    <w:rsid w:val="005B1173"/>
    <w:rsid w:val="005B11BE"/>
    <w:rsid w:val="005B2878"/>
    <w:rsid w:val="005B2B93"/>
    <w:rsid w:val="005B34FB"/>
    <w:rsid w:val="005B4561"/>
    <w:rsid w:val="005B4ED8"/>
    <w:rsid w:val="005B5241"/>
    <w:rsid w:val="005B5644"/>
    <w:rsid w:val="005B6CC2"/>
    <w:rsid w:val="005B7458"/>
    <w:rsid w:val="005B7ED7"/>
    <w:rsid w:val="005B7F95"/>
    <w:rsid w:val="005C03BD"/>
    <w:rsid w:val="005C0E15"/>
    <w:rsid w:val="005C1FBC"/>
    <w:rsid w:val="005C2E32"/>
    <w:rsid w:val="005C3B62"/>
    <w:rsid w:val="005C40F4"/>
    <w:rsid w:val="005C62F7"/>
    <w:rsid w:val="005C6361"/>
    <w:rsid w:val="005D0D0C"/>
    <w:rsid w:val="005D1106"/>
    <w:rsid w:val="005D153A"/>
    <w:rsid w:val="005D2B8D"/>
    <w:rsid w:val="005D3826"/>
    <w:rsid w:val="005D38CB"/>
    <w:rsid w:val="005D3A42"/>
    <w:rsid w:val="005D3BC4"/>
    <w:rsid w:val="005D4009"/>
    <w:rsid w:val="005D67AD"/>
    <w:rsid w:val="005D6946"/>
    <w:rsid w:val="005D6B34"/>
    <w:rsid w:val="005E0439"/>
    <w:rsid w:val="005E12E2"/>
    <w:rsid w:val="005E1B09"/>
    <w:rsid w:val="005E2296"/>
    <w:rsid w:val="005E29BF"/>
    <w:rsid w:val="005E4252"/>
    <w:rsid w:val="005E441B"/>
    <w:rsid w:val="005E4B82"/>
    <w:rsid w:val="005E4EFE"/>
    <w:rsid w:val="005E4F8F"/>
    <w:rsid w:val="005E5D53"/>
    <w:rsid w:val="005E6C06"/>
    <w:rsid w:val="005E6C5F"/>
    <w:rsid w:val="005E72D2"/>
    <w:rsid w:val="005E7FA7"/>
    <w:rsid w:val="005F0D40"/>
    <w:rsid w:val="005F1834"/>
    <w:rsid w:val="005F1FA2"/>
    <w:rsid w:val="005F31FA"/>
    <w:rsid w:val="005F4051"/>
    <w:rsid w:val="005F4721"/>
    <w:rsid w:val="005F5F64"/>
    <w:rsid w:val="005F662A"/>
    <w:rsid w:val="005F68AF"/>
    <w:rsid w:val="005F71B8"/>
    <w:rsid w:val="005F7BF9"/>
    <w:rsid w:val="00600790"/>
    <w:rsid w:val="00601295"/>
    <w:rsid w:val="00601AC0"/>
    <w:rsid w:val="00601B94"/>
    <w:rsid w:val="00601CCF"/>
    <w:rsid w:val="00602060"/>
    <w:rsid w:val="00602280"/>
    <w:rsid w:val="0060264C"/>
    <w:rsid w:val="006031C5"/>
    <w:rsid w:val="0060339F"/>
    <w:rsid w:val="00603E1E"/>
    <w:rsid w:val="006050C1"/>
    <w:rsid w:val="00606920"/>
    <w:rsid w:val="00606DCA"/>
    <w:rsid w:val="0061028F"/>
    <w:rsid w:val="00610485"/>
    <w:rsid w:val="00610C62"/>
    <w:rsid w:val="006114B7"/>
    <w:rsid w:val="00613049"/>
    <w:rsid w:val="00613EC3"/>
    <w:rsid w:val="00616C98"/>
    <w:rsid w:val="00620462"/>
    <w:rsid w:val="00621476"/>
    <w:rsid w:val="00621CEC"/>
    <w:rsid w:val="00622C56"/>
    <w:rsid w:val="006238D9"/>
    <w:rsid w:val="0062395A"/>
    <w:rsid w:val="00624C2A"/>
    <w:rsid w:val="006252C7"/>
    <w:rsid w:val="00625A84"/>
    <w:rsid w:val="00626FEF"/>
    <w:rsid w:val="00627F05"/>
    <w:rsid w:val="00630C86"/>
    <w:rsid w:val="006331C4"/>
    <w:rsid w:val="0063601A"/>
    <w:rsid w:val="006362F2"/>
    <w:rsid w:val="006363F0"/>
    <w:rsid w:val="00636981"/>
    <w:rsid w:val="006371BF"/>
    <w:rsid w:val="00637D02"/>
    <w:rsid w:val="00641E1C"/>
    <w:rsid w:val="006425D8"/>
    <w:rsid w:val="006427C4"/>
    <w:rsid w:val="006428CA"/>
    <w:rsid w:val="00643093"/>
    <w:rsid w:val="0064452E"/>
    <w:rsid w:val="00644A04"/>
    <w:rsid w:val="00644F9E"/>
    <w:rsid w:val="00650240"/>
    <w:rsid w:val="006509BE"/>
    <w:rsid w:val="0065114B"/>
    <w:rsid w:val="006519B3"/>
    <w:rsid w:val="00651C02"/>
    <w:rsid w:val="00651EB3"/>
    <w:rsid w:val="00651F71"/>
    <w:rsid w:val="006520C2"/>
    <w:rsid w:val="00652327"/>
    <w:rsid w:val="006524F5"/>
    <w:rsid w:val="0065295E"/>
    <w:rsid w:val="00652EFE"/>
    <w:rsid w:val="00653CE0"/>
    <w:rsid w:val="00655688"/>
    <w:rsid w:val="006567B2"/>
    <w:rsid w:val="00657594"/>
    <w:rsid w:val="006579E2"/>
    <w:rsid w:val="00660349"/>
    <w:rsid w:val="00660D8F"/>
    <w:rsid w:val="00660DCC"/>
    <w:rsid w:val="0066172D"/>
    <w:rsid w:val="00661D7A"/>
    <w:rsid w:val="006621C7"/>
    <w:rsid w:val="006623FB"/>
    <w:rsid w:val="00662BE5"/>
    <w:rsid w:val="00663B6F"/>
    <w:rsid w:val="0066540B"/>
    <w:rsid w:val="00665772"/>
    <w:rsid w:val="0066646E"/>
    <w:rsid w:val="00672961"/>
    <w:rsid w:val="00673464"/>
    <w:rsid w:val="0067630E"/>
    <w:rsid w:val="0067641E"/>
    <w:rsid w:val="00676AAF"/>
    <w:rsid w:val="00677C10"/>
    <w:rsid w:val="00680163"/>
    <w:rsid w:val="00680455"/>
    <w:rsid w:val="00682857"/>
    <w:rsid w:val="00682FB7"/>
    <w:rsid w:val="00683385"/>
    <w:rsid w:val="00684BE6"/>
    <w:rsid w:val="006852A6"/>
    <w:rsid w:val="0068586E"/>
    <w:rsid w:val="00686733"/>
    <w:rsid w:val="00686F55"/>
    <w:rsid w:val="00690308"/>
    <w:rsid w:val="00691E9B"/>
    <w:rsid w:val="00693FB8"/>
    <w:rsid w:val="0069545C"/>
    <w:rsid w:val="00695489"/>
    <w:rsid w:val="00696217"/>
    <w:rsid w:val="006963C7"/>
    <w:rsid w:val="00697804"/>
    <w:rsid w:val="00697FF8"/>
    <w:rsid w:val="006A08AB"/>
    <w:rsid w:val="006A0946"/>
    <w:rsid w:val="006A1322"/>
    <w:rsid w:val="006A15B1"/>
    <w:rsid w:val="006A193C"/>
    <w:rsid w:val="006A2043"/>
    <w:rsid w:val="006A36A9"/>
    <w:rsid w:val="006A3D1B"/>
    <w:rsid w:val="006A54C6"/>
    <w:rsid w:val="006A6482"/>
    <w:rsid w:val="006A6654"/>
    <w:rsid w:val="006A6793"/>
    <w:rsid w:val="006A6E06"/>
    <w:rsid w:val="006A77CC"/>
    <w:rsid w:val="006B175B"/>
    <w:rsid w:val="006B1AB7"/>
    <w:rsid w:val="006B3164"/>
    <w:rsid w:val="006B54CB"/>
    <w:rsid w:val="006B588C"/>
    <w:rsid w:val="006B6789"/>
    <w:rsid w:val="006B69C3"/>
    <w:rsid w:val="006B72A5"/>
    <w:rsid w:val="006C3162"/>
    <w:rsid w:val="006C5A64"/>
    <w:rsid w:val="006C5A9A"/>
    <w:rsid w:val="006C5C82"/>
    <w:rsid w:val="006C6EA5"/>
    <w:rsid w:val="006C70EB"/>
    <w:rsid w:val="006C7286"/>
    <w:rsid w:val="006C7524"/>
    <w:rsid w:val="006D01AB"/>
    <w:rsid w:val="006D0276"/>
    <w:rsid w:val="006D0AA5"/>
    <w:rsid w:val="006D1321"/>
    <w:rsid w:val="006D1665"/>
    <w:rsid w:val="006D1F1B"/>
    <w:rsid w:val="006D1FF6"/>
    <w:rsid w:val="006D2443"/>
    <w:rsid w:val="006D374C"/>
    <w:rsid w:val="006D3853"/>
    <w:rsid w:val="006D3DA6"/>
    <w:rsid w:val="006D46C5"/>
    <w:rsid w:val="006D49A3"/>
    <w:rsid w:val="006D58A1"/>
    <w:rsid w:val="006D5924"/>
    <w:rsid w:val="006D62B0"/>
    <w:rsid w:val="006D7998"/>
    <w:rsid w:val="006D7FD2"/>
    <w:rsid w:val="006E0DCA"/>
    <w:rsid w:val="006E1115"/>
    <w:rsid w:val="006E133D"/>
    <w:rsid w:val="006E13B3"/>
    <w:rsid w:val="006E1514"/>
    <w:rsid w:val="006E1E0E"/>
    <w:rsid w:val="006E237A"/>
    <w:rsid w:val="006E27C5"/>
    <w:rsid w:val="006E3E4A"/>
    <w:rsid w:val="006E4F22"/>
    <w:rsid w:val="006E7DFA"/>
    <w:rsid w:val="006F01F6"/>
    <w:rsid w:val="006F0FFF"/>
    <w:rsid w:val="006F1623"/>
    <w:rsid w:val="006F1E4A"/>
    <w:rsid w:val="006F49BC"/>
    <w:rsid w:val="006F6122"/>
    <w:rsid w:val="006F642E"/>
    <w:rsid w:val="006F7958"/>
    <w:rsid w:val="00700A0D"/>
    <w:rsid w:val="007018F7"/>
    <w:rsid w:val="00701B54"/>
    <w:rsid w:val="0070237F"/>
    <w:rsid w:val="007038D7"/>
    <w:rsid w:val="0070437A"/>
    <w:rsid w:val="0070567A"/>
    <w:rsid w:val="00705D72"/>
    <w:rsid w:val="00705E82"/>
    <w:rsid w:val="0070686A"/>
    <w:rsid w:val="007114CE"/>
    <w:rsid w:val="00714001"/>
    <w:rsid w:val="0071483E"/>
    <w:rsid w:val="00714874"/>
    <w:rsid w:val="007149D7"/>
    <w:rsid w:val="0071511D"/>
    <w:rsid w:val="007154D6"/>
    <w:rsid w:val="00715B83"/>
    <w:rsid w:val="00715F6D"/>
    <w:rsid w:val="00716394"/>
    <w:rsid w:val="007163DB"/>
    <w:rsid w:val="007220FD"/>
    <w:rsid w:val="00722900"/>
    <w:rsid w:val="00722A38"/>
    <w:rsid w:val="00722FCA"/>
    <w:rsid w:val="0072358F"/>
    <w:rsid w:val="007239E0"/>
    <w:rsid w:val="00724C29"/>
    <w:rsid w:val="00725438"/>
    <w:rsid w:val="00725BCF"/>
    <w:rsid w:val="007306D5"/>
    <w:rsid w:val="007311A4"/>
    <w:rsid w:val="007311B3"/>
    <w:rsid w:val="007318D9"/>
    <w:rsid w:val="00735405"/>
    <w:rsid w:val="00736105"/>
    <w:rsid w:val="0073720B"/>
    <w:rsid w:val="00740BEC"/>
    <w:rsid w:val="0074103B"/>
    <w:rsid w:val="00741828"/>
    <w:rsid w:val="00743459"/>
    <w:rsid w:val="00743D06"/>
    <w:rsid w:val="007449B3"/>
    <w:rsid w:val="00744CBB"/>
    <w:rsid w:val="00745B8F"/>
    <w:rsid w:val="00750C7C"/>
    <w:rsid w:val="00751D41"/>
    <w:rsid w:val="00751FDC"/>
    <w:rsid w:val="00752DF9"/>
    <w:rsid w:val="00754F28"/>
    <w:rsid w:val="00754F9D"/>
    <w:rsid w:val="00755133"/>
    <w:rsid w:val="00755F45"/>
    <w:rsid w:val="00756239"/>
    <w:rsid w:val="00756FF8"/>
    <w:rsid w:val="00762E31"/>
    <w:rsid w:val="00764A30"/>
    <w:rsid w:val="007655E4"/>
    <w:rsid w:val="007657DA"/>
    <w:rsid w:val="0076750F"/>
    <w:rsid w:val="00767C8D"/>
    <w:rsid w:val="00767E70"/>
    <w:rsid w:val="007704F1"/>
    <w:rsid w:val="00772C5F"/>
    <w:rsid w:val="00773690"/>
    <w:rsid w:val="00774A41"/>
    <w:rsid w:val="00775369"/>
    <w:rsid w:val="007766A0"/>
    <w:rsid w:val="00776773"/>
    <w:rsid w:val="007808AF"/>
    <w:rsid w:val="007809DF"/>
    <w:rsid w:val="00780EB6"/>
    <w:rsid w:val="00782243"/>
    <w:rsid w:val="0078274E"/>
    <w:rsid w:val="00782980"/>
    <w:rsid w:val="00782C63"/>
    <w:rsid w:val="00782FB3"/>
    <w:rsid w:val="00783415"/>
    <w:rsid w:val="00783CB2"/>
    <w:rsid w:val="0078594F"/>
    <w:rsid w:val="007879AE"/>
    <w:rsid w:val="007907FC"/>
    <w:rsid w:val="007922B7"/>
    <w:rsid w:val="00793268"/>
    <w:rsid w:val="0079381E"/>
    <w:rsid w:val="00793C83"/>
    <w:rsid w:val="00794124"/>
    <w:rsid w:val="00794DB7"/>
    <w:rsid w:val="0079563F"/>
    <w:rsid w:val="00795A4B"/>
    <w:rsid w:val="00795D4A"/>
    <w:rsid w:val="007971D0"/>
    <w:rsid w:val="007974F0"/>
    <w:rsid w:val="00797E70"/>
    <w:rsid w:val="00797E89"/>
    <w:rsid w:val="00797FC0"/>
    <w:rsid w:val="007A00AB"/>
    <w:rsid w:val="007A0279"/>
    <w:rsid w:val="007A25E5"/>
    <w:rsid w:val="007A2D1A"/>
    <w:rsid w:val="007A3605"/>
    <w:rsid w:val="007A538F"/>
    <w:rsid w:val="007A657F"/>
    <w:rsid w:val="007A6C42"/>
    <w:rsid w:val="007A6FC8"/>
    <w:rsid w:val="007A7740"/>
    <w:rsid w:val="007B021B"/>
    <w:rsid w:val="007B10E4"/>
    <w:rsid w:val="007B10EA"/>
    <w:rsid w:val="007B1F83"/>
    <w:rsid w:val="007B2520"/>
    <w:rsid w:val="007B5DC7"/>
    <w:rsid w:val="007B60F5"/>
    <w:rsid w:val="007B6CCC"/>
    <w:rsid w:val="007B7083"/>
    <w:rsid w:val="007C089B"/>
    <w:rsid w:val="007C24E4"/>
    <w:rsid w:val="007C25CE"/>
    <w:rsid w:val="007C28AE"/>
    <w:rsid w:val="007C52F1"/>
    <w:rsid w:val="007C613A"/>
    <w:rsid w:val="007C623F"/>
    <w:rsid w:val="007C6266"/>
    <w:rsid w:val="007C7431"/>
    <w:rsid w:val="007C7DA0"/>
    <w:rsid w:val="007D1D59"/>
    <w:rsid w:val="007D2C14"/>
    <w:rsid w:val="007D3F8D"/>
    <w:rsid w:val="007D5352"/>
    <w:rsid w:val="007E051C"/>
    <w:rsid w:val="007E1B24"/>
    <w:rsid w:val="007E3A69"/>
    <w:rsid w:val="007E3F32"/>
    <w:rsid w:val="007E4073"/>
    <w:rsid w:val="007E466B"/>
    <w:rsid w:val="007E6819"/>
    <w:rsid w:val="007E71E1"/>
    <w:rsid w:val="007F0B6C"/>
    <w:rsid w:val="007F0BFE"/>
    <w:rsid w:val="007F4644"/>
    <w:rsid w:val="007F49AC"/>
    <w:rsid w:val="007F723A"/>
    <w:rsid w:val="007F73D6"/>
    <w:rsid w:val="008010F1"/>
    <w:rsid w:val="00802A25"/>
    <w:rsid w:val="00802C6C"/>
    <w:rsid w:val="00802CEC"/>
    <w:rsid w:val="008039CF"/>
    <w:rsid w:val="00805F0B"/>
    <w:rsid w:val="008115F8"/>
    <w:rsid w:val="008120E5"/>
    <w:rsid w:val="00812300"/>
    <w:rsid w:val="008125AD"/>
    <w:rsid w:val="00812A2B"/>
    <w:rsid w:val="00813C00"/>
    <w:rsid w:val="0081498F"/>
    <w:rsid w:val="00815744"/>
    <w:rsid w:val="0081793A"/>
    <w:rsid w:val="0081799C"/>
    <w:rsid w:val="00817B48"/>
    <w:rsid w:val="00817C14"/>
    <w:rsid w:val="00817F97"/>
    <w:rsid w:val="0082033A"/>
    <w:rsid w:val="008205BB"/>
    <w:rsid w:val="00820728"/>
    <w:rsid w:val="00820EE3"/>
    <w:rsid w:val="00821DE1"/>
    <w:rsid w:val="00822590"/>
    <w:rsid w:val="00822C96"/>
    <w:rsid w:val="00822EFC"/>
    <w:rsid w:val="0082528D"/>
    <w:rsid w:val="00825831"/>
    <w:rsid w:val="008265BB"/>
    <w:rsid w:val="0082741F"/>
    <w:rsid w:val="00827858"/>
    <w:rsid w:val="00830A05"/>
    <w:rsid w:val="00831784"/>
    <w:rsid w:val="00833BCE"/>
    <w:rsid w:val="0083495B"/>
    <w:rsid w:val="00834F07"/>
    <w:rsid w:val="008359E3"/>
    <w:rsid w:val="00835D20"/>
    <w:rsid w:val="00836412"/>
    <w:rsid w:val="00836429"/>
    <w:rsid w:val="00836D64"/>
    <w:rsid w:val="00836EE0"/>
    <w:rsid w:val="0083701D"/>
    <w:rsid w:val="008379A3"/>
    <w:rsid w:val="00840C3E"/>
    <w:rsid w:val="00841BE4"/>
    <w:rsid w:val="00842014"/>
    <w:rsid w:val="008426C3"/>
    <w:rsid w:val="00842F7A"/>
    <w:rsid w:val="0084322D"/>
    <w:rsid w:val="00843D1A"/>
    <w:rsid w:val="00843F07"/>
    <w:rsid w:val="0084438D"/>
    <w:rsid w:val="00845371"/>
    <w:rsid w:val="00845453"/>
    <w:rsid w:val="008456ED"/>
    <w:rsid w:val="00845B3D"/>
    <w:rsid w:val="0084669F"/>
    <w:rsid w:val="00846D0B"/>
    <w:rsid w:val="00847115"/>
    <w:rsid w:val="0084788F"/>
    <w:rsid w:val="00847D6C"/>
    <w:rsid w:val="00847DA2"/>
    <w:rsid w:val="00850BB6"/>
    <w:rsid w:val="00850E23"/>
    <w:rsid w:val="00853BD3"/>
    <w:rsid w:val="00853BE8"/>
    <w:rsid w:val="008541D7"/>
    <w:rsid w:val="00854C26"/>
    <w:rsid w:val="008564AC"/>
    <w:rsid w:val="008603D0"/>
    <w:rsid w:val="00862031"/>
    <w:rsid w:val="00863326"/>
    <w:rsid w:val="0086399D"/>
    <w:rsid w:val="00864678"/>
    <w:rsid w:val="008647A5"/>
    <w:rsid w:val="00865441"/>
    <w:rsid w:val="008662FE"/>
    <w:rsid w:val="00866684"/>
    <w:rsid w:val="008715A9"/>
    <w:rsid w:val="00873CFD"/>
    <w:rsid w:val="00873F29"/>
    <w:rsid w:val="00874118"/>
    <w:rsid w:val="008748A2"/>
    <w:rsid w:val="00875B3A"/>
    <w:rsid w:val="0087734D"/>
    <w:rsid w:val="0088153D"/>
    <w:rsid w:val="0088163B"/>
    <w:rsid w:val="008820A5"/>
    <w:rsid w:val="00882362"/>
    <w:rsid w:val="008824C0"/>
    <w:rsid w:val="00882B0A"/>
    <w:rsid w:val="00883AAC"/>
    <w:rsid w:val="008850CE"/>
    <w:rsid w:val="008855B2"/>
    <w:rsid w:val="008855EB"/>
    <w:rsid w:val="00885CCB"/>
    <w:rsid w:val="00886707"/>
    <w:rsid w:val="008868D3"/>
    <w:rsid w:val="00887AC8"/>
    <w:rsid w:val="00887FE5"/>
    <w:rsid w:val="00890C98"/>
    <w:rsid w:val="00891987"/>
    <w:rsid w:val="00891C47"/>
    <w:rsid w:val="008950AF"/>
    <w:rsid w:val="00895979"/>
    <w:rsid w:val="00896802"/>
    <w:rsid w:val="00896B38"/>
    <w:rsid w:val="00896DAA"/>
    <w:rsid w:val="0089700D"/>
    <w:rsid w:val="00897E90"/>
    <w:rsid w:val="008A02F8"/>
    <w:rsid w:val="008A0AB2"/>
    <w:rsid w:val="008A0E2B"/>
    <w:rsid w:val="008A1F86"/>
    <w:rsid w:val="008A2A1F"/>
    <w:rsid w:val="008A2BA8"/>
    <w:rsid w:val="008A321C"/>
    <w:rsid w:val="008A6D24"/>
    <w:rsid w:val="008A75B3"/>
    <w:rsid w:val="008A767A"/>
    <w:rsid w:val="008A7ECE"/>
    <w:rsid w:val="008B0D14"/>
    <w:rsid w:val="008B2EEA"/>
    <w:rsid w:val="008B5883"/>
    <w:rsid w:val="008B6147"/>
    <w:rsid w:val="008B7773"/>
    <w:rsid w:val="008B7E7F"/>
    <w:rsid w:val="008C00D3"/>
    <w:rsid w:val="008C132F"/>
    <w:rsid w:val="008C1FD4"/>
    <w:rsid w:val="008C22D5"/>
    <w:rsid w:val="008C3A09"/>
    <w:rsid w:val="008C48E3"/>
    <w:rsid w:val="008C4D7E"/>
    <w:rsid w:val="008C58DB"/>
    <w:rsid w:val="008C6794"/>
    <w:rsid w:val="008C719C"/>
    <w:rsid w:val="008C7419"/>
    <w:rsid w:val="008C7A27"/>
    <w:rsid w:val="008D2B2E"/>
    <w:rsid w:val="008E092F"/>
    <w:rsid w:val="008E20ED"/>
    <w:rsid w:val="008E2AE6"/>
    <w:rsid w:val="008E31E6"/>
    <w:rsid w:val="008E3703"/>
    <w:rsid w:val="008E3F58"/>
    <w:rsid w:val="008E4802"/>
    <w:rsid w:val="008E5EE4"/>
    <w:rsid w:val="008E62CE"/>
    <w:rsid w:val="008E6A8B"/>
    <w:rsid w:val="008E70AB"/>
    <w:rsid w:val="008E7AAF"/>
    <w:rsid w:val="008F0121"/>
    <w:rsid w:val="008F1906"/>
    <w:rsid w:val="008F26BB"/>
    <w:rsid w:val="008F2C4A"/>
    <w:rsid w:val="008F3D80"/>
    <w:rsid w:val="008F3F60"/>
    <w:rsid w:val="008F47E3"/>
    <w:rsid w:val="008F6642"/>
    <w:rsid w:val="008F6F62"/>
    <w:rsid w:val="008F7BF2"/>
    <w:rsid w:val="00900888"/>
    <w:rsid w:val="00900E6A"/>
    <w:rsid w:val="00902387"/>
    <w:rsid w:val="00905017"/>
    <w:rsid w:val="0090545F"/>
    <w:rsid w:val="00906D1F"/>
    <w:rsid w:val="00906D44"/>
    <w:rsid w:val="00907150"/>
    <w:rsid w:val="0091017D"/>
    <w:rsid w:val="00910882"/>
    <w:rsid w:val="0091099F"/>
    <w:rsid w:val="0091344A"/>
    <w:rsid w:val="00913DAC"/>
    <w:rsid w:val="0091505C"/>
    <w:rsid w:val="00915960"/>
    <w:rsid w:val="00917091"/>
    <w:rsid w:val="009205F6"/>
    <w:rsid w:val="00921ABF"/>
    <w:rsid w:val="00921F74"/>
    <w:rsid w:val="009225BD"/>
    <w:rsid w:val="009234C1"/>
    <w:rsid w:val="00923DA4"/>
    <w:rsid w:val="00924614"/>
    <w:rsid w:val="00924C72"/>
    <w:rsid w:val="009261CD"/>
    <w:rsid w:val="009263CC"/>
    <w:rsid w:val="00926DA4"/>
    <w:rsid w:val="0093047A"/>
    <w:rsid w:val="00930A2C"/>
    <w:rsid w:val="00930D0E"/>
    <w:rsid w:val="0093353C"/>
    <w:rsid w:val="0093419D"/>
    <w:rsid w:val="009355E0"/>
    <w:rsid w:val="00935A8F"/>
    <w:rsid w:val="00935BA7"/>
    <w:rsid w:val="00936A13"/>
    <w:rsid w:val="00936F06"/>
    <w:rsid w:val="00937924"/>
    <w:rsid w:val="00940900"/>
    <w:rsid w:val="00941462"/>
    <w:rsid w:val="00942FD8"/>
    <w:rsid w:val="00944EB1"/>
    <w:rsid w:val="00945781"/>
    <w:rsid w:val="009458AA"/>
    <w:rsid w:val="00945989"/>
    <w:rsid w:val="00946B73"/>
    <w:rsid w:val="00946E8F"/>
    <w:rsid w:val="00947EBB"/>
    <w:rsid w:val="00950F85"/>
    <w:rsid w:val="0095103C"/>
    <w:rsid w:val="009515B8"/>
    <w:rsid w:val="009521E4"/>
    <w:rsid w:val="009528E3"/>
    <w:rsid w:val="00952FC3"/>
    <w:rsid w:val="00953AC8"/>
    <w:rsid w:val="00955B1A"/>
    <w:rsid w:val="009564A8"/>
    <w:rsid w:val="0095748F"/>
    <w:rsid w:val="0095772F"/>
    <w:rsid w:val="00957E77"/>
    <w:rsid w:val="00960E3A"/>
    <w:rsid w:val="00960EB4"/>
    <w:rsid w:val="0096107F"/>
    <w:rsid w:val="00961185"/>
    <w:rsid w:val="0096225E"/>
    <w:rsid w:val="0096266A"/>
    <w:rsid w:val="0096313C"/>
    <w:rsid w:val="0096379B"/>
    <w:rsid w:val="00964535"/>
    <w:rsid w:val="00964925"/>
    <w:rsid w:val="00965E92"/>
    <w:rsid w:val="00966021"/>
    <w:rsid w:val="0096627C"/>
    <w:rsid w:val="00967C40"/>
    <w:rsid w:val="0097019D"/>
    <w:rsid w:val="00970A8F"/>
    <w:rsid w:val="009725EC"/>
    <w:rsid w:val="009742B6"/>
    <w:rsid w:val="00974881"/>
    <w:rsid w:val="0097506B"/>
    <w:rsid w:val="009751CB"/>
    <w:rsid w:val="00975443"/>
    <w:rsid w:val="00980333"/>
    <w:rsid w:val="009814EB"/>
    <w:rsid w:val="0098332B"/>
    <w:rsid w:val="00984A52"/>
    <w:rsid w:val="00984CB1"/>
    <w:rsid w:val="009860B7"/>
    <w:rsid w:val="00986113"/>
    <w:rsid w:val="00986744"/>
    <w:rsid w:val="009870AE"/>
    <w:rsid w:val="00987C48"/>
    <w:rsid w:val="00987D87"/>
    <w:rsid w:val="00990972"/>
    <w:rsid w:val="00990B4A"/>
    <w:rsid w:val="0099160A"/>
    <w:rsid w:val="00991B02"/>
    <w:rsid w:val="00994371"/>
    <w:rsid w:val="00994DD4"/>
    <w:rsid w:val="0099559E"/>
    <w:rsid w:val="00997284"/>
    <w:rsid w:val="009A1D61"/>
    <w:rsid w:val="009A2093"/>
    <w:rsid w:val="009A3B56"/>
    <w:rsid w:val="009A4CF0"/>
    <w:rsid w:val="009A542C"/>
    <w:rsid w:val="009A62B0"/>
    <w:rsid w:val="009A6945"/>
    <w:rsid w:val="009B0664"/>
    <w:rsid w:val="009B091A"/>
    <w:rsid w:val="009B0EDC"/>
    <w:rsid w:val="009B2337"/>
    <w:rsid w:val="009B3466"/>
    <w:rsid w:val="009B35A5"/>
    <w:rsid w:val="009B404F"/>
    <w:rsid w:val="009B5ED3"/>
    <w:rsid w:val="009C043F"/>
    <w:rsid w:val="009C2BB9"/>
    <w:rsid w:val="009C2CD1"/>
    <w:rsid w:val="009C51D6"/>
    <w:rsid w:val="009C5F7F"/>
    <w:rsid w:val="009C7D83"/>
    <w:rsid w:val="009C7F38"/>
    <w:rsid w:val="009D09D7"/>
    <w:rsid w:val="009D18BD"/>
    <w:rsid w:val="009D401F"/>
    <w:rsid w:val="009D4073"/>
    <w:rsid w:val="009D408E"/>
    <w:rsid w:val="009D4D39"/>
    <w:rsid w:val="009D734A"/>
    <w:rsid w:val="009D7D7D"/>
    <w:rsid w:val="009E0779"/>
    <w:rsid w:val="009E0B98"/>
    <w:rsid w:val="009E1A52"/>
    <w:rsid w:val="009E4D21"/>
    <w:rsid w:val="009E4EA4"/>
    <w:rsid w:val="009E61FB"/>
    <w:rsid w:val="009E6B4E"/>
    <w:rsid w:val="009E6DC7"/>
    <w:rsid w:val="009F0137"/>
    <w:rsid w:val="009F0F95"/>
    <w:rsid w:val="009F1B31"/>
    <w:rsid w:val="009F404D"/>
    <w:rsid w:val="009F46C1"/>
    <w:rsid w:val="009F4C1C"/>
    <w:rsid w:val="009F52BB"/>
    <w:rsid w:val="009F75F1"/>
    <w:rsid w:val="009F7B84"/>
    <w:rsid w:val="009F7DDF"/>
    <w:rsid w:val="009F7EE2"/>
    <w:rsid w:val="00A010B0"/>
    <w:rsid w:val="00A02015"/>
    <w:rsid w:val="00A02918"/>
    <w:rsid w:val="00A02A0C"/>
    <w:rsid w:val="00A03163"/>
    <w:rsid w:val="00A03284"/>
    <w:rsid w:val="00A04054"/>
    <w:rsid w:val="00A055C5"/>
    <w:rsid w:val="00A06DAA"/>
    <w:rsid w:val="00A10EFC"/>
    <w:rsid w:val="00A110D0"/>
    <w:rsid w:val="00A11517"/>
    <w:rsid w:val="00A11540"/>
    <w:rsid w:val="00A11EED"/>
    <w:rsid w:val="00A15D45"/>
    <w:rsid w:val="00A15FC6"/>
    <w:rsid w:val="00A1764D"/>
    <w:rsid w:val="00A1790A"/>
    <w:rsid w:val="00A232FB"/>
    <w:rsid w:val="00A23F3B"/>
    <w:rsid w:val="00A2437F"/>
    <w:rsid w:val="00A2438F"/>
    <w:rsid w:val="00A258F9"/>
    <w:rsid w:val="00A25B18"/>
    <w:rsid w:val="00A267CF"/>
    <w:rsid w:val="00A26E65"/>
    <w:rsid w:val="00A27801"/>
    <w:rsid w:val="00A27A82"/>
    <w:rsid w:val="00A27E8E"/>
    <w:rsid w:val="00A30B7F"/>
    <w:rsid w:val="00A30EAE"/>
    <w:rsid w:val="00A33B8C"/>
    <w:rsid w:val="00A34155"/>
    <w:rsid w:val="00A353D3"/>
    <w:rsid w:val="00A355AE"/>
    <w:rsid w:val="00A3572E"/>
    <w:rsid w:val="00A36850"/>
    <w:rsid w:val="00A379AE"/>
    <w:rsid w:val="00A379C5"/>
    <w:rsid w:val="00A404FF"/>
    <w:rsid w:val="00A406F2"/>
    <w:rsid w:val="00A40866"/>
    <w:rsid w:val="00A40F6A"/>
    <w:rsid w:val="00A41045"/>
    <w:rsid w:val="00A4203B"/>
    <w:rsid w:val="00A42C87"/>
    <w:rsid w:val="00A44190"/>
    <w:rsid w:val="00A444DE"/>
    <w:rsid w:val="00A452BA"/>
    <w:rsid w:val="00A45DBB"/>
    <w:rsid w:val="00A45FBE"/>
    <w:rsid w:val="00A4624D"/>
    <w:rsid w:val="00A46D96"/>
    <w:rsid w:val="00A47CC5"/>
    <w:rsid w:val="00A51388"/>
    <w:rsid w:val="00A51F94"/>
    <w:rsid w:val="00A52000"/>
    <w:rsid w:val="00A52547"/>
    <w:rsid w:val="00A52FB0"/>
    <w:rsid w:val="00A53DC2"/>
    <w:rsid w:val="00A574FA"/>
    <w:rsid w:val="00A57A33"/>
    <w:rsid w:val="00A57D28"/>
    <w:rsid w:val="00A60734"/>
    <w:rsid w:val="00A60952"/>
    <w:rsid w:val="00A60A33"/>
    <w:rsid w:val="00A632C0"/>
    <w:rsid w:val="00A655B1"/>
    <w:rsid w:val="00A66225"/>
    <w:rsid w:val="00A70D8D"/>
    <w:rsid w:val="00A71F5C"/>
    <w:rsid w:val="00A732A4"/>
    <w:rsid w:val="00A73523"/>
    <w:rsid w:val="00A742B3"/>
    <w:rsid w:val="00A744A4"/>
    <w:rsid w:val="00A751E2"/>
    <w:rsid w:val="00A760C8"/>
    <w:rsid w:val="00A7644B"/>
    <w:rsid w:val="00A775D8"/>
    <w:rsid w:val="00A777DA"/>
    <w:rsid w:val="00A77B8F"/>
    <w:rsid w:val="00A8134B"/>
    <w:rsid w:val="00A81459"/>
    <w:rsid w:val="00A81F78"/>
    <w:rsid w:val="00A83540"/>
    <w:rsid w:val="00A836E2"/>
    <w:rsid w:val="00A8412D"/>
    <w:rsid w:val="00A85176"/>
    <w:rsid w:val="00A854AB"/>
    <w:rsid w:val="00A86F8E"/>
    <w:rsid w:val="00A87738"/>
    <w:rsid w:val="00A9034D"/>
    <w:rsid w:val="00A91DC3"/>
    <w:rsid w:val="00A924B1"/>
    <w:rsid w:val="00A92AD8"/>
    <w:rsid w:val="00A92C38"/>
    <w:rsid w:val="00A92E0F"/>
    <w:rsid w:val="00A93A2B"/>
    <w:rsid w:val="00A959C8"/>
    <w:rsid w:val="00A97494"/>
    <w:rsid w:val="00AA0329"/>
    <w:rsid w:val="00AA04EE"/>
    <w:rsid w:val="00AA184A"/>
    <w:rsid w:val="00AA1B27"/>
    <w:rsid w:val="00AA2642"/>
    <w:rsid w:val="00AA29A0"/>
    <w:rsid w:val="00AA29A6"/>
    <w:rsid w:val="00AA55EC"/>
    <w:rsid w:val="00AA65BC"/>
    <w:rsid w:val="00AA65D2"/>
    <w:rsid w:val="00AA77B1"/>
    <w:rsid w:val="00AB0135"/>
    <w:rsid w:val="00AB0F54"/>
    <w:rsid w:val="00AB0FE3"/>
    <w:rsid w:val="00AB1388"/>
    <w:rsid w:val="00AB1A51"/>
    <w:rsid w:val="00AB2017"/>
    <w:rsid w:val="00AB258B"/>
    <w:rsid w:val="00AB30D7"/>
    <w:rsid w:val="00AB3A3B"/>
    <w:rsid w:val="00AB500E"/>
    <w:rsid w:val="00AB6DB9"/>
    <w:rsid w:val="00AB717B"/>
    <w:rsid w:val="00AB727D"/>
    <w:rsid w:val="00AC353C"/>
    <w:rsid w:val="00AC3E5A"/>
    <w:rsid w:val="00AC3F1C"/>
    <w:rsid w:val="00AC4373"/>
    <w:rsid w:val="00AC43F9"/>
    <w:rsid w:val="00AC4545"/>
    <w:rsid w:val="00AC4729"/>
    <w:rsid w:val="00AC5D27"/>
    <w:rsid w:val="00AC65A0"/>
    <w:rsid w:val="00AC737E"/>
    <w:rsid w:val="00AC7769"/>
    <w:rsid w:val="00AC7975"/>
    <w:rsid w:val="00AD0592"/>
    <w:rsid w:val="00AD0D79"/>
    <w:rsid w:val="00AD0FBB"/>
    <w:rsid w:val="00AD1126"/>
    <w:rsid w:val="00AD205D"/>
    <w:rsid w:val="00AD2B14"/>
    <w:rsid w:val="00AD3194"/>
    <w:rsid w:val="00AD527C"/>
    <w:rsid w:val="00AD5A9F"/>
    <w:rsid w:val="00AD5B40"/>
    <w:rsid w:val="00AD60CC"/>
    <w:rsid w:val="00AD66F8"/>
    <w:rsid w:val="00AD7780"/>
    <w:rsid w:val="00AD78C8"/>
    <w:rsid w:val="00AE20FA"/>
    <w:rsid w:val="00AE245F"/>
    <w:rsid w:val="00AE344A"/>
    <w:rsid w:val="00AE39C7"/>
    <w:rsid w:val="00AE6533"/>
    <w:rsid w:val="00AE6B87"/>
    <w:rsid w:val="00AE7552"/>
    <w:rsid w:val="00AE7FF7"/>
    <w:rsid w:val="00AF26FE"/>
    <w:rsid w:val="00AF2863"/>
    <w:rsid w:val="00AF2C27"/>
    <w:rsid w:val="00AF2EE9"/>
    <w:rsid w:val="00AF3A74"/>
    <w:rsid w:val="00AF3D1D"/>
    <w:rsid w:val="00AF4574"/>
    <w:rsid w:val="00AF4589"/>
    <w:rsid w:val="00AF4A60"/>
    <w:rsid w:val="00AF55B1"/>
    <w:rsid w:val="00AF5959"/>
    <w:rsid w:val="00AF5A0C"/>
    <w:rsid w:val="00B02A69"/>
    <w:rsid w:val="00B04652"/>
    <w:rsid w:val="00B04B01"/>
    <w:rsid w:val="00B04C4F"/>
    <w:rsid w:val="00B05738"/>
    <w:rsid w:val="00B05DA7"/>
    <w:rsid w:val="00B06832"/>
    <w:rsid w:val="00B06A3D"/>
    <w:rsid w:val="00B06A46"/>
    <w:rsid w:val="00B07C1C"/>
    <w:rsid w:val="00B07F16"/>
    <w:rsid w:val="00B109B2"/>
    <w:rsid w:val="00B10D46"/>
    <w:rsid w:val="00B11E2B"/>
    <w:rsid w:val="00B12C0E"/>
    <w:rsid w:val="00B12CE4"/>
    <w:rsid w:val="00B145C2"/>
    <w:rsid w:val="00B1542A"/>
    <w:rsid w:val="00B1565F"/>
    <w:rsid w:val="00B15B11"/>
    <w:rsid w:val="00B15C9E"/>
    <w:rsid w:val="00B15DF3"/>
    <w:rsid w:val="00B162EF"/>
    <w:rsid w:val="00B172AE"/>
    <w:rsid w:val="00B17926"/>
    <w:rsid w:val="00B22C16"/>
    <w:rsid w:val="00B2354D"/>
    <w:rsid w:val="00B24006"/>
    <w:rsid w:val="00B251E1"/>
    <w:rsid w:val="00B261DD"/>
    <w:rsid w:val="00B26476"/>
    <w:rsid w:val="00B3022A"/>
    <w:rsid w:val="00B3061E"/>
    <w:rsid w:val="00B3070C"/>
    <w:rsid w:val="00B30ECF"/>
    <w:rsid w:val="00B31558"/>
    <w:rsid w:val="00B32BC5"/>
    <w:rsid w:val="00B32F5A"/>
    <w:rsid w:val="00B354CA"/>
    <w:rsid w:val="00B409AC"/>
    <w:rsid w:val="00B41178"/>
    <w:rsid w:val="00B41241"/>
    <w:rsid w:val="00B42E17"/>
    <w:rsid w:val="00B43529"/>
    <w:rsid w:val="00B43AFA"/>
    <w:rsid w:val="00B43E4D"/>
    <w:rsid w:val="00B451FB"/>
    <w:rsid w:val="00B45A7C"/>
    <w:rsid w:val="00B45E14"/>
    <w:rsid w:val="00B4764D"/>
    <w:rsid w:val="00B533C7"/>
    <w:rsid w:val="00B542C3"/>
    <w:rsid w:val="00B5431B"/>
    <w:rsid w:val="00B546AC"/>
    <w:rsid w:val="00B55A56"/>
    <w:rsid w:val="00B56D82"/>
    <w:rsid w:val="00B61FA6"/>
    <w:rsid w:val="00B62739"/>
    <w:rsid w:val="00B64212"/>
    <w:rsid w:val="00B6780F"/>
    <w:rsid w:val="00B72E22"/>
    <w:rsid w:val="00B753CB"/>
    <w:rsid w:val="00B762C8"/>
    <w:rsid w:val="00B80651"/>
    <w:rsid w:val="00B80913"/>
    <w:rsid w:val="00B81683"/>
    <w:rsid w:val="00B8223F"/>
    <w:rsid w:val="00B84EBD"/>
    <w:rsid w:val="00B85381"/>
    <w:rsid w:val="00B85E33"/>
    <w:rsid w:val="00B8647C"/>
    <w:rsid w:val="00B86613"/>
    <w:rsid w:val="00B86D50"/>
    <w:rsid w:val="00B8767F"/>
    <w:rsid w:val="00B90316"/>
    <w:rsid w:val="00B91793"/>
    <w:rsid w:val="00B92B1D"/>
    <w:rsid w:val="00B931E7"/>
    <w:rsid w:val="00B932B1"/>
    <w:rsid w:val="00B93CD4"/>
    <w:rsid w:val="00B93DEC"/>
    <w:rsid w:val="00B94F64"/>
    <w:rsid w:val="00B955EE"/>
    <w:rsid w:val="00B96291"/>
    <w:rsid w:val="00B96AB2"/>
    <w:rsid w:val="00B97476"/>
    <w:rsid w:val="00B97C38"/>
    <w:rsid w:val="00B97D66"/>
    <w:rsid w:val="00BA0DF9"/>
    <w:rsid w:val="00BA41C1"/>
    <w:rsid w:val="00BA7073"/>
    <w:rsid w:val="00BA714B"/>
    <w:rsid w:val="00BA76CB"/>
    <w:rsid w:val="00BA7886"/>
    <w:rsid w:val="00BB00B1"/>
    <w:rsid w:val="00BB11F9"/>
    <w:rsid w:val="00BB1AE2"/>
    <w:rsid w:val="00BB2129"/>
    <w:rsid w:val="00BB24C5"/>
    <w:rsid w:val="00BB2924"/>
    <w:rsid w:val="00BB2934"/>
    <w:rsid w:val="00BB29EA"/>
    <w:rsid w:val="00BB2AF3"/>
    <w:rsid w:val="00BB3610"/>
    <w:rsid w:val="00BB486E"/>
    <w:rsid w:val="00BB62D3"/>
    <w:rsid w:val="00BB64CA"/>
    <w:rsid w:val="00BB67E2"/>
    <w:rsid w:val="00BB680E"/>
    <w:rsid w:val="00BB6972"/>
    <w:rsid w:val="00BB7B3E"/>
    <w:rsid w:val="00BC0C21"/>
    <w:rsid w:val="00BC1432"/>
    <w:rsid w:val="00BC17E5"/>
    <w:rsid w:val="00BC2712"/>
    <w:rsid w:val="00BC33B1"/>
    <w:rsid w:val="00BC531A"/>
    <w:rsid w:val="00BC56A0"/>
    <w:rsid w:val="00BC638E"/>
    <w:rsid w:val="00BC644C"/>
    <w:rsid w:val="00BC6A91"/>
    <w:rsid w:val="00BC6F36"/>
    <w:rsid w:val="00BD0898"/>
    <w:rsid w:val="00BD0BAE"/>
    <w:rsid w:val="00BD2D5A"/>
    <w:rsid w:val="00BD318A"/>
    <w:rsid w:val="00BD3520"/>
    <w:rsid w:val="00BD36E0"/>
    <w:rsid w:val="00BD376E"/>
    <w:rsid w:val="00BD3ABB"/>
    <w:rsid w:val="00BD3F1E"/>
    <w:rsid w:val="00BD4521"/>
    <w:rsid w:val="00BD4C16"/>
    <w:rsid w:val="00BD4E62"/>
    <w:rsid w:val="00BD4E6F"/>
    <w:rsid w:val="00BD60AF"/>
    <w:rsid w:val="00BD6BCC"/>
    <w:rsid w:val="00BD7E66"/>
    <w:rsid w:val="00BE01BA"/>
    <w:rsid w:val="00BE03AD"/>
    <w:rsid w:val="00BE0FA3"/>
    <w:rsid w:val="00BE24F6"/>
    <w:rsid w:val="00BE3BD2"/>
    <w:rsid w:val="00BE3DD9"/>
    <w:rsid w:val="00BE3E0F"/>
    <w:rsid w:val="00BE40FE"/>
    <w:rsid w:val="00BE4529"/>
    <w:rsid w:val="00BE49E5"/>
    <w:rsid w:val="00BE52EA"/>
    <w:rsid w:val="00BE5918"/>
    <w:rsid w:val="00BE6440"/>
    <w:rsid w:val="00BE6E93"/>
    <w:rsid w:val="00BE7303"/>
    <w:rsid w:val="00BF096F"/>
    <w:rsid w:val="00BF0C53"/>
    <w:rsid w:val="00BF0F1D"/>
    <w:rsid w:val="00BF1253"/>
    <w:rsid w:val="00BF2991"/>
    <w:rsid w:val="00BF39CA"/>
    <w:rsid w:val="00BF4CCB"/>
    <w:rsid w:val="00BF4EA8"/>
    <w:rsid w:val="00BF530F"/>
    <w:rsid w:val="00BF5CC2"/>
    <w:rsid w:val="00BF7888"/>
    <w:rsid w:val="00C00F7A"/>
    <w:rsid w:val="00C0100F"/>
    <w:rsid w:val="00C0220E"/>
    <w:rsid w:val="00C0238D"/>
    <w:rsid w:val="00C02717"/>
    <w:rsid w:val="00C031DB"/>
    <w:rsid w:val="00C045B8"/>
    <w:rsid w:val="00C05009"/>
    <w:rsid w:val="00C050CF"/>
    <w:rsid w:val="00C054B5"/>
    <w:rsid w:val="00C05704"/>
    <w:rsid w:val="00C06737"/>
    <w:rsid w:val="00C17BA6"/>
    <w:rsid w:val="00C20951"/>
    <w:rsid w:val="00C21380"/>
    <w:rsid w:val="00C214CC"/>
    <w:rsid w:val="00C21641"/>
    <w:rsid w:val="00C227F1"/>
    <w:rsid w:val="00C22B97"/>
    <w:rsid w:val="00C24926"/>
    <w:rsid w:val="00C24F0E"/>
    <w:rsid w:val="00C2529E"/>
    <w:rsid w:val="00C260EA"/>
    <w:rsid w:val="00C27E8F"/>
    <w:rsid w:val="00C323D3"/>
    <w:rsid w:val="00C323DD"/>
    <w:rsid w:val="00C32708"/>
    <w:rsid w:val="00C32B4D"/>
    <w:rsid w:val="00C32BD6"/>
    <w:rsid w:val="00C33C59"/>
    <w:rsid w:val="00C37F24"/>
    <w:rsid w:val="00C404D4"/>
    <w:rsid w:val="00C417E6"/>
    <w:rsid w:val="00C41C61"/>
    <w:rsid w:val="00C423DD"/>
    <w:rsid w:val="00C42C57"/>
    <w:rsid w:val="00C42E9C"/>
    <w:rsid w:val="00C4446B"/>
    <w:rsid w:val="00C44992"/>
    <w:rsid w:val="00C44B1F"/>
    <w:rsid w:val="00C45828"/>
    <w:rsid w:val="00C4587A"/>
    <w:rsid w:val="00C45DD2"/>
    <w:rsid w:val="00C467C6"/>
    <w:rsid w:val="00C46FF7"/>
    <w:rsid w:val="00C475FD"/>
    <w:rsid w:val="00C50221"/>
    <w:rsid w:val="00C50CB8"/>
    <w:rsid w:val="00C51540"/>
    <w:rsid w:val="00C54252"/>
    <w:rsid w:val="00C56224"/>
    <w:rsid w:val="00C57C87"/>
    <w:rsid w:val="00C60FF4"/>
    <w:rsid w:val="00C6198D"/>
    <w:rsid w:val="00C61B64"/>
    <w:rsid w:val="00C62530"/>
    <w:rsid w:val="00C63BB6"/>
    <w:rsid w:val="00C65225"/>
    <w:rsid w:val="00C65605"/>
    <w:rsid w:val="00C6684E"/>
    <w:rsid w:val="00C66B42"/>
    <w:rsid w:val="00C67B1E"/>
    <w:rsid w:val="00C71434"/>
    <w:rsid w:val="00C7196F"/>
    <w:rsid w:val="00C732E6"/>
    <w:rsid w:val="00C737BB"/>
    <w:rsid w:val="00C74316"/>
    <w:rsid w:val="00C745CE"/>
    <w:rsid w:val="00C74D7A"/>
    <w:rsid w:val="00C76F26"/>
    <w:rsid w:val="00C807C8"/>
    <w:rsid w:val="00C80AC4"/>
    <w:rsid w:val="00C80B40"/>
    <w:rsid w:val="00C81557"/>
    <w:rsid w:val="00C81572"/>
    <w:rsid w:val="00C81CF5"/>
    <w:rsid w:val="00C82078"/>
    <w:rsid w:val="00C82359"/>
    <w:rsid w:val="00C83B28"/>
    <w:rsid w:val="00C84EE3"/>
    <w:rsid w:val="00C85E28"/>
    <w:rsid w:val="00C85E7A"/>
    <w:rsid w:val="00C87A77"/>
    <w:rsid w:val="00C87B2B"/>
    <w:rsid w:val="00C87BA6"/>
    <w:rsid w:val="00C87E28"/>
    <w:rsid w:val="00C926D4"/>
    <w:rsid w:val="00C92714"/>
    <w:rsid w:val="00C944F8"/>
    <w:rsid w:val="00C95BDB"/>
    <w:rsid w:val="00C96D23"/>
    <w:rsid w:val="00C973DD"/>
    <w:rsid w:val="00C973FF"/>
    <w:rsid w:val="00C978E0"/>
    <w:rsid w:val="00CA0269"/>
    <w:rsid w:val="00CA1413"/>
    <w:rsid w:val="00CA1FB2"/>
    <w:rsid w:val="00CA253F"/>
    <w:rsid w:val="00CA2867"/>
    <w:rsid w:val="00CA3C1E"/>
    <w:rsid w:val="00CA5439"/>
    <w:rsid w:val="00CA59A9"/>
    <w:rsid w:val="00CA6424"/>
    <w:rsid w:val="00CA679B"/>
    <w:rsid w:val="00CA731D"/>
    <w:rsid w:val="00CB00F9"/>
    <w:rsid w:val="00CB14D6"/>
    <w:rsid w:val="00CB29CD"/>
    <w:rsid w:val="00CB464B"/>
    <w:rsid w:val="00CB7141"/>
    <w:rsid w:val="00CC0AF4"/>
    <w:rsid w:val="00CC0B52"/>
    <w:rsid w:val="00CC138B"/>
    <w:rsid w:val="00CC1567"/>
    <w:rsid w:val="00CC1615"/>
    <w:rsid w:val="00CC193E"/>
    <w:rsid w:val="00CC31F3"/>
    <w:rsid w:val="00CC452B"/>
    <w:rsid w:val="00CC477C"/>
    <w:rsid w:val="00CC4A90"/>
    <w:rsid w:val="00CC5018"/>
    <w:rsid w:val="00CC6484"/>
    <w:rsid w:val="00CC79E1"/>
    <w:rsid w:val="00CD0444"/>
    <w:rsid w:val="00CD0F8C"/>
    <w:rsid w:val="00CD15DA"/>
    <w:rsid w:val="00CD1A5A"/>
    <w:rsid w:val="00CD2366"/>
    <w:rsid w:val="00CD2A87"/>
    <w:rsid w:val="00CD36D7"/>
    <w:rsid w:val="00CD37AE"/>
    <w:rsid w:val="00CD46E8"/>
    <w:rsid w:val="00CE099B"/>
    <w:rsid w:val="00CE0F0E"/>
    <w:rsid w:val="00CE406F"/>
    <w:rsid w:val="00CE5632"/>
    <w:rsid w:val="00CE5A61"/>
    <w:rsid w:val="00CE6B7A"/>
    <w:rsid w:val="00CF01A9"/>
    <w:rsid w:val="00CF08DE"/>
    <w:rsid w:val="00CF0BE6"/>
    <w:rsid w:val="00CF12A4"/>
    <w:rsid w:val="00CF1392"/>
    <w:rsid w:val="00CF1C0F"/>
    <w:rsid w:val="00CF23AF"/>
    <w:rsid w:val="00CF2F05"/>
    <w:rsid w:val="00CF32EF"/>
    <w:rsid w:val="00CF39CB"/>
    <w:rsid w:val="00CF419A"/>
    <w:rsid w:val="00CF4CBF"/>
    <w:rsid w:val="00CF55E2"/>
    <w:rsid w:val="00CF68F7"/>
    <w:rsid w:val="00CF75AD"/>
    <w:rsid w:val="00CF7BA0"/>
    <w:rsid w:val="00D00C9F"/>
    <w:rsid w:val="00D00E64"/>
    <w:rsid w:val="00D01E00"/>
    <w:rsid w:val="00D021E6"/>
    <w:rsid w:val="00D02E0D"/>
    <w:rsid w:val="00D02F64"/>
    <w:rsid w:val="00D03127"/>
    <w:rsid w:val="00D031ED"/>
    <w:rsid w:val="00D03E8B"/>
    <w:rsid w:val="00D10464"/>
    <w:rsid w:val="00D105F7"/>
    <w:rsid w:val="00D13569"/>
    <w:rsid w:val="00D139E7"/>
    <w:rsid w:val="00D14827"/>
    <w:rsid w:val="00D16635"/>
    <w:rsid w:val="00D16914"/>
    <w:rsid w:val="00D17ABA"/>
    <w:rsid w:val="00D206B1"/>
    <w:rsid w:val="00D206E7"/>
    <w:rsid w:val="00D20F48"/>
    <w:rsid w:val="00D21933"/>
    <w:rsid w:val="00D21A7A"/>
    <w:rsid w:val="00D23DEC"/>
    <w:rsid w:val="00D257D5"/>
    <w:rsid w:val="00D25B12"/>
    <w:rsid w:val="00D25D0E"/>
    <w:rsid w:val="00D26D83"/>
    <w:rsid w:val="00D3025A"/>
    <w:rsid w:val="00D308D4"/>
    <w:rsid w:val="00D31A4D"/>
    <w:rsid w:val="00D31B8F"/>
    <w:rsid w:val="00D32366"/>
    <w:rsid w:val="00D33464"/>
    <w:rsid w:val="00D34368"/>
    <w:rsid w:val="00D34610"/>
    <w:rsid w:val="00D361DD"/>
    <w:rsid w:val="00D4033C"/>
    <w:rsid w:val="00D404DC"/>
    <w:rsid w:val="00D409EA"/>
    <w:rsid w:val="00D41A8B"/>
    <w:rsid w:val="00D425BB"/>
    <w:rsid w:val="00D42DDD"/>
    <w:rsid w:val="00D43365"/>
    <w:rsid w:val="00D4367E"/>
    <w:rsid w:val="00D4419F"/>
    <w:rsid w:val="00D45A49"/>
    <w:rsid w:val="00D45CCE"/>
    <w:rsid w:val="00D463AE"/>
    <w:rsid w:val="00D47534"/>
    <w:rsid w:val="00D475FF"/>
    <w:rsid w:val="00D50351"/>
    <w:rsid w:val="00D514FC"/>
    <w:rsid w:val="00D5199A"/>
    <w:rsid w:val="00D519EA"/>
    <w:rsid w:val="00D523C0"/>
    <w:rsid w:val="00D5381B"/>
    <w:rsid w:val="00D53A2C"/>
    <w:rsid w:val="00D54335"/>
    <w:rsid w:val="00D55635"/>
    <w:rsid w:val="00D55A7F"/>
    <w:rsid w:val="00D56A3E"/>
    <w:rsid w:val="00D57809"/>
    <w:rsid w:val="00D60609"/>
    <w:rsid w:val="00D60994"/>
    <w:rsid w:val="00D60AEE"/>
    <w:rsid w:val="00D623E4"/>
    <w:rsid w:val="00D6359E"/>
    <w:rsid w:val="00D644B1"/>
    <w:rsid w:val="00D64937"/>
    <w:rsid w:val="00D64AB6"/>
    <w:rsid w:val="00D65578"/>
    <w:rsid w:val="00D65756"/>
    <w:rsid w:val="00D66C3B"/>
    <w:rsid w:val="00D70315"/>
    <w:rsid w:val="00D7170A"/>
    <w:rsid w:val="00D7179F"/>
    <w:rsid w:val="00D72258"/>
    <w:rsid w:val="00D726E6"/>
    <w:rsid w:val="00D7283A"/>
    <w:rsid w:val="00D7295E"/>
    <w:rsid w:val="00D731F7"/>
    <w:rsid w:val="00D7408D"/>
    <w:rsid w:val="00D74953"/>
    <w:rsid w:val="00D74E3B"/>
    <w:rsid w:val="00D750DC"/>
    <w:rsid w:val="00D76967"/>
    <w:rsid w:val="00D77A9C"/>
    <w:rsid w:val="00D8179D"/>
    <w:rsid w:val="00D81B3C"/>
    <w:rsid w:val="00D84654"/>
    <w:rsid w:val="00D8465D"/>
    <w:rsid w:val="00D90312"/>
    <w:rsid w:val="00D92D87"/>
    <w:rsid w:val="00D93602"/>
    <w:rsid w:val="00D93798"/>
    <w:rsid w:val="00D937B7"/>
    <w:rsid w:val="00D9437A"/>
    <w:rsid w:val="00D94486"/>
    <w:rsid w:val="00D948F5"/>
    <w:rsid w:val="00D957CF"/>
    <w:rsid w:val="00D962EA"/>
    <w:rsid w:val="00D96ED5"/>
    <w:rsid w:val="00D97653"/>
    <w:rsid w:val="00D9775C"/>
    <w:rsid w:val="00DA0580"/>
    <w:rsid w:val="00DA081A"/>
    <w:rsid w:val="00DA08E5"/>
    <w:rsid w:val="00DA18F2"/>
    <w:rsid w:val="00DA2812"/>
    <w:rsid w:val="00DA534D"/>
    <w:rsid w:val="00DA66E6"/>
    <w:rsid w:val="00DA6809"/>
    <w:rsid w:val="00DA7E10"/>
    <w:rsid w:val="00DB0A60"/>
    <w:rsid w:val="00DB0A74"/>
    <w:rsid w:val="00DB2D00"/>
    <w:rsid w:val="00DB3843"/>
    <w:rsid w:val="00DB422C"/>
    <w:rsid w:val="00DB5A42"/>
    <w:rsid w:val="00DB5BDC"/>
    <w:rsid w:val="00DB63A7"/>
    <w:rsid w:val="00DB6901"/>
    <w:rsid w:val="00DB6A60"/>
    <w:rsid w:val="00DC1366"/>
    <w:rsid w:val="00DC1BFC"/>
    <w:rsid w:val="00DC2023"/>
    <w:rsid w:val="00DC244A"/>
    <w:rsid w:val="00DC294D"/>
    <w:rsid w:val="00DC3F35"/>
    <w:rsid w:val="00DC4BAD"/>
    <w:rsid w:val="00DC556B"/>
    <w:rsid w:val="00DC6385"/>
    <w:rsid w:val="00DC7635"/>
    <w:rsid w:val="00DC7743"/>
    <w:rsid w:val="00DC7BD0"/>
    <w:rsid w:val="00DD07BE"/>
    <w:rsid w:val="00DD0EC8"/>
    <w:rsid w:val="00DD1286"/>
    <w:rsid w:val="00DD17FD"/>
    <w:rsid w:val="00DD1A57"/>
    <w:rsid w:val="00DD33BA"/>
    <w:rsid w:val="00DD35CB"/>
    <w:rsid w:val="00DD52FA"/>
    <w:rsid w:val="00DD7A84"/>
    <w:rsid w:val="00DE086A"/>
    <w:rsid w:val="00DE08FB"/>
    <w:rsid w:val="00DE0B2A"/>
    <w:rsid w:val="00DE0E0F"/>
    <w:rsid w:val="00DE26DF"/>
    <w:rsid w:val="00DE2726"/>
    <w:rsid w:val="00DE3BBE"/>
    <w:rsid w:val="00DF060F"/>
    <w:rsid w:val="00DF1CB2"/>
    <w:rsid w:val="00DF2080"/>
    <w:rsid w:val="00DF2C65"/>
    <w:rsid w:val="00DF42C4"/>
    <w:rsid w:val="00DF4FDB"/>
    <w:rsid w:val="00DF512E"/>
    <w:rsid w:val="00DF5795"/>
    <w:rsid w:val="00DF5AB2"/>
    <w:rsid w:val="00DF5D94"/>
    <w:rsid w:val="00DF6B39"/>
    <w:rsid w:val="00E01C6D"/>
    <w:rsid w:val="00E02D70"/>
    <w:rsid w:val="00E031E5"/>
    <w:rsid w:val="00E0344B"/>
    <w:rsid w:val="00E034D2"/>
    <w:rsid w:val="00E035D6"/>
    <w:rsid w:val="00E039E9"/>
    <w:rsid w:val="00E044C7"/>
    <w:rsid w:val="00E071F5"/>
    <w:rsid w:val="00E079F8"/>
    <w:rsid w:val="00E10067"/>
    <w:rsid w:val="00E102E5"/>
    <w:rsid w:val="00E112EC"/>
    <w:rsid w:val="00E139E2"/>
    <w:rsid w:val="00E1574A"/>
    <w:rsid w:val="00E15A45"/>
    <w:rsid w:val="00E15B8B"/>
    <w:rsid w:val="00E16F43"/>
    <w:rsid w:val="00E16FDB"/>
    <w:rsid w:val="00E2055B"/>
    <w:rsid w:val="00E21629"/>
    <w:rsid w:val="00E221DC"/>
    <w:rsid w:val="00E22F57"/>
    <w:rsid w:val="00E235C4"/>
    <w:rsid w:val="00E23E90"/>
    <w:rsid w:val="00E24369"/>
    <w:rsid w:val="00E253A0"/>
    <w:rsid w:val="00E254CA"/>
    <w:rsid w:val="00E31F38"/>
    <w:rsid w:val="00E33121"/>
    <w:rsid w:val="00E3518A"/>
    <w:rsid w:val="00E36FCB"/>
    <w:rsid w:val="00E37053"/>
    <w:rsid w:val="00E373C2"/>
    <w:rsid w:val="00E40180"/>
    <w:rsid w:val="00E40376"/>
    <w:rsid w:val="00E4057A"/>
    <w:rsid w:val="00E40B1E"/>
    <w:rsid w:val="00E416AB"/>
    <w:rsid w:val="00E419FA"/>
    <w:rsid w:val="00E4259D"/>
    <w:rsid w:val="00E43217"/>
    <w:rsid w:val="00E43A24"/>
    <w:rsid w:val="00E4485E"/>
    <w:rsid w:val="00E45107"/>
    <w:rsid w:val="00E4586A"/>
    <w:rsid w:val="00E4594F"/>
    <w:rsid w:val="00E46189"/>
    <w:rsid w:val="00E47270"/>
    <w:rsid w:val="00E47A9F"/>
    <w:rsid w:val="00E50112"/>
    <w:rsid w:val="00E509C1"/>
    <w:rsid w:val="00E50ACD"/>
    <w:rsid w:val="00E51839"/>
    <w:rsid w:val="00E52FF2"/>
    <w:rsid w:val="00E5445D"/>
    <w:rsid w:val="00E54940"/>
    <w:rsid w:val="00E577D2"/>
    <w:rsid w:val="00E604A8"/>
    <w:rsid w:val="00E60BB1"/>
    <w:rsid w:val="00E60DEF"/>
    <w:rsid w:val="00E61257"/>
    <w:rsid w:val="00E6202C"/>
    <w:rsid w:val="00E6215E"/>
    <w:rsid w:val="00E62AB1"/>
    <w:rsid w:val="00E62D03"/>
    <w:rsid w:val="00E630C9"/>
    <w:rsid w:val="00E6375F"/>
    <w:rsid w:val="00E668F6"/>
    <w:rsid w:val="00E67A86"/>
    <w:rsid w:val="00E7011D"/>
    <w:rsid w:val="00E71045"/>
    <w:rsid w:val="00E7155D"/>
    <w:rsid w:val="00E723D7"/>
    <w:rsid w:val="00E7324E"/>
    <w:rsid w:val="00E7459B"/>
    <w:rsid w:val="00E7487B"/>
    <w:rsid w:val="00E75594"/>
    <w:rsid w:val="00E75792"/>
    <w:rsid w:val="00E82485"/>
    <w:rsid w:val="00E82708"/>
    <w:rsid w:val="00E8336A"/>
    <w:rsid w:val="00E8402E"/>
    <w:rsid w:val="00E84534"/>
    <w:rsid w:val="00E84925"/>
    <w:rsid w:val="00E86437"/>
    <w:rsid w:val="00E86DA1"/>
    <w:rsid w:val="00E877AD"/>
    <w:rsid w:val="00E87E3C"/>
    <w:rsid w:val="00E903CC"/>
    <w:rsid w:val="00E9344F"/>
    <w:rsid w:val="00E93733"/>
    <w:rsid w:val="00E94281"/>
    <w:rsid w:val="00E96827"/>
    <w:rsid w:val="00EA249E"/>
    <w:rsid w:val="00EA2E8F"/>
    <w:rsid w:val="00EA3403"/>
    <w:rsid w:val="00EA3C5A"/>
    <w:rsid w:val="00EA564E"/>
    <w:rsid w:val="00EA5909"/>
    <w:rsid w:val="00EA5B35"/>
    <w:rsid w:val="00EA7918"/>
    <w:rsid w:val="00EB14CA"/>
    <w:rsid w:val="00EB16ED"/>
    <w:rsid w:val="00EB1E55"/>
    <w:rsid w:val="00EB269A"/>
    <w:rsid w:val="00EB4F16"/>
    <w:rsid w:val="00EB5BE1"/>
    <w:rsid w:val="00EB6FEA"/>
    <w:rsid w:val="00EB7B6D"/>
    <w:rsid w:val="00EB7E4D"/>
    <w:rsid w:val="00EC0226"/>
    <w:rsid w:val="00EC02AF"/>
    <w:rsid w:val="00EC04A8"/>
    <w:rsid w:val="00EC08D3"/>
    <w:rsid w:val="00EC0B77"/>
    <w:rsid w:val="00EC0C52"/>
    <w:rsid w:val="00EC15D4"/>
    <w:rsid w:val="00EC1B39"/>
    <w:rsid w:val="00EC3446"/>
    <w:rsid w:val="00EC427C"/>
    <w:rsid w:val="00EC4F8E"/>
    <w:rsid w:val="00EC61DE"/>
    <w:rsid w:val="00EC6FE5"/>
    <w:rsid w:val="00EC705F"/>
    <w:rsid w:val="00EC7506"/>
    <w:rsid w:val="00ED02DF"/>
    <w:rsid w:val="00ED03B1"/>
    <w:rsid w:val="00ED06D6"/>
    <w:rsid w:val="00ED1122"/>
    <w:rsid w:val="00ED129B"/>
    <w:rsid w:val="00ED1597"/>
    <w:rsid w:val="00ED1770"/>
    <w:rsid w:val="00ED2E53"/>
    <w:rsid w:val="00ED3306"/>
    <w:rsid w:val="00ED363F"/>
    <w:rsid w:val="00ED4CBD"/>
    <w:rsid w:val="00ED4F9C"/>
    <w:rsid w:val="00ED5D77"/>
    <w:rsid w:val="00EE18C4"/>
    <w:rsid w:val="00EE2405"/>
    <w:rsid w:val="00EE3C65"/>
    <w:rsid w:val="00EE45CE"/>
    <w:rsid w:val="00EE4C60"/>
    <w:rsid w:val="00EE516F"/>
    <w:rsid w:val="00EE53E4"/>
    <w:rsid w:val="00EE6A0C"/>
    <w:rsid w:val="00EE7D84"/>
    <w:rsid w:val="00EF0545"/>
    <w:rsid w:val="00EF0B14"/>
    <w:rsid w:val="00EF1179"/>
    <w:rsid w:val="00EF15D3"/>
    <w:rsid w:val="00EF2707"/>
    <w:rsid w:val="00EF322E"/>
    <w:rsid w:val="00EF390A"/>
    <w:rsid w:val="00EF5543"/>
    <w:rsid w:val="00EF6EFB"/>
    <w:rsid w:val="00EF7DD2"/>
    <w:rsid w:val="00F0337F"/>
    <w:rsid w:val="00F0454E"/>
    <w:rsid w:val="00F063AE"/>
    <w:rsid w:val="00F06572"/>
    <w:rsid w:val="00F07E78"/>
    <w:rsid w:val="00F07F5D"/>
    <w:rsid w:val="00F101C3"/>
    <w:rsid w:val="00F115F0"/>
    <w:rsid w:val="00F12127"/>
    <w:rsid w:val="00F12A4D"/>
    <w:rsid w:val="00F13424"/>
    <w:rsid w:val="00F13A23"/>
    <w:rsid w:val="00F14D8D"/>
    <w:rsid w:val="00F15CCB"/>
    <w:rsid w:val="00F15E6C"/>
    <w:rsid w:val="00F16069"/>
    <w:rsid w:val="00F2060A"/>
    <w:rsid w:val="00F207CD"/>
    <w:rsid w:val="00F20EDA"/>
    <w:rsid w:val="00F21C90"/>
    <w:rsid w:val="00F22B21"/>
    <w:rsid w:val="00F246B3"/>
    <w:rsid w:val="00F24C70"/>
    <w:rsid w:val="00F26479"/>
    <w:rsid w:val="00F30106"/>
    <w:rsid w:val="00F305E1"/>
    <w:rsid w:val="00F30B76"/>
    <w:rsid w:val="00F31838"/>
    <w:rsid w:val="00F32D16"/>
    <w:rsid w:val="00F3465B"/>
    <w:rsid w:val="00F35241"/>
    <w:rsid w:val="00F352CA"/>
    <w:rsid w:val="00F359FE"/>
    <w:rsid w:val="00F35A62"/>
    <w:rsid w:val="00F35B81"/>
    <w:rsid w:val="00F368D4"/>
    <w:rsid w:val="00F4112E"/>
    <w:rsid w:val="00F413F1"/>
    <w:rsid w:val="00F4242E"/>
    <w:rsid w:val="00F4370E"/>
    <w:rsid w:val="00F4406D"/>
    <w:rsid w:val="00F466C7"/>
    <w:rsid w:val="00F477F2"/>
    <w:rsid w:val="00F47AD6"/>
    <w:rsid w:val="00F50407"/>
    <w:rsid w:val="00F50B4E"/>
    <w:rsid w:val="00F50F05"/>
    <w:rsid w:val="00F5155F"/>
    <w:rsid w:val="00F545A4"/>
    <w:rsid w:val="00F55617"/>
    <w:rsid w:val="00F55CE0"/>
    <w:rsid w:val="00F55F9F"/>
    <w:rsid w:val="00F5636A"/>
    <w:rsid w:val="00F56AEF"/>
    <w:rsid w:val="00F57CAC"/>
    <w:rsid w:val="00F63732"/>
    <w:rsid w:val="00F652AA"/>
    <w:rsid w:val="00F66990"/>
    <w:rsid w:val="00F66B75"/>
    <w:rsid w:val="00F67173"/>
    <w:rsid w:val="00F678C8"/>
    <w:rsid w:val="00F70B42"/>
    <w:rsid w:val="00F70C04"/>
    <w:rsid w:val="00F71217"/>
    <w:rsid w:val="00F71A06"/>
    <w:rsid w:val="00F72FDB"/>
    <w:rsid w:val="00F732BD"/>
    <w:rsid w:val="00F73942"/>
    <w:rsid w:val="00F74337"/>
    <w:rsid w:val="00F74EF0"/>
    <w:rsid w:val="00F76733"/>
    <w:rsid w:val="00F77EB0"/>
    <w:rsid w:val="00F8114E"/>
    <w:rsid w:val="00F8159E"/>
    <w:rsid w:val="00F83399"/>
    <w:rsid w:val="00F83A9D"/>
    <w:rsid w:val="00F83F97"/>
    <w:rsid w:val="00F8675A"/>
    <w:rsid w:val="00F917C4"/>
    <w:rsid w:val="00F91A21"/>
    <w:rsid w:val="00F926E6"/>
    <w:rsid w:val="00F92F6D"/>
    <w:rsid w:val="00F93439"/>
    <w:rsid w:val="00F93E8C"/>
    <w:rsid w:val="00F974A3"/>
    <w:rsid w:val="00F97E21"/>
    <w:rsid w:val="00FA1392"/>
    <w:rsid w:val="00FA306C"/>
    <w:rsid w:val="00FA3663"/>
    <w:rsid w:val="00FA3B69"/>
    <w:rsid w:val="00FA3ED4"/>
    <w:rsid w:val="00FA444D"/>
    <w:rsid w:val="00FA47E4"/>
    <w:rsid w:val="00FA5BE0"/>
    <w:rsid w:val="00FA7BF9"/>
    <w:rsid w:val="00FB258A"/>
    <w:rsid w:val="00FB43A1"/>
    <w:rsid w:val="00FB46DD"/>
    <w:rsid w:val="00FB5946"/>
    <w:rsid w:val="00FB5C3B"/>
    <w:rsid w:val="00FC141B"/>
    <w:rsid w:val="00FC559F"/>
    <w:rsid w:val="00FC5810"/>
    <w:rsid w:val="00FC645D"/>
    <w:rsid w:val="00FC6FAB"/>
    <w:rsid w:val="00FC7C72"/>
    <w:rsid w:val="00FC7EFF"/>
    <w:rsid w:val="00FD0938"/>
    <w:rsid w:val="00FD164E"/>
    <w:rsid w:val="00FD2622"/>
    <w:rsid w:val="00FD2837"/>
    <w:rsid w:val="00FD312D"/>
    <w:rsid w:val="00FD4642"/>
    <w:rsid w:val="00FD6C71"/>
    <w:rsid w:val="00FD7794"/>
    <w:rsid w:val="00FE01FD"/>
    <w:rsid w:val="00FE1445"/>
    <w:rsid w:val="00FE1D76"/>
    <w:rsid w:val="00FE317B"/>
    <w:rsid w:val="00FE48C5"/>
    <w:rsid w:val="00FE6DF7"/>
    <w:rsid w:val="00FF29BD"/>
    <w:rsid w:val="00FF3131"/>
    <w:rsid w:val="00FF40A1"/>
    <w:rsid w:val="00FF5B9B"/>
    <w:rsid w:val="00FF7AD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080B2"/>
  <w15:docId w15:val="{BAB50BDC-9979-4D33-A3F8-A412E94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3F1"/>
    <w:rPr>
      <w:sz w:val="24"/>
      <w:szCs w:val="24"/>
      <w:lang w:val="es-ES"/>
    </w:rPr>
  </w:style>
  <w:style w:type="paragraph" w:styleId="Ttulo1">
    <w:name w:val="heading 1"/>
    <w:basedOn w:val="Normal"/>
    <w:next w:val="Normal"/>
    <w:link w:val="Ttulo1Car"/>
    <w:qFormat/>
    <w:rsid w:val="00724C29"/>
    <w:pPr>
      <w:keepNext/>
      <w:spacing w:before="240" w:after="60"/>
      <w:jc w:val="center"/>
      <w:outlineLvl w:val="0"/>
    </w:pPr>
    <w:rPr>
      <w:b/>
      <w:bCs/>
      <w:kern w:val="32"/>
      <w:szCs w:val="32"/>
    </w:rPr>
  </w:style>
  <w:style w:type="paragraph" w:styleId="Ttulo2">
    <w:name w:val="heading 2"/>
    <w:basedOn w:val="Normal"/>
    <w:next w:val="Normal"/>
    <w:link w:val="Ttulo2Car"/>
    <w:semiHidden/>
    <w:unhideWhenUsed/>
    <w:qFormat/>
    <w:rsid w:val="0082033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57423D"/>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24C29"/>
    <w:rPr>
      <w:rFonts w:eastAsia="Times New Roman" w:cs="Times New Roman"/>
      <w:b/>
      <w:bCs/>
      <w:kern w:val="32"/>
      <w:sz w:val="24"/>
      <w:szCs w:val="32"/>
      <w:lang w:val="es-ES" w:eastAsia="es-ES"/>
    </w:rPr>
  </w:style>
  <w:style w:type="character" w:customStyle="1" w:styleId="Ttulo2Car">
    <w:name w:val="Título 2 Car"/>
    <w:link w:val="Ttulo2"/>
    <w:semiHidden/>
    <w:rsid w:val="0082033A"/>
    <w:rPr>
      <w:rFonts w:ascii="Calibri Light" w:eastAsia="Times New Roman" w:hAnsi="Calibri Light" w:cs="Times New Roman"/>
      <w:b/>
      <w:bCs/>
      <w:i/>
      <w:iCs/>
      <w:sz w:val="28"/>
      <w:szCs w:val="28"/>
      <w:lang w:val="es-ES" w:eastAsia="es-ES"/>
    </w:rPr>
  </w:style>
  <w:style w:type="character" w:customStyle="1" w:styleId="Ttulo3Car">
    <w:name w:val="Título 3 Car"/>
    <w:link w:val="Ttulo3"/>
    <w:semiHidden/>
    <w:rsid w:val="0057423D"/>
    <w:rPr>
      <w:rFonts w:ascii="Calibri Light" w:eastAsia="Times New Roman" w:hAnsi="Calibri Light" w:cs="Times New Roman"/>
      <w:b/>
      <w:bCs/>
      <w:sz w:val="26"/>
      <w:szCs w:val="26"/>
      <w:lang w:val="es-ES" w:eastAsia="es-ES"/>
    </w:rPr>
  </w:style>
  <w:style w:type="paragraph" w:styleId="NormalWeb">
    <w:name w:val="Normal (Web)"/>
    <w:basedOn w:val="Normal"/>
    <w:rsid w:val="006F0FFF"/>
    <w:pPr>
      <w:spacing w:before="100" w:beforeAutospacing="1" w:after="100" w:afterAutospacing="1"/>
    </w:pPr>
  </w:style>
  <w:style w:type="paragraph" w:styleId="Encabezado">
    <w:name w:val="header"/>
    <w:basedOn w:val="Normal"/>
    <w:link w:val="EncabezadoCar"/>
    <w:uiPriority w:val="99"/>
    <w:rsid w:val="00152F5A"/>
    <w:pPr>
      <w:tabs>
        <w:tab w:val="center" w:pos="4252"/>
        <w:tab w:val="right" w:pos="8504"/>
      </w:tabs>
    </w:pPr>
  </w:style>
  <w:style w:type="character" w:customStyle="1" w:styleId="EncabezadoCar">
    <w:name w:val="Encabezado Car"/>
    <w:link w:val="Encabezado"/>
    <w:uiPriority w:val="99"/>
    <w:rsid w:val="00E6215E"/>
    <w:rPr>
      <w:sz w:val="24"/>
      <w:szCs w:val="24"/>
      <w:lang w:val="es-ES" w:eastAsia="es-ES" w:bidi="ar-SA"/>
    </w:rPr>
  </w:style>
  <w:style w:type="paragraph" w:customStyle="1" w:styleId="Default">
    <w:name w:val="Default"/>
    <w:rsid w:val="007B6CCC"/>
    <w:pPr>
      <w:autoSpaceDE w:val="0"/>
      <w:autoSpaceDN w:val="0"/>
      <w:adjustRightInd w:val="0"/>
    </w:pPr>
    <w:rPr>
      <w:rFonts w:eastAsia="Calibri"/>
      <w:color w:val="000000"/>
      <w:sz w:val="24"/>
      <w:szCs w:val="24"/>
      <w:lang w:val="es-ES" w:eastAsia="en-US"/>
    </w:rPr>
  </w:style>
  <w:style w:type="paragraph" w:customStyle="1" w:styleId="Pa7">
    <w:name w:val="Pa7"/>
    <w:basedOn w:val="Default"/>
    <w:next w:val="Default"/>
    <w:rsid w:val="007B6CCC"/>
    <w:pPr>
      <w:spacing w:line="191" w:lineRule="atLeast"/>
    </w:pPr>
    <w:rPr>
      <w:color w:val="auto"/>
    </w:rPr>
  </w:style>
  <w:style w:type="paragraph" w:customStyle="1" w:styleId="CUERPOTEXTO">
    <w:name w:val="CUERPO TEXTO"/>
    <w:basedOn w:val="Default"/>
    <w:next w:val="Default"/>
    <w:rsid w:val="00CC138B"/>
    <w:pPr>
      <w:spacing w:before="28" w:after="28"/>
    </w:pPr>
    <w:rPr>
      <w:rFonts w:ascii="ADJLFK+ArialNarrow" w:eastAsia="Times New Roman" w:hAnsi="ADJLFK+ArialNarrow"/>
      <w:color w:val="auto"/>
      <w:lang w:eastAsia="es-ES"/>
    </w:rPr>
  </w:style>
  <w:style w:type="paragraph" w:styleId="Piedepgina">
    <w:name w:val="footer"/>
    <w:basedOn w:val="Normal"/>
    <w:link w:val="PiedepginaCar"/>
    <w:uiPriority w:val="99"/>
    <w:rsid w:val="00E6215E"/>
    <w:pPr>
      <w:tabs>
        <w:tab w:val="center" w:pos="4252"/>
        <w:tab w:val="right" w:pos="8504"/>
      </w:tabs>
    </w:pPr>
  </w:style>
  <w:style w:type="character" w:customStyle="1" w:styleId="PiedepginaCar">
    <w:name w:val="Pie de página Car"/>
    <w:link w:val="Piedepgina"/>
    <w:uiPriority w:val="99"/>
    <w:rsid w:val="004E6854"/>
    <w:rPr>
      <w:sz w:val="24"/>
      <w:szCs w:val="24"/>
      <w:lang w:val="es-ES" w:eastAsia="es-ES"/>
    </w:rPr>
  </w:style>
  <w:style w:type="table" w:styleId="Tablaconcuadrcula">
    <w:name w:val="Table Grid"/>
    <w:basedOn w:val="Tablanormal"/>
    <w:uiPriority w:val="39"/>
    <w:rsid w:val="00D6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636981"/>
    <w:pPr>
      <w:ind w:left="708"/>
      <w:jc w:val="both"/>
    </w:pPr>
    <w:rPr>
      <w:rFonts w:ascii="Arial" w:hAnsi="Arial"/>
      <w:szCs w:val="20"/>
      <w:lang w:val="es-CO" w:eastAsia="en-US"/>
    </w:r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link w:val="Prrafodelista"/>
    <w:uiPriority w:val="34"/>
    <w:locked/>
    <w:rsid w:val="00F74EF0"/>
    <w:rPr>
      <w:rFonts w:ascii="Arial" w:hAnsi="Arial"/>
      <w:sz w:val="24"/>
      <w:lang w:eastAsia="en-US"/>
    </w:rPr>
  </w:style>
  <w:style w:type="paragraph" w:styleId="Textonotapie">
    <w:name w:val="footnote text"/>
    <w:basedOn w:val="Normal"/>
    <w:link w:val="TextonotapieCar"/>
    <w:uiPriority w:val="99"/>
    <w:rsid w:val="00636981"/>
    <w:pPr>
      <w:jc w:val="both"/>
    </w:pPr>
    <w:rPr>
      <w:rFonts w:ascii="Arial" w:hAnsi="Arial"/>
      <w:sz w:val="20"/>
      <w:szCs w:val="20"/>
      <w:lang w:val="es-CO" w:eastAsia="en-US"/>
    </w:rPr>
  </w:style>
  <w:style w:type="character" w:customStyle="1" w:styleId="TextonotapieCar">
    <w:name w:val="Texto nota pie Car"/>
    <w:link w:val="Textonotapie"/>
    <w:uiPriority w:val="99"/>
    <w:rsid w:val="004E6854"/>
    <w:rPr>
      <w:rFonts w:ascii="Arial" w:hAnsi="Arial"/>
      <w:lang w:eastAsia="en-US"/>
    </w:rPr>
  </w:style>
  <w:style w:type="character" w:styleId="Refdenotaalpie">
    <w:name w:val="footnote reference"/>
    <w:semiHidden/>
    <w:rsid w:val="00636981"/>
    <w:rPr>
      <w:vertAlign w:val="superscript"/>
    </w:rPr>
  </w:style>
  <w:style w:type="paragraph" w:customStyle="1" w:styleId="Textoindependiente">
    <w:name w:val="Texto independiente°/"/>
    <w:basedOn w:val="Normal"/>
    <w:rsid w:val="00CB7141"/>
    <w:pPr>
      <w:widowControl w:val="0"/>
      <w:suppressAutoHyphens/>
      <w:autoSpaceDE w:val="0"/>
      <w:jc w:val="both"/>
    </w:pPr>
    <w:rPr>
      <w:rFonts w:ascii="Arial" w:hAnsi="Arial"/>
      <w:spacing w:val="-2"/>
      <w:szCs w:val="20"/>
      <w:lang w:val="es-ES_tradnl" w:eastAsia="es-MX"/>
    </w:rPr>
  </w:style>
  <w:style w:type="character" w:styleId="Hipervnculo">
    <w:name w:val="Hyperlink"/>
    <w:uiPriority w:val="99"/>
    <w:rsid w:val="003829CB"/>
    <w:rPr>
      <w:color w:val="0000FF"/>
      <w:u w:val="single"/>
    </w:rPr>
  </w:style>
  <w:style w:type="character" w:styleId="Textoennegrita">
    <w:name w:val="Strong"/>
    <w:aliases w:val="Titulo 2"/>
    <w:uiPriority w:val="22"/>
    <w:qFormat/>
    <w:rsid w:val="00724C29"/>
    <w:rPr>
      <w:rFonts w:ascii="Times New Roman" w:hAnsi="Times New Roman"/>
      <w:b/>
      <w:bCs/>
      <w:sz w:val="24"/>
    </w:rPr>
  </w:style>
  <w:style w:type="character" w:styleId="nfasis">
    <w:name w:val="Emphasis"/>
    <w:uiPriority w:val="20"/>
    <w:qFormat/>
    <w:rsid w:val="00974881"/>
    <w:rPr>
      <w:i/>
      <w:iCs/>
    </w:rPr>
  </w:style>
  <w:style w:type="paragraph" w:styleId="Textoindependiente0">
    <w:name w:val="Body Text"/>
    <w:basedOn w:val="Normal"/>
    <w:rsid w:val="00974881"/>
    <w:pPr>
      <w:widowControl w:val="0"/>
      <w:tabs>
        <w:tab w:val="left" w:pos="709"/>
      </w:tabs>
      <w:suppressAutoHyphens/>
      <w:spacing w:after="120"/>
    </w:pPr>
    <w:rPr>
      <w:rFonts w:eastAsia="WenQuanYi Micro Hei" w:cs="Lohit Hindi"/>
      <w:color w:val="00000A"/>
      <w:kern w:val="1"/>
      <w:lang w:val="es-CO" w:eastAsia="zh-CN" w:bidi="hi-IN"/>
    </w:rPr>
  </w:style>
  <w:style w:type="paragraph" w:styleId="Textoindependiente2">
    <w:name w:val="Body Text 2"/>
    <w:basedOn w:val="Normal"/>
    <w:rsid w:val="002136C5"/>
    <w:pPr>
      <w:spacing w:after="120" w:line="480" w:lineRule="auto"/>
    </w:pPr>
  </w:style>
  <w:style w:type="character" w:styleId="Nmerodepgina">
    <w:name w:val="page number"/>
    <w:basedOn w:val="Fuentedeprrafopredeter"/>
    <w:rsid w:val="00B02A69"/>
  </w:style>
  <w:style w:type="paragraph" w:styleId="Subttulo">
    <w:name w:val="Subtitle"/>
    <w:aliases w:val="Titulo 3"/>
    <w:basedOn w:val="Normal"/>
    <w:next w:val="Normal"/>
    <w:link w:val="SubttuloCar"/>
    <w:qFormat/>
    <w:rsid w:val="00724C29"/>
    <w:pPr>
      <w:spacing w:after="60"/>
      <w:outlineLvl w:val="1"/>
    </w:pPr>
    <w:rPr>
      <w:b/>
    </w:rPr>
  </w:style>
  <w:style w:type="character" w:customStyle="1" w:styleId="SubttuloCar">
    <w:name w:val="Subtítulo Car"/>
    <w:aliases w:val="Titulo 3 Car"/>
    <w:link w:val="Subttulo"/>
    <w:rsid w:val="00724C29"/>
    <w:rPr>
      <w:rFonts w:eastAsia="Times New Roman" w:cs="Times New Roman"/>
      <w:b/>
      <w:sz w:val="24"/>
      <w:szCs w:val="24"/>
      <w:lang w:val="es-ES" w:eastAsia="es-ES"/>
    </w:rPr>
  </w:style>
  <w:style w:type="paragraph" w:styleId="Ttulo">
    <w:name w:val="Title"/>
    <w:aliases w:val="Figura"/>
    <w:basedOn w:val="Normal"/>
    <w:next w:val="Normal"/>
    <w:link w:val="TtuloCar"/>
    <w:qFormat/>
    <w:rsid w:val="001C53F1"/>
    <w:pPr>
      <w:spacing w:before="240" w:after="60"/>
      <w:jc w:val="center"/>
      <w:outlineLvl w:val="0"/>
    </w:pPr>
    <w:rPr>
      <w:b/>
      <w:bCs/>
      <w:kern w:val="28"/>
      <w:szCs w:val="32"/>
    </w:rPr>
  </w:style>
  <w:style w:type="character" w:customStyle="1" w:styleId="TtuloCar">
    <w:name w:val="Título Car"/>
    <w:aliases w:val="Figura Car"/>
    <w:link w:val="Ttulo"/>
    <w:rsid w:val="001C53F1"/>
    <w:rPr>
      <w:rFonts w:eastAsia="Times New Roman" w:cs="Times New Roman"/>
      <w:b/>
      <w:bCs/>
      <w:kern w:val="28"/>
      <w:sz w:val="24"/>
      <w:szCs w:val="32"/>
      <w:lang w:val="es-ES" w:eastAsia="es-ES"/>
    </w:rPr>
  </w:style>
  <w:style w:type="paragraph" w:customStyle="1" w:styleId="Sinespaciado1">
    <w:name w:val="Sin espaciado1"/>
    <w:aliases w:val="Titulo 4"/>
    <w:basedOn w:val="Normal"/>
    <w:next w:val="Normal"/>
    <w:uiPriority w:val="1"/>
    <w:qFormat/>
    <w:rsid w:val="001C53F1"/>
    <w:rPr>
      <w:b/>
    </w:rPr>
  </w:style>
  <w:style w:type="character" w:styleId="Referenciaintensa">
    <w:name w:val="Intense Reference"/>
    <w:uiPriority w:val="32"/>
    <w:qFormat/>
    <w:rsid w:val="001C53F1"/>
    <w:rPr>
      <w:b/>
      <w:bCs/>
      <w:smallCaps/>
      <w:color w:val="5B9BD5"/>
      <w:spacing w:val="5"/>
    </w:rPr>
  </w:style>
  <w:style w:type="paragraph" w:styleId="TtuloTDC">
    <w:name w:val="TOC Heading"/>
    <w:basedOn w:val="Ttulo1"/>
    <w:next w:val="Normal"/>
    <w:uiPriority w:val="39"/>
    <w:qFormat/>
    <w:rsid w:val="001C53F1"/>
    <w:pPr>
      <w:keepLines/>
      <w:spacing w:after="0" w:line="259" w:lineRule="auto"/>
      <w:jc w:val="left"/>
      <w:outlineLvl w:val="9"/>
    </w:pPr>
    <w:rPr>
      <w:rFonts w:ascii="Calibri Light" w:hAnsi="Calibri Light"/>
      <w:b w:val="0"/>
      <w:bCs w:val="0"/>
      <w:color w:val="2E74B5"/>
      <w:kern w:val="0"/>
      <w:sz w:val="32"/>
      <w:lang w:val="es-CO" w:eastAsia="es-CO"/>
    </w:rPr>
  </w:style>
  <w:style w:type="paragraph" w:styleId="TDC1">
    <w:name w:val="toc 1"/>
    <w:basedOn w:val="Normal"/>
    <w:next w:val="Normal"/>
    <w:autoRedefine/>
    <w:uiPriority w:val="39"/>
    <w:qFormat/>
    <w:rsid w:val="00C05009"/>
    <w:pPr>
      <w:tabs>
        <w:tab w:val="left" w:pos="440"/>
        <w:tab w:val="left" w:pos="8505"/>
        <w:tab w:val="right" w:leader="dot" w:pos="9214"/>
      </w:tabs>
      <w:ind w:left="1320" w:hanging="1320"/>
    </w:pPr>
    <w:rPr>
      <w:rFonts w:ascii="Tahoma" w:hAnsi="Tahoma" w:cs="Tahoma"/>
      <w:b/>
      <w:sz w:val="20"/>
      <w:szCs w:val="20"/>
    </w:rPr>
  </w:style>
  <w:style w:type="paragraph" w:styleId="TDC2">
    <w:name w:val="toc 2"/>
    <w:basedOn w:val="Normal"/>
    <w:next w:val="Normal"/>
    <w:autoRedefine/>
    <w:uiPriority w:val="39"/>
    <w:qFormat/>
    <w:rsid w:val="00D4419F"/>
    <w:pPr>
      <w:tabs>
        <w:tab w:val="left" w:pos="567"/>
        <w:tab w:val="right" w:leader="dot" w:pos="8789"/>
      </w:tabs>
    </w:pPr>
    <w:rPr>
      <w:rFonts w:ascii="Tahoma" w:hAnsi="Tahoma" w:cs="Tahoma"/>
      <w:b/>
      <w:noProof/>
      <w:sz w:val="20"/>
      <w:szCs w:val="20"/>
    </w:rPr>
  </w:style>
  <w:style w:type="character" w:customStyle="1" w:styleId="Ttulodellibro1">
    <w:name w:val="Título del libro1"/>
    <w:aliases w:val="Título 2.0"/>
    <w:uiPriority w:val="33"/>
    <w:qFormat/>
    <w:rsid w:val="008E3703"/>
    <w:rPr>
      <w:rFonts w:ascii="Times New Roman" w:hAnsi="Times New Roman"/>
      <w:b/>
      <w:bCs/>
      <w:i w:val="0"/>
      <w:iCs w:val="0"/>
      <w:spacing w:val="5"/>
      <w:sz w:val="24"/>
    </w:rPr>
  </w:style>
  <w:style w:type="paragraph" w:customStyle="1" w:styleId="Prrafodelista1">
    <w:name w:val="Párrafo de lista1"/>
    <w:basedOn w:val="Normal"/>
    <w:rsid w:val="001F29A9"/>
    <w:pPr>
      <w:spacing w:after="160" w:line="259" w:lineRule="auto"/>
      <w:ind w:left="720"/>
      <w:contextualSpacing/>
    </w:pPr>
    <w:rPr>
      <w:rFonts w:ascii="Calibri" w:hAnsi="Calibri"/>
      <w:sz w:val="22"/>
      <w:szCs w:val="22"/>
      <w:lang w:val="es-CO" w:eastAsia="en-US"/>
    </w:rPr>
  </w:style>
  <w:style w:type="character" w:styleId="VariableHTML">
    <w:name w:val="HTML Variable"/>
    <w:rsid w:val="00924C72"/>
    <w:rPr>
      <w:i/>
      <w:iCs/>
    </w:rPr>
  </w:style>
  <w:style w:type="paragraph" w:customStyle="1" w:styleId="TableParagraph">
    <w:name w:val="Table Paragraph"/>
    <w:basedOn w:val="Normal"/>
    <w:qFormat/>
    <w:rsid w:val="00DA6809"/>
    <w:pPr>
      <w:widowControl w:val="0"/>
    </w:pPr>
    <w:rPr>
      <w:rFonts w:ascii="Calibri" w:eastAsia="Calibri" w:hAnsi="Calibri"/>
      <w:sz w:val="22"/>
      <w:szCs w:val="22"/>
      <w:lang w:val="es-CO" w:eastAsia="en-US"/>
    </w:rPr>
  </w:style>
  <w:style w:type="character" w:customStyle="1" w:styleId="apple-converted-space">
    <w:name w:val="apple-converted-space"/>
    <w:basedOn w:val="Fuentedeprrafopredeter"/>
    <w:rsid w:val="0008217C"/>
  </w:style>
  <w:style w:type="character" w:customStyle="1" w:styleId="HeaderChar">
    <w:name w:val="Header Char"/>
    <w:locked/>
    <w:rsid w:val="004F6FFD"/>
    <w:rPr>
      <w:rFonts w:cs="Times New Roman"/>
      <w:sz w:val="24"/>
      <w:szCs w:val="24"/>
      <w:lang w:val="es-ES" w:eastAsia="ar-SA" w:bidi="ar-SA"/>
    </w:rPr>
  </w:style>
  <w:style w:type="character" w:styleId="Refdecomentario">
    <w:name w:val="annotation reference"/>
    <w:rsid w:val="00E36FCB"/>
    <w:rPr>
      <w:sz w:val="16"/>
      <w:szCs w:val="16"/>
    </w:rPr>
  </w:style>
  <w:style w:type="paragraph" w:styleId="Textocomentario">
    <w:name w:val="annotation text"/>
    <w:basedOn w:val="Normal"/>
    <w:link w:val="TextocomentarioCar"/>
    <w:rsid w:val="00E36FCB"/>
    <w:rPr>
      <w:sz w:val="20"/>
      <w:szCs w:val="20"/>
    </w:rPr>
  </w:style>
  <w:style w:type="character" w:customStyle="1" w:styleId="TextocomentarioCar">
    <w:name w:val="Texto comentario Car"/>
    <w:link w:val="Textocomentario"/>
    <w:rsid w:val="00E36FCB"/>
    <w:rPr>
      <w:lang w:val="es-ES" w:eastAsia="es-ES"/>
    </w:rPr>
  </w:style>
  <w:style w:type="paragraph" w:styleId="Asuntodelcomentario">
    <w:name w:val="annotation subject"/>
    <w:basedOn w:val="Textocomentario"/>
    <w:next w:val="Textocomentario"/>
    <w:link w:val="AsuntodelcomentarioCar"/>
    <w:rsid w:val="00E36FCB"/>
    <w:rPr>
      <w:b/>
      <w:bCs/>
    </w:rPr>
  </w:style>
  <w:style w:type="character" w:customStyle="1" w:styleId="AsuntodelcomentarioCar">
    <w:name w:val="Asunto del comentario Car"/>
    <w:link w:val="Asuntodelcomentario"/>
    <w:rsid w:val="00E36FCB"/>
    <w:rPr>
      <w:b/>
      <w:bCs/>
      <w:lang w:val="es-ES" w:eastAsia="es-ES"/>
    </w:rPr>
  </w:style>
  <w:style w:type="paragraph" w:styleId="Textodeglobo">
    <w:name w:val="Balloon Text"/>
    <w:basedOn w:val="Normal"/>
    <w:link w:val="TextodegloboCar"/>
    <w:rsid w:val="00E36FCB"/>
    <w:rPr>
      <w:rFonts w:ascii="Segoe UI" w:hAnsi="Segoe UI"/>
      <w:sz w:val="18"/>
      <w:szCs w:val="18"/>
    </w:rPr>
  </w:style>
  <w:style w:type="character" w:customStyle="1" w:styleId="TextodegloboCar">
    <w:name w:val="Texto de globo Car"/>
    <w:link w:val="Textodeglobo"/>
    <w:rsid w:val="00E36FCB"/>
    <w:rPr>
      <w:rFonts w:ascii="Segoe UI" w:hAnsi="Segoe UI" w:cs="Segoe UI"/>
      <w:sz w:val="18"/>
      <w:szCs w:val="18"/>
      <w:lang w:val="es-ES" w:eastAsia="es-ES"/>
    </w:rPr>
  </w:style>
  <w:style w:type="paragraph" w:styleId="Descripcin">
    <w:name w:val="caption"/>
    <w:basedOn w:val="Normal"/>
    <w:next w:val="Normal"/>
    <w:uiPriority w:val="35"/>
    <w:unhideWhenUsed/>
    <w:qFormat/>
    <w:rsid w:val="0057423D"/>
    <w:pPr>
      <w:spacing w:after="200"/>
      <w:jc w:val="center"/>
    </w:pPr>
    <w:rPr>
      <w:i/>
      <w:iCs/>
      <w:color w:val="1F497D"/>
      <w:sz w:val="18"/>
      <w:szCs w:val="18"/>
    </w:rPr>
  </w:style>
  <w:style w:type="paragraph" w:customStyle="1" w:styleId="numeros">
    <w:name w:val="numeros"/>
    <w:basedOn w:val="Normal"/>
    <w:rsid w:val="00100ECB"/>
    <w:pPr>
      <w:spacing w:before="100" w:beforeAutospacing="1" w:after="100" w:afterAutospacing="1"/>
    </w:pPr>
    <w:rPr>
      <w:lang w:val="es-CO" w:eastAsia="es-CO"/>
    </w:rPr>
  </w:style>
  <w:style w:type="table" w:customStyle="1" w:styleId="Tabladecuadrcula1clara-nfasis51">
    <w:name w:val="Tabla de cuadrícula 1 clara - Énfasis 51"/>
    <w:basedOn w:val="Tablanormal"/>
    <w:uiPriority w:val="46"/>
    <w:rsid w:val="00DB63A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NUMEROS0">
    <w:name w:val="NUMEROS"/>
    <w:basedOn w:val="Normal"/>
    <w:rsid w:val="004F5073"/>
    <w:pPr>
      <w:tabs>
        <w:tab w:val="left" w:pos="397"/>
      </w:tabs>
      <w:autoSpaceDE w:val="0"/>
      <w:autoSpaceDN w:val="0"/>
      <w:adjustRightInd w:val="0"/>
      <w:spacing w:before="170" w:line="288" w:lineRule="auto"/>
      <w:ind w:left="397" w:hanging="397"/>
      <w:jc w:val="both"/>
    </w:pPr>
    <w:rPr>
      <w:rFonts w:ascii="Helvetica" w:eastAsia="Calibri" w:hAnsi="Helvetica" w:cs="Helvetica"/>
      <w:color w:val="000000"/>
      <w:sz w:val="20"/>
      <w:szCs w:val="20"/>
      <w:lang w:val="es-ES_tradnl" w:eastAsia="en-US"/>
    </w:rPr>
  </w:style>
  <w:style w:type="character" w:customStyle="1" w:styleId="SubttuloCar1">
    <w:name w:val="Subtítulo Car1"/>
    <w:rsid w:val="00316921"/>
    <w:rPr>
      <w:rFonts w:ascii="Calibri" w:eastAsia="Times New Roman" w:hAnsi="Calibri" w:cs="Times New Roman"/>
      <w:color w:val="5A5A5A"/>
      <w:spacing w:val="15"/>
      <w:sz w:val="22"/>
      <w:szCs w:val="22"/>
    </w:rPr>
  </w:style>
  <w:style w:type="paragraph" w:styleId="TDC3">
    <w:name w:val="toc 3"/>
    <w:basedOn w:val="Normal"/>
    <w:next w:val="Normal"/>
    <w:autoRedefine/>
    <w:uiPriority w:val="39"/>
    <w:unhideWhenUsed/>
    <w:qFormat/>
    <w:rsid w:val="00A71F5C"/>
    <w:pPr>
      <w:spacing w:after="100" w:line="276" w:lineRule="auto"/>
      <w:ind w:left="440"/>
    </w:pPr>
    <w:rPr>
      <w:rFonts w:ascii="Calibri" w:hAnsi="Calibri"/>
      <w:sz w:val="22"/>
      <w:szCs w:val="22"/>
      <w:lang w:eastAsia="en-US"/>
    </w:rPr>
  </w:style>
  <w:style w:type="table" w:customStyle="1" w:styleId="Tablaconcuadrculaclara1">
    <w:name w:val="Tabla con cuadrícula clara1"/>
    <w:basedOn w:val="Tablanormal"/>
    <w:uiPriority w:val="40"/>
    <w:rsid w:val="006E1115"/>
    <w:rPr>
      <w:rFonts w:ascii="Cambria" w:eastAsia="Cambria" w:hAnsi="Cambria"/>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9">
    <w:name w:val="29"/>
    <w:basedOn w:val="Tablanormal"/>
    <w:rsid w:val="008C3A09"/>
    <w:pPr>
      <w:spacing w:after="160" w:line="259" w:lineRule="auto"/>
    </w:pPr>
    <w:rPr>
      <w:rFonts w:ascii="Arial" w:eastAsia="Arial" w:hAnsi="Arial" w:cs="Arial"/>
      <w:color w:val="7030A0"/>
      <w:sz w:val="24"/>
      <w:szCs w:val="24"/>
    </w:rPr>
    <w:tblPr>
      <w:tblStyleRowBandSize w:val="1"/>
      <w:tblStyleColBandSize w:val="1"/>
      <w:tblCellMar>
        <w:left w:w="115" w:type="dxa"/>
        <w:right w:w="115" w:type="dxa"/>
      </w:tblCellMar>
    </w:tblPr>
  </w:style>
  <w:style w:type="table" w:customStyle="1" w:styleId="28">
    <w:name w:val="28"/>
    <w:basedOn w:val="Tablanormal"/>
    <w:rsid w:val="008C3A09"/>
    <w:pPr>
      <w:spacing w:after="160" w:line="259" w:lineRule="auto"/>
    </w:pPr>
    <w:rPr>
      <w:rFonts w:ascii="Arial" w:eastAsia="Arial" w:hAnsi="Arial" w:cs="Arial"/>
      <w:color w:val="7030A0"/>
      <w:sz w:val="24"/>
      <w:szCs w:val="24"/>
    </w:rPr>
    <w:tblPr>
      <w:tblStyleRowBandSize w:val="1"/>
      <w:tblStyleColBandSize w:val="1"/>
      <w:tblCellMar>
        <w:left w:w="115" w:type="dxa"/>
        <w:right w:w="115" w:type="dxa"/>
      </w:tblCellMar>
    </w:tblPr>
  </w:style>
  <w:style w:type="table" w:customStyle="1" w:styleId="27">
    <w:name w:val="27"/>
    <w:basedOn w:val="Tablanormal"/>
    <w:rsid w:val="008C3A09"/>
    <w:pPr>
      <w:spacing w:after="160" w:line="259" w:lineRule="auto"/>
    </w:pPr>
    <w:rPr>
      <w:rFonts w:ascii="Arial" w:eastAsia="Arial" w:hAnsi="Arial" w:cs="Arial"/>
      <w:color w:val="7030A0"/>
      <w:sz w:val="24"/>
      <w:szCs w:val="24"/>
    </w:rPr>
    <w:tblPr>
      <w:tblStyleRowBandSize w:val="1"/>
      <w:tblStyleColBandSize w:val="1"/>
      <w:tblCellMar>
        <w:left w:w="115" w:type="dxa"/>
        <w:right w:w="115" w:type="dxa"/>
      </w:tblCellMar>
    </w:tblPr>
  </w:style>
  <w:style w:type="table" w:customStyle="1" w:styleId="26">
    <w:name w:val="26"/>
    <w:basedOn w:val="Tablanormal"/>
    <w:rsid w:val="008C3A09"/>
    <w:pPr>
      <w:spacing w:after="160" w:line="259" w:lineRule="auto"/>
    </w:pPr>
    <w:rPr>
      <w:rFonts w:ascii="Arial" w:eastAsia="Arial" w:hAnsi="Arial" w:cs="Arial"/>
      <w:color w:val="7030A0"/>
      <w:sz w:val="24"/>
      <w:szCs w:val="24"/>
    </w:rPr>
    <w:tblPr>
      <w:tblStyleRowBandSize w:val="1"/>
      <w:tblStyleColBandSize w:val="1"/>
      <w:tblCellMar>
        <w:left w:w="115" w:type="dxa"/>
        <w:right w:w="115" w:type="dxa"/>
      </w:tblCellMar>
    </w:tblPr>
  </w:style>
  <w:style w:type="table" w:customStyle="1" w:styleId="Tablaconcuadrcula1clara-nfasis51">
    <w:name w:val="Tabla con cuadrícula 1 clara - Énfasis 51"/>
    <w:basedOn w:val="Tablanormal"/>
    <w:uiPriority w:val="46"/>
    <w:rsid w:val="00A11517"/>
    <w:rPr>
      <w:rFonts w:ascii="Calibri" w:eastAsia="Calibri" w:hAnsi="Calibri"/>
      <w:sz w:val="22"/>
      <w:szCs w:val="22"/>
      <w:lang w:val="es-E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lsica2">
    <w:name w:val="Table Classic 2"/>
    <w:basedOn w:val="Tablanormal"/>
    <w:rsid w:val="00BD2D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paragraph" w:styleId="TDC4">
    <w:name w:val="toc 4"/>
    <w:basedOn w:val="Normal"/>
    <w:next w:val="Normal"/>
    <w:autoRedefine/>
    <w:uiPriority w:val="39"/>
    <w:unhideWhenUsed/>
    <w:rsid w:val="001878E8"/>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1878E8"/>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1878E8"/>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1878E8"/>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1878E8"/>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1878E8"/>
    <w:pPr>
      <w:spacing w:after="100" w:line="259" w:lineRule="auto"/>
      <w:ind w:left="1760"/>
    </w:pPr>
    <w:rPr>
      <w:rFonts w:asciiTheme="minorHAnsi" w:eastAsiaTheme="minorEastAsia" w:hAnsiTheme="minorHAnsi" w:cstheme="minorBidi"/>
      <w:sz w:val="22"/>
      <w:szCs w:val="22"/>
      <w:lang w:val="es-CO" w:eastAsia="es-CO"/>
    </w:rPr>
  </w:style>
  <w:style w:type="character" w:customStyle="1" w:styleId="Mencinsinresolver1">
    <w:name w:val="Mención sin resolver1"/>
    <w:basedOn w:val="Fuentedeprrafopredeter"/>
    <w:uiPriority w:val="99"/>
    <w:semiHidden/>
    <w:unhideWhenUsed/>
    <w:rsid w:val="001878E8"/>
    <w:rPr>
      <w:color w:val="605E5C"/>
      <w:shd w:val="clear" w:color="auto" w:fill="E1DFDD"/>
    </w:rPr>
  </w:style>
  <w:style w:type="paragraph" w:styleId="Tabladeilustraciones">
    <w:name w:val="table of figures"/>
    <w:basedOn w:val="Normal"/>
    <w:next w:val="Normal"/>
    <w:uiPriority w:val="99"/>
    <w:unhideWhenUsed/>
    <w:rsid w:val="00602280"/>
  </w:style>
  <w:style w:type="character" w:customStyle="1" w:styleId="Mencinsinresolver2">
    <w:name w:val="Mención sin resolver2"/>
    <w:basedOn w:val="Fuentedeprrafopredeter"/>
    <w:uiPriority w:val="99"/>
    <w:semiHidden/>
    <w:unhideWhenUsed/>
    <w:rsid w:val="002A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176">
      <w:bodyDiv w:val="1"/>
      <w:marLeft w:val="0"/>
      <w:marRight w:val="0"/>
      <w:marTop w:val="0"/>
      <w:marBottom w:val="0"/>
      <w:divBdr>
        <w:top w:val="none" w:sz="0" w:space="0" w:color="auto"/>
        <w:left w:val="none" w:sz="0" w:space="0" w:color="auto"/>
        <w:bottom w:val="none" w:sz="0" w:space="0" w:color="auto"/>
        <w:right w:val="none" w:sz="0" w:space="0" w:color="auto"/>
      </w:divBdr>
      <w:divsChild>
        <w:div w:id="142278941">
          <w:marLeft w:val="0"/>
          <w:marRight w:val="0"/>
          <w:marTop w:val="0"/>
          <w:marBottom w:val="0"/>
          <w:divBdr>
            <w:top w:val="none" w:sz="0" w:space="0" w:color="auto"/>
            <w:left w:val="none" w:sz="0" w:space="0" w:color="auto"/>
            <w:bottom w:val="none" w:sz="0" w:space="0" w:color="auto"/>
            <w:right w:val="none" w:sz="0" w:space="0" w:color="auto"/>
          </w:divBdr>
        </w:div>
        <w:div w:id="404960846">
          <w:marLeft w:val="0"/>
          <w:marRight w:val="0"/>
          <w:marTop w:val="0"/>
          <w:marBottom w:val="0"/>
          <w:divBdr>
            <w:top w:val="none" w:sz="0" w:space="0" w:color="auto"/>
            <w:left w:val="none" w:sz="0" w:space="0" w:color="auto"/>
            <w:bottom w:val="none" w:sz="0" w:space="0" w:color="auto"/>
            <w:right w:val="none" w:sz="0" w:space="0" w:color="auto"/>
          </w:divBdr>
        </w:div>
        <w:div w:id="1697924531">
          <w:marLeft w:val="0"/>
          <w:marRight w:val="0"/>
          <w:marTop w:val="0"/>
          <w:marBottom w:val="0"/>
          <w:divBdr>
            <w:top w:val="none" w:sz="0" w:space="0" w:color="auto"/>
            <w:left w:val="none" w:sz="0" w:space="0" w:color="auto"/>
            <w:bottom w:val="none" w:sz="0" w:space="0" w:color="auto"/>
            <w:right w:val="none" w:sz="0" w:space="0" w:color="auto"/>
          </w:divBdr>
          <w:divsChild>
            <w:div w:id="1403409103">
              <w:marLeft w:val="0"/>
              <w:marRight w:val="0"/>
              <w:marTop w:val="0"/>
              <w:marBottom w:val="0"/>
              <w:divBdr>
                <w:top w:val="none" w:sz="0" w:space="0" w:color="auto"/>
                <w:left w:val="none" w:sz="0" w:space="0" w:color="auto"/>
                <w:bottom w:val="none" w:sz="0" w:space="0" w:color="auto"/>
                <w:right w:val="none" w:sz="0" w:space="0" w:color="auto"/>
              </w:divBdr>
            </w:div>
          </w:divsChild>
        </w:div>
        <w:div w:id="1882938076">
          <w:marLeft w:val="0"/>
          <w:marRight w:val="0"/>
          <w:marTop w:val="0"/>
          <w:marBottom w:val="0"/>
          <w:divBdr>
            <w:top w:val="none" w:sz="0" w:space="0" w:color="auto"/>
            <w:left w:val="none" w:sz="0" w:space="0" w:color="auto"/>
            <w:bottom w:val="none" w:sz="0" w:space="0" w:color="auto"/>
            <w:right w:val="none" w:sz="0" w:space="0" w:color="auto"/>
          </w:divBdr>
        </w:div>
        <w:div w:id="2012951822">
          <w:marLeft w:val="0"/>
          <w:marRight w:val="0"/>
          <w:marTop w:val="0"/>
          <w:marBottom w:val="0"/>
          <w:divBdr>
            <w:top w:val="none" w:sz="0" w:space="0" w:color="auto"/>
            <w:left w:val="none" w:sz="0" w:space="0" w:color="auto"/>
            <w:bottom w:val="none" w:sz="0" w:space="0" w:color="auto"/>
            <w:right w:val="none" w:sz="0" w:space="0" w:color="auto"/>
          </w:divBdr>
          <w:divsChild>
            <w:div w:id="382679214">
              <w:marLeft w:val="0"/>
              <w:marRight w:val="0"/>
              <w:marTop w:val="0"/>
              <w:marBottom w:val="0"/>
              <w:divBdr>
                <w:top w:val="none" w:sz="0" w:space="0" w:color="auto"/>
                <w:left w:val="none" w:sz="0" w:space="0" w:color="auto"/>
                <w:bottom w:val="none" w:sz="0" w:space="0" w:color="auto"/>
                <w:right w:val="none" w:sz="0" w:space="0" w:color="auto"/>
              </w:divBdr>
              <w:divsChild>
                <w:div w:id="608633063">
                  <w:marLeft w:val="0"/>
                  <w:marRight w:val="0"/>
                  <w:marTop w:val="0"/>
                  <w:marBottom w:val="0"/>
                  <w:divBdr>
                    <w:top w:val="none" w:sz="0" w:space="0" w:color="auto"/>
                    <w:left w:val="none" w:sz="0" w:space="0" w:color="auto"/>
                    <w:bottom w:val="none" w:sz="0" w:space="0" w:color="auto"/>
                    <w:right w:val="none" w:sz="0" w:space="0" w:color="auto"/>
                  </w:divBdr>
                </w:div>
              </w:divsChild>
            </w:div>
            <w:div w:id="951518990">
              <w:marLeft w:val="0"/>
              <w:marRight w:val="0"/>
              <w:marTop w:val="0"/>
              <w:marBottom w:val="0"/>
              <w:divBdr>
                <w:top w:val="none" w:sz="0" w:space="0" w:color="auto"/>
                <w:left w:val="none" w:sz="0" w:space="0" w:color="auto"/>
                <w:bottom w:val="none" w:sz="0" w:space="0" w:color="auto"/>
                <w:right w:val="none" w:sz="0" w:space="0" w:color="auto"/>
              </w:divBdr>
            </w:div>
            <w:div w:id="1319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130">
      <w:bodyDiv w:val="1"/>
      <w:marLeft w:val="0"/>
      <w:marRight w:val="0"/>
      <w:marTop w:val="0"/>
      <w:marBottom w:val="0"/>
      <w:divBdr>
        <w:top w:val="none" w:sz="0" w:space="0" w:color="auto"/>
        <w:left w:val="none" w:sz="0" w:space="0" w:color="auto"/>
        <w:bottom w:val="none" w:sz="0" w:space="0" w:color="auto"/>
        <w:right w:val="none" w:sz="0" w:space="0" w:color="auto"/>
      </w:divBdr>
    </w:div>
    <w:div w:id="155463270">
      <w:bodyDiv w:val="1"/>
      <w:marLeft w:val="0"/>
      <w:marRight w:val="0"/>
      <w:marTop w:val="0"/>
      <w:marBottom w:val="0"/>
      <w:divBdr>
        <w:top w:val="none" w:sz="0" w:space="0" w:color="auto"/>
        <w:left w:val="none" w:sz="0" w:space="0" w:color="auto"/>
        <w:bottom w:val="none" w:sz="0" w:space="0" w:color="auto"/>
        <w:right w:val="none" w:sz="0" w:space="0" w:color="auto"/>
      </w:divBdr>
    </w:div>
    <w:div w:id="205877524">
      <w:bodyDiv w:val="1"/>
      <w:marLeft w:val="0"/>
      <w:marRight w:val="0"/>
      <w:marTop w:val="0"/>
      <w:marBottom w:val="0"/>
      <w:divBdr>
        <w:top w:val="none" w:sz="0" w:space="0" w:color="auto"/>
        <w:left w:val="none" w:sz="0" w:space="0" w:color="auto"/>
        <w:bottom w:val="none" w:sz="0" w:space="0" w:color="auto"/>
        <w:right w:val="none" w:sz="0" w:space="0" w:color="auto"/>
      </w:divBdr>
    </w:div>
    <w:div w:id="225650977">
      <w:bodyDiv w:val="1"/>
      <w:marLeft w:val="0"/>
      <w:marRight w:val="0"/>
      <w:marTop w:val="0"/>
      <w:marBottom w:val="0"/>
      <w:divBdr>
        <w:top w:val="none" w:sz="0" w:space="0" w:color="auto"/>
        <w:left w:val="none" w:sz="0" w:space="0" w:color="auto"/>
        <w:bottom w:val="none" w:sz="0" w:space="0" w:color="auto"/>
        <w:right w:val="none" w:sz="0" w:space="0" w:color="auto"/>
      </w:divBdr>
      <w:divsChild>
        <w:div w:id="1864635871">
          <w:marLeft w:val="0"/>
          <w:marRight w:val="0"/>
          <w:marTop w:val="0"/>
          <w:marBottom w:val="0"/>
          <w:divBdr>
            <w:top w:val="none" w:sz="0" w:space="0" w:color="auto"/>
            <w:left w:val="none" w:sz="0" w:space="0" w:color="auto"/>
            <w:bottom w:val="none" w:sz="0" w:space="0" w:color="auto"/>
            <w:right w:val="none" w:sz="0" w:space="0" w:color="auto"/>
          </w:divBdr>
        </w:div>
      </w:divsChild>
    </w:div>
    <w:div w:id="232007141">
      <w:bodyDiv w:val="1"/>
      <w:marLeft w:val="0"/>
      <w:marRight w:val="0"/>
      <w:marTop w:val="0"/>
      <w:marBottom w:val="0"/>
      <w:divBdr>
        <w:top w:val="none" w:sz="0" w:space="0" w:color="auto"/>
        <w:left w:val="none" w:sz="0" w:space="0" w:color="auto"/>
        <w:bottom w:val="none" w:sz="0" w:space="0" w:color="auto"/>
        <w:right w:val="none" w:sz="0" w:space="0" w:color="auto"/>
      </w:divBdr>
    </w:div>
    <w:div w:id="327751062">
      <w:bodyDiv w:val="1"/>
      <w:marLeft w:val="0"/>
      <w:marRight w:val="0"/>
      <w:marTop w:val="0"/>
      <w:marBottom w:val="0"/>
      <w:divBdr>
        <w:top w:val="none" w:sz="0" w:space="0" w:color="auto"/>
        <w:left w:val="none" w:sz="0" w:space="0" w:color="auto"/>
        <w:bottom w:val="none" w:sz="0" w:space="0" w:color="auto"/>
        <w:right w:val="none" w:sz="0" w:space="0" w:color="auto"/>
      </w:divBdr>
    </w:div>
    <w:div w:id="331564072">
      <w:bodyDiv w:val="1"/>
      <w:marLeft w:val="0"/>
      <w:marRight w:val="0"/>
      <w:marTop w:val="0"/>
      <w:marBottom w:val="0"/>
      <w:divBdr>
        <w:top w:val="none" w:sz="0" w:space="0" w:color="auto"/>
        <w:left w:val="none" w:sz="0" w:space="0" w:color="auto"/>
        <w:bottom w:val="none" w:sz="0" w:space="0" w:color="auto"/>
        <w:right w:val="none" w:sz="0" w:space="0" w:color="auto"/>
      </w:divBdr>
    </w:div>
    <w:div w:id="337969309">
      <w:bodyDiv w:val="1"/>
      <w:marLeft w:val="0"/>
      <w:marRight w:val="0"/>
      <w:marTop w:val="0"/>
      <w:marBottom w:val="0"/>
      <w:divBdr>
        <w:top w:val="none" w:sz="0" w:space="0" w:color="auto"/>
        <w:left w:val="none" w:sz="0" w:space="0" w:color="auto"/>
        <w:bottom w:val="none" w:sz="0" w:space="0" w:color="auto"/>
        <w:right w:val="none" w:sz="0" w:space="0" w:color="auto"/>
      </w:divBdr>
    </w:div>
    <w:div w:id="350689102">
      <w:bodyDiv w:val="1"/>
      <w:marLeft w:val="0"/>
      <w:marRight w:val="0"/>
      <w:marTop w:val="0"/>
      <w:marBottom w:val="0"/>
      <w:divBdr>
        <w:top w:val="none" w:sz="0" w:space="0" w:color="auto"/>
        <w:left w:val="none" w:sz="0" w:space="0" w:color="auto"/>
        <w:bottom w:val="none" w:sz="0" w:space="0" w:color="auto"/>
        <w:right w:val="none" w:sz="0" w:space="0" w:color="auto"/>
      </w:divBdr>
      <w:divsChild>
        <w:div w:id="624000383">
          <w:marLeft w:val="0"/>
          <w:marRight w:val="0"/>
          <w:marTop w:val="0"/>
          <w:marBottom w:val="0"/>
          <w:divBdr>
            <w:top w:val="none" w:sz="0" w:space="0" w:color="auto"/>
            <w:left w:val="none" w:sz="0" w:space="0" w:color="auto"/>
            <w:bottom w:val="none" w:sz="0" w:space="0" w:color="auto"/>
            <w:right w:val="none" w:sz="0" w:space="0" w:color="auto"/>
          </w:divBdr>
        </w:div>
        <w:div w:id="640503963">
          <w:marLeft w:val="0"/>
          <w:marRight w:val="0"/>
          <w:marTop w:val="0"/>
          <w:marBottom w:val="0"/>
          <w:divBdr>
            <w:top w:val="none" w:sz="0" w:space="0" w:color="auto"/>
            <w:left w:val="none" w:sz="0" w:space="0" w:color="auto"/>
            <w:bottom w:val="none" w:sz="0" w:space="0" w:color="auto"/>
            <w:right w:val="none" w:sz="0" w:space="0" w:color="auto"/>
          </w:divBdr>
          <w:divsChild>
            <w:div w:id="188228761">
              <w:marLeft w:val="0"/>
              <w:marRight w:val="0"/>
              <w:marTop w:val="0"/>
              <w:marBottom w:val="0"/>
              <w:divBdr>
                <w:top w:val="none" w:sz="0" w:space="0" w:color="auto"/>
                <w:left w:val="none" w:sz="0" w:space="0" w:color="auto"/>
                <w:bottom w:val="none" w:sz="0" w:space="0" w:color="auto"/>
                <w:right w:val="none" w:sz="0" w:space="0" w:color="auto"/>
              </w:divBdr>
            </w:div>
          </w:divsChild>
        </w:div>
        <w:div w:id="715668776">
          <w:marLeft w:val="0"/>
          <w:marRight w:val="0"/>
          <w:marTop w:val="0"/>
          <w:marBottom w:val="0"/>
          <w:divBdr>
            <w:top w:val="none" w:sz="0" w:space="0" w:color="auto"/>
            <w:left w:val="none" w:sz="0" w:space="0" w:color="auto"/>
            <w:bottom w:val="none" w:sz="0" w:space="0" w:color="auto"/>
            <w:right w:val="none" w:sz="0" w:space="0" w:color="auto"/>
          </w:divBdr>
        </w:div>
        <w:div w:id="749736904">
          <w:marLeft w:val="0"/>
          <w:marRight w:val="0"/>
          <w:marTop w:val="0"/>
          <w:marBottom w:val="0"/>
          <w:divBdr>
            <w:top w:val="none" w:sz="0" w:space="0" w:color="auto"/>
            <w:left w:val="none" w:sz="0" w:space="0" w:color="auto"/>
            <w:bottom w:val="none" w:sz="0" w:space="0" w:color="auto"/>
            <w:right w:val="none" w:sz="0" w:space="0" w:color="auto"/>
          </w:divBdr>
        </w:div>
        <w:div w:id="947859569">
          <w:marLeft w:val="0"/>
          <w:marRight w:val="0"/>
          <w:marTop w:val="0"/>
          <w:marBottom w:val="0"/>
          <w:divBdr>
            <w:top w:val="none" w:sz="0" w:space="0" w:color="auto"/>
            <w:left w:val="none" w:sz="0" w:space="0" w:color="auto"/>
            <w:bottom w:val="none" w:sz="0" w:space="0" w:color="auto"/>
            <w:right w:val="none" w:sz="0" w:space="0" w:color="auto"/>
          </w:divBdr>
        </w:div>
        <w:div w:id="1306930131">
          <w:marLeft w:val="0"/>
          <w:marRight w:val="0"/>
          <w:marTop w:val="0"/>
          <w:marBottom w:val="0"/>
          <w:divBdr>
            <w:top w:val="none" w:sz="0" w:space="0" w:color="auto"/>
            <w:left w:val="none" w:sz="0" w:space="0" w:color="auto"/>
            <w:bottom w:val="none" w:sz="0" w:space="0" w:color="auto"/>
            <w:right w:val="none" w:sz="0" w:space="0" w:color="auto"/>
          </w:divBdr>
        </w:div>
        <w:div w:id="1373532635">
          <w:marLeft w:val="0"/>
          <w:marRight w:val="0"/>
          <w:marTop w:val="0"/>
          <w:marBottom w:val="0"/>
          <w:divBdr>
            <w:top w:val="none" w:sz="0" w:space="0" w:color="auto"/>
            <w:left w:val="none" w:sz="0" w:space="0" w:color="auto"/>
            <w:bottom w:val="none" w:sz="0" w:space="0" w:color="auto"/>
            <w:right w:val="none" w:sz="0" w:space="0" w:color="auto"/>
          </w:divBdr>
        </w:div>
        <w:div w:id="1431002730">
          <w:marLeft w:val="0"/>
          <w:marRight w:val="0"/>
          <w:marTop w:val="0"/>
          <w:marBottom w:val="0"/>
          <w:divBdr>
            <w:top w:val="none" w:sz="0" w:space="0" w:color="auto"/>
            <w:left w:val="none" w:sz="0" w:space="0" w:color="auto"/>
            <w:bottom w:val="none" w:sz="0" w:space="0" w:color="auto"/>
            <w:right w:val="none" w:sz="0" w:space="0" w:color="auto"/>
          </w:divBdr>
        </w:div>
        <w:div w:id="1521433361">
          <w:marLeft w:val="0"/>
          <w:marRight w:val="0"/>
          <w:marTop w:val="0"/>
          <w:marBottom w:val="0"/>
          <w:divBdr>
            <w:top w:val="none" w:sz="0" w:space="0" w:color="auto"/>
            <w:left w:val="none" w:sz="0" w:space="0" w:color="auto"/>
            <w:bottom w:val="none" w:sz="0" w:space="0" w:color="auto"/>
            <w:right w:val="none" w:sz="0" w:space="0" w:color="auto"/>
          </w:divBdr>
        </w:div>
        <w:div w:id="1619989544">
          <w:marLeft w:val="0"/>
          <w:marRight w:val="0"/>
          <w:marTop w:val="0"/>
          <w:marBottom w:val="0"/>
          <w:divBdr>
            <w:top w:val="none" w:sz="0" w:space="0" w:color="auto"/>
            <w:left w:val="none" w:sz="0" w:space="0" w:color="auto"/>
            <w:bottom w:val="none" w:sz="0" w:space="0" w:color="auto"/>
            <w:right w:val="none" w:sz="0" w:space="0" w:color="auto"/>
          </w:divBdr>
        </w:div>
        <w:div w:id="1959408925">
          <w:marLeft w:val="0"/>
          <w:marRight w:val="0"/>
          <w:marTop w:val="0"/>
          <w:marBottom w:val="0"/>
          <w:divBdr>
            <w:top w:val="none" w:sz="0" w:space="0" w:color="auto"/>
            <w:left w:val="none" w:sz="0" w:space="0" w:color="auto"/>
            <w:bottom w:val="none" w:sz="0" w:space="0" w:color="auto"/>
            <w:right w:val="none" w:sz="0" w:space="0" w:color="auto"/>
          </w:divBdr>
        </w:div>
        <w:div w:id="2008748512">
          <w:marLeft w:val="0"/>
          <w:marRight w:val="0"/>
          <w:marTop w:val="0"/>
          <w:marBottom w:val="0"/>
          <w:divBdr>
            <w:top w:val="none" w:sz="0" w:space="0" w:color="auto"/>
            <w:left w:val="none" w:sz="0" w:space="0" w:color="auto"/>
            <w:bottom w:val="none" w:sz="0" w:space="0" w:color="auto"/>
            <w:right w:val="none" w:sz="0" w:space="0" w:color="auto"/>
          </w:divBdr>
        </w:div>
        <w:div w:id="2037341518">
          <w:marLeft w:val="0"/>
          <w:marRight w:val="0"/>
          <w:marTop w:val="0"/>
          <w:marBottom w:val="0"/>
          <w:divBdr>
            <w:top w:val="none" w:sz="0" w:space="0" w:color="auto"/>
            <w:left w:val="none" w:sz="0" w:space="0" w:color="auto"/>
            <w:bottom w:val="none" w:sz="0" w:space="0" w:color="auto"/>
            <w:right w:val="none" w:sz="0" w:space="0" w:color="auto"/>
          </w:divBdr>
          <w:divsChild>
            <w:div w:id="127673988">
              <w:marLeft w:val="0"/>
              <w:marRight w:val="0"/>
              <w:marTop w:val="0"/>
              <w:marBottom w:val="0"/>
              <w:divBdr>
                <w:top w:val="none" w:sz="0" w:space="0" w:color="auto"/>
                <w:left w:val="none" w:sz="0" w:space="0" w:color="auto"/>
                <w:bottom w:val="none" w:sz="0" w:space="0" w:color="auto"/>
                <w:right w:val="none" w:sz="0" w:space="0" w:color="auto"/>
              </w:divBdr>
            </w:div>
            <w:div w:id="594633113">
              <w:marLeft w:val="0"/>
              <w:marRight w:val="0"/>
              <w:marTop w:val="0"/>
              <w:marBottom w:val="0"/>
              <w:divBdr>
                <w:top w:val="none" w:sz="0" w:space="0" w:color="auto"/>
                <w:left w:val="none" w:sz="0" w:space="0" w:color="auto"/>
                <w:bottom w:val="none" w:sz="0" w:space="0" w:color="auto"/>
                <w:right w:val="none" w:sz="0" w:space="0" w:color="auto"/>
              </w:divBdr>
            </w:div>
            <w:div w:id="983118130">
              <w:marLeft w:val="0"/>
              <w:marRight w:val="0"/>
              <w:marTop w:val="0"/>
              <w:marBottom w:val="0"/>
              <w:divBdr>
                <w:top w:val="none" w:sz="0" w:space="0" w:color="auto"/>
                <w:left w:val="none" w:sz="0" w:space="0" w:color="auto"/>
                <w:bottom w:val="none" w:sz="0" w:space="0" w:color="auto"/>
                <w:right w:val="none" w:sz="0" w:space="0" w:color="auto"/>
              </w:divBdr>
            </w:div>
            <w:div w:id="1047417798">
              <w:marLeft w:val="0"/>
              <w:marRight w:val="0"/>
              <w:marTop w:val="0"/>
              <w:marBottom w:val="0"/>
              <w:divBdr>
                <w:top w:val="none" w:sz="0" w:space="0" w:color="auto"/>
                <w:left w:val="none" w:sz="0" w:space="0" w:color="auto"/>
                <w:bottom w:val="none" w:sz="0" w:space="0" w:color="auto"/>
                <w:right w:val="none" w:sz="0" w:space="0" w:color="auto"/>
              </w:divBdr>
            </w:div>
            <w:div w:id="1124159262">
              <w:marLeft w:val="0"/>
              <w:marRight w:val="0"/>
              <w:marTop w:val="0"/>
              <w:marBottom w:val="0"/>
              <w:divBdr>
                <w:top w:val="none" w:sz="0" w:space="0" w:color="auto"/>
                <w:left w:val="none" w:sz="0" w:space="0" w:color="auto"/>
                <w:bottom w:val="none" w:sz="0" w:space="0" w:color="auto"/>
                <w:right w:val="none" w:sz="0" w:space="0" w:color="auto"/>
              </w:divBdr>
            </w:div>
            <w:div w:id="1482621643">
              <w:marLeft w:val="0"/>
              <w:marRight w:val="0"/>
              <w:marTop w:val="0"/>
              <w:marBottom w:val="0"/>
              <w:divBdr>
                <w:top w:val="none" w:sz="0" w:space="0" w:color="auto"/>
                <w:left w:val="none" w:sz="0" w:space="0" w:color="auto"/>
                <w:bottom w:val="none" w:sz="0" w:space="0" w:color="auto"/>
                <w:right w:val="none" w:sz="0" w:space="0" w:color="auto"/>
              </w:divBdr>
            </w:div>
            <w:div w:id="1716347394">
              <w:marLeft w:val="0"/>
              <w:marRight w:val="0"/>
              <w:marTop w:val="0"/>
              <w:marBottom w:val="0"/>
              <w:divBdr>
                <w:top w:val="none" w:sz="0" w:space="0" w:color="auto"/>
                <w:left w:val="none" w:sz="0" w:space="0" w:color="auto"/>
                <w:bottom w:val="none" w:sz="0" w:space="0" w:color="auto"/>
                <w:right w:val="none" w:sz="0" w:space="0" w:color="auto"/>
              </w:divBdr>
            </w:div>
            <w:div w:id="21334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938">
      <w:bodyDiv w:val="1"/>
      <w:marLeft w:val="0"/>
      <w:marRight w:val="0"/>
      <w:marTop w:val="0"/>
      <w:marBottom w:val="0"/>
      <w:divBdr>
        <w:top w:val="none" w:sz="0" w:space="0" w:color="auto"/>
        <w:left w:val="none" w:sz="0" w:space="0" w:color="auto"/>
        <w:bottom w:val="none" w:sz="0" w:space="0" w:color="auto"/>
        <w:right w:val="none" w:sz="0" w:space="0" w:color="auto"/>
      </w:divBdr>
    </w:div>
    <w:div w:id="392771963">
      <w:bodyDiv w:val="1"/>
      <w:marLeft w:val="0"/>
      <w:marRight w:val="0"/>
      <w:marTop w:val="0"/>
      <w:marBottom w:val="0"/>
      <w:divBdr>
        <w:top w:val="none" w:sz="0" w:space="0" w:color="auto"/>
        <w:left w:val="none" w:sz="0" w:space="0" w:color="auto"/>
        <w:bottom w:val="none" w:sz="0" w:space="0" w:color="auto"/>
        <w:right w:val="none" w:sz="0" w:space="0" w:color="auto"/>
      </w:divBdr>
      <w:divsChild>
        <w:div w:id="1853254627">
          <w:marLeft w:val="0"/>
          <w:marRight w:val="0"/>
          <w:marTop w:val="0"/>
          <w:marBottom w:val="0"/>
          <w:divBdr>
            <w:top w:val="none" w:sz="0" w:space="0" w:color="auto"/>
            <w:left w:val="none" w:sz="0" w:space="0" w:color="auto"/>
            <w:bottom w:val="none" w:sz="0" w:space="0" w:color="auto"/>
            <w:right w:val="none" w:sz="0" w:space="0" w:color="auto"/>
          </w:divBdr>
        </w:div>
      </w:divsChild>
    </w:div>
    <w:div w:id="473370206">
      <w:bodyDiv w:val="1"/>
      <w:marLeft w:val="0"/>
      <w:marRight w:val="0"/>
      <w:marTop w:val="0"/>
      <w:marBottom w:val="0"/>
      <w:divBdr>
        <w:top w:val="none" w:sz="0" w:space="0" w:color="auto"/>
        <w:left w:val="none" w:sz="0" w:space="0" w:color="auto"/>
        <w:bottom w:val="none" w:sz="0" w:space="0" w:color="auto"/>
        <w:right w:val="none" w:sz="0" w:space="0" w:color="auto"/>
      </w:divBdr>
      <w:divsChild>
        <w:div w:id="1752461043">
          <w:marLeft w:val="0"/>
          <w:marRight w:val="0"/>
          <w:marTop w:val="0"/>
          <w:marBottom w:val="0"/>
          <w:divBdr>
            <w:top w:val="none" w:sz="0" w:space="0" w:color="auto"/>
            <w:left w:val="none" w:sz="0" w:space="0" w:color="auto"/>
            <w:bottom w:val="none" w:sz="0" w:space="0" w:color="auto"/>
            <w:right w:val="none" w:sz="0" w:space="0" w:color="auto"/>
          </w:divBdr>
          <w:divsChild>
            <w:div w:id="1089544383">
              <w:marLeft w:val="0"/>
              <w:marRight w:val="0"/>
              <w:marTop w:val="0"/>
              <w:marBottom w:val="0"/>
              <w:divBdr>
                <w:top w:val="none" w:sz="0" w:space="0" w:color="auto"/>
                <w:left w:val="none" w:sz="0" w:space="0" w:color="auto"/>
                <w:bottom w:val="none" w:sz="0" w:space="0" w:color="auto"/>
                <w:right w:val="none" w:sz="0" w:space="0" w:color="auto"/>
              </w:divBdr>
            </w:div>
            <w:div w:id="16311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1067">
      <w:bodyDiv w:val="1"/>
      <w:marLeft w:val="0"/>
      <w:marRight w:val="0"/>
      <w:marTop w:val="0"/>
      <w:marBottom w:val="0"/>
      <w:divBdr>
        <w:top w:val="none" w:sz="0" w:space="0" w:color="auto"/>
        <w:left w:val="none" w:sz="0" w:space="0" w:color="auto"/>
        <w:bottom w:val="none" w:sz="0" w:space="0" w:color="auto"/>
        <w:right w:val="none" w:sz="0" w:space="0" w:color="auto"/>
      </w:divBdr>
      <w:divsChild>
        <w:div w:id="919412755">
          <w:marLeft w:val="0"/>
          <w:marRight w:val="0"/>
          <w:marTop w:val="0"/>
          <w:marBottom w:val="0"/>
          <w:divBdr>
            <w:top w:val="none" w:sz="0" w:space="0" w:color="auto"/>
            <w:left w:val="none" w:sz="0" w:space="0" w:color="auto"/>
            <w:bottom w:val="none" w:sz="0" w:space="0" w:color="auto"/>
            <w:right w:val="none" w:sz="0" w:space="0" w:color="auto"/>
          </w:divBdr>
        </w:div>
      </w:divsChild>
    </w:div>
    <w:div w:id="496195284">
      <w:bodyDiv w:val="1"/>
      <w:marLeft w:val="0"/>
      <w:marRight w:val="0"/>
      <w:marTop w:val="0"/>
      <w:marBottom w:val="0"/>
      <w:divBdr>
        <w:top w:val="none" w:sz="0" w:space="0" w:color="auto"/>
        <w:left w:val="none" w:sz="0" w:space="0" w:color="auto"/>
        <w:bottom w:val="none" w:sz="0" w:space="0" w:color="auto"/>
        <w:right w:val="none" w:sz="0" w:space="0" w:color="auto"/>
      </w:divBdr>
    </w:div>
    <w:div w:id="533856295">
      <w:bodyDiv w:val="1"/>
      <w:marLeft w:val="0"/>
      <w:marRight w:val="0"/>
      <w:marTop w:val="0"/>
      <w:marBottom w:val="0"/>
      <w:divBdr>
        <w:top w:val="none" w:sz="0" w:space="0" w:color="auto"/>
        <w:left w:val="none" w:sz="0" w:space="0" w:color="auto"/>
        <w:bottom w:val="none" w:sz="0" w:space="0" w:color="auto"/>
        <w:right w:val="none" w:sz="0" w:space="0" w:color="auto"/>
      </w:divBdr>
    </w:div>
    <w:div w:id="568656435">
      <w:bodyDiv w:val="1"/>
      <w:marLeft w:val="0"/>
      <w:marRight w:val="0"/>
      <w:marTop w:val="0"/>
      <w:marBottom w:val="0"/>
      <w:divBdr>
        <w:top w:val="none" w:sz="0" w:space="0" w:color="auto"/>
        <w:left w:val="none" w:sz="0" w:space="0" w:color="auto"/>
        <w:bottom w:val="none" w:sz="0" w:space="0" w:color="auto"/>
        <w:right w:val="none" w:sz="0" w:space="0" w:color="auto"/>
      </w:divBdr>
    </w:div>
    <w:div w:id="569966975">
      <w:bodyDiv w:val="1"/>
      <w:marLeft w:val="0"/>
      <w:marRight w:val="0"/>
      <w:marTop w:val="0"/>
      <w:marBottom w:val="0"/>
      <w:divBdr>
        <w:top w:val="none" w:sz="0" w:space="0" w:color="auto"/>
        <w:left w:val="none" w:sz="0" w:space="0" w:color="auto"/>
        <w:bottom w:val="none" w:sz="0" w:space="0" w:color="auto"/>
        <w:right w:val="none" w:sz="0" w:space="0" w:color="auto"/>
      </w:divBdr>
    </w:div>
    <w:div w:id="641036384">
      <w:bodyDiv w:val="1"/>
      <w:marLeft w:val="0"/>
      <w:marRight w:val="0"/>
      <w:marTop w:val="0"/>
      <w:marBottom w:val="0"/>
      <w:divBdr>
        <w:top w:val="none" w:sz="0" w:space="0" w:color="auto"/>
        <w:left w:val="none" w:sz="0" w:space="0" w:color="auto"/>
        <w:bottom w:val="none" w:sz="0" w:space="0" w:color="auto"/>
        <w:right w:val="none" w:sz="0" w:space="0" w:color="auto"/>
      </w:divBdr>
    </w:div>
    <w:div w:id="670374871">
      <w:bodyDiv w:val="1"/>
      <w:marLeft w:val="0"/>
      <w:marRight w:val="0"/>
      <w:marTop w:val="0"/>
      <w:marBottom w:val="0"/>
      <w:divBdr>
        <w:top w:val="none" w:sz="0" w:space="0" w:color="auto"/>
        <w:left w:val="none" w:sz="0" w:space="0" w:color="auto"/>
        <w:bottom w:val="none" w:sz="0" w:space="0" w:color="auto"/>
        <w:right w:val="none" w:sz="0" w:space="0" w:color="auto"/>
      </w:divBdr>
      <w:divsChild>
        <w:div w:id="427235811">
          <w:marLeft w:val="0"/>
          <w:marRight w:val="0"/>
          <w:marTop w:val="0"/>
          <w:marBottom w:val="0"/>
          <w:divBdr>
            <w:top w:val="none" w:sz="0" w:space="0" w:color="auto"/>
            <w:left w:val="none" w:sz="0" w:space="0" w:color="auto"/>
            <w:bottom w:val="none" w:sz="0" w:space="0" w:color="auto"/>
            <w:right w:val="none" w:sz="0" w:space="0" w:color="auto"/>
          </w:divBdr>
        </w:div>
      </w:divsChild>
    </w:div>
    <w:div w:id="723794119">
      <w:bodyDiv w:val="1"/>
      <w:marLeft w:val="0"/>
      <w:marRight w:val="0"/>
      <w:marTop w:val="0"/>
      <w:marBottom w:val="0"/>
      <w:divBdr>
        <w:top w:val="none" w:sz="0" w:space="0" w:color="auto"/>
        <w:left w:val="none" w:sz="0" w:space="0" w:color="auto"/>
        <w:bottom w:val="none" w:sz="0" w:space="0" w:color="auto"/>
        <w:right w:val="none" w:sz="0" w:space="0" w:color="auto"/>
      </w:divBdr>
    </w:div>
    <w:div w:id="753933747">
      <w:bodyDiv w:val="1"/>
      <w:marLeft w:val="0"/>
      <w:marRight w:val="0"/>
      <w:marTop w:val="0"/>
      <w:marBottom w:val="0"/>
      <w:divBdr>
        <w:top w:val="none" w:sz="0" w:space="0" w:color="auto"/>
        <w:left w:val="none" w:sz="0" w:space="0" w:color="auto"/>
        <w:bottom w:val="none" w:sz="0" w:space="0" w:color="auto"/>
        <w:right w:val="none" w:sz="0" w:space="0" w:color="auto"/>
      </w:divBdr>
    </w:div>
    <w:div w:id="797332388">
      <w:bodyDiv w:val="1"/>
      <w:marLeft w:val="0"/>
      <w:marRight w:val="0"/>
      <w:marTop w:val="0"/>
      <w:marBottom w:val="0"/>
      <w:divBdr>
        <w:top w:val="none" w:sz="0" w:space="0" w:color="auto"/>
        <w:left w:val="none" w:sz="0" w:space="0" w:color="auto"/>
        <w:bottom w:val="none" w:sz="0" w:space="0" w:color="auto"/>
        <w:right w:val="none" w:sz="0" w:space="0" w:color="auto"/>
      </w:divBdr>
      <w:divsChild>
        <w:div w:id="444035908">
          <w:marLeft w:val="0"/>
          <w:marRight w:val="0"/>
          <w:marTop w:val="0"/>
          <w:marBottom w:val="0"/>
          <w:divBdr>
            <w:top w:val="none" w:sz="0" w:space="0" w:color="auto"/>
            <w:left w:val="none" w:sz="0" w:space="0" w:color="auto"/>
            <w:bottom w:val="none" w:sz="0" w:space="0" w:color="auto"/>
            <w:right w:val="none" w:sz="0" w:space="0" w:color="auto"/>
          </w:divBdr>
        </w:div>
      </w:divsChild>
    </w:div>
    <w:div w:id="848982995">
      <w:bodyDiv w:val="1"/>
      <w:marLeft w:val="0"/>
      <w:marRight w:val="0"/>
      <w:marTop w:val="0"/>
      <w:marBottom w:val="0"/>
      <w:divBdr>
        <w:top w:val="none" w:sz="0" w:space="0" w:color="auto"/>
        <w:left w:val="none" w:sz="0" w:space="0" w:color="auto"/>
        <w:bottom w:val="none" w:sz="0" w:space="0" w:color="auto"/>
        <w:right w:val="none" w:sz="0" w:space="0" w:color="auto"/>
      </w:divBdr>
    </w:div>
    <w:div w:id="868032555">
      <w:bodyDiv w:val="1"/>
      <w:marLeft w:val="0"/>
      <w:marRight w:val="0"/>
      <w:marTop w:val="0"/>
      <w:marBottom w:val="0"/>
      <w:divBdr>
        <w:top w:val="none" w:sz="0" w:space="0" w:color="auto"/>
        <w:left w:val="none" w:sz="0" w:space="0" w:color="auto"/>
        <w:bottom w:val="none" w:sz="0" w:space="0" w:color="auto"/>
        <w:right w:val="none" w:sz="0" w:space="0" w:color="auto"/>
      </w:divBdr>
    </w:div>
    <w:div w:id="884561895">
      <w:bodyDiv w:val="1"/>
      <w:marLeft w:val="0"/>
      <w:marRight w:val="0"/>
      <w:marTop w:val="0"/>
      <w:marBottom w:val="0"/>
      <w:divBdr>
        <w:top w:val="none" w:sz="0" w:space="0" w:color="auto"/>
        <w:left w:val="none" w:sz="0" w:space="0" w:color="auto"/>
        <w:bottom w:val="none" w:sz="0" w:space="0" w:color="auto"/>
        <w:right w:val="none" w:sz="0" w:space="0" w:color="auto"/>
      </w:divBdr>
    </w:div>
    <w:div w:id="977102972">
      <w:bodyDiv w:val="1"/>
      <w:marLeft w:val="0"/>
      <w:marRight w:val="0"/>
      <w:marTop w:val="0"/>
      <w:marBottom w:val="0"/>
      <w:divBdr>
        <w:top w:val="none" w:sz="0" w:space="0" w:color="auto"/>
        <w:left w:val="none" w:sz="0" w:space="0" w:color="auto"/>
        <w:bottom w:val="none" w:sz="0" w:space="0" w:color="auto"/>
        <w:right w:val="none" w:sz="0" w:space="0" w:color="auto"/>
      </w:divBdr>
    </w:div>
    <w:div w:id="1100444445">
      <w:bodyDiv w:val="1"/>
      <w:marLeft w:val="0"/>
      <w:marRight w:val="0"/>
      <w:marTop w:val="0"/>
      <w:marBottom w:val="0"/>
      <w:divBdr>
        <w:top w:val="none" w:sz="0" w:space="0" w:color="auto"/>
        <w:left w:val="none" w:sz="0" w:space="0" w:color="auto"/>
        <w:bottom w:val="none" w:sz="0" w:space="0" w:color="auto"/>
        <w:right w:val="none" w:sz="0" w:space="0" w:color="auto"/>
      </w:divBdr>
    </w:div>
    <w:div w:id="1116562259">
      <w:bodyDiv w:val="1"/>
      <w:marLeft w:val="0"/>
      <w:marRight w:val="0"/>
      <w:marTop w:val="0"/>
      <w:marBottom w:val="0"/>
      <w:divBdr>
        <w:top w:val="none" w:sz="0" w:space="0" w:color="auto"/>
        <w:left w:val="none" w:sz="0" w:space="0" w:color="auto"/>
        <w:bottom w:val="none" w:sz="0" w:space="0" w:color="auto"/>
        <w:right w:val="none" w:sz="0" w:space="0" w:color="auto"/>
      </w:divBdr>
    </w:div>
    <w:div w:id="1131167261">
      <w:bodyDiv w:val="1"/>
      <w:marLeft w:val="0"/>
      <w:marRight w:val="0"/>
      <w:marTop w:val="0"/>
      <w:marBottom w:val="0"/>
      <w:divBdr>
        <w:top w:val="none" w:sz="0" w:space="0" w:color="auto"/>
        <w:left w:val="none" w:sz="0" w:space="0" w:color="auto"/>
        <w:bottom w:val="none" w:sz="0" w:space="0" w:color="auto"/>
        <w:right w:val="none" w:sz="0" w:space="0" w:color="auto"/>
      </w:divBdr>
    </w:div>
    <w:div w:id="1202088154">
      <w:bodyDiv w:val="1"/>
      <w:marLeft w:val="0"/>
      <w:marRight w:val="0"/>
      <w:marTop w:val="0"/>
      <w:marBottom w:val="0"/>
      <w:divBdr>
        <w:top w:val="none" w:sz="0" w:space="0" w:color="auto"/>
        <w:left w:val="none" w:sz="0" w:space="0" w:color="auto"/>
        <w:bottom w:val="none" w:sz="0" w:space="0" w:color="auto"/>
        <w:right w:val="none" w:sz="0" w:space="0" w:color="auto"/>
      </w:divBdr>
      <w:divsChild>
        <w:div w:id="2044286947">
          <w:marLeft w:val="0"/>
          <w:marRight w:val="0"/>
          <w:marTop w:val="0"/>
          <w:marBottom w:val="0"/>
          <w:divBdr>
            <w:top w:val="none" w:sz="0" w:space="0" w:color="auto"/>
            <w:left w:val="none" w:sz="0" w:space="0" w:color="auto"/>
            <w:bottom w:val="none" w:sz="0" w:space="0" w:color="auto"/>
            <w:right w:val="none" w:sz="0" w:space="0" w:color="auto"/>
          </w:divBdr>
          <w:divsChild>
            <w:div w:id="1810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8545">
      <w:bodyDiv w:val="1"/>
      <w:marLeft w:val="0"/>
      <w:marRight w:val="0"/>
      <w:marTop w:val="0"/>
      <w:marBottom w:val="0"/>
      <w:divBdr>
        <w:top w:val="none" w:sz="0" w:space="0" w:color="auto"/>
        <w:left w:val="none" w:sz="0" w:space="0" w:color="auto"/>
        <w:bottom w:val="none" w:sz="0" w:space="0" w:color="auto"/>
        <w:right w:val="none" w:sz="0" w:space="0" w:color="auto"/>
      </w:divBdr>
    </w:div>
    <w:div w:id="1252854048">
      <w:bodyDiv w:val="1"/>
      <w:marLeft w:val="0"/>
      <w:marRight w:val="0"/>
      <w:marTop w:val="0"/>
      <w:marBottom w:val="0"/>
      <w:divBdr>
        <w:top w:val="none" w:sz="0" w:space="0" w:color="auto"/>
        <w:left w:val="none" w:sz="0" w:space="0" w:color="auto"/>
        <w:bottom w:val="none" w:sz="0" w:space="0" w:color="auto"/>
        <w:right w:val="none" w:sz="0" w:space="0" w:color="auto"/>
      </w:divBdr>
    </w:div>
    <w:div w:id="1279605691">
      <w:bodyDiv w:val="1"/>
      <w:marLeft w:val="0"/>
      <w:marRight w:val="0"/>
      <w:marTop w:val="0"/>
      <w:marBottom w:val="0"/>
      <w:divBdr>
        <w:top w:val="none" w:sz="0" w:space="0" w:color="auto"/>
        <w:left w:val="none" w:sz="0" w:space="0" w:color="auto"/>
        <w:bottom w:val="none" w:sz="0" w:space="0" w:color="auto"/>
        <w:right w:val="none" w:sz="0" w:space="0" w:color="auto"/>
      </w:divBdr>
    </w:div>
    <w:div w:id="1350645983">
      <w:bodyDiv w:val="1"/>
      <w:marLeft w:val="0"/>
      <w:marRight w:val="0"/>
      <w:marTop w:val="0"/>
      <w:marBottom w:val="0"/>
      <w:divBdr>
        <w:top w:val="none" w:sz="0" w:space="0" w:color="auto"/>
        <w:left w:val="none" w:sz="0" w:space="0" w:color="auto"/>
        <w:bottom w:val="none" w:sz="0" w:space="0" w:color="auto"/>
        <w:right w:val="none" w:sz="0" w:space="0" w:color="auto"/>
      </w:divBdr>
    </w:div>
    <w:div w:id="1464500019">
      <w:bodyDiv w:val="1"/>
      <w:marLeft w:val="0"/>
      <w:marRight w:val="0"/>
      <w:marTop w:val="0"/>
      <w:marBottom w:val="0"/>
      <w:divBdr>
        <w:top w:val="none" w:sz="0" w:space="0" w:color="auto"/>
        <w:left w:val="none" w:sz="0" w:space="0" w:color="auto"/>
        <w:bottom w:val="none" w:sz="0" w:space="0" w:color="auto"/>
        <w:right w:val="none" w:sz="0" w:space="0" w:color="auto"/>
      </w:divBdr>
    </w:div>
    <w:div w:id="1466848366">
      <w:bodyDiv w:val="1"/>
      <w:marLeft w:val="0"/>
      <w:marRight w:val="0"/>
      <w:marTop w:val="0"/>
      <w:marBottom w:val="0"/>
      <w:divBdr>
        <w:top w:val="none" w:sz="0" w:space="0" w:color="auto"/>
        <w:left w:val="none" w:sz="0" w:space="0" w:color="auto"/>
        <w:bottom w:val="none" w:sz="0" w:space="0" w:color="auto"/>
        <w:right w:val="none" w:sz="0" w:space="0" w:color="auto"/>
      </w:divBdr>
    </w:div>
    <w:div w:id="1477453420">
      <w:bodyDiv w:val="1"/>
      <w:marLeft w:val="0"/>
      <w:marRight w:val="0"/>
      <w:marTop w:val="0"/>
      <w:marBottom w:val="0"/>
      <w:divBdr>
        <w:top w:val="none" w:sz="0" w:space="0" w:color="auto"/>
        <w:left w:val="none" w:sz="0" w:space="0" w:color="auto"/>
        <w:bottom w:val="none" w:sz="0" w:space="0" w:color="auto"/>
        <w:right w:val="none" w:sz="0" w:space="0" w:color="auto"/>
      </w:divBdr>
    </w:div>
    <w:div w:id="1519613054">
      <w:bodyDiv w:val="1"/>
      <w:marLeft w:val="0"/>
      <w:marRight w:val="0"/>
      <w:marTop w:val="0"/>
      <w:marBottom w:val="0"/>
      <w:divBdr>
        <w:top w:val="none" w:sz="0" w:space="0" w:color="auto"/>
        <w:left w:val="none" w:sz="0" w:space="0" w:color="auto"/>
        <w:bottom w:val="none" w:sz="0" w:space="0" w:color="auto"/>
        <w:right w:val="none" w:sz="0" w:space="0" w:color="auto"/>
      </w:divBdr>
    </w:div>
    <w:div w:id="1609434248">
      <w:bodyDiv w:val="1"/>
      <w:marLeft w:val="0"/>
      <w:marRight w:val="0"/>
      <w:marTop w:val="0"/>
      <w:marBottom w:val="0"/>
      <w:divBdr>
        <w:top w:val="none" w:sz="0" w:space="0" w:color="auto"/>
        <w:left w:val="none" w:sz="0" w:space="0" w:color="auto"/>
        <w:bottom w:val="none" w:sz="0" w:space="0" w:color="auto"/>
        <w:right w:val="none" w:sz="0" w:space="0" w:color="auto"/>
      </w:divBdr>
    </w:div>
    <w:div w:id="1683316572">
      <w:bodyDiv w:val="1"/>
      <w:marLeft w:val="0"/>
      <w:marRight w:val="0"/>
      <w:marTop w:val="0"/>
      <w:marBottom w:val="0"/>
      <w:divBdr>
        <w:top w:val="none" w:sz="0" w:space="0" w:color="auto"/>
        <w:left w:val="none" w:sz="0" w:space="0" w:color="auto"/>
        <w:bottom w:val="none" w:sz="0" w:space="0" w:color="auto"/>
        <w:right w:val="none" w:sz="0" w:space="0" w:color="auto"/>
      </w:divBdr>
      <w:divsChild>
        <w:div w:id="102001601">
          <w:marLeft w:val="0"/>
          <w:marRight w:val="0"/>
          <w:marTop w:val="0"/>
          <w:marBottom w:val="0"/>
          <w:divBdr>
            <w:top w:val="none" w:sz="0" w:space="0" w:color="auto"/>
            <w:left w:val="none" w:sz="0" w:space="0" w:color="auto"/>
            <w:bottom w:val="none" w:sz="0" w:space="0" w:color="auto"/>
            <w:right w:val="none" w:sz="0" w:space="0" w:color="auto"/>
          </w:divBdr>
        </w:div>
      </w:divsChild>
    </w:div>
    <w:div w:id="1733119282">
      <w:bodyDiv w:val="1"/>
      <w:marLeft w:val="0"/>
      <w:marRight w:val="0"/>
      <w:marTop w:val="0"/>
      <w:marBottom w:val="0"/>
      <w:divBdr>
        <w:top w:val="none" w:sz="0" w:space="0" w:color="auto"/>
        <w:left w:val="none" w:sz="0" w:space="0" w:color="auto"/>
        <w:bottom w:val="none" w:sz="0" w:space="0" w:color="auto"/>
        <w:right w:val="none" w:sz="0" w:space="0" w:color="auto"/>
      </w:divBdr>
    </w:div>
    <w:div w:id="1756778385">
      <w:bodyDiv w:val="1"/>
      <w:marLeft w:val="0"/>
      <w:marRight w:val="0"/>
      <w:marTop w:val="0"/>
      <w:marBottom w:val="0"/>
      <w:divBdr>
        <w:top w:val="none" w:sz="0" w:space="0" w:color="auto"/>
        <w:left w:val="none" w:sz="0" w:space="0" w:color="auto"/>
        <w:bottom w:val="none" w:sz="0" w:space="0" w:color="auto"/>
        <w:right w:val="none" w:sz="0" w:space="0" w:color="auto"/>
      </w:divBdr>
    </w:div>
    <w:div w:id="1795706802">
      <w:bodyDiv w:val="1"/>
      <w:marLeft w:val="0"/>
      <w:marRight w:val="0"/>
      <w:marTop w:val="0"/>
      <w:marBottom w:val="0"/>
      <w:divBdr>
        <w:top w:val="none" w:sz="0" w:space="0" w:color="auto"/>
        <w:left w:val="none" w:sz="0" w:space="0" w:color="auto"/>
        <w:bottom w:val="none" w:sz="0" w:space="0" w:color="auto"/>
        <w:right w:val="none" w:sz="0" w:space="0" w:color="auto"/>
      </w:divBdr>
    </w:div>
    <w:div w:id="1803107802">
      <w:bodyDiv w:val="1"/>
      <w:marLeft w:val="0"/>
      <w:marRight w:val="0"/>
      <w:marTop w:val="0"/>
      <w:marBottom w:val="0"/>
      <w:divBdr>
        <w:top w:val="none" w:sz="0" w:space="0" w:color="auto"/>
        <w:left w:val="none" w:sz="0" w:space="0" w:color="auto"/>
        <w:bottom w:val="none" w:sz="0" w:space="0" w:color="auto"/>
        <w:right w:val="none" w:sz="0" w:space="0" w:color="auto"/>
      </w:divBdr>
    </w:div>
    <w:div w:id="1827472278">
      <w:bodyDiv w:val="1"/>
      <w:marLeft w:val="0"/>
      <w:marRight w:val="0"/>
      <w:marTop w:val="0"/>
      <w:marBottom w:val="0"/>
      <w:divBdr>
        <w:top w:val="none" w:sz="0" w:space="0" w:color="auto"/>
        <w:left w:val="none" w:sz="0" w:space="0" w:color="auto"/>
        <w:bottom w:val="none" w:sz="0" w:space="0" w:color="auto"/>
        <w:right w:val="none" w:sz="0" w:space="0" w:color="auto"/>
      </w:divBdr>
    </w:div>
    <w:div w:id="1832598834">
      <w:bodyDiv w:val="1"/>
      <w:marLeft w:val="0"/>
      <w:marRight w:val="0"/>
      <w:marTop w:val="0"/>
      <w:marBottom w:val="0"/>
      <w:divBdr>
        <w:top w:val="none" w:sz="0" w:space="0" w:color="auto"/>
        <w:left w:val="none" w:sz="0" w:space="0" w:color="auto"/>
        <w:bottom w:val="none" w:sz="0" w:space="0" w:color="auto"/>
        <w:right w:val="none" w:sz="0" w:space="0" w:color="auto"/>
      </w:divBdr>
      <w:divsChild>
        <w:div w:id="1507865139">
          <w:marLeft w:val="0"/>
          <w:marRight w:val="0"/>
          <w:marTop w:val="0"/>
          <w:marBottom w:val="0"/>
          <w:divBdr>
            <w:top w:val="none" w:sz="0" w:space="0" w:color="auto"/>
            <w:left w:val="none" w:sz="0" w:space="0" w:color="auto"/>
            <w:bottom w:val="none" w:sz="0" w:space="0" w:color="auto"/>
            <w:right w:val="none" w:sz="0" w:space="0" w:color="auto"/>
          </w:divBdr>
          <w:divsChild>
            <w:div w:id="15313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8902">
      <w:bodyDiv w:val="1"/>
      <w:marLeft w:val="0"/>
      <w:marRight w:val="0"/>
      <w:marTop w:val="0"/>
      <w:marBottom w:val="0"/>
      <w:divBdr>
        <w:top w:val="none" w:sz="0" w:space="0" w:color="auto"/>
        <w:left w:val="none" w:sz="0" w:space="0" w:color="auto"/>
        <w:bottom w:val="none" w:sz="0" w:space="0" w:color="auto"/>
        <w:right w:val="none" w:sz="0" w:space="0" w:color="auto"/>
      </w:divBdr>
      <w:divsChild>
        <w:div w:id="969943699">
          <w:marLeft w:val="0"/>
          <w:marRight w:val="0"/>
          <w:marTop w:val="0"/>
          <w:marBottom w:val="0"/>
          <w:divBdr>
            <w:top w:val="none" w:sz="0" w:space="0" w:color="auto"/>
            <w:left w:val="none" w:sz="0" w:space="0" w:color="auto"/>
            <w:bottom w:val="none" w:sz="0" w:space="0" w:color="auto"/>
            <w:right w:val="none" w:sz="0" w:space="0" w:color="auto"/>
          </w:divBdr>
        </w:div>
      </w:divsChild>
    </w:div>
    <w:div w:id="1891107204">
      <w:bodyDiv w:val="1"/>
      <w:marLeft w:val="0"/>
      <w:marRight w:val="0"/>
      <w:marTop w:val="0"/>
      <w:marBottom w:val="0"/>
      <w:divBdr>
        <w:top w:val="none" w:sz="0" w:space="0" w:color="auto"/>
        <w:left w:val="none" w:sz="0" w:space="0" w:color="auto"/>
        <w:bottom w:val="none" w:sz="0" w:space="0" w:color="auto"/>
        <w:right w:val="none" w:sz="0" w:space="0" w:color="auto"/>
      </w:divBdr>
    </w:div>
    <w:div w:id="1896620597">
      <w:bodyDiv w:val="1"/>
      <w:marLeft w:val="0"/>
      <w:marRight w:val="0"/>
      <w:marTop w:val="0"/>
      <w:marBottom w:val="0"/>
      <w:divBdr>
        <w:top w:val="none" w:sz="0" w:space="0" w:color="auto"/>
        <w:left w:val="none" w:sz="0" w:space="0" w:color="auto"/>
        <w:bottom w:val="none" w:sz="0" w:space="0" w:color="auto"/>
        <w:right w:val="none" w:sz="0" w:space="0" w:color="auto"/>
      </w:divBdr>
    </w:div>
    <w:div w:id="1908607389">
      <w:bodyDiv w:val="1"/>
      <w:marLeft w:val="0"/>
      <w:marRight w:val="0"/>
      <w:marTop w:val="0"/>
      <w:marBottom w:val="0"/>
      <w:divBdr>
        <w:top w:val="none" w:sz="0" w:space="0" w:color="auto"/>
        <w:left w:val="none" w:sz="0" w:space="0" w:color="auto"/>
        <w:bottom w:val="none" w:sz="0" w:space="0" w:color="auto"/>
        <w:right w:val="none" w:sz="0" w:space="0" w:color="auto"/>
      </w:divBdr>
    </w:div>
    <w:div w:id="1987010985">
      <w:bodyDiv w:val="1"/>
      <w:marLeft w:val="0"/>
      <w:marRight w:val="0"/>
      <w:marTop w:val="0"/>
      <w:marBottom w:val="0"/>
      <w:divBdr>
        <w:top w:val="none" w:sz="0" w:space="0" w:color="auto"/>
        <w:left w:val="none" w:sz="0" w:space="0" w:color="auto"/>
        <w:bottom w:val="none" w:sz="0" w:space="0" w:color="auto"/>
        <w:right w:val="none" w:sz="0" w:space="0" w:color="auto"/>
      </w:divBdr>
    </w:div>
    <w:div w:id="1996184826">
      <w:bodyDiv w:val="1"/>
      <w:marLeft w:val="0"/>
      <w:marRight w:val="0"/>
      <w:marTop w:val="0"/>
      <w:marBottom w:val="0"/>
      <w:divBdr>
        <w:top w:val="none" w:sz="0" w:space="0" w:color="auto"/>
        <w:left w:val="none" w:sz="0" w:space="0" w:color="auto"/>
        <w:bottom w:val="none" w:sz="0" w:space="0" w:color="auto"/>
        <w:right w:val="none" w:sz="0" w:space="0" w:color="auto"/>
      </w:divBdr>
    </w:div>
    <w:div w:id="2032684234">
      <w:bodyDiv w:val="1"/>
      <w:marLeft w:val="0"/>
      <w:marRight w:val="0"/>
      <w:marTop w:val="0"/>
      <w:marBottom w:val="0"/>
      <w:divBdr>
        <w:top w:val="none" w:sz="0" w:space="0" w:color="auto"/>
        <w:left w:val="none" w:sz="0" w:space="0" w:color="auto"/>
        <w:bottom w:val="none" w:sz="0" w:space="0" w:color="auto"/>
        <w:right w:val="none" w:sz="0" w:space="0" w:color="auto"/>
      </w:divBdr>
    </w:div>
    <w:div w:id="2033647701">
      <w:bodyDiv w:val="1"/>
      <w:marLeft w:val="0"/>
      <w:marRight w:val="0"/>
      <w:marTop w:val="0"/>
      <w:marBottom w:val="0"/>
      <w:divBdr>
        <w:top w:val="none" w:sz="0" w:space="0" w:color="auto"/>
        <w:left w:val="none" w:sz="0" w:space="0" w:color="auto"/>
        <w:bottom w:val="none" w:sz="0" w:space="0" w:color="auto"/>
        <w:right w:val="none" w:sz="0" w:space="0" w:color="auto"/>
      </w:divBdr>
    </w:div>
    <w:div w:id="2046366673">
      <w:bodyDiv w:val="1"/>
      <w:marLeft w:val="0"/>
      <w:marRight w:val="0"/>
      <w:marTop w:val="0"/>
      <w:marBottom w:val="0"/>
      <w:divBdr>
        <w:top w:val="none" w:sz="0" w:space="0" w:color="auto"/>
        <w:left w:val="none" w:sz="0" w:space="0" w:color="auto"/>
        <w:bottom w:val="none" w:sz="0" w:space="0" w:color="auto"/>
        <w:right w:val="none" w:sz="0" w:space="0" w:color="auto"/>
      </w:divBdr>
    </w:div>
    <w:div w:id="213131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ecretariaDistritaldePlaneaci&#243;n.gov.co/transparencia" TargetMode="External"/><Relationship Id="rId17" Type="http://schemas.openxmlformats.org/officeDocument/2006/relationships/hyperlink" Target="http://www.archivogeneral.gov.co/sites/all/themes/nevia/PDF/Transparencia/DECRETO_10802015.pdf" TargetMode="External"/><Relationship Id="rId2" Type="http://schemas.openxmlformats.org/officeDocument/2006/relationships/numbering" Target="numbering.xml"/><Relationship Id="rId16" Type="http://schemas.openxmlformats.org/officeDocument/2006/relationships/hyperlink" Target="http://www.archivogeneral.gov.co/sites/all/themes/nevia/PDF/SINAE/Productos%20SINAE%202013/PGD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p.gov.co/transparencia/normatividad/normograma" TargetMode="External"/><Relationship Id="rId5" Type="http://schemas.openxmlformats.org/officeDocument/2006/relationships/webSettings" Target="webSettings.xml"/><Relationship Id="rId15" Type="http://schemas.openxmlformats.org/officeDocument/2006/relationships/hyperlink" Target="http://sipa.SecretariaDistritaldePlaneaci&#243;n.gov.co/sipa/sgc/index1?_a=0.48035417813072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6</b:Tag>
    <b:RefOrder>1</b:RefOrder>
  </b:Source>
  <b:Source>
    <b:Tag>dlffs</b:Tag>
    <b:SourceType>Book</b:SourceType>
    <b:Guid>{F2F0EE8D-0C95-43FF-AF02-224E60EA2E4D}</b:Guid>
    <b:Title>dlfldskf</b:Title>
    <b:Year>dfs</b:Year>
    <b:City>vdfx</b:City>
    <b:RefOrder>2</b:RefOrder>
  </b:Source>
  <b:Source>
    <b:Tag>Tom</b:Tag>
    <b:SourceType>Book</b:SourceType>
    <b:Guid>{A9D54C97-8917-47E1-B0F7-DCCEB6220186}</b:Guid>
    <b:Title>  Tomado de la Guía de Implementación de un Sistema de Gestión de Documentos Electrónicos de Archivo –SGDEA. Archivo General de la Nación. Enero 2017.</b:Title>
    <b:RefOrder>3</b:RefOrder>
  </b:Source>
</b:Sources>
</file>

<file path=customXml/itemProps1.xml><?xml version="1.0" encoding="utf-8"?>
<ds:datastoreItem xmlns:ds="http://schemas.openxmlformats.org/officeDocument/2006/customXml" ds:itemID="{2313ED5A-A33C-47B8-BCB3-09AC8CD0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21749</Words>
  <Characters>123972</Characters>
  <Application>Microsoft Office Word</Application>
  <DocSecurity>0</DocSecurity>
  <Lines>1033</Lines>
  <Paragraphs>290</Paragraphs>
  <ScaleCrop>false</ScaleCrop>
  <HeadingPairs>
    <vt:vector size="2" baseType="variant">
      <vt:variant>
        <vt:lpstr>Título</vt:lpstr>
      </vt:variant>
      <vt:variant>
        <vt:i4>1</vt:i4>
      </vt:variant>
    </vt:vector>
  </HeadingPairs>
  <TitlesOfParts>
    <vt:vector size="1" baseType="lpstr">
      <vt:lpstr>Políticas de Gestión Documental de la Secretaría Distrital de Planeación</vt:lpstr>
    </vt:vector>
  </TitlesOfParts>
  <Company>DAPD</Company>
  <LinksUpToDate>false</LinksUpToDate>
  <CharactersWithSpaces>145431</CharactersWithSpaces>
  <SharedDoc>false</SharedDoc>
  <HLinks>
    <vt:vector size="48" baseType="variant">
      <vt:variant>
        <vt:i4>1900578</vt:i4>
      </vt:variant>
      <vt:variant>
        <vt:i4>21</vt:i4>
      </vt:variant>
      <vt:variant>
        <vt:i4>0</vt:i4>
      </vt:variant>
      <vt:variant>
        <vt:i4>5</vt:i4>
      </vt:variant>
      <vt:variant>
        <vt:lpwstr>http://www.archivogeneral.gov.co/sites/all/themes/nevia/PDF/Transparencia/DECRETO_10802015.pdf</vt:lpwstr>
      </vt:variant>
      <vt:variant>
        <vt:lpwstr/>
      </vt:variant>
      <vt:variant>
        <vt:i4>7077995</vt:i4>
      </vt:variant>
      <vt:variant>
        <vt:i4>18</vt:i4>
      </vt:variant>
      <vt:variant>
        <vt:i4>0</vt:i4>
      </vt:variant>
      <vt:variant>
        <vt:i4>5</vt:i4>
      </vt:variant>
      <vt:variant>
        <vt:lpwstr>http://www.archivogeneral.gov.co/sites/all/themes/nevia/PDF/SINAE/Productos SINAE 2013/PGD2.pdf</vt:lpwstr>
      </vt:variant>
      <vt:variant>
        <vt:lpwstr/>
      </vt:variant>
      <vt:variant>
        <vt:i4>4915296</vt:i4>
      </vt:variant>
      <vt:variant>
        <vt:i4>15</vt:i4>
      </vt:variant>
      <vt:variant>
        <vt:i4>0</vt:i4>
      </vt:variant>
      <vt:variant>
        <vt:i4>5</vt:i4>
      </vt:variant>
      <vt:variant>
        <vt:lpwstr>http://sipa.sdp.gov.co/sipa/sgc/index1?_a=0.480354178130727</vt:lpwstr>
      </vt:variant>
      <vt:variant>
        <vt:lpwstr/>
      </vt:variant>
      <vt:variant>
        <vt:i4>4194382</vt:i4>
      </vt:variant>
      <vt:variant>
        <vt:i4>12</vt:i4>
      </vt:variant>
      <vt:variant>
        <vt:i4>0</vt:i4>
      </vt:variant>
      <vt:variant>
        <vt:i4>5</vt:i4>
      </vt:variant>
      <vt:variant>
        <vt:lpwstr>http://sipa.sdp.gov.co/sipa/documentos/1696437/DOCUMENTO.pdf</vt:lpwstr>
      </vt:variant>
      <vt:variant>
        <vt:lpwstr/>
      </vt:variant>
      <vt:variant>
        <vt:i4>7077941</vt:i4>
      </vt:variant>
      <vt:variant>
        <vt:i4>9</vt:i4>
      </vt:variant>
      <vt:variant>
        <vt:i4>0</vt:i4>
      </vt:variant>
      <vt:variant>
        <vt:i4>5</vt:i4>
      </vt:variant>
      <vt:variant>
        <vt:lpwstr>http://www.sdp.gov.co/transparencia</vt:lpwstr>
      </vt:variant>
      <vt:variant>
        <vt:lpwstr/>
      </vt:variant>
      <vt:variant>
        <vt:i4>8061028</vt:i4>
      </vt:variant>
      <vt:variant>
        <vt:i4>6</vt:i4>
      </vt:variant>
      <vt:variant>
        <vt:i4>0</vt:i4>
      </vt:variant>
      <vt:variant>
        <vt:i4>5</vt:i4>
      </vt:variant>
      <vt:variant>
        <vt:lpwstr>http://www.sdp.gov.co/gestion-a-la-inversion/programacion-y-seguimiento-a-la-inversion/seguimiento/ejecucion-del-presupuesto-de-inversion-bogota-dc</vt:lpwstr>
      </vt:variant>
      <vt:variant>
        <vt:lpwstr/>
      </vt:variant>
      <vt:variant>
        <vt:i4>5570647</vt:i4>
      </vt:variant>
      <vt:variant>
        <vt:i4>3</vt:i4>
      </vt:variant>
      <vt:variant>
        <vt:i4>0</vt:i4>
      </vt:variant>
      <vt:variant>
        <vt:i4>5</vt:i4>
      </vt:variant>
      <vt:variant>
        <vt:lpwstr>http://www.sdp.gov.co/transparencia/contratacion/publicacion-del-plan-anual-de-adquisiciones</vt:lpwstr>
      </vt:variant>
      <vt:variant>
        <vt:lpwstr/>
      </vt:variant>
      <vt:variant>
        <vt:i4>3080291</vt:i4>
      </vt:variant>
      <vt:variant>
        <vt:i4>0</vt:i4>
      </vt:variant>
      <vt:variant>
        <vt:i4>0</vt:i4>
      </vt:variant>
      <vt:variant>
        <vt:i4>5</vt:i4>
      </vt:variant>
      <vt:variant>
        <vt:lpwstr>http://www.sdp.gov.co/transparencia/normatividad/normograma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de Gestión Documental de la Secretaría Distrital de Planeación</dc:title>
  <dc:subject/>
  <dc:creator>Maria Fernanda Chaves</dc:creator>
  <cp:keywords/>
  <dc:description/>
  <cp:lastModifiedBy>Hernando Reyes</cp:lastModifiedBy>
  <cp:revision>2</cp:revision>
  <cp:lastPrinted>2018-09-21T17:29:00Z</cp:lastPrinted>
  <dcterms:created xsi:type="dcterms:W3CDTF">2021-07-15T16:10:00Z</dcterms:created>
  <dcterms:modified xsi:type="dcterms:W3CDTF">2021-07-15T16:10:00Z</dcterms:modified>
</cp:coreProperties>
</file>